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FA09C" w14:textId="015A3175" w:rsidR="005D38E8" w:rsidRPr="00386D2F" w:rsidRDefault="005D38E8">
      <w:pPr>
        <w:rPr>
          <w:rFonts w:ascii="Times New Roman" w:hAnsi="Times New Roman" w:cs="Times New Roman"/>
          <w:b/>
          <w:bCs/>
          <w:lang w:val="en-US"/>
        </w:rPr>
      </w:pPr>
      <w:bookmarkStart w:id="0" w:name="_Hlk110421065"/>
      <w:r w:rsidRPr="00386D2F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386D2F" w:rsidRPr="00386D2F">
        <w:rPr>
          <w:rFonts w:ascii="Times New Roman" w:hAnsi="Times New Roman" w:cs="Times New Roman"/>
          <w:b/>
          <w:bCs/>
          <w:lang w:val="en-US"/>
        </w:rPr>
        <w:t>5</w:t>
      </w:r>
    </w:p>
    <w:p w14:paraId="63DAE5EA" w14:textId="2360076D" w:rsidR="005D38E8" w:rsidRPr="00386D2F" w:rsidRDefault="005D38E8">
      <w:pPr>
        <w:rPr>
          <w:rFonts w:ascii="Times New Roman" w:hAnsi="Times New Roman" w:cs="Times New Roman"/>
          <w:i/>
          <w:iCs/>
          <w:lang w:val="en-US"/>
        </w:rPr>
      </w:pPr>
      <w:r w:rsidRPr="00386D2F">
        <w:rPr>
          <w:rFonts w:ascii="Times New Roman" w:hAnsi="Times New Roman" w:cs="Times New Roman"/>
          <w:i/>
          <w:iCs/>
          <w:lang w:val="en-US"/>
        </w:rPr>
        <w:t>Dependent Variables for the Included Experiments ( RQ 3)</w:t>
      </w:r>
    </w:p>
    <w:bookmarkEnd w:id="0"/>
    <w:p w14:paraId="52134767" w14:textId="77777777" w:rsidR="005D38E8" w:rsidRPr="00386D2F" w:rsidRDefault="005D38E8">
      <w:pPr>
        <w:rPr>
          <w:rFonts w:ascii="Times New Roman" w:hAnsi="Times New Roman" w:cs="Times New Roman"/>
          <w:lang w:val="en-US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2977"/>
        <w:gridCol w:w="990"/>
        <w:gridCol w:w="1422"/>
        <w:gridCol w:w="1397"/>
        <w:gridCol w:w="25"/>
        <w:gridCol w:w="1436"/>
        <w:gridCol w:w="1314"/>
        <w:gridCol w:w="1373"/>
        <w:gridCol w:w="25"/>
        <w:gridCol w:w="1311"/>
        <w:gridCol w:w="1191"/>
        <w:gridCol w:w="1251"/>
        <w:gridCol w:w="25"/>
      </w:tblGrid>
      <w:tr w:rsidR="007929B3" w:rsidRPr="00386D2F" w14:paraId="6383C4F9" w14:textId="77777777" w:rsidTr="005D38E8">
        <w:trPr>
          <w:gridAfter w:val="1"/>
          <w:wAfter w:w="25" w:type="dxa"/>
          <w:trHeight w:val="300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61C590" w14:textId="73BB5034" w:rsidR="007929B3" w:rsidRPr="00386D2F" w:rsidRDefault="005D38E8">
            <w:pPr>
              <w:rPr>
                <w:rFonts w:ascii="Times New Roman" w:hAnsi="Times New Roman" w:cs="Times New Roman"/>
                <w:lang w:val="en-US"/>
              </w:rPr>
            </w:pPr>
            <w:r w:rsidRPr="00386D2F">
              <w:rPr>
                <w:rFonts w:ascii="Times New Roman" w:hAnsi="Times New Roman" w:cs="Times New Roman"/>
                <w:lang w:val="en-US"/>
              </w:rPr>
              <w:t>Authors and year of publication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C4949B" w14:textId="299714F3" w:rsidR="007929B3" w:rsidRPr="00386D2F" w:rsidRDefault="007929B3" w:rsidP="007929B3">
            <w:pPr>
              <w:jc w:val="center"/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Performance</w:t>
            </w:r>
          </w:p>
        </w:tc>
        <w:tc>
          <w:tcPr>
            <w:tcW w:w="414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EC1D660" w14:textId="6B06ACDD" w:rsidR="007929B3" w:rsidRPr="00386D2F" w:rsidRDefault="007929B3" w:rsidP="007929B3">
            <w:pPr>
              <w:jc w:val="center"/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Immediate learning</w:t>
            </w:r>
          </w:p>
        </w:tc>
        <w:tc>
          <w:tcPr>
            <w:tcW w:w="377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10B247E" w14:textId="34F42891" w:rsidR="007929B3" w:rsidRPr="00386D2F" w:rsidRDefault="007929B3" w:rsidP="007929B3">
            <w:pPr>
              <w:jc w:val="center"/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Delayed learning</w:t>
            </w:r>
          </w:p>
        </w:tc>
      </w:tr>
      <w:tr w:rsidR="007929B3" w:rsidRPr="00386D2F" w14:paraId="2ABE8B97" w14:textId="77777777" w:rsidTr="005D38E8">
        <w:trPr>
          <w:trHeight w:val="300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6DBC62" w14:textId="77777777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E0AA48" w14:textId="29DBA53C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Score 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0F16C37" w14:textId="4E00FF24" w:rsidR="007929B3" w:rsidRPr="00386D2F" w:rsidRDefault="00386D2F" w:rsidP="0079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Time-on-task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8D14E93" w14:textId="645664E2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Gaze </w:t>
            </w:r>
          </w:p>
        </w:tc>
        <w:tc>
          <w:tcPr>
            <w:tcW w:w="14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C03A03" w14:textId="57A01B77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Score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7E7268" w14:textId="7A65246A" w:rsidR="007929B3" w:rsidRPr="00386D2F" w:rsidRDefault="00386D2F" w:rsidP="0079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Time-on-task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F80083" w14:textId="2CBA301C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Gaze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F385776" w14:textId="1EA8EA09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Score 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803AB6" w14:textId="5BE25BE2" w:rsidR="007929B3" w:rsidRPr="00386D2F" w:rsidRDefault="00386D2F" w:rsidP="00792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Time-on-task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5937CC" w14:textId="24EECDA1" w:rsidR="007929B3" w:rsidRPr="00386D2F" w:rsidRDefault="007929B3" w:rsidP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 xml:space="preserve">Gaze </w:t>
            </w:r>
          </w:p>
        </w:tc>
      </w:tr>
      <w:tr w:rsidR="007929B3" w:rsidRPr="00386D2F" w14:paraId="54F1DD34" w14:textId="77777777" w:rsidTr="005D38E8">
        <w:trPr>
          <w:trHeight w:val="300"/>
        </w:trPr>
        <w:tc>
          <w:tcPr>
            <w:tcW w:w="2977" w:type="dxa"/>
            <w:tcBorders>
              <w:top w:val="single" w:sz="4" w:space="0" w:color="auto"/>
            </w:tcBorders>
            <w:noWrap/>
            <w:hideMark/>
          </w:tcPr>
          <w:p w14:paraId="51285E1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Adolphe et al. (1997)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14ADBBA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noWrap/>
            <w:hideMark/>
          </w:tcPr>
          <w:p w14:paraId="680574D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</w:tcBorders>
            <w:noWrap/>
            <w:hideMark/>
          </w:tcPr>
          <w:p w14:paraId="3461827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tcBorders>
              <w:top w:val="single" w:sz="4" w:space="0" w:color="auto"/>
            </w:tcBorders>
            <w:noWrap/>
            <w:hideMark/>
          </w:tcPr>
          <w:p w14:paraId="1BD758A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  <w:hideMark/>
          </w:tcPr>
          <w:p w14:paraId="2F7048A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</w:tcBorders>
            <w:noWrap/>
            <w:hideMark/>
          </w:tcPr>
          <w:p w14:paraId="019FBD3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noWrap/>
            <w:hideMark/>
          </w:tcPr>
          <w:p w14:paraId="682A56D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noWrap/>
            <w:hideMark/>
          </w:tcPr>
          <w:p w14:paraId="3B5380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  <w:hideMark/>
          </w:tcPr>
          <w:p w14:paraId="0D8225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3279CC0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DBFEDA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Ahmadi et al., 2022</w:t>
            </w:r>
          </w:p>
        </w:tc>
        <w:tc>
          <w:tcPr>
            <w:tcW w:w="990" w:type="dxa"/>
            <w:noWrap/>
            <w:hideMark/>
          </w:tcPr>
          <w:p w14:paraId="270D10B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B47D9C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E7BA80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8EAC9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2541C3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FCB6F6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A7E95B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54193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FB5F4B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5352E8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595D1C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Ahrens and Schneider (2021)</w:t>
            </w:r>
          </w:p>
        </w:tc>
        <w:tc>
          <w:tcPr>
            <w:tcW w:w="990" w:type="dxa"/>
            <w:noWrap/>
            <w:hideMark/>
          </w:tcPr>
          <w:p w14:paraId="5F9DD54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noWrap/>
            <w:hideMark/>
          </w:tcPr>
          <w:p w14:paraId="450CB72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3DC08C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36" w:type="dxa"/>
            <w:noWrap/>
            <w:hideMark/>
          </w:tcPr>
          <w:p w14:paraId="7B495C1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485E8EC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E978F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476918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5D7786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631F29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F2AE68A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447B5E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Ahrens et al. (2019)</w:t>
            </w:r>
          </w:p>
        </w:tc>
        <w:tc>
          <w:tcPr>
            <w:tcW w:w="990" w:type="dxa"/>
            <w:noWrap/>
            <w:hideMark/>
          </w:tcPr>
          <w:p w14:paraId="7E1B5C1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noWrap/>
            <w:hideMark/>
          </w:tcPr>
          <w:p w14:paraId="7AA8456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gridSpan w:val="2"/>
            <w:noWrap/>
            <w:hideMark/>
          </w:tcPr>
          <w:p w14:paraId="247B6E0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36" w:type="dxa"/>
            <w:noWrap/>
            <w:hideMark/>
          </w:tcPr>
          <w:p w14:paraId="2E39459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662F37B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C78AE5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7CC3F63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04C8D2C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74AE47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047CF0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BDB496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Bednarik et al. (2018)</w:t>
            </w:r>
          </w:p>
        </w:tc>
        <w:tc>
          <w:tcPr>
            <w:tcW w:w="990" w:type="dxa"/>
            <w:noWrap/>
            <w:hideMark/>
          </w:tcPr>
          <w:p w14:paraId="169AAA7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68B433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79F867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DF5DD5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0C3849B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670AA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0B49D31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A348E2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D3E0B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FC49AB0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DDDEE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Brams et al. (2021)</w:t>
            </w:r>
          </w:p>
        </w:tc>
        <w:tc>
          <w:tcPr>
            <w:tcW w:w="990" w:type="dxa"/>
            <w:noWrap/>
            <w:hideMark/>
          </w:tcPr>
          <w:p w14:paraId="3622BF9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E1D4CD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7518A78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4DE0738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36BE1CB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660D50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3BD83B2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71619B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276" w:type="dxa"/>
            <w:gridSpan w:val="2"/>
            <w:noWrap/>
            <w:hideMark/>
          </w:tcPr>
          <w:p w14:paraId="488E223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</w:tr>
      <w:tr w:rsidR="007929B3" w:rsidRPr="00386D2F" w14:paraId="1E2EBFB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46F169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Carroll et al. (2013</w:t>
            </w:r>
          </w:p>
        </w:tc>
        <w:tc>
          <w:tcPr>
            <w:tcW w:w="990" w:type="dxa"/>
            <w:noWrap/>
            <w:hideMark/>
          </w:tcPr>
          <w:p w14:paraId="34C1C79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0911C81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A34E51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2A4607B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14" w:type="dxa"/>
            <w:noWrap/>
            <w:hideMark/>
          </w:tcPr>
          <w:p w14:paraId="5BA3A9B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30B292F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DBD047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7622BC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C36D24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49F2CC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27DD75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Castner et al. (2020)</w:t>
            </w:r>
          </w:p>
        </w:tc>
        <w:tc>
          <w:tcPr>
            <w:tcW w:w="990" w:type="dxa"/>
            <w:noWrap/>
            <w:hideMark/>
          </w:tcPr>
          <w:p w14:paraId="30BA71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noWrap/>
            <w:hideMark/>
          </w:tcPr>
          <w:p w14:paraId="7B9001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E880DB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24828D9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3F7E42C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9D4A83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1E46B46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983AC8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B7DCFF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588B18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9860BE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Causer, Harvey, et al. (2014)</w:t>
            </w:r>
          </w:p>
        </w:tc>
        <w:tc>
          <w:tcPr>
            <w:tcW w:w="990" w:type="dxa"/>
            <w:noWrap/>
            <w:hideMark/>
          </w:tcPr>
          <w:p w14:paraId="2684C5C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EA3A01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7641221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BC5ABB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295A545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98" w:type="dxa"/>
            <w:gridSpan w:val="2"/>
            <w:noWrap/>
            <w:hideMark/>
          </w:tcPr>
          <w:p w14:paraId="09626FE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206C237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F99AD0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58FB7B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8C5354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80FD9E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Causer, Vickers, et al. (2014)</w:t>
            </w:r>
          </w:p>
        </w:tc>
        <w:tc>
          <w:tcPr>
            <w:tcW w:w="990" w:type="dxa"/>
            <w:noWrap/>
            <w:hideMark/>
          </w:tcPr>
          <w:p w14:paraId="6327DD9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0B6CE62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BC699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D08E3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9063B6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1F228E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BC67BA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8825BE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C0BB90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851357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099BD7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Cheng et al. (2015)</w:t>
            </w:r>
          </w:p>
        </w:tc>
        <w:tc>
          <w:tcPr>
            <w:tcW w:w="990" w:type="dxa"/>
            <w:noWrap/>
            <w:hideMark/>
          </w:tcPr>
          <w:p w14:paraId="7505209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60C035D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8DD819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74C188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3FAEA45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29E493E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4109B72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CC4A85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F7AE2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ADD8D0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E7D5A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Chisari et al., 2020</w:t>
            </w:r>
          </w:p>
        </w:tc>
        <w:tc>
          <w:tcPr>
            <w:tcW w:w="990" w:type="dxa"/>
            <w:noWrap/>
            <w:hideMark/>
          </w:tcPr>
          <w:p w14:paraId="0A019CD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AEB07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58F5F7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084DF4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31A8D88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58724E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1C9EBF4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11CE41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C66B29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4034CEE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07898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Eder et al. (2020)</w:t>
            </w:r>
          </w:p>
        </w:tc>
        <w:tc>
          <w:tcPr>
            <w:tcW w:w="990" w:type="dxa"/>
            <w:noWrap/>
            <w:hideMark/>
          </w:tcPr>
          <w:p w14:paraId="7D6F93E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C8AE8A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80D1F2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A71AB2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14" w:type="dxa"/>
            <w:noWrap/>
            <w:hideMark/>
          </w:tcPr>
          <w:p w14:paraId="25C0050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28CF1A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41F319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BBD4D5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84D996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1508C1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DAAFCA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Eder et al. (2020), experiment 2</w:t>
            </w:r>
          </w:p>
        </w:tc>
        <w:tc>
          <w:tcPr>
            <w:tcW w:w="990" w:type="dxa"/>
            <w:noWrap/>
            <w:hideMark/>
          </w:tcPr>
          <w:p w14:paraId="73AAB93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78FDE5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552E4A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81B14D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01FC4A9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6C630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3C3936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9FBF65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2271B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03FC0CE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4A1AD34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Eder et al. (2021), experiment 1</w:t>
            </w:r>
          </w:p>
        </w:tc>
        <w:tc>
          <w:tcPr>
            <w:tcW w:w="990" w:type="dxa"/>
            <w:noWrap/>
            <w:hideMark/>
          </w:tcPr>
          <w:p w14:paraId="02290A5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B7F600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0931E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713277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04DD3E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6B7229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2AB5C3E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A28793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DBEEAB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97C6D6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8D4738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Gallagher-Mitchell et al. (2018)</w:t>
            </w:r>
          </w:p>
        </w:tc>
        <w:tc>
          <w:tcPr>
            <w:tcW w:w="990" w:type="dxa"/>
            <w:noWrap/>
            <w:hideMark/>
          </w:tcPr>
          <w:p w14:paraId="395FFF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2D77B4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FA020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D1E62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1B4B09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BE896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54E1DA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797B13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177BC3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730881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57E306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García et al. (2021)</w:t>
            </w:r>
          </w:p>
        </w:tc>
        <w:tc>
          <w:tcPr>
            <w:tcW w:w="990" w:type="dxa"/>
            <w:noWrap/>
            <w:hideMark/>
          </w:tcPr>
          <w:p w14:paraId="0513E8C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7D558B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7EB9DA3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AF674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1BD9CBC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0D6C590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10A04E6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70ED0F6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175970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21751E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BE1C74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Gegenfurtner et al. (2017)</w:t>
            </w:r>
          </w:p>
        </w:tc>
        <w:tc>
          <w:tcPr>
            <w:tcW w:w="990" w:type="dxa"/>
            <w:noWrap/>
            <w:hideMark/>
          </w:tcPr>
          <w:p w14:paraId="6FA7B2D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0F856C4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C96B44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0C8F109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77D246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6EBA88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9ACA2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4EF22E5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BE7AE5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CB8D5F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3AE347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Harle and Vickers (2001)</w:t>
            </w:r>
          </w:p>
        </w:tc>
        <w:tc>
          <w:tcPr>
            <w:tcW w:w="990" w:type="dxa"/>
            <w:noWrap/>
            <w:hideMark/>
          </w:tcPr>
          <w:p w14:paraId="1D202E8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6A67ED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C5D9B2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E153FB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7039492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0B7836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7B38EF8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524A7B4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E67BC8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553094C6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9F665A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Hosseini et al. (2021)</w:t>
            </w:r>
          </w:p>
        </w:tc>
        <w:tc>
          <w:tcPr>
            <w:tcW w:w="990" w:type="dxa"/>
            <w:noWrap/>
            <w:hideMark/>
          </w:tcPr>
          <w:p w14:paraId="1CA5FB6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26AB5CF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71942F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F2A1D0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DA74FB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26AAA4C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7B7F688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61DB3E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2E9FA3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306918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43C861B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Jacobson et al. (2021)</w:t>
            </w:r>
          </w:p>
        </w:tc>
        <w:tc>
          <w:tcPr>
            <w:tcW w:w="990" w:type="dxa"/>
            <w:noWrap/>
            <w:hideMark/>
          </w:tcPr>
          <w:p w14:paraId="795AB2D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78C469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B7BD56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8B6E17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AF4F8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2E7CE1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01DB045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4A41E3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CC2AA2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B4A9E7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E09CF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Jarodzka et al. (2012)</w:t>
            </w:r>
          </w:p>
        </w:tc>
        <w:tc>
          <w:tcPr>
            <w:tcW w:w="990" w:type="dxa"/>
            <w:noWrap/>
            <w:hideMark/>
          </w:tcPr>
          <w:p w14:paraId="7968155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9087F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61149D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204B8BB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0D3C8D1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6FD13A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15E8C4C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DD162C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4C742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EBEA95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8AF090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Jarodzka et al. (2013)</w:t>
            </w:r>
          </w:p>
        </w:tc>
        <w:tc>
          <w:tcPr>
            <w:tcW w:w="990" w:type="dxa"/>
            <w:noWrap/>
            <w:hideMark/>
          </w:tcPr>
          <w:p w14:paraId="5DFA803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E150DE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8C2330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0D2D4A2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D815D4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06E45AB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178E3D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5CA76C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33B231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A5B8A9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37398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Kang and Landry (2014)</w:t>
            </w:r>
          </w:p>
        </w:tc>
        <w:tc>
          <w:tcPr>
            <w:tcW w:w="990" w:type="dxa"/>
            <w:noWrap/>
            <w:hideMark/>
          </w:tcPr>
          <w:p w14:paraId="149D35A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E1FA54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F14605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BC0073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70E202F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29981E0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BC51F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4584DB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AAA827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3C76C56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4E06C4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Klostermann et al. (2015)</w:t>
            </w:r>
          </w:p>
        </w:tc>
        <w:tc>
          <w:tcPr>
            <w:tcW w:w="990" w:type="dxa"/>
            <w:noWrap/>
            <w:hideMark/>
          </w:tcPr>
          <w:p w14:paraId="40A73DE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AFDC9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51EF8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02061C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6554A7F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BBCE5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1" w:type="dxa"/>
            <w:noWrap/>
            <w:hideMark/>
          </w:tcPr>
          <w:p w14:paraId="18C23A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6E3B4DB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421124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</w:tr>
      <w:tr w:rsidR="007929B3" w:rsidRPr="00386D2F" w14:paraId="60B46761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493F5C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Koury et al. (2019)</w:t>
            </w:r>
          </w:p>
        </w:tc>
        <w:tc>
          <w:tcPr>
            <w:tcW w:w="990" w:type="dxa"/>
            <w:noWrap/>
            <w:hideMark/>
          </w:tcPr>
          <w:p w14:paraId="3B48F1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8786C2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EDAB8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7D5179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74F7798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98" w:type="dxa"/>
            <w:gridSpan w:val="2"/>
            <w:noWrap/>
            <w:hideMark/>
          </w:tcPr>
          <w:p w14:paraId="54FF64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64BF5E9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1C9C836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B69B0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6BC196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3EEEFC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Krebs et al. (2019)</w:t>
            </w:r>
          </w:p>
        </w:tc>
        <w:tc>
          <w:tcPr>
            <w:tcW w:w="990" w:type="dxa"/>
            <w:noWrap/>
            <w:hideMark/>
          </w:tcPr>
          <w:p w14:paraId="00722CB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72B416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177DD3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E6F388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BD8D5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88876F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649277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F7BE7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F6C3F1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BB43EB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928A23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Krebs et al. (2021)</w:t>
            </w:r>
          </w:p>
        </w:tc>
        <w:tc>
          <w:tcPr>
            <w:tcW w:w="990" w:type="dxa"/>
            <w:noWrap/>
            <w:hideMark/>
          </w:tcPr>
          <w:p w14:paraId="66E52C7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00E6D7E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2F64FA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2E5A88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224D3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9C1B4B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573E8C9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5A3B0C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3C29AA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228DE5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CD65C2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Lefrançois et al. (2021)</w:t>
            </w:r>
          </w:p>
        </w:tc>
        <w:tc>
          <w:tcPr>
            <w:tcW w:w="990" w:type="dxa"/>
            <w:noWrap/>
            <w:hideMark/>
          </w:tcPr>
          <w:p w14:paraId="769A190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0C04D0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C57299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6E3FE0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2394D01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EFF1CA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3BFC066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4E8E19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C78D24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75478D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4E7826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Litchfield et al. (2010), experiment 1</w:t>
            </w:r>
          </w:p>
        </w:tc>
        <w:tc>
          <w:tcPr>
            <w:tcW w:w="990" w:type="dxa"/>
            <w:noWrap/>
            <w:hideMark/>
          </w:tcPr>
          <w:p w14:paraId="70839E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045E3B1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422" w:type="dxa"/>
            <w:gridSpan w:val="2"/>
            <w:noWrap/>
            <w:hideMark/>
          </w:tcPr>
          <w:p w14:paraId="2E0C84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156D63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6B65FDC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2C5EC2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3E0054E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DC4F9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8A970A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29D2DE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EAD6BD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Litchfield et al. (2010), experiment 2</w:t>
            </w:r>
          </w:p>
        </w:tc>
        <w:tc>
          <w:tcPr>
            <w:tcW w:w="990" w:type="dxa"/>
            <w:noWrap/>
            <w:hideMark/>
          </w:tcPr>
          <w:p w14:paraId="7E0FABE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3A4222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gridSpan w:val="2"/>
            <w:noWrap/>
            <w:hideMark/>
          </w:tcPr>
          <w:p w14:paraId="16426A2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CEF8A1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5C91CDC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09120D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3AA4C89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EB1354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F56DE5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6CB38EC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2F7303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Mason et al. (2015)</w:t>
            </w:r>
          </w:p>
        </w:tc>
        <w:tc>
          <w:tcPr>
            <w:tcW w:w="990" w:type="dxa"/>
            <w:noWrap/>
            <w:hideMark/>
          </w:tcPr>
          <w:p w14:paraId="10018F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6E6A7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79C401B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F82972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7FEEA77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019C2F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FE7053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CBEF2D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476A60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F229DC3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4D53974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Mason et al. (2016)</w:t>
            </w:r>
          </w:p>
        </w:tc>
        <w:tc>
          <w:tcPr>
            <w:tcW w:w="990" w:type="dxa"/>
            <w:noWrap/>
            <w:hideMark/>
          </w:tcPr>
          <w:p w14:paraId="1ADFDEC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971690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ED7265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EE751B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5B36BF7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E5BCD8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2E7E48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5378D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F2AFC6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4ECCF84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E0B3C9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Mason et al. (2017)</w:t>
            </w:r>
          </w:p>
        </w:tc>
        <w:tc>
          <w:tcPr>
            <w:tcW w:w="990" w:type="dxa"/>
            <w:noWrap/>
            <w:hideMark/>
          </w:tcPr>
          <w:p w14:paraId="401F9B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794145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gridSpan w:val="2"/>
            <w:noWrap/>
            <w:hideMark/>
          </w:tcPr>
          <w:p w14:paraId="26DBF2A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EF9470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C2717F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98" w:type="dxa"/>
            <w:gridSpan w:val="2"/>
            <w:noWrap/>
            <w:hideMark/>
          </w:tcPr>
          <w:p w14:paraId="22CEFD3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79D5712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0C62281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CA945F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9502A7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BE1F82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Mehta et al. (2005)</w:t>
            </w:r>
          </w:p>
        </w:tc>
        <w:tc>
          <w:tcPr>
            <w:tcW w:w="990" w:type="dxa"/>
            <w:noWrap/>
            <w:hideMark/>
          </w:tcPr>
          <w:p w14:paraId="66FA047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0899B8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A20452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230A1BC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55D93C2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09E54BE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3C9CDA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8873D9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752A9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5F3056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37A3C7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Melnyk et al. (2021)</w:t>
            </w:r>
          </w:p>
        </w:tc>
        <w:tc>
          <w:tcPr>
            <w:tcW w:w="990" w:type="dxa"/>
            <w:noWrap/>
            <w:hideMark/>
          </w:tcPr>
          <w:p w14:paraId="036DCF1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6AF3C0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B9E2CF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E2EB19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06046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98" w:type="dxa"/>
            <w:gridSpan w:val="2"/>
            <w:noWrap/>
            <w:hideMark/>
          </w:tcPr>
          <w:p w14:paraId="587F4E6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26EF0A8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B73995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CCF40B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D30ACE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722EE2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Miles et al. (2014)</w:t>
            </w:r>
          </w:p>
        </w:tc>
        <w:tc>
          <w:tcPr>
            <w:tcW w:w="990" w:type="dxa"/>
            <w:noWrap/>
            <w:hideMark/>
          </w:tcPr>
          <w:p w14:paraId="021613D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40343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C31C77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CBDDF4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B2A448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F931A2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95F056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D60672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662890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002440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F6643C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Miles et al. (2015)</w:t>
            </w:r>
          </w:p>
        </w:tc>
        <w:tc>
          <w:tcPr>
            <w:tcW w:w="990" w:type="dxa"/>
            <w:noWrap/>
            <w:hideMark/>
          </w:tcPr>
          <w:p w14:paraId="1143211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5759CD5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B2870B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497896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32295F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838356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1F6677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38F9DEB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4E2E89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7C8126F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1F859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Miles et al. (2017)</w:t>
            </w:r>
          </w:p>
        </w:tc>
        <w:tc>
          <w:tcPr>
            <w:tcW w:w="990" w:type="dxa"/>
            <w:noWrap/>
            <w:hideMark/>
          </w:tcPr>
          <w:p w14:paraId="4F7FC3E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38BD70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6C5EE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26B04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5E9416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2205F2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EF024A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3DBA01E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3E753A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2CA1D0B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1C1219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Moore et al. (2012)</w:t>
            </w:r>
          </w:p>
        </w:tc>
        <w:tc>
          <w:tcPr>
            <w:tcW w:w="990" w:type="dxa"/>
            <w:noWrap/>
            <w:hideMark/>
          </w:tcPr>
          <w:p w14:paraId="6932262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3EF460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D5EFF9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0803DC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62CE4FF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FDF50D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52CF6D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39073CF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5BA06C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383EFDD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6D1A6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Moore et al. (2013)</w:t>
            </w:r>
          </w:p>
        </w:tc>
        <w:tc>
          <w:tcPr>
            <w:tcW w:w="990" w:type="dxa"/>
            <w:noWrap/>
            <w:hideMark/>
          </w:tcPr>
          <w:p w14:paraId="43DDD2D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FEE601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6E83D7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68B27D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5385527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CBA02A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47040BC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0144554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587DD3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20B792D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39E265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Moore et al. (2014)</w:t>
            </w:r>
          </w:p>
        </w:tc>
        <w:tc>
          <w:tcPr>
            <w:tcW w:w="990" w:type="dxa"/>
            <w:noWrap/>
            <w:hideMark/>
          </w:tcPr>
          <w:p w14:paraId="453262C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90521F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4F51C9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A5652C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7CB25D2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1AD931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AF0AA0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DB8A69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FDCB27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8DDAAD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D8915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Nalanagula et al. (2006)</w:t>
            </w:r>
          </w:p>
        </w:tc>
        <w:tc>
          <w:tcPr>
            <w:tcW w:w="990" w:type="dxa"/>
            <w:noWrap/>
            <w:hideMark/>
          </w:tcPr>
          <w:p w14:paraId="4F0AAFB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6803954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C82E5E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4BA23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23F2122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8AFB58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27D458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8590F1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BA5208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E2B734C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AEFE51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Norouzi et al. (2019)</w:t>
            </w:r>
          </w:p>
        </w:tc>
        <w:tc>
          <w:tcPr>
            <w:tcW w:w="990" w:type="dxa"/>
            <w:noWrap/>
            <w:hideMark/>
          </w:tcPr>
          <w:p w14:paraId="1034FEF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5C2658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62E0D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FCDC6A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44B0DD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0E5E15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A70308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4D038F7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CA417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758EAB02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43F3157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Ogino et al. (2019)</w:t>
            </w:r>
          </w:p>
        </w:tc>
        <w:tc>
          <w:tcPr>
            <w:tcW w:w="990" w:type="dxa"/>
            <w:noWrap/>
            <w:hideMark/>
          </w:tcPr>
          <w:p w14:paraId="5F8B04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328D75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0DA47E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1042E6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2875BB1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797BFE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23A979C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7B27D7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5854AA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E808FE6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D4355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Parr et al. (2019)</w:t>
            </w:r>
          </w:p>
        </w:tc>
        <w:tc>
          <w:tcPr>
            <w:tcW w:w="990" w:type="dxa"/>
            <w:noWrap/>
            <w:hideMark/>
          </w:tcPr>
          <w:p w14:paraId="1B37C1C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5109D4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96E349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3E4342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64B0EDC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729F5EB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670231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5A41626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276" w:type="dxa"/>
            <w:gridSpan w:val="2"/>
            <w:noWrap/>
            <w:hideMark/>
          </w:tcPr>
          <w:p w14:paraId="1969E4F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3A3A419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51D33A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Roach et al. (2019)</w:t>
            </w:r>
          </w:p>
        </w:tc>
        <w:tc>
          <w:tcPr>
            <w:tcW w:w="990" w:type="dxa"/>
            <w:noWrap/>
            <w:hideMark/>
          </w:tcPr>
          <w:p w14:paraId="7C54A53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565293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8F67C4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30B76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9D2E47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A938B3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9516D1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3D3D6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0C9010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EAFF0D2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7F4017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Sadasivan et al. (2004)</w:t>
            </w:r>
          </w:p>
        </w:tc>
        <w:tc>
          <w:tcPr>
            <w:tcW w:w="990" w:type="dxa"/>
            <w:noWrap/>
            <w:hideMark/>
          </w:tcPr>
          <w:p w14:paraId="16E9514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0FE0E8B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24C83F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C70035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03BC05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F4ED73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1EA364B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D5BDD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859F8F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1E0852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EB675C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Sadasivan et al. (2005)</w:t>
            </w:r>
          </w:p>
        </w:tc>
        <w:tc>
          <w:tcPr>
            <w:tcW w:w="990" w:type="dxa"/>
            <w:noWrap/>
            <w:hideMark/>
          </w:tcPr>
          <w:p w14:paraId="38D0B30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96FD5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26DBCA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6EB6CA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0B3DA3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6EC68B5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1DCD7B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04C16B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20F594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814185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D61283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Salmerón and Llorens (2018)</w:t>
            </w:r>
          </w:p>
        </w:tc>
        <w:tc>
          <w:tcPr>
            <w:tcW w:w="990" w:type="dxa"/>
            <w:noWrap/>
            <w:hideMark/>
          </w:tcPr>
          <w:p w14:paraId="7351D5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569F71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D398F9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54456F7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06D1EE4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EAF605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691043D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3008A06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276" w:type="dxa"/>
            <w:gridSpan w:val="2"/>
            <w:noWrap/>
            <w:hideMark/>
          </w:tcPr>
          <w:p w14:paraId="55FF23F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4FD5F6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5F7B33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Salmeron et al. (2020)</w:t>
            </w:r>
          </w:p>
        </w:tc>
        <w:tc>
          <w:tcPr>
            <w:tcW w:w="990" w:type="dxa"/>
            <w:noWrap/>
            <w:hideMark/>
          </w:tcPr>
          <w:p w14:paraId="3AA3932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052471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F7F29F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2C7970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49E17A3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A19971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72C75A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4EC883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13262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3C65AE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741A16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Scheiter et al. (2018)</w:t>
            </w:r>
          </w:p>
        </w:tc>
        <w:tc>
          <w:tcPr>
            <w:tcW w:w="990" w:type="dxa"/>
            <w:noWrap/>
            <w:hideMark/>
          </w:tcPr>
          <w:p w14:paraId="5BD99B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6340D3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5EC94E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019678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14" w:type="dxa"/>
            <w:noWrap/>
            <w:hideMark/>
          </w:tcPr>
          <w:p w14:paraId="19A507A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B22427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1C5DAC8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0B1498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C5DC11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733771C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B9A93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Seppänen and Gegenfurtner (2012a)</w:t>
            </w:r>
          </w:p>
        </w:tc>
        <w:tc>
          <w:tcPr>
            <w:tcW w:w="990" w:type="dxa"/>
            <w:noWrap/>
            <w:hideMark/>
          </w:tcPr>
          <w:p w14:paraId="141E726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F1807B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7EC4AE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F0230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620D404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167C05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744A3CD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F0DEF2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49BC72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BFAA80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C6D4E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Seppänen and Gegenfurtner (2012b)</w:t>
            </w:r>
          </w:p>
        </w:tc>
        <w:tc>
          <w:tcPr>
            <w:tcW w:w="990" w:type="dxa"/>
            <w:noWrap/>
            <w:hideMark/>
          </w:tcPr>
          <w:p w14:paraId="386982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2CCE2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9180AA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A5E71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5441A9D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61D25B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73CFFC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A2D39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405C24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722ACD4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A0E1CD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Sharafian et al. (2019)</w:t>
            </w:r>
          </w:p>
        </w:tc>
        <w:tc>
          <w:tcPr>
            <w:tcW w:w="990" w:type="dxa"/>
            <w:noWrap/>
            <w:hideMark/>
          </w:tcPr>
          <w:p w14:paraId="2A764D3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77BEA6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7DD361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4C709F5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179DB30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7EA1F5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1" w:type="dxa"/>
            <w:noWrap/>
            <w:hideMark/>
          </w:tcPr>
          <w:p w14:paraId="0BC1E40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28552DE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6CE65C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</w:tr>
      <w:tr w:rsidR="007929B3" w:rsidRPr="00386D2F" w14:paraId="74F7840A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84D035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Słowiński et al. (2019)</w:t>
            </w:r>
          </w:p>
        </w:tc>
        <w:tc>
          <w:tcPr>
            <w:tcW w:w="990" w:type="dxa"/>
            <w:noWrap/>
            <w:hideMark/>
          </w:tcPr>
          <w:p w14:paraId="2D857DD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539702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37907A3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CAD2EC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5AE854D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E0CBA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696B7CE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5BA4426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793322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AC5DBA6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691623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Stein and Brennan (2004)</w:t>
            </w:r>
          </w:p>
        </w:tc>
        <w:tc>
          <w:tcPr>
            <w:tcW w:w="990" w:type="dxa"/>
            <w:noWrap/>
            <w:hideMark/>
          </w:tcPr>
          <w:p w14:paraId="227228C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094499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3D80F2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2C946B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6EA9EF1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0846D3D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2039FB2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B65FB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265143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EA2F5F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3883C5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Van Gog et al. (2009)</w:t>
            </w:r>
          </w:p>
        </w:tc>
        <w:tc>
          <w:tcPr>
            <w:tcW w:w="990" w:type="dxa"/>
            <w:noWrap/>
            <w:hideMark/>
          </w:tcPr>
          <w:p w14:paraId="2C7F583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C6890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280FEA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69B60CC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14" w:type="dxa"/>
            <w:noWrap/>
            <w:hideMark/>
          </w:tcPr>
          <w:p w14:paraId="081627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4ECE2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1EB8169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17477D4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C9D6E7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57EC2E5E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CC2C3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van Marlen et al. (2016), experiment 1</w:t>
            </w:r>
          </w:p>
        </w:tc>
        <w:tc>
          <w:tcPr>
            <w:tcW w:w="990" w:type="dxa"/>
            <w:noWrap/>
            <w:hideMark/>
          </w:tcPr>
          <w:p w14:paraId="16D0C7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2835B1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44A3B0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EC8365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31D89E0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98" w:type="dxa"/>
            <w:gridSpan w:val="2"/>
            <w:noWrap/>
            <w:hideMark/>
          </w:tcPr>
          <w:p w14:paraId="5E33AC9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7F70F73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BC8FB6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8628DF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9C9A6A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ABBA17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van Marlen et al. (2016), experiment 2</w:t>
            </w:r>
          </w:p>
        </w:tc>
        <w:tc>
          <w:tcPr>
            <w:tcW w:w="990" w:type="dxa"/>
            <w:noWrap/>
            <w:hideMark/>
          </w:tcPr>
          <w:p w14:paraId="2B2F345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CF7D81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B29556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5BBD231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01F8BD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3E97C4B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5F6156C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44ADBA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6DA24F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6A5ABF8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80BE72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van Marlen et al. (2018), experiment 1</w:t>
            </w:r>
          </w:p>
        </w:tc>
        <w:tc>
          <w:tcPr>
            <w:tcW w:w="990" w:type="dxa"/>
            <w:noWrap/>
            <w:hideMark/>
          </w:tcPr>
          <w:p w14:paraId="7BAEC43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AAB3DA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66A679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0B1435C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314" w:type="dxa"/>
            <w:noWrap/>
            <w:hideMark/>
          </w:tcPr>
          <w:p w14:paraId="215F5EF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Negative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62CC185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4ACF2BF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08D71C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F71AA7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6A2E63F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CC2EB9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van Marlen et al. (2018), experiment 2</w:t>
            </w:r>
          </w:p>
        </w:tc>
        <w:tc>
          <w:tcPr>
            <w:tcW w:w="990" w:type="dxa"/>
            <w:noWrap/>
            <w:hideMark/>
          </w:tcPr>
          <w:p w14:paraId="7CD3BC1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1E2C05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2F91C9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9CA06E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676803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B208FD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0B3B4C9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CF58DF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353885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8682B50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267DAF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Vickers et al. (2017)</w:t>
            </w:r>
          </w:p>
        </w:tc>
        <w:tc>
          <w:tcPr>
            <w:tcW w:w="990" w:type="dxa"/>
            <w:noWrap/>
            <w:hideMark/>
          </w:tcPr>
          <w:p w14:paraId="3548655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56571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FC52D5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A6851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2F10086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51ED70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5B2C9E5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59C3EF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CC18DC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1C879471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F525BC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Vine and Wilson (2010)</w:t>
            </w:r>
          </w:p>
        </w:tc>
        <w:tc>
          <w:tcPr>
            <w:tcW w:w="990" w:type="dxa"/>
            <w:noWrap/>
            <w:hideMark/>
          </w:tcPr>
          <w:p w14:paraId="6596BDB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2F94E6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141AA5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F30E58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31E1898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346545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2C37643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191" w:type="dxa"/>
            <w:noWrap/>
            <w:hideMark/>
          </w:tcPr>
          <w:p w14:paraId="640B8B4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9EA4C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35143D7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1856770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Vine and Wilson (2011)</w:t>
            </w:r>
          </w:p>
        </w:tc>
        <w:tc>
          <w:tcPr>
            <w:tcW w:w="990" w:type="dxa"/>
            <w:noWrap/>
            <w:hideMark/>
          </w:tcPr>
          <w:p w14:paraId="48207E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2198B7D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7AD0A0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0B769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074783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D8BBD4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54E9447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13F3F3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10C01C8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67C26286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486DBD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Vine et al. (2012)</w:t>
            </w:r>
          </w:p>
        </w:tc>
        <w:tc>
          <w:tcPr>
            <w:tcW w:w="990" w:type="dxa"/>
            <w:noWrap/>
            <w:hideMark/>
          </w:tcPr>
          <w:p w14:paraId="24ABB5B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6A682B8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No effect</w:t>
            </w:r>
          </w:p>
        </w:tc>
        <w:tc>
          <w:tcPr>
            <w:tcW w:w="1422" w:type="dxa"/>
            <w:gridSpan w:val="2"/>
            <w:noWrap/>
            <w:hideMark/>
          </w:tcPr>
          <w:p w14:paraId="395B2E1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7A0403D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071446F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2FF449B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9BD3B0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7B8EB9A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D74753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2976E3AE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74AA5D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Vine, Chaytor, et al. (2013)</w:t>
            </w:r>
          </w:p>
        </w:tc>
        <w:tc>
          <w:tcPr>
            <w:tcW w:w="990" w:type="dxa"/>
            <w:noWrap/>
            <w:hideMark/>
          </w:tcPr>
          <w:p w14:paraId="75C8156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7EAA98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20774D7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BE4378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1D34348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76D0E9A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479F884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4E3AD3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276" w:type="dxa"/>
            <w:gridSpan w:val="2"/>
            <w:noWrap/>
            <w:hideMark/>
          </w:tcPr>
          <w:p w14:paraId="41C1236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36B2D17E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10960D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Vine, Moore, et al. (2013)</w:t>
            </w:r>
          </w:p>
        </w:tc>
        <w:tc>
          <w:tcPr>
            <w:tcW w:w="990" w:type="dxa"/>
            <w:noWrap/>
            <w:hideMark/>
          </w:tcPr>
          <w:p w14:paraId="6FD47DF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5F0EAC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66BDF4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361CB3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49BCB7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7E5B74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72B5088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2614951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EA90F0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72C1B45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51BA71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Vitak et al. (2012)</w:t>
            </w:r>
          </w:p>
        </w:tc>
        <w:tc>
          <w:tcPr>
            <w:tcW w:w="990" w:type="dxa"/>
            <w:noWrap/>
            <w:hideMark/>
          </w:tcPr>
          <w:p w14:paraId="10E6E34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04AA935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1EE2EA9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24F4E7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3783203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3C780C7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648409D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879CB8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3380E4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256D54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0C30F4F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Wang et al. (2020), experiment 1</w:t>
            </w:r>
          </w:p>
        </w:tc>
        <w:tc>
          <w:tcPr>
            <w:tcW w:w="990" w:type="dxa"/>
            <w:noWrap/>
            <w:hideMark/>
          </w:tcPr>
          <w:p w14:paraId="4D3306A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3992AA0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4A91B05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52263B9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1FC7F43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54F14B0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47D761D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CD083D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565DAA3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0565F9B4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84180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Wang et al. (2020), experiment 2</w:t>
            </w:r>
          </w:p>
        </w:tc>
        <w:tc>
          <w:tcPr>
            <w:tcW w:w="990" w:type="dxa"/>
            <w:noWrap/>
            <w:hideMark/>
          </w:tcPr>
          <w:p w14:paraId="43F066E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78A93BA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0F637B2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76781AD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78ABD4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30207E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2FF732A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395F91A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2264859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41C2E2F5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34292DE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lastRenderedPageBreak/>
              <w:t>Wang et al. (2020), experiment 3</w:t>
            </w:r>
          </w:p>
        </w:tc>
        <w:tc>
          <w:tcPr>
            <w:tcW w:w="990" w:type="dxa"/>
            <w:noWrap/>
            <w:hideMark/>
          </w:tcPr>
          <w:p w14:paraId="2AD3DE8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1D0BA29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268C59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6870B95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7836B7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7BE8FC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049F373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B16E67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6895469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C300D7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C89966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Wilson et al. (2011)</w:t>
            </w:r>
          </w:p>
        </w:tc>
        <w:tc>
          <w:tcPr>
            <w:tcW w:w="990" w:type="dxa"/>
            <w:noWrap/>
            <w:hideMark/>
          </w:tcPr>
          <w:p w14:paraId="755B357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71E3C6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6DFFAA6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04394F12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259B1F9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98" w:type="dxa"/>
            <w:gridSpan w:val="2"/>
            <w:noWrap/>
            <w:hideMark/>
          </w:tcPr>
          <w:p w14:paraId="4B1874B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04438B6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2E476A8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4CE5F7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7DC1655B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5A81C73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Winter et al. (2021)</w:t>
            </w:r>
          </w:p>
        </w:tc>
        <w:tc>
          <w:tcPr>
            <w:tcW w:w="990" w:type="dxa"/>
            <w:noWrap/>
            <w:hideMark/>
          </w:tcPr>
          <w:p w14:paraId="3FC4E80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noWrap/>
            <w:hideMark/>
          </w:tcPr>
          <w:p w14:paraId="0006BE0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22" w:type="dxa"/>
            <w:gridSpan w:val="2"/>
            <w:noWrap/>
            <w:hideMark/>
          </w:tcPr>
          <w:p w14:paraId="1DB49F5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436" w:type="dxa"/>
            <w:noWrap/>
            <w:hideMark/>
          </w:tcPr>
          <w:p w14:paraId="3552423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2FC355D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73C1818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6193297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5AB1CE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70801C0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3F8B93FD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7F5A424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Wood and Wilson (2011)</w:t>
            </w:r>
          </w:p>
        </w:tc>
        <w:tc>
          <w:tcPr>
            <w:tcW w:w="990" w:type="dxa"/>
            <w:noWrap/>
            <w:hideMark/>
          </w:tcPr>
          <w:p w14:paraId="44AD7F2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EF2C6A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2BC520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1DA2DFE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0C75991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167DA7F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6DA2A96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144A482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0BF221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146CB339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68B91D4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Wood et al. (2017)</w:t>
            </w:r>
          </w:p>
        </w:tc>
        <w:tc>
          <w:tcPr>
            <w:tcW w:w="990" w:type="dxa"/>
            <w:noWrap/>
            <w:hideMark/>
          </w:tcPr>
          <w:p w14:paraId="20A47C2B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613C3584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DDDF6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2737F6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4" w:type="dxa"/>
            <w:noWrap/>
            <w:hideMark/>
          </w:tcPr>
          <w:p w14:paraId="28E7350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48EB15E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11" w:type="dxa"/>
            <w:noWrap/>
            <w:hideMark/>
          </w:tcPr>
          <w:p w14:paraId="7DB330A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191" w:type="dxa"/>
            <w:noWrap/>
            <w:hideMark/>
          </w:tcPr>
          <w:p w14:paraId="5E5D6CC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4123C5E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</w:tr>
      <w:tr w:rsidR="007929B3" w:rsidRPr="00386D2F" w14:paraId="2A2E2ED7" w14:textId="77777777" w:rsidTr="005D38E8">
        <w:trPr>
          <w:trHeight w:val="300"/>
        </w:trPr>
        <w:tc>
          <w:tcPr>
            <w:tcW w:w="2977" w:type="dxa"/>
            <w:noWrap/>
            <w:hideMark/>
          </w:tcPr>
          <w:p w14:paraId="292445E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Yamani et al. (2018)</w:t>
            </w:r>
          </w:p>
        </w:tc>
        <w:tc>
          <w:tcPr>
            <w:tcW w:w="990" w:type="dxa"/>
            <w:noWrap/>
            <w:hideMark/>
          </w:tcPr>
          <w:p w14:paraId="6F9BAC7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noWrap/>
            <w:hideMark/>
          </w:tcPr>
          <w:p w14:paraId="4233B4A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noWrap/>
            <w:hideMark/>
          </w:tcPr>
          <w:p w14:paraId="54A76F9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noWrap/>
            <w:hideMark/>
          </w:tcPr>
          <w:p w14:paraId="3671FCA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noWrap/>
            <w:hideMark/>
          </w:tcPr>
          <w:p w14:paraId="4DF58C79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noWrap/>
            <w:hideMark/>
          </w:tcPr>
          <w:p w14:paraId="601ACB9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noWrap/>
            <w:hideMark/>
          </w:tcPr>
          <w:p w14:paraId="7F00F3DC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noWrap/>
            <w:hideMark/>
          </w:tcPr>
          <w:p w14:paraId="62982BD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noWrap/>
            <w:hideMark/>
          </w:tcPr>
          <w:p w14:paraId="02D7C1B0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  <w:tr w:rsidR="007929B3" w:rsidRPr="00386D2F" w14:paraId="6AD65AF5" w14:textId="77777777" w:rsidTr="005D38E8">
        <w:trPr>
          <w:trHeight w:val="300"/>
        </w:trPr>
        <w:tc>
          <w:tcPr>
            <w:tcW w:w="2977" w:type="dxa"/>
            <w:tcBorders>
              <w:bottom w:val="single" w:sz="4" w:space="0" w:color="auto"/>
            </w:tcBorders>
            <w:noWrap/>
            <w:hideMark/>
          </w:tcPr>
          <w:p w14:paraId="48C7C6E6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Zhang et al. (2022)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33263967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noWrap/>
            <w:hideMark/>
          </w:tcPr>
          <w:p w14:paraId="5C74E1B5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22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B03CCED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noWrap/>
            <w:hideMark/>
          </w:tcPr>
          <w:p w14:paraId="2BD9505A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noWrap/>
            <w:hideMark/>
          </w:tcPr>
          <w:p w14:paraId="4AEC65A3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A03E8FE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Positive effect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noWrap/>
            <w:hideMark/>
          </w:tcPr>
          <w:p w14:paraId="330E3CC1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noWrap/>
            <w:hideMark/>
          </w:tcPr>
          <w:p w14:paraId="443D81D8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6AB0B1F" w14:textId="77777777" w:rsidR="007929B3" w:rsidRPr="00386D2F" w:rsidRDefault="007929B3">
            <w:pPr>
              <w:rPr>
                <w:rFonts w:ascii="Times New Roman" w:hAnsi="Times New Roman" w:cs="Times New Roman"/>
              </w:rPr>
            </w:pPr>
            <w:r w:rsidRPr="00386D2F">
              <w:rPr>
                <w:rFonts w:ascii="Times New Roman" w:hAnsi="Times New Roman" w:cs="Times New Roman"/>
              </w:rPr>
              <w:t>NA</w:t>
            </w:r>
          </w:p>
        </w:tc>
      </w:tr>
    </w:tbl>
    <w:p w14:paraId="6E2F6DAA" w14:textId="577F407B" w:rsidR="007929B3" w:rsidRPr="00386D2F" w:rsidRDefault="007929B3">
      <w:pPr>
        <w:rPr>
          <w:rFonts w:ascii="Times New Roman" w:hAnsi="Times New Roman" w:cs="Times New Roman"/>
        </w:rPr>
      </w:pPr>
    </w:p>
    <w:sectPr w:rsidR="007929B3" w:rsidRPr="00386D2F" w:rsidSect="007929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B3"/>
    <w:rsid w:val="0003645C"/>
    <w:rsid w:val="00386D2F"/>
    <w:rsid w:val="003E7682"/>
    <w:rsid w:val="005D38E8"/>
    <w:rsid w:val="0079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A7E47"/>
  <w15:chartTrackingRefBased/>
  <w15:docId w15:val="{4C9CBBE7-8DE7-48ED-BE55-52A8080F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6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1008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Utrecht University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E.M. (Ellen)</dc:creator>
  <cp:keywords/>
  <dc:description/>
  <cp:lastModifiedBy>Kok, E.M. (Ellen)</cp:lastModifiedBy>
  <cp:revision>5</cp:revision>
  <dcterms:created xsi:type="dcterms:W3CDTF">2022-08-02T13:19:00Z</dcterms:created>
  <dcterms:modified xsi:type="dcterms:W3CDTF">2022-08-31T08:08:00Z</dcterms:modified>
</cp:coreProperties>
</file>