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B8A0" w14:textId="77777777" w:rsidR="000B0784" w:rsidRPr="00670AA2" w:rsidRDefault="00000000" w:rsidP="00BB0030">
      <w:pPr>
        <w:jc w:val="center"/>
        <w:rPr>
          <w:rFonts w:ascii="Times New Roman" w:hAnsi="Times New Roman" w:cs="Times New Roman"/>
        </w:rPr>
      </w:pPr>
      <w:r w:rsidRPr="00670AA2">
        <w:rPr>
          <w:rFonts w:ascii="Times New Roman" w:hAnsi="Times New Roman" w:cs="Times New Roman"/>
        </w:rPr>
        <w:t>Online Resource 3</w:t>
      </w:r>
    </w:p>
    <w:p w14:paraId="089962A5" w14:textId="0786BA2C" w:rsidR="00144CF2" w:rsidRPr="000B0784" w:rsidRDefault="00297FC3" w:rsidP="00BB003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</w:t>
      </w:r>
      <w:r w:rsidR="00670AA2">
        <w:rPr>
          <w:rFonts w:ascii="Times New Roman" w:hAnsi="Times New Roman" w:cs="Times New Roman"/>
          <w:b/>
          <w:bCs/>
        </w:rPr>
        <w:t>uality classifications</w:t>
      </w:r>
      <w:r w:rsidR="000B0784">
        <w:rPr>
          <w:rFonts w:ascii="Times New Roman" w:hAnsi="Times New Roman" w:cs="Times New Roman"/>
          <w:b/>
          <w:bCs/>
        </w:rPr>
        <w:t>:</w:t>
      </w:r>
      <w:r w:rsidR="000B0784" w:rsidRPr="000B0784">
        <w:rPr>
          <w:rFonts w:ascii="Times New Roman" w:hAnsi="Times New Roman" w:cs="Times New Roman"/>
          <w:b/>
          <w:bCs/>
        </w:rPr>
        <w:t xml:space="preserve"> </w:t>
      </w:r>
      <w:r w:rsidR="00670AA2">
        <w:rPr>
          <w:rFonts w:ascii="Times New Roman" w:hAnsi="Times New Roman" w:cs="Times New Roman"/>
          <w:b/>
          <w:bCs/>
        </w:rPr>
        <w:t xml:space="preserve">Groupings and sub-groupings, </w:t>
      </w:r>
      <w:r w:rsidR="006D1DBF">
        <w:rPr>
          <w:rFonts w:ascii="Times New Roman" w:hAnsi="Times New Roman" w:cs="Times New Roman"/>
          <w:b/>
          <w:bCs/>
        </w:rPr>
        <w:t xml:space="preserve">with </w:t>
      </w:r>
      <w:r w:rsidR="00670AA2">
        <w:rPr>
          <w:rFonts w:ascii="Times New Roman" w:hAnsi="Times New Roman" w:cs="Times New Roman"/>
          <w:b/>
          <w:bCs/>
        </w:rPr>
        <w:t>e</w:t>
      </w:r>
      <w:r w:rsidR="000B0784" w:rsidRPr="000B0784">
        <w:rPr>
          <w:rFonts w:ascii="Times New Roman" w:hAnsi="Times New Roman" w:cs="Times New Roman"/>
          <w:b/>
          <w:bCs/>
        </w:rPr>
        <w:t xml:space="preserve">xample features, </w:t>
      </w:r>
      <w:r w:rsidR="00A87296">
        <w:rPr>
          <w:rFonts w:ascii="Times New Roman" w:hAnsi="Times New Roman" w:cs="Times New Roman"/>
          <w:b/>
          <w:bCs/>
        </w:rPr>
        <w:t xml:space="preserve">relevant </w:t>
      </w:r>
      <w:r w:rsidR="000B0784" w:rsidRPr="000B0784">
        <w:rPr>
          <w:rFonts w:ascii="Times New Roman" w:hAnsi="Times New Roman" w:cs="Times New Roman"/>
          <w:b/>
          <w:bCs/>
        </w:rPr>
        <w:t>measures</w:t>
      </w:r>
      <w:r w:rsidR="000B0784">
        <w:rPr>
          <w:rFonts w:ascii="Times New Roman" w:hAnsi="Times New Roman" w:cs="Times New Roman"/>
          <w:b/>
          <w:bCs/>
        </w:rPr>
        <w:t>, and studies contributing</w:t>
      </w:r>
      <w:r w:rsidR="006D1DBF">
        <w:rPr>
          <w:rFonts w:ascii="Times New Roman" w:hAnsi="Times New Roman" w:cs="Times New Roman"/>
          <w:b/>
          <w:bCs/>
        </w:rPr>
        <w:t xml:space="preserve"> for each</w:t>
      </w:r>
    </w:p>
    <w:tbl>
      <w:tblPr>
        <w:tblStyle w:val="a"/>
        <w:tblW w:w="0" w:type="auto"/>
        <w:tblLook w:val="0400" w:firstRow="0" w:lastRow="0" w:firstColumn="0" w:lastColumn="0" w:noHBand="0" w:noVBand="1"/>
      </w:tblPr>
      <w:tblGrid>
        <w:gridCol w:w="1833"/>
        <w:gridCol w:w="5387"/>
        <w:gridCol w:w="4394"/>
        <w:gridCol w:w="2324"/>
      </w:tblGrid>
      <w:tr w:rsidR="00A87296" w:rsidRPr="000B0784" w14:paraId="73B342B7" w14:textId="20648D0A" w:rsidTr="00A87296">
        <w:trPr>
          <w:trHeight w:val="47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1114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  <w:b/>
              </w:rPr>
              <w:t>Interaction grouping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34DD" w14:textId="273BADEE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  <w:b/>
              </w:rPr>
              <w:t xml:space="preserve">Example </w:t>
            </w:r>
            <w:r>
              <w:rPr>
                <w:rFonts w:ascii="Times New Roman" w:hAnsi="Times New Roman" w:cs="Times New Roman"/>
                <w:b/>
              </w:rPr>
              <w:t>Quality Characteristics/Features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BADB" w14:textId="210357DA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Relevant Measures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36E22" w14:textId="0F2D677F" w:rsidR="00A87296" w:rsidRPr="000B0784" w:rsidRDefault="00A87296" w:rsidP="004D54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Contributing Studies (Study </w:t>
            </w:r>
            <w:r w:rsidR="002A1DBC">
              <w:rPr>
                <w:rFonts w:ascii="Times New Roman" w:hAnsi="Times New Roman" w:cs="Times New Roman"/>
                <w:b/>
              </w:rPr>
              <w:t>#</w:t>
            </w:r>
            <w:r w:rsidR="00A94B34">
              <w:rPr>
                <w:rFonts w:ascii="Times New Roman" w:hAnsi="Times New Roman" w:cs="Times New Roman"/>
                <w:b/>
              </w:rPr>
              <w:t>, Table 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87296" w:rsidRPr="00670AA2" w14:paraId="12ACC142" w14:textId="6924DC5A" w:rsidTr="0088316A">
        <w:trPr>
          <w:trHeight w:val="268"/>
        </w:trPr>
        <w:tc>
          <w:tcPr>
            <w:tcW w:w="1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DB89" w14:textId="34191C7A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  <w:r w:rsidRPr="00670AA2">
              <w:rPr>
                <w:rFonts w:ascii="Times New Roman" w:hAnsi="Times New Roman" w:cs="Times New Roman"/>
                <w:b/>
                <w:bCs/>
              </w:rPr>
              <w:t>ECEC Global Quality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62645E8" w14:textId="77777777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7296" w:rsidRPr="000B0784" w14:paraId="67FF9E0F" w14:textId="4554AD9F" w:rsidTr="00A87296">
        <w:trPr>
          <w:trHeight w:val="47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35A8B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ECEC global quality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6E45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Global quality (including structural and process quality indicators).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3DF5" w14:textId="77777777" w:rsidR="00B75E7F" w:rsidRDefault="009629F1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scores from</w:t>
            </w:r>
            <w:r w:rsidR="00B75E7F">
              <w:rPr>
                <w:rFonts w:ascii="Times New Roman" w:hAnsi="Times New Roman" w:cs="Times New Roman"/>
              </w:rPr>
              <w:t>:</w:t>
            </w:r>
          </w:p>
          <w:p w14:paraId="207812B0" w14:textId="77777777" w:rsidR="00B75E7F" w:rsidRDefault="009629F1" w:rsidP="00B75E7F">
            <w:pPr>
              <w:pStyle w:val="ListParagraph"/>
              <w:numPr>
                <w:ilvl w:val="0"/>
                <w:numId w:val="1"/>
              </w:numPr>
              <w:ind w:left="464"/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</w:t>
            </w:r>
          </w:p>
          <w:p w14:paraId="0DAD6051" w14:textId="77777777" w:rsidR="00B75E7F" w:rsidRDefault="00A87296" w:rsidP="00B75E7F">
            <w:pPr>
              <w:pStyle w:val="ListParagraph"/>
              <w:numPr>
                <w:ilvl w:val="0"/>
                <w:numId w:val="1"/>
              </w:numPr>
              <w:ind w:left="464"/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ECERS-R</w:t>
            </w:r>
          </w:p>
          <w:p w14:paraId="51299169" w14:textId="77777777" w:rsidR="00B75E7F" w:rsidRDefault="009629F1" w:rsidP="00B75E7F">
            <w:pPr>
              <w:pStyle w:val="ListParagraph"/>
              <w:numPr>
                <w:ilvl w:val="0"/>
                <w:numId w:val="1"/>
              </w:numPr>
              <w:ind w:left="464"/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ECERS-3</w:t>
            </w:r>
          </w:p>
          <w:p w14:paraId="17369F85" w14:textId="77777777" w:rsidR="00FC4A3A" w:rsidRDefault="00FC4A3A" w:rsidP="00FC4A3A">
            <w:pPr>
              <w:ind w:left="104"/>
              <w:rPr>
                <w:rFonts w:ascii="Times New Roman" w:hAnsi="Times New Roman" w:cs="Times New Roman"/>
              </w:rPr>
            </w:pPr>
          </w:p>
          <w:p w14:paraId="6DE43CDB" w14:textId="34C10C46" w:rsidR="00A87296" w:rsidRPr="00FC4A3A" w:rsidRDefault="00FC4A3A" w:rsidP="00FC4A3A">
            <w:pPr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</w:t>
            </w:r>
            <w:r w:rsidR="009629F1" w:rsidRPr="00FC4A3A">
              <w:rPr>
                <w:rFonts w:ascii="Times New Roman" w:hAnsi="Times New Roman" w:cs="Times New Roman"/>
              </w:rPr>
              <w:t xml:space="preserve">r various composites </w:t>
            </w:r>
            <w:r w:rsidR="00B75E7F" w:rsidRPr="00FC4A3A">
              <w:rPr>
                <w:rFonts w:ascii="Times New Roman" w:hAnsi="Times New Roman" w:cs="Times New Roman"/>
              </w:rPr>
              <w:t>of these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58C85" w14:textId="0FB8975E" w:rsidR="00774A88" w:rsidRDefault="00774A88" w:rsidP="00774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</w:t>
            </w:r>
            <w:r w:rsidR="00FE684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 2</w:t>
            </w:r>
            <w:r w:rsidR="00FE684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 3</w:t>
            </w:r>
            <w:r w:rsidR="00FE684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 4</w:t>
            </w:r>
            <w:r w:rsidR="00FE684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 4</w:t>
            </w:r>
            <w:r w:rsidR="00FE68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="00FE6844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6844">
              <w:rPr>
                <w:rFonts w:ascii="Times New Roman" w:hAnsi="Times New Roman" w:cs="Times New Roman"/>
              </w:rPr>
              <w:t>88</w:t>
            </w:r>
          </w:p>
        </w:tc>
      </w:tr>
      <w:tr w:rsidR="00A87296" w:rsidRPr="00670AA2" w14:paraId="781B9186" w14:textId="703CA966" w:rsidTr="00A87296">
        <w:trPr>
          <w:trHeight w:val="237"/>
        </w:trPr>
        <w:tc>
          <w:tcPr>
            <w:tcW w:w="1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6B99C" w14:textId="35D7A347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  <w:r w:rsidRPr="00670AA2">
              <w:rPr>
                <w:rFonts w:ascii="Times New Roman" w:hAnsi="Times New Roman" w:cs="Times New Roman"/>
                <w:b/>
                <w:bCs/>
              </w:rPr>
              <w:t>ECEC Process Quality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23B9B26" w14:textId="77777777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7296" w:rsidRPr="000B0784" w14:paraId="602D3DA6" w14:textId="23BBECA1" w:rsidTr="00A87296">
        <w:trPr>
          <w:trHeight w:val="23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9312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ECEC process quality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E969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Classroom practices; teaching and interactions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DA57" w14:textId="77777777" w:rsidR="00B75E7F" w:rsidRDefault="00B75E7F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scores from: </w:t>
            </w:r>
          </w:p>
          <w:p w14:paraId="511F6F1C" w14:textId="1EF4F683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CLASS</w:t>
            </w:r>
            <w:r w:rsidR="00CA457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Pre-K</w:t>
            </w:r>
          </w:p>
          <w:p w14:paraId="35AE4A38" w14:textId="77777777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CIS</w:t>
            </w:r>
          </w:p>
          <w:p w14:paraId="26EC7A81" w14:textId="6054F0FF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ECERS-E</w:t>
            </w:r>
          </w:p>
          <w:p w14:paraId="6A5AAE53" w14:textId="322FA674" w:rsidR="00FC4A3A" w:rsidRDefault="00FC4A3A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CECERS</w:t>
            </w:r>
          </w:p>
          <w:p w14:paraId="2DC993A1" w14:textId="4B9CB4EB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SSTEW</w:t>
            </w:r>
          </w:p>
          <w:p w14:paraId="2545A8B8" w14:textId="59EE99AA" w:rsidR="00FC4A3A" w:rsidRPr="00820608" w:rsidRDefault="00FC4A3A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608">
              <w:rPr>
                <w:rFonts w:ascii="Times New Roman" w:hAnsi="Times New Roman" w:cs="Times New Roman"/>
              </w:rPr>
              <w:t>MELE-A</w:t>
            </w:r>
          </w:p>
          <w:p w14:paraId="1E070474" w14:textId="77777777" w:rsidR="00B75E7F" w:rsidRDefault="00B75E7F" w:rsidP="004D54F1">
            <w:pPr>
              <w:rPr>
                <w:rFonts w:ascii="Times New Roman" w:hAnsi="Times New Roman" w:cs="Times New Roman"/>
              </w:rPr>
            </w:pPr>
          </w:p>
          <w:p w14:paraId="0627A1AF" w14:textId="77777777" w:rsidR="00B75E7F" w:rsidRDefault="00B75E7F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Subscales from: </w:t>
            </w:r>
          </w:p>
          <w:p w14:paraId="348F7996" w14:textId="241B52F6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ECERS-R (</w:t>
            </w:r>
            <w:r w:rsidR="00FC4A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nteraction</w:t>
            </w:r>
            <w:r w:rsidRPr="00B75E7F">
              <w:rPr>
                <w:rFonts w:ascii="Times New Roman" w:hAnsi="Times New Roman" w:cs="Times New Roman"/>
              </w:rPr>
              <w:t>)</w:t>
            </w:r>
          </w:p>
          <w:p w14:paraId="2F02F140" w14:textId="4A5B3A71" w:rsidR="00B75E7F" w:rsidRDefault="00B75E7F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E7F">
              <w:rPr>
                <w:rFonts w:ascii="Times New Roman" w:hAnsi="Times New Roman" w:cs="Times New Roman"/>
              </w:rPr>
              <w:t>ECERS-3 (</w:t>
            </w:r>
            <w:r w:rsidR="001D3459">
              <w:rPr>
                <w:rFonts w:ascii="Times New Roman" w:hAnsi="Times New Roman" w:cs="Times New Roman"/>
              </w:rPr>
              <w:t>I</w:t>
            </w:r>
            <w:r w:rsidRPr="00B75E7F">
              <w:rPr>
                <w:rFonts w:ascii="Times New Roman" w:hAnsi="Times New Roman" w:cs="Times New Roman"/>
              </w:rPr>
              <w:t xml:space="preserve">nteraction) </w:t>
            </w:r>
          </w:p>
          <w:p w14:paraId="7E6782B0" w14:textId="5D9B7163" w:rsidR="003A6401" w:rsidRPr="003A6401" w:rsidRDefault="003A6401" w:rsidP="003A64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20608">
              <w:rPr>
                <w:rFonts w:ascii="Times New Roman" w:hAnsi="Times New Roman" w:cs="Times New Roman"/>
              </w:rPr>
              <w:t>ORCE</w:t>
            </w:r>
            <w:r>
              <w:rPr>
                <w:rFonts w:ascii="Times New Roman" w:hAnsi="Times New Roman" w:cs="Times New Roman"/>
              </w:rPr>
              <w:t xml:space="preserve"> (composite of classroom-level positive emotional climate, with sensitivity, cognitive stimulation, detachment)</w:t>
            </w:r>
          </w:p>
          <w:p w14:paraId="4F61B376" w14:textId="77777777" w:rsidR="00B75E7F" w:rsidRDefault="00B75E7F" w:rsidP="00B75E7F">
            <w:pPr>
              <w:rPr>
                <w:rFonts w:ascii="Times New Roman" w:hAnsi="Times New Roman" w:cs="Times New Roman"/>
              </w:rPr>
            </w:pPr>
          </w:p>
          <w:p w14:paraId="389C531C" w14:textId="147F133F" w:rsidR="00A87296" w:rsidRPr="000B0784" w:rsidRDefault="00FC4A3A" w:rsidP="00FC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</w:t>
            </w:r>
            <w:r w:rsidR="00B75E7F">
              <w:rPr>
                <w:rFonts w:ascii="Times New Roman" w:hAnsi="Times New Roman" w:cs="Times New Roman"/>
              </w:rPr>
              <w:t>r various composites of these</w:t>
            </w:r>
            <w:r>
              <w:rPr>
                <w:rFonts w:ascii="Times New Roman" w:hAnsi="Times New Roman" w:cs="Times New Roman"/>
              </w:rPr>
              <w:t>, including composites with items from other subscales (e.g., ECERS-R item: encouraging children to communicate).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19E92" w14:textId="17B1AC71" w:rsidR="00FE6844" w:rsidRDefault="00FE6844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1, 2, </w:t>
            </w:r>
            <w:r w:rsidR="0089598D">
              <w:rPr>
                <w:rFonts w:ascii="Times New Roman" w:hAnsi="Times New Roman" w:cs="Times New Roman"/>
              </w:rPr>
              <w:t>3, 10, 11, 20, 24, 30, 35, 41, 42, 43, 44, 4</w:t>
            </w:r>
            <w:r w:rsidR="000F3020">
              <w:rPr>
                <w:rFonts w:ascii="Times New Roman" w:hAnsi="Times New Roman" w:cs="Times New Roman"/>
              </w:rPr>
              <w:t>7</w:t>
            </w:r>
            <w:r w:rsidR="0089598D">
              <w:rPr>
                <w:rFonts w:ascii="Times New Roman" w:hAnsi="Times New Roman" w:cs="Times New Roman"/>
              </w:rPr>
              <w:t>, 48, 49, 51, 55, 58, 61, 62, 63, 64, 66, 74, 75, 76, 80, 81, 88, 89</w:t>
            </w:r>
          </w:p>
        </w:tc>
      </w:tr>
      <w:tr w:rsidR="00A87296" w:rsidRPr="00670AA2" w14:paraId="01468DB5" w14:textId="50DD4F2F" w:rsidTr="00A87296">
        <w:trPr>
          <w:trHeight w:val="279"/>
        </w:trPr>
        <w:tc>
          <w:tcPr>
            <w:tcW w:w="1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F966" w14:textId="25B1BE41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  <w:r w:rsidRPr="00670AA2">
              <w:rPr>
                <w:rFonts w:ascii="Times New Roman" w:hAnsi="Times New Roman" w:cs="Times New Roman"/>
                <w:b/>
                <w:bCs/>
              </w:rPr>
              <w:t xml:space="preserve">Quality 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670AA2">
              <w:rPr>
                <w:rFonts w:ascii="Times New Roman" w:hAnsi="Times New Roman" w:cs="Times New Roman"/>
                <w:b/>
                <w:bCs/>
              </w:rPr>
              <w:t xml:space="preserve">edagogical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670AA2">
              <w:rPr>
                <w:rFonts w:ascii="Times New Roman" w:hAnsi="Times New Roman" w:cs="Times New Roman"/>
                <w:b/>
                <w:bCs/>
              </w:rPr>
              <w:t>nteractions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5339990" w14:textId="77777777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7296" w:rsidRPr="000B0784" w14:paraId="757A459E" w14:textId="3796FAD6" w:rsidTr="00A87296">
        <w:trPr>
          <w:trHeight w:val="34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70F75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Building positive relationships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89F8C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Positive caregiving/teaching; social-emotional practices; child-centred climate; responsive teaching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48CE" w14:textId="000ED986" w:rsidR="001D3459" w:rsidRPr="001D3459" w:rsidRDefault="001D3459" w:rsidP="004D54F1">
            <w:pPr>
              <w:rPr>
                <w:rFonts w:ascii="Times New Roman" w:hAnsi="Times New Roman" w:cs="Times New Roman"/>
              </w:rPr>
            </w:pPr>
            <w:r w:rsidRPr="001D3459">
              <w:rPr>
                <w:rFonts w:ascii="Times New Roman" w:hAnsi="Times New Roman" w:cs="Times New Roman"/>
              </w:rPr>
              <w:t>Subscales from:</w:t>
            </w:r>
          </w:p>
          <w:p w14:paraId="3D776E79" w14:textId="45336369" w:rsidR="001D3459" w:rsidRDefault="001D3459" w:rsidP="001D3459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  <w:r w:rsidR="00826C7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Pre-K </w:t>
            </w:r>
            <w:r w:rsidR="00826C7C">
              <w:rPr>
                <w:rFonts w:ascii="Times New Roman" w:hAnsi="Times New Roman" w:cs="Times New Roman"/>
              </w:rPr>
              <w:t>(</w:t>
            </w:r>
            <w:r w:rsidRPr="00826C7C">
              <w:rPr>
                <w:rFonts w:ascii="Times New Roman" w:hAnsi="Times New Roman" w:cs="Times New Roman"/>
              </w:rPr>
              <w:t>Emotional Support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01816FC" w14:textId="438099F6" w:rsidR="001D3459" w:rsidRPr="00000AC9" w:rsidRDefault="001D3459" w:rsidP="001D3459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 w:rsidRPr="00000AC9">
              <w:rPr>
                <w:rFonts w:ascii="Times New Roman" w:hAnsi="Times New Roman" w:cs="Times New Roman"/>
              </w:rPr>
              <w:t>HOME (Caregiver Sensitivity)</w:t>
            </w:r>
          </w:p>
          <w:p w14:paraId="558CBAF3" w14:textId="2443A849" w:rsidR="001D3459" w:rsidRDefault="001D3459" w:rsidP="001D3459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SSTEW (Building T</w:t>
            </w:r>
            <w:r w:rsidR="00821249">
              <w:rPr>
                <w:rFonts w:ascii="Times New Roman" w:hAnsi="Times New Roman" w:cs="Times New Roman"/>
              </w:rPr>
              <w:t>ru</w:t>
            </w:r>
            <w:r>
              <w:rPr>
                <w:rFonts w:ascii="Times New Roman" w:hAnsi="Times New Roman" w:cs="Times New Roman"/>
              </w:rPr>
              <w:t>st, Confidence and Independence; Social and Emotional Well</w:t>
            </w:r>
            <w:r w:rsidR="0082124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being)</w:t>
            </w:r>
          </w:p>
          <w:p w14:paraId="1E685E9B" w14:textId="6E7A0DFF" w:rsidR="001D3459" w:rsidRPr="00000AC9" w:rsidRDefault="001D3459" w:rsidP="001D3459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 w:rsidRPr="00000AC9">
              <w:rPr>
                <w:rFonts w:ascii="Times New Roman" w:hAnsi="Times New Roman" w:cs="Times New Roman"/>
              </w:rPr>
              <w:t>AP (Interacting)</w:t>
            </w:r>
          </w:p>
          <w:p w14:paraId="5814CD72" w14:textId="338C91BD" w:rsidR="00A87296" w:rsidRPr="005F1393" w:rsidRDefault="001D3459" w:rsidP="004D54F1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 w:rsidRPr="005F1393">
              <w:rPr>
                <w:rFonts w:ascii="Times New Roman" w:hAnsi="Times New Roman" w:cs="Times New Roman"/>
              </w:rPr>
              <w:t>ORCE (</w:t>
            </w:r>
            <w:r w:rsidR="00BC331D" w:rsidRPr="005F1393">
              <w:rPr>
                <w:rFonts w:ascii="Times New Roman" w:hAnsi="Times New Roman" w:cs="Times New Roman"/>
              </w:rPr>
              <w:t>various composites that combine, e.g., sensitivity</w:t>
            </w:r>
            <w:r w:rsidR="00000AC9" w:rsidRPr="005F1393">
              <w:rPr>
                <w:rFonts w:ascii="Times New Roman" w:hAnsi="Times New Roman" w:cs="Times New Roman"/>
              </w:rPr>
              <w:t xml:space="preserve"> to non</w:t>
            </w:r>
            <w:r w:rsidR="005F1393" w:rsidRPr="005F1393">
              <w:rPr>
                <w:rFonts w:ascii="Times New Roman" w:hAnsi="Times New Roman" w:cs="Times New Roman"/>
              </w:rPr>
              <w:t>-</w:t>
            </w:r>
            <w:r w:rsidR="00000AC9" w:rsidRPr="005F1393">
              <w:rPr>
                <w:rFonts w:ascii="Times New Roman" w:hAnsi="Times New Roman" w:cs="Times New Roman"/>
              </w:rPr>
              <w:t>distr</w:t>
            </w:r>
            <w:r w:rsidR="005F1393" w:rsidRPr="005F1393">
              <w:rPr>
                <w:rFonts w:ascii="Times New Roman" w:hAnsi="Times New Roman" w:cs="Times New Roman"/>
              </w:rPr>
              <w:t>e</w:t>
            </w:r>
            <w:r w:rsidR="00000AC9" w:rsidRPr="005F1393">
              <w:rPr>
                <w:rFonts w:ascii="Times New Roman" w:hAnsi="Times New Roman" w:cs="Times New Roman"/>
              </w:rPr>
              <w:t>ssed communication,</w:t>
            </w:r>
            <w:r w:rsidR="00BC331D" w:rsidRPr="005F1393">
              <w:rPr>
                <w:rFonts w:ascii="Times New Roman" w:hAnsi="Times New Roman" w:cs="Times New Roman"/>
              </w:rPr>
              <w:t xml:space="preserve"> </w:t>
            </w:r>
            <w:r w:rsidR="00000AC9" w:rsidRPr="005F1393">
              <w:rPr>
                <w:rFonts w:ascii="Times New Roman" w:hAnsi="Times New Roman" w:cs="Times New Roman"/>
              </w:rPr>
              <w:t>responsive behavior</w:t>
            </w:r>
            <w:r w:rsidR="00BC331D" w:rsidRPr="005F1393">
              <w:rPr>
                <w:rFonts w:ascii="Times New Roman" w:hAnsi="Times New Roman" w:cs="Times New Roman"/>
              </w:rPr>
              <w:t>, detachment, positive regard)</w:t>
            </w:r>
          </w:p>
          <w:p w14:paraId="545EA2F8" w14:textId="7B6F9432" w:rsidR="008A2A90" w:rsidRPr="00BC331D" w:rsidRDefault="008A2A90" w:rsidP="004D54F1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COS-K </w:t>
            </w:r>
            <w:r w:rsidRPr="00F03FE2">
              <w:rPr>
                <w:rFonts w:ascii="Times New Roman" w:hAnsi="Times New Roman" w:cs="Times New Roman"/>
              </w:rPr>
              <w:t xml:space="preserve">(various composites that </w:t>
            </w:r>
            <w:r w:rsidR="00B06412" w:rsidRPr="00F03FE2">
              <w:rPr>
                <w:rFonts w:ascii="Times New Roman" w:hAnsi="Times New Roman" w:cs="Times New Roman"/>
              </w:rPr>
              <w:t>were conceptualised as</w:t>
            </w:r>
            <w:r w:rsidRPr="00F03FE2">
              <w:rPr>
                <w:rFonts w:ascii="Times New Roman" w:hAnsi="Times New Roman" w:cs="Times New Roman"/>
              </w:rPr>
              <w:t>, e.g., child-centred climate, teacher positivity)</w:t>
            </w:r>
          </w:p>
          <w:p w14:paraId="1BDCE838" w14:textId="77777777" w:rsidR="001D3459" w:rsidRDefault="001D3459" w:rsidP="004D54F1">
            <w:pPr>
              <w:rPr>
                <w:rFonts w:ascii="Times New Roman" w:hAnsi="Times New Roman" w:cs="Times New Roman"/>
              </w:rPr>
            </w:pPr>
          </w:p>
          <w:p w14:paraId="306D8B00" w14:textId="0C151193" w:rsidR="00A87296" w:rsidRPr="000B0784" w:rsidRDefault="001D3459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bespoke measurement approaches (e.g., coded video observation of teacher communication and facilitation)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1AF32" w14:textId="21BEA1E3" w:rsidR="000F3020" w:rsidRPr="000F3020" w:rsidRDefault="000F3020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5, 7, 9, 12, 13, 15, 17, 18, 19, 21, 22, 24, 26, 27, 29, 32, 34, 36, 38, 39, 41, 43, 44, 45, 46, 50, 52, 53, 54, 57, 60, 63, 67, 68, 69, 70, 72, 73, 74, 78, 79, 81, 82, 84, 88, 90</w:t>
            </w:r>
          </w:p>
        </w:tc>
      </w:tr>
      <w:tr w:rsidR="00A87296" w:rsidRPr="000B0784" w14:paraId="0453A1E6" w14:textId="454AE7A2" w:rsidTr="00A87296">
        <w:trPr>
          <w:trHeight w:val="4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B2F2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Routines and structure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EFC3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Organisational support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FCBF" w14:textId="77777777" w:rsidR="00821249" w:rsidRPr="001D3459" w:rsidRDefault="00821249" w:rsidP="00821249">
            <w:pPr>
              <w:rPr>
                <w:rFonts w:ascii="Times New Roman" w:hAnsi="Times New Roman" w:cs="Times New Roman"/>
              </w:rPr>
            </w:pPr>
            <w:r w:rsidRPr="001D3459">
              <w:rPr>
                <w:rFonts w:ascii="Times New Roman" w:hAnsi="Times New Roman" w:cs="Times New Roman"/>
              </w:rPr>
              <w:t>Subscales from:</w:t>
            </w:r>
          </w:p>
          <w:p w14:paraId="09B4FB0A" w14:textId="0137DDFD" w:rsidR="00821249" w:rsidRDefault="00821249" w:rsidP="00821249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CLASS-Pre-K </w:t>
            </w:r>
            <w:r w:rsidR="00CA457F">
              <w:rPr>
                <w:rFonts w:ascii="Times New Roman" w:hAnsi="Times New Roman" w:cs="Times New Roman"/>
              </w:rPr>
              <w:t>(</w:t>
            </w:r>
            <w:r w:rsidR="00185D45">
              <w:rPr>
                <w:rFonts w:ascii="Times New Roman" w:hAnsi="Times New Roman" w:cs="Times New Roman"/>
              </w:rPr>
              <w:t>Classroom Organisation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64CB623" w14:textId="77777777" w:rsidR="00185D45" w:rsidRDefault="00185D45" w:rsidP="004D54F1">
            <w:pPr>
              <w:rPr>
                <w:rFonts w:ascii="Times New Roman" w:hAnsi="Times New Roman" w:cs="Times New Roman"/>
              </w:rPr>
            </w:pPr>
          </w:p>
          <w:p w14:paraId="763903CC" w14:textId="0CA490DE" w:rsidR="00A87296" w:rsidRPr="000B0784" w:rsidRDefault="00821249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…or various composites of these, including composites with items from other subscales (e.g., CLASS item: behavior management).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4FCDA" w14:textId="3D80CB72" w:rsidR="00393B46" w:rsidRDefault="00393B46" w:rsidP="00393B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5, 13, 16, 17, 18, 21, 22, 24, 26, 27, 29, 32, 34, 36, 38, 39, 45, 46, 52, 57, 60, 63, 69, 70, </w:t>
            </w:r>
            <w:r>
              <w:rPr>
                <w:rFonts w:ascii="Times New Roman" w:hAnsi="Times New Roman" w:cs="Times New Roman"/>
              </w:rPr>
              <w:lastRenderedPageBreak/>
              <w:t>72, 74, 78, 81, 84, 88, 90</w:t>
            </w:r>
          </w:p>
        </w:tc>
      </w:tr>
      <w:tr w:rsidR="00A87296" w:rsidRPr="000B0784" w14:paraId="138D6F7C" w14:textId="05853095" w:rsidTr="00A87296">
        <w:trPr>
          <w:trHeight w:val="27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A08A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lastRenderedPageBreak/>
              <w:t>Conversations and questioning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99983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Questions; sentences; words used; cognitively challenging talk; conversational turns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2A0B2" w14:textId="01B7769A" w:rsidR="00490230" w:rsidRDefault="00490230" w:rsidP="00490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scores from:</w:t>
            </w:r>
          </w:p>
          <w:p w14:paraId="1BB8F2F2" w14:textId="49238663" w:rsidR="00490230" w:rsidRPr="00490230" w:rsidRDefault="00490230" w:rsidP="00490230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CVI</w:t>
            </w:r>
          </w:p>
          <w:p w14:paraId="784CAF9E" w14:textId="77777777" w:rsidR="00490230" w:rsidRDefault="00490230" w:rsidP="00490230">
            <w:pPr>
              <w:rPr>
                <w:rFonts w:ascii="Times New Roman" w:hAnsi="Times New Roman" w:cs="Times New Roman"/>
              </w:rPr>
            </w:pPr>
          </w:p>
          <w:p w14:paraId="5B75AA20" w14:textId="776BA959" w:rsidR="00490230" w:rsidRPr="001D3459" w:rsidRDefault="00490230" w:rsidP="00490230">
            <w:pPr>
              <w:rPr>
                <w:rFonts w:ascii="Times New Roman" w:hAnsi="Times New Roman" w:cs="Times New Roman"/>
              </w:rPr>
            </w:pPr>
            <w:r w:rsidRPr="001D3459">
              <w:rPr>
                <w:rFonts w:ascii="Times New Roman" w:hAnsi="Times New Roman" w:cs="Times New Roman"/>
              </w:rPr>
              <w:t>Subscales from:</w:t>
            </w:r>
          </w:p>
          <w:p w14:paraId="4C0C68F6" w14:textId="1DA03D23" w:rsidR="00490230" w:rsidRDefault="00490230" w:rsidP="00490230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  <w:r w:rsidR="00CA457F">
              <w:rPr>
                <w:rFonts w:ascii="Times New Roman" w:hAnsi="Times New Roman" w:cs="Times New Roman"/>
              </w:rPr>
              <w:t>-Pre-K</w:t>
            </w:r>
            <w:r>
              <w:rPr>
                <w:rFonts w:ascii="Times New Roman" w:hAnsi="Times New Roman" w:cs="Times New Roman"/>
              </w:rPr>
              <w:t xml:space="preserve"> (study-specific composites of items</w:t>
            </w:r>
            <w:r w:rsidR="00282B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2B0C">
              <w:rPr>
                <w:rFonts w:ascii="Times New Roman" w:hAnsi="Times New Roman" w:cs="Times New Roman"/>
              </w:rPr>
              <w:t>conceptualised</w:t>
            </w:r>
            <w:r>
              <w:rPr>
                <w:rFonts w:ascii="Times New Roman" w:hAnsi="Times New Roman" w:cs="Times New Roman"/>
              </w:rPr>
              <w:t xml:space="preserve"> as Cognitive Facilitation)</w:t>
            </w:r>
          </w:p>
          <w:p w14:paraId="52D1FFA5" w14:textId="7EB8BC64" w:rsidR="00490230" w:rsidRDefault="00490230" w:rsidP="00490230">
            <w:pPr>
              <w:pStyle w:val="ListParagraph"/>
              <w:numPr>
                <w:ilvl w:val="0"/>
                <w:numId w:val="4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SSTEW (Supporting Learning and Critical Thinking)</w:t>
            </w:r>
          </w:p>
          <w:p w14:paraId="13238F52" w14:textId="77777777" w:rsidR="00490230" w:rsidRDefault="00490230" w:rsidP="00490230">
            <w:pPr>
              <w:rPr>
                <w:rFonts w:ascii="Times New Roman" w:hAnsi="Times New Roman" w:cs="Times New Roman"/>
              </w:rPr>
            </w:pPr>
          </w:p>
          <w:p w14:paraId="4E830617" w14:textId="4827637B" w:rsidR="00A87296" w:rsidRPr="000B0784" w:rsidRDefault="003A62E3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bespoke measurement approaches (e.g., coded video observation of teacher strategy use in multi-turn conversations)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5817E" w14:textId="29B2911B" w:rsidR="001B4B4E" w:rsidRPr="000B0784" w:rsidRDefault="001B4B4E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7, 15, 23, 34, 43, 83, 87</w:t>
            </w:r>
          </w:p>
        </w:tc>
      </w:tr>
      <w:tr w:rsidR="00A87296" w:rsidRPr="000B0784" w14:paraId="5E66E1C0" w14:textId="2565B5E9" w:rsidTr="00A87296">
        <w:trPr>
          <w:trHeight w:val="19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9455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Supporting play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41C5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Play support; support for group processed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575D" w14:textId="7BD66B19" w:rsidR="006F32BB" w:rsidRDefault="006F32BB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Subscales from:</w:t>
            </w:r>
          </w:p>
          <w:p w14:paraId="78C2E196" w14:textId="1D966D27" w:rsidR="00A87296" w:rsidRDefault="00A87296" w:rsidP="006F32BB">
            <w:pPr>
              <w:pStyle w:val="ListParagraph"/>
              <w:numPr>
                <w:ilvl w:val="0"/>
                <w:numId w:val="5"/>
              </w:numPr>
              <w:ind w:left="464"/>
              <w:rPr>
                <w:rFonts w:ascii="Times New Roman" w:hAnsi="Times New Roman" w:cs="Times New Roman"/>
              </w:rPr>
            </w:pPr>
            <w:r w:rsidRPr="006F32BB">
              <w:rPr>
                <w:rFonts w:ascii="Times New Roman" w:hAnsi="Times New Roman" w:cs="Times New Roman"/>
              </w:rPr>
              <w:t>EQOS</w:t>
            </w:r>
            <w:r w:rsidR="006F32BB">
              <w:rPr>
                <w:rFonts w:ascii="Times New Roman" w:hAnsi="Times New Roman" w:cs="Times New Roman"/>
              </w:rPr>
              <w:t xml:space="preserve"> (</w:t>
            </w:r>
            <w:r w:rsidR="00254138">
              <w:rPr>
                <w:rFonts w:ascii="Times New Roman" w:hAnsi="Times New Roman" w:cs="Times New Roman"/>
              </w:rPr>
              <w:t>Adult Practices that Support Children’s Play</w:t>
            </w:r>
            <w:r w:rsidR="006F32BB">
              <w:rPr>
                <w:rFonts w:ascii="Times New Roman" w:hAnsi="Times New Roman" w:cs="Times New Roman"/>
              </w:rPr>
              <w:t>)</w:t>
            </w:r>
          </w:p>
          <w:p w14:paraId="58C33BE8" w14:textId="77777777" w:rsidR="006F32BB" w:rsidRPr="006F32BB" w:rsidRDefault="006F32BB" w:rsidP="006F32BB">
            <w:pPr>
              <w:ind w:left="104"/>
              <w:rPr>
                <w:rFonts w:ascii="Times New Roman" w:hAnsi="Times New Roman" w:cs="Times New Roman"/>
              </w:rPr>
            </w:pPr>
          </w:p>
          <w:p w14:paraId="76FCE194" w14:textId="156F8741" w:rsidR="00A87296" w:rsidRPr="000B0784" w:rsidRDefault="006F32BB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s</w:t>
            </w:r>
            <w:r w:rsidR="00A87296" w:rsidRPr="000B0784">
              <w:rPr>
                <w:rFonts w:ascii="Times New Roman" w:hAnsi="Times New Roman" w:cs="Times New Roman"/>
              </w:rPr>
              <w:t>tudy</w:t>
            </w:r>
            <w:r w:rsidR="00A87296">
              <w:rPr>
                <w:rFonts w:ascii="Times New Roman" w:hAnsi="Times New Roman" w:cs="Times New Roman"/>
              </w:rPr>
              <w:t>-specific</w:t>
            </w:r>
            <w:r w:rsidR="00A87296" w:rsidRPr="000B0784">
              <w:rPr>
                <w:rFonts w:ascii="Times New Roman" w:hAnsi="Times New Roman" w:cs="Times New Roman"/>
              </w:rPr>
              <w:t xml:space="preserve"> measures</w:t>
            </w:r>
            <w:r>
              <w:rPr>
                <w:rFonts w:ascii="Times New Roman" w:hAnsi="Times New Roman" w:cs="Times New Roman"/>
              </w:rPr>
              <w:t xml:space="preserve"> (e.g., support for group processes measure and composite score)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07E24" w14:textId="135015B9" w:rsidR="0027563B" w:rsidRPr="000B0784" w:rsidRDefault="0027563B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6, 82</w:t>
            </w:r>
          </w:p>
        </w:tc>
      </w:tr>
      <w:tr w:rsidR="00A87296" w:rsidRPr="00670AA2" w14:paraId="1B4F410B" w14:textId="0FF40465" w:rsidTr="00A87296">
        <w:trPr>
          <w:trHeight w:val="382"/>
        </w:trPr>
        <w:tc>
          <w:tcPr>
            <w:tcW w:w="1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F6DAD" w14:textId="5FED642F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  <w:r w:rsidRPr="00670AA2">
              <w:rPr>
                <w:rFonts w:ascii="Times New Roman" w:hAnsi="Times New Roman" w:cs="Times New Roman"/>
                <w:b/>
                <w:bCs/>
              </w:rPr>
              <w:t xml:space="preserve">Quality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670AA2">
              <w:rPr>
                <w:rFonts w:ascii="Times New Roman" w:hAnsi="Times New Roman" w:cs="Times New Roman"/>
                <w:b/>
                <w:bCs/>
              </w:rPr>
              <w:t>nteractions related to Curriculum Content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F595DF3" w14:textId="77777777" w:rsidR="00A87296" w:rsidRPr="00670AA2" w:rsidRDefault="00A87296" w:rsidP="004D54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7296" w:rsidRPr="000B0784" w14:paraId="12A92778" w14:textId="42760327" w:rsidTr="00A87296">
        <w:trPr>
          <w:trHeight w:val="49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0981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Global instructional support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70C9" w14:textId="0AD1A5FC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Instructional support; support/provisions for learning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3063" w14:textId="56C769A4" w:rsidR="00FB360D" w:rsidRDefault="00FB360D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Subscales from:</w:t>
            </w:r>
          </w:p>
          <w:p w14:paraId="3983B2D3" w14:textId="3314BC9C" w:rsidR="00FB360D" w:rsidRDefault="00FB360D" w:rsidP="00FB360D">
            <w:pPr>
              <w:pStyle w:val="ListParagraph"/>
              <w:numPr>
                <w:ilvl w:val="0"/>
                <w:numId w:val="5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ECERS-R (Provisions for Learning)</w:t>
            </w:r>
          </w:p>
          <w:p w14:paraId="026CCA22" w14:textId="1CC74DEE" w:rsidR="00FB360D" w:rsidRDefault="00FB360D" w:rsidP="00FB360D">
            <w:pPr>
              <w:pStyle w:val="ListParagraph"/>
              <w:numPr>
                <w:ilvl w:val="0"/>
                <w:numId w:val="5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  <w:r w:rsidR="00826C7C">
              <w:rPr>
                <w:rFonts w:ascii="Times New Roman" w:hAnsi="Times New Roman" w:cs="Times New Roman"/>
              </w:rPr>
              <w:t>-</w:t>
            </w:r>
            <w:r w:rsidR="00A46241">
              <w:rPr>
                <w:rFonts w:ascii="Times New Roman" w:hAnsi="Times New Roman" w:cs="Times New Roman"/>
              </w:rPr>
              <w:t xml:space="preserve">Pre-K </w:t>
            </w:r>
            <w:r w:rsidR="00826C7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Instructional Support)</w:t>
            </w:r>
          </w:p>
          <w:p w14:paraId="507F90E5" w14:textId="16A13550" w:rsidR="00A46241" w:rsidRDefault="00A46241" w:rsidP="00FB360D">
            <w:pPr>
              <w:pStyle w:val="ListParagraph"/>
              <w:numPr>
                <w:ilvl w:val="0"/>
                <w:numId w:val="5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ELLCO (L</w:t>
            </w:r>
            <w:r w:rsidR="00EF2E12">
              <w:rPr>
                <w:rFonts w:ascii="Times New Roman" w:hAnsi="Times New Roman" w:cs="Times New Roman"/>
              </w:rPr>
              <w:t>anguage</w:t>
            </w:r>
            <w:r w:rsidR="008D03A2">
              <w:rPr>
                <w:rFonts w:ascii="Times New Roman" w:hAnsi="Times New Roman" w:cs="Times New Roman"/>
              </w:rPr>
              <w:t>,</w:t>
            </w:r>
            <w:r w:rsidR="00EF2E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</w:t>
            </w:r>
            <w:r w:rsidR="00EF2E12">
              <w:rPr>
                <w:rFonts w:ascii="Times New Roman" w:hAnsi="Times New Roman" w:cs="Times New Roman"/>
              </w:rPr>
              <w:t>iteracy</w:t>
            </w:r>
            <w:r w:rsidR="008D03A2">
              <w:rPr>
                <w:rFonts w:ascii="Times New Roman" w:hAnsi="Times New Roman" w:cs="Times New Roman"/>
              </w:rPr>
              <w:t xml:space="preserve"> &amp; Curriculum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2A0A857" w14:textId="5E921E7C" w:rsidR="00A46241" w:rsidRPr="00FB360D" w:rsidRDefault="00A46241" w:rsidP="00FB360D">
            <w:pPr>
              <w:pStyle w:val="ListParagraph"/>
              <w:numPr>
                <w:ilvl w:val="0"/>
                <w:numId w:val="5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COS-K (study-specific composites of items, conceptualised as Instructional Climate)</w:t>
            </w:r>
          </w:p>
          <w:p w14:paraId="6A713D22" w14:textId="77777777" w:rsidR="00FB360D" w:rsidRDefault="00FB360D" w:rsidP="004D54F1">
            <w:pPr>
              <w:rPr>
                <w:rFonts w:ascii="Times New Roman" w:hAnsi="Times New Roman" w:cs="Times New Roman"/>
              </w:rPr>
            </w:pPr>
          </w:p>
          <w:p w14:paraId="3A9F771B" w14:textId="4A1C272E" w:rsidR="00A87296" w:rsidRPr="000B0784" w:rsidRDefault="00A46241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s</w:t>
            </w:r>
            <w:r w:rsidRPr="000B0784">
              <w:rPr>
                <w:rFonts w:ascii="Times New Roman" w:hAnsi="Times New Roman" w:cs="Times New Roman"/>
              </w:rPr>
              <w:t>tudy</w:t>
            </w:r>
            <w:r>
              <w:rPr>
                <w:rFonts w:ascii="Times New Roman" w:hAnsi="Times New Roman" w:cs="Times New Roman"/>
              </w:rPr>
              <w:t>-specific</w:t>
            </w:r>
            <w:r w:rsidRPr="000B0784">
              <w:rPr>
                <w:rFonts w:ascii="Times New Roman" w:hAnsi="Times New Roman" w:cs="Times New Roman"/>
              </w:rPr>
              <w:t xml:space="preserve"> measures</w:t>
            </w:r>
            <w:r>
              <w:rPr>
                <w:rFonts w:ascii="Times New Roman" w:hAnsi="Times New Roman" w:cs="Times New Roman"/>
              </w:rPr>
              <w:t xml:space="preserve"> or composite (e.g., combination of ECERS-R items and teacher questionnaire to generate Provision for Learning score)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BAC5" w14:textId="32A58347" w:rsidR="002664BE" w:rsidRDefault="00B058C3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3, 5, 11, 13, 17, 18, 19, 21, 22, 24, 26, 27, 29, 31, 32, 33, 34, 36, 39, 41, 44, 45, 46, 52, 57, </w:t>
            </w:r>
            <w:r>
              <w:rPr>
                <w:rFonts w:ascii="Times New Roman" w:hAnsi="Times New Roman" w:cs="Times New Roman"/>
              </w:rPr>
              <w:lastRenderedPageBreak/>
              <w:t>60, 63, 69, 70, 72, 73, 74, 78, 79, 81, 82, 84, 87, 88, 90</w:t>
            </w:r>
          </w:p>
        </w:tc>
      </w:tr>
      <w:tr w:rsidR="00A87296" w:rsidRPr="000B0784" w14:paraId="3B774ECD" w14:textId="4100FBF8" w:rsidTr="00A87296">
        <w:trPr>
          <w:trHeight w:val="58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E634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lastRenderedPageBreak/>
              <w:t>Literacy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B6143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Quality of literacy instruction, book reading quality; being read to; pre-literacy talk; explicit print instruction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0AAF" w14:textId="2F6092C1" w:rsidR="00B65160" w:rsidRPr="00B65160" w:rsidRDefault="00B65160" w:rsidP="004D54F1">
            <w:pPr>
              <w:rPr>
                <w:rFonts w:ascii="Times New Roman" w:hAnsi="Times New Roman" w:cs="Times New Roman"/>
              </w:rPr>
            </w:pPr>
            <w:r w:rsidRPr="00B65160">
              <w:rPr>
                <w:rFonts w:ascii="Times New Roman" w:hAnsi="Times New Roman" w:cs="Times New Roman"/>
              </w:rPr>
              <w:t>Subscales from:</w:t>
            </w:r>
          </w:p>
          <w:p w14:paraId="1586DFDD" w14:textId="2933E44C" w:rsidR="00B65160" w:rsidRDefault="00B65160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ECERS-E (Literacy)</w:t>
            </w:r>
          </w:p>
          <w:p w14:paraId="50098616" w14:textId="43C5F987" w:rsidR="00B65160" w:rsidRDefault="00B65160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TBRS (</w:t>
            </w:r>
            <w:r w:rsidR="008D03A2">
              <w:rPr>
                <w:rFonts w:ascii="Times New Roman" w:hAnsi="Times New Roman" w:cs="Times New Roman"/>
              </w:rPr>
              <w:t xml:space="preserve">study-specific composite of items, conceptualised as </w:t>
            </w:r>
            <w:r>
              <w:rPr>
                <w:rFonts w:ascii="Times New Roman" w:hAnsi="Times New Roman" w:cs="Times New Roman"/>
              </w:rPr>
              <w:t>Quality of Literacy Instruction)</w:t>
            </w:r>
          </w:p>
          <w:p w14:paraId="7B520D1F" w14:textId="7B78DE4D" w:rsidR="00B65160" w:rsidRDefault="00B65160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SABR (study-specific composites of items, conceptualised as Literal, Inferential and Pre-Literacy Talk)</w:t>
            </w:r>
          </w:p>
          <w:p w14:paraId="02D3A7CA" w14:textId="604C283E" w:rsidR="00E0050B" w:rsidRDefault="00E0050B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(</w:t>
            </w:r>
            <w:r w:rsidR="008D03A2">
              <w:rPr>
                <w:rFonts w:ascii="Times New Roman" w:hAnsi="Times New Roman" w:cs="Times New Roman"/>
              </w:rPr>
              <w:t xml:space="preserve">study-specific composite of subscales, conceptualised as </w:t>
            </w:r>
            <w:r>
              <w:rPr>
                <w:rFonts w:ascii="Times New Roman" w:hAnsi="Times New Roman" w:cs="Times New Roman"/>
              </w:rPr>
              <w:t>Writing Interactions</w:t>
            </w:r>
            <w:r w:rsidR="008D03A2">
              <w:rPr>
                <w:rFonts w:ascii="Times New Roman" w:hAnsi="Times New Roman" w:cs="Times New Roman"/>
              </w:rPr>
              <w:t xml:space="preserve"> and Environments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134AAAE" w14:textId="2C302213" w:rsidR="00E0050B" w:rsidRDefault="00E0050B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Emerging Activities Snapshot (Being Read To)</w:t>
            </w:r>
          </w:p>
          <w:p w14:paraId="5C44D12B" w14:textId="79F0559D" w:rsidR="00E0050B" w:rsidRDefault="00E0050B" w:rsidP="00B65160">
            <w:pPr>
              <w:pStyle w:val="ListParagraph"/>
              <w:numPr>
                <w:ilvl w:val="0"/>
                <w:numId w:val="6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ELLCO (Literacy</w:t>
            </w:r>
            <w:r w:rsidR="00EB7770">
              <w:rPr>
                <w:rFonts w:ascii="Times New Roman" w:hAnsi="Times New Roman" w:cs="Times New Roman"/>
              </w:rPr>
              <w:t xml:space="preserve"> Activities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5E0FF82" w14:textId="77777777" w:rsidR="00B65160" w:rsidRPr="00B65160" w:rsidRDefault="00B65160" w:rsidP="00B65160">
            <w:pPr>
              <w:rPr>
                <w:rFonts w:ascii="Times New Roman" w:hAnsi="Times New Roman" w:cs="Times New Roman"/>
              </w:rPr>
            </w:pPr>
          </w:p>
          <w:p w14:paraId="31EF114C" w14:textId="70E75925" w:rsidR="00A87296" w:rsidRPr="000B0784" w:rsidRDefault="00E0050B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s</w:t>
            </w:r>
            <w:r w:rsidRPr="000B0784">
              <w:rPr>
                <w:rFonts w:ascii="Times New Roman" w:hAnsi="Times New Roman" w:cs="Times New Roman"/>
              </w:rPr>
              <w:t>tudy</w:t>
            </w:r>
            <w:r>
              <w:rPr>
                <w:rFonts w:ascii="Times New Roman" w:hAnsi="Times New Roman" w:cs="Times New Roman"/>
              </w:rPr>
              <w:t>-specific</w:t>
            </w:r>
            <w:r w:rsidRPr="000B0784">
              <w:rPr>
                <w:rFonts w:ascii="Times New Roman" w:hAnsi="Times New Roman" w:cs="Times New Roman"/>
              </w:rPr>
              <w:t xml:space="preserve"> measures</w:t>
            </w:r>
            <w:r>
              <w:rPr>
                <w:rFonts w:ascii="Times New Roman" w:hAnsi="Times New Roman" w:cs="Times New Roman"/>
              </w:rPr>
              <w:t xml:space="preserve"> or composite (e.g., of observations of teacher activities conceptualised as Literacy Focus)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4237" w14:textId="080EB2A4" w:rsidR="00023022" w:rsidRPr="00023022" w:rsidRDefault="001E4EE0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1, 3, 16, 25, 28, 35, 43, 44, 48, 64, 80, 88</w:t>
            </w:r>
          </w:p>
        </w:tc>
      </w:tr>
      <w:tr w:rsidR="00A87296" w:rsidRPr="000B0784" w14:paraId="7AB00C6C" w14:textId="732C321C" w:rsidTr="00A87296">
        <w:trPr>
          <w:trHeight w:val="44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DF2B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lastRenderedPageBreak/>
              <w:t>Language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6683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Language modelling; letters and sounds; language-reasoning; language stimulation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F469A" w14:textId="7F462B54" w:rsidR="004428A0" w:rsidRPr="004428A0" w:rsidRDefault="004428A0" w:rsidP="004D54F1">
            <w:pPr>
              <w:rPr>
                <w:rFonts w:ascii="Times New Roman" w:hAnsi="Times New Roman" w:cs="Times New Roman"/>
              </w:rPr>
            </w:pPr>
            <w:r w:rsidRPr="004428A0">
              <w:rPr>
                <w:rFonts w:ascii="Times New Roman" w:hAnsi="Times New Roman" w:cs="Times New Roman"/>
              </w:rPr>
              <w:t>Total score from:</w:t>
            </w:r>
          </w:p>
          <w:p w14:paraId="0F2FF55F" w14:textId="71DCC7BC" w:rsidR="004428A0" w:rsidRPr="004428A0" w:rsidRDefault="004428A0" w:rsidP="004428A0">
            <w:pPr>
              <w:pStyle w:val="ListParagraph"/>
              <w:numPr>
                <w:ilvl w:val="0"/>
                <w:numId w:val="7"/>
              </w:numPr>
              <w:ind w:left="464"/>
              <w:rPr>
                <w:rFonts w:ascii="Times New Roman" w:hAnsi="Times New Roman" w:cs="Times New Roman"/>
              </w:rPr>
            </w:pPr>
            <w:r w:rsidRPr="004428A0">
              <w:rPr>
                <w:rFonts w:ascii="Times New Roman" w:hAnsi="Times New Roman" w:cs="Times New Roman"/>
              </w:rPr>
              <w:t>LISn</w:t>
            </w:r>
          </w:p>
          <w:p w14:paraId="745BD59C" w14:textId="77777777" w:rsidR="004428A0" w:rsidRPr="004428A0" w:rsidRDefault="004428A0" w:rsidP="004428A0">
            <w:pPr>
              <w:rPr>
                <w:rFonts w:ascii="Times New Roman" w:hAnsi="Times New Roman" w:cs="Times New Roman"/>
              </w:rPr>
            </w:pPr>
          </w:p>
          <w:p w14:paraId="3DC36347" w14:textId="491E3A25" w:rsidR="004428A0" w:rsidRDefault="004428A0" w:rsidP="004428A0">
            <w:pPr>
              <w:rPr>
                <w:rFonts w:ascii="Times New Roman" w:hAnsi="Times New Roman" w:cs="Times New Roman"/>
              </w:rPr>
            </w:pPr>
            <w:r w:rsidRPr="004428A0">
              <w:rPr>
                <w:rFonts w:ascii="Times New Roman" w:hAnsi="Times New Roman" w:cs="Times New Roman"/>
              </w:rPr>
              <w:t>Subscale</w:t>
            </w:r>
            <w:r w:rsidR="001D069C">
              <w:rPr>
                <w:rFonts w:ascii="Times New Roman" w:hAnsi="Times New Roman" w:cs="Times New Roman"/>
              </w:rPr>
              <w:t>s</w:t>
            </w:r>
            <w:r w:rsidRPr="004428A0">
              <w:rPr>
                <w:rFonts w:ascii="Times New Roman" w:hAnsi="Times New Roman" w:cs="Times New Roman"/>
              </w:rPr>
              <w:t xml:space="preserve"> from:</w:t>
            </w:r>
          </w:p>
          <w:p w14:paraId="094C246E" w14:textId="24E58987" w:rsidR="001D069C" w:rsidRDefault="001D069C" w:rsidP="001D069C">
            <w:pPr>
              <w:pStyle w:val="ListParagraph"/>
              <w:numPr>
                <w:ilvl w:val="0"/>
                <w:numId w:val="7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ECERS-R (Language and Reasoning)</w:t>
            </w:r>
          </w:p>
          <w:p w14:paraId="3F9FB2F6" w14:textId="2EBCB634" w:rsidR="001D069C" w:rsidRDefault="001D069C" w:rsidP="001D069C">
            <w:pPr>
              <w:pStyle w:val="ListParagraph"/>
              <w:numPr>
                <w:ilvl w:val="0"/>
                <w:numId w:val="7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SSTEW (Supporting and Extending Language and Communication, Assessing Learning and Language)</w:t>
            </w:r>
          </w:p>
          <w:p w14:paraId="738942A6" w14:textId="37421166" w:rsidR="001D069C" w:rsidRDefault="001D069C" w:rsidP="001D069C">
            <w:pPr>
              <w:pStyle w:val="ListParagraph"/>
              <w:numPr>
                <w:ilvl w:val="0"/>
                <w:numId w:val="7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Emerging Activities Snapshot (Oral Language Development)</w:t>
            </w:r>
          </w:p>
          <w:p w14:paraId="78C62289" w14:textId="74E87AB3" w:rsidR="001D069C" w:rsidRDefault="001D069C" w:rsidP="001D069C">
            <w:pPr>
              <w:pStyle w:val="ListParagraph"/>
              <w:numPr>
                <w:ilvl w:val="0"/>
                <w:numId w:val="7"/>
              </w:numPr>
              <w:ind w:left="464"/>
              <w:rPr>
                <w:rFonts w:ascii="Times New Roman" w:hAnsi="Times New Roman" w:cs="Times New Roman"/>
              </w:rPr>
            </w:pPr>
            <w:r w:rsidRPr="000612A8">
              <w:rPr>
                <w:rFonts w:ascii="Times New Roman" w:hAnsi="Times New Roman" w:cs="Times New Roman"/>
              </w:rPr>
              <w:t>ORCE (various composites that combine, e.g., responding</w:t>
            </w:r>
            <w:r>
              <w:rPr>
                <w:rFonts w:ascii="Times New Roman" w:hAnsi="Times New Roman" w:cs="Times New Roman"/>
              </w:rPr>
              <w:t xml:space="preserve"> to child’s vocalization/question, reading aloud to child, asking a question)</w:t>
            </w:r>
          </w:p>
          <w:p w14:paraId="1D874C8C" w14:textId="77777777" w:rsidR="001D069C" w:rsidRPr="001D069C" w:rsidRDefault="001D069C" w:rsidP="001D069C">
            <w:pPr>
              <w:rPr>
                <w:rFonts w:ascii="Times New Roman" w:hAnsi="Times New Roman" w:cs="Times New Roman"/>
              </w:rPr>
            </w:pPr>
          </w:p>
          <w:p w14:paraId="2A758D07" w14:textId="47AC545E" w:rsidR="00A87296" w:rsidRPr="000B0784" w:rsidRDefault="004428A0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…or s</w:t>
            </w:r>
            <w:r w:rsidRPr="000B0784">
              <w:rPr>
                <w:rFonts w:ascii="Times New Roman" w:hAnsi="Times New Roman" w:cs="Times New Roman"/>
              </w:rPr>
              <w:t>tudy</w:t>
            </w:r>
            <w:r>
              <w:rPr>
                <w:rFonts w:ascii="Times New Roman" w:hAnsi="Times New Roman" w:cs="Times New Roman"/>
              </w:rPr>
              <w:t>-specific</w:t>
            </w:r>
            <w:r w:rsidRPr="000B0784">
              <w:rPr>
                <w:rFonts w:ascii="Times New Roman" w:hAnsi="Times New Roman" w:cs="Times New Roman"/>
              </w:rPr>
              <w:t xml:space="preserve"> measures</w:t>
            </w:r>
            <w:r>
              <w:rPr>
                <w:rFonts w:ascii="Times New Roman" w:hAnsi="Times New Roman" w:cs="Times New Roman"/>
              </w:rPr>
              <w:t xml:space="preserve"> or composite (e.g., of observations of teacher activities conceptualised as Language Modeling)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B5F3A" w14:textId="17E60034" w:rsidR="00D02C8A" w:rsidRPr="006E7EFB" w:rsidRDefault="006E7EFB" w:rsidP="006E7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10, 35, 37, 43, 44, 48, 49, 63, 67, 80</w:t>
            </w:r>
          </w:p>
        </w:tc>
      </w:tr>
      <w:tr w:rsidR="00A87296" w:rsidRPr="000B0784" w14:paraId="554FED3D" w14:textId="5AD0DBB5" w:rsidTr="00A87296">
        <w:trPr>
          <w:trHeight w:val="54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984FE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E48F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Quality and quantity of maths instruction; support for mathematics learning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6056" w14:textId="70206DF3" w:rsidR="005C7705" w:rsidRPr="005C7705" w:rsidRDefault="005C7705" w:rsidP="004D54F1">
            <w:pPr>
              <w:rPr>
                <w:rFonts w:ascii="Times New Roman" w:hAnsi="Times New Roman" w:cs="Times New Roman"/>
              </w:rPr>
            </w:pPr>
            <w:r w:rsidRPr="005C7705">
              <w:rPr>
                <w:rFonts w:ascii="Times New Roman" w:hAnsi="Times New Roman" w:cs="Times New Roman"/>
              </w:rPr>
              <w:t>Subscales from:</w:t>
            </w:r>
          </w:p>
          <w:p w14:paraId="1EBD576F" w14:textId="3E5EE1FE" w:rsidR="005C7705" w:rsidRPr="005C7705" w:rsidRDefault="005C7705" w:rsidP="005C7705">
            <w:pPr>
              <w:pStyle w:val="ListParagraph"/>
              <w:numPr>
                <w:ilvl w:val="0"/>
                <w:numId w:val="8"/>
              </w:numPr>
              <w:ind w:left="464"/>
              <w:rPr>
                <w:rFonts w:ascii="Times New Roman" w:hAnsi="Times New Roman" w:cs="Times New Roman"/>
              </w:rPr>
            </w:pPr>
            <w:r w:rsidRPr="005C7705">
              <w:rPr>
                <w:rFonts w:ascii="Times New Roman" w:hAnsi="Times New Roman" w:cs="Times New Roman"/>
              </w:rPr>
              <w:t>ECERS-E (Mathematics)</w:t>
            </w:r>
          </w:p>
          <w:p w14:paraId="6BD158C5" w14:textId="5091885A" w:rsidR="005C7705" w:rsidRDefault="005C7705" w:rsidP="005C7705">
            <w:pPr>
              <w:pStyle w:val="ListParagraph"/>
              <w:numPr>
                <w:ilvl w:val="0"/>
                <w:numId w:val="8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ECERS-3 (</w:t>
            </w:r>
            <w:r w:rsidR="005E4928">
              <w:rPr>
                <w:rFonts w:ascii="Times New Roman" w:hAnsi="Times New Roman" w:cs="Times New Roman"/>
              </w:rPr>
              <w:t>study-specific composite of math-focused items, e.g., math in daily routines, materials/activities in written numbers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573B775" w14:textId="222F19F2" w:rsidR="005C7705" w:rsidRDefault="005C7705" w:rsidP="005C7705">
            <w:pPr>
              <w:pStyle w:val="ListParagraph"/>
              <w:numPr>
                <w:ilvl w:val="0"/>
                <w:numId w:val="8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TBRS (Mathematics)</w:t>
            </w:r>
          </w:p>
          <w:p w14:paraId="07800517" w14:textId="258BA227" w:rsidR="00A87296" w:rsidRPr="005C7705" w:rsidRDefault="005C7705" w:rsidP="004D54F1">
            <w:pPr>
              <w:pStyle w:val="ListParagraph"/>
              <w:numPr>
                <w:ilvl w:val="0"/>
                <w:numId w:val="8"/>
              </w:numPr>
              <w:ind w:left="4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Emerging Activities Snapshot (Math)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98BF8" w14:textId="073BB6F7" w:rsidR="007C26EC" w:rsidRPr="00B1716E" w:rsidRDefault="00B1716E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1, 3, 24, 43, 48, 56, 80</w:t>
            </w:r>
          </w:p>
        </w:tc>
      </w:tr>
      <w:tr w:rsidR="00A87296" w:rsidRPr="000B0784" w14:paraId="5FA3B63B" w14:textId="4CCB6689" w:rsidTr="00A87296">
        <w:trPr>
          <w:trHeight w:val="115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2B9A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t>Science and environment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A91C" w14:textId="3B7ACE5C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Emerging understanding of science and environment topics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F968" w14:textId="32E4B7BF" w:rsidR="00ED7D69" w:rsidRDefault="00A8729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Subscale from</w:t>
            </w:r>
            <w:r w:rsidR="00ED7D6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FA5BE2" w14:textId="5BB21A09" w:rsidR="00A87296" w:rsidRPr="00ED7D69" w:rsidRDefault="00A87296" w:rsidP="00ED7D69">
            <w:pPr>
              <w:pStyle w:val="ListParagraph"/>
              <w:numPr>
                <w:ilvl w:val="0"/>
                <w:numId w:val="9"/>
              </w:numPr>
              <w:ind w:left="464"/>
              <w:rPr>
                <w:rFonts w:ascii="Times New Roman" w:hAnsi="Times New Roman" w:cs="Times New Roman"/>
              </w:rPr>
            </w:pPr>
            <w:r w:rsidRPr="00ED7D69">
              <w:rPr>
                <w:rFonts w:ascii="Times New Roman" w:hAnsi="Times New Roman" w:cs="Times New Roman"/>
              </w:rPr>
              <w:t>ECERS-E</w:t>
            </w:r>
            <w:r w:rsidR="00ED7D69">
              <w:rPr>
                <w:rFonts w:ascii="Times New Roman" w:hAnsi="Times New Roman" w:cs="Times New Roman"/>
              </w:rPr>
              <w:t xml:space="preserve"> (Science and Environment)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96D83" w14:textId="13378E21" w:rsidR="00E02C36" w:rsidRDefault="00E02C3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43, 48, 80</w:t>
            </w:r>
          </w:p>
        </w:tc>
      </w:tr>
      <w:tr w:rsidR="00A87296" w:rsidRPr="000B0784" w14:paraId="4299153E" w14:textId="7A5B08F6" w:rsidTr="00A87296">
        <w:trPr>
          <w:trHeight w:val="29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2DA10" w14:textId="77777777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 w:rsidRPr="000B0784">
              <w:rPr>
                <w:rFonts w:ascii="Times New Roman" w:hAnsi="Times New Roman" w:cs="Times New Roman"/>
              </w:rPr>
              <w:lastRenderedPageBreak/>
              <w:t>Diversity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6F7A" w14:textId="6AA64BF8" w:rsidR="00A87296" w:rsidRPr="000B0784" w:rsidRDefault="00A8729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Emerging understanding of cultural and ethnic diversity</w:t>
            </w:r>
            <w:r w:rsidRPr="000B078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3BDD4" w14:textId="5940AA58" w:rsidR="00ED7D69" w:rsidRDefault="00ED7D69" w:rsidP="00ED7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Subscale from: </w:t>
            </w:r>
          </w:p>
          <w:p w14:paraId="0CF58918" w14:textId="1FFA66B9" w:rsidR="00A87296" w:rsidRPr="00ED7D69" w:rsidRDefault="00ED7D69" w:rsidP="00ED7D69">
            <w:pPr>
              <w:pStyle w:val="ListParagraph"/>
              <w:numPr>
                <w:ilvl w:val="0"/>
                <w:numId w:val="9"/>
              </w:numPr>
              <w:ind w:left="464"/>
              <w:rPr>
                <w:rFonts w:ascii="Times New Roman" w:hAnsi="Times New Roman" w:cs="Times New Roman"/>
              </w:rPr>
            </w:pPr>
            <w:r w:rsidRPr="00ED7D69">
              <w:rPr>
                <w:rFonts w:ascii="Times New Roman" w:hAnsi="Times New Roman" w:cs="Times New Roman"/>
              </w:rPr>
              <w:t>ECERS-E (</w:t>
            </w:r>
            <w:r>
              <w:rPr>
                <w:rFonts w:ascii="Times New Roman" w:hAnsi="Times New Roman" w:cs="Times New Roman"/>
              </w:rPr>
              <w:t>Diversity</w:t>
            </w:r>
            <w:r w:rsidRPr="00ED7D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3C56C" w14:textId="3CBCBA1B" w:rsidR="00A87296" w:rsidRDefault="00E02C36" w:rsidP="004D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43, 48, 80</w:t>
            </w:r>
          </w:p>
        </w:tc>
      </w:tr>
    </w:tbl>
    <w:p w14:paraId="306DDF4E" w14:textId="5E68E221" w:rsidR="000120E7" w:rsidRPr="00D5306F" w:rsidRDefault="000120E7" w:rsidP="000120E7">
      <w:pPr>
        <w:jc w:val="both"/>
        <w:rPr>
          <w:rFonts w:ascii="Times" w:hAnsi="Times"/>
          <w:color w:val="000000" w:themeColor="text1"/>
        </w:rPr>
      </w:pPr>
      <w:r w:rsidRPr="00D5306F">
        <w:rPr>
          <w:rFonts w:ascii="Times" w:hAnsi="Times"/>
          <w:i/>
          <w:iCs/>
          <w:color w:val="000000" w:themeColor="text1"/>
        </w:rPr>
        <w:t>Note.</w:t>
      </w:r>
      <w:r w:rsidRPr="00D5306F">
        <w:rPr>
          <w:rFonts w:ascii="Times" w:hAnsi="Times"/>
          <w:color w:val="000000" w:themeColor="text1"/>
        </w:rPr>
        <w:t xml:space="preserve"> Scale acronyms are as follows (in alphabetical order): AIS = Adult Involvement Scale; AP = Assessment Profile; CECERS = Chinese Early Childhood Environment Rating Scale (based on ECERS-R); CIS = Caregiver Interaction Scale; CLASS = Classroom Assessment Scoring System; CLASS Pre-K = Classroom Assessment Scoring System-Pre-Kindergarten; CLASS-T = Classroom Assessment Scoring System-Toddler; COS-K = Classroom Observation System for Kindergarten; CVI = Child Care Observational Coding System; ECERS = Early Childhood Environment Rating Scale; ECERS-3 = Early Childhood Environment Rating Scale-3; ECERS-E = Early Childhood Environment Rating Scale-Extension to ECERS-R; ECERS-R = Early Childhood Environment Rating Scale-Revised; ECOF = Early Childhood Observation Form; ELLCO = Early Language and Literacy Classroom Observation Pre-K Tool; EQOS = Educational Quality Observation Scales, preschool and home childcare; FDCRS = Family Day Care Rating Scale; LISn = Teacher-Child Language Exchanges; MELE = Measuring Early Learning Environments; ORCE = Observational Record of the Caregiving Environment; SABR = Systematic Assessment of Book Reading; SSTEW = Sustained Shared Thinking and Emotional Well-being scale; TBRS = Teacher Behavior Rating Scale; WRITE = Writing Resources and Interactions in Teaching Environments.</w:t>
      </w:r>
    </w:p>
    <w:p w14:paraId="133342CE" w14:textId="77777777" w:rsidR="00144CF2" w:rsidRPr="000B0784" w:rsidRDefault="00144CF2" w:rsidP="00BB0030">
      <w:pPr>
        <w:rPr>
          <w:rFonts w:ascii="Times New Roman" w:hAnsi="Times New Roman" w:cs="Times New Roman"/>
        </w:rPr>
      </w:pPr>
    </w:p>
    <w:sectPr w:rsidR="00144CF2" w:rsidRPr="000B0784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746"/>
    <w:multiLevelType w:val="hybridMultilevel"/>
    <w:tmpl w:val="E8443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5203"/>
    <w:multiLevelType w:val="hybridMultilevel"/>
    <w:tmpl w:val="F1225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E2B2D"/>
    <w:multiLevelType w:val="hybridMultilevel"/>
    <w:tmpl w:val="8DCEA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143CE"/>
    <w:multiLevelType w:val="hybridMultilevel"/>
    <w:tmpl w:val="02EE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44158"/>
    <w:multiLevelType w:val="hybridMultilevel"/>
    <w:tmpl w:val="09EAA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149B3"/>
    <w:multiLevelType w:val="hybridMultilevel"/>
    <w:tmpl w:val="01B01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32B"/>
    <w:multiLevelType w:val="hybridMultilevel"/>
    <w:tmpl w:val="36025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F7354"/>
    <w:multiLevelType w:val="hybridMultilevel"/>
    <w:tmpl w:val="7236FC48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65BB155F"/>
    <w:multiLevelType w:val="hybridMultilevel"/>
    <w:tmpl w:val="1E945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704456">
    <w:abstractNumId w:val="7"/>
  </w:num>
  <w:num w:numId="2" w16cid:durableId="9332188">
    <w:abstractNumId w:val="0"/>
  </w:num>
  <w:num w:numId="3" w16cid:durableId="2044821023">
    <w:abstractNumId w:val="6"/>
  </w:num>
  <w:num w:numId="4" w16cid:durableId="1718122281">
    <w:abstractNumId w:val="4"/>
  </w:num>
  <w:num w:numId="5" w16cid:durableId="185758477">
    <w:abstractNumId w:val="3"/>
  </w:num>
  <w:num w:numId="6" w16cid:durableId="1788815569">
    <w:abstractNumId w:val="1"/>
  </w:num>
  <w:num w:numId="7" w16cid:durableId="1838569691">
    <w:abstractNumId w:val="2"/>
  </w:num>
  <w:num w:numId="8" w16cid:durableId="1738236660">
    <w:abstractNumId w:val="8"/>
  </w:num>
  <w:num w:numId="9" w16cid:durableId="1499228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F2"/>
    <w:rsid w:val="00000AC9"/>
    <w:rsid w:val="000120E7"/>
    <w:rsid w:val="00023022"/>
    <w:rsid w:val="00025BB5"/>
    <w:rsid w:val="000612A8"/>
    <w:rsid w:val="000B0784"/>
    <w:rsid w:val="000F3020"/>
    <w:rsid w:val="00137E69"/>
    <w:rsid w:val="00144CF2"/>
    <w:rsid w:val="00173566"/>
    <w:rsid w:val="00183D8F"/>
    <w:rsid w:val="00185D45"/>
    <w:rsid w:val="001B4B4E"/>
    <w:rsid w:val="001D069C"/>
    <w:rsid w:val="001D304C"/>
    <w:rsid w:val="001D3459"/>
    <w:rsid w:val="001E4EE0"/>
    <w:rsid w:val="002009D9"/>
    <w:rsid w:val="00247D69"/>
    <w:rsid w:val="00254138"/>
    <w:rsid w:val="002664BE"/>
    <w:rsid w:val="0027563B"/>
    <w:rsid w:val="00280223"/>
    <w:rsid w:val="00282B0C"/>
    <w:rsid w:val="00285A75"/>
    <w:rsid w:val="00297FC3"/>
    <w:rsid w:val="002A1DBC"/>
    <w:rsid w:val="002C67C7"/>
    <w:rsid w:val="002D3723"/>
    <w:rsid w:val="00321732"/>
    <w:rsid w:val="00346E2D"/>
    <w:rsid w:val="00393B46"/>
    <w:rsid w:val="003A62E3"/>
    <w:rsid w:val="003A6401"/>
    <w:rsid w:val="004428A0"/>
    <w:rsid w:val="004501FF"/>
    <w:rsid w:val="00490230"/>
    <w:rsid w:val="004B119C"/>
    <w:rsid w:val="004D54F1"/>
    <w:rsid w:val="00535F0F"/>
    <w:rsid w:val="00573AF8"/>
    <w:rsid w:val="0059537C"/>
    <w:rsid w:val="005A14E2"/>
    <w:rsid w:val="005C7705"/>
    <w:rsid w:val="005E4928"/>
    <w:rsid w:val="005F1393"/>
    <w:rsid w:val="005F249F"/>
    <w:rsid w:val="0066750D"/>
    <w:rsid w:val="00670AA2"/>
    <w:rsid w:val="006D1DBF"/>
    <w:rsid w:val="006E7EFB"/>
    <w:rsid w:val="006F32BB"/>
    <w:rsid w:val="00714C87"/>
    <w:rsid w:val="00724EAB"/>
    <w:rsid w:val="00774A88"/>
    <w:rsid w:val="0078219E"/>
    <w:rsid w:val="00795F3F"/>
    <w:rsid w:val="007A583B"/>
    <w:rsid w:val="007C26EC"/>
    <w:rsid w:val="007F312D"/>
    <w:rsid w:val="007F4EBA"/>
    <w:rsid w:val="00820608"/>
    <w:rsid w:val="00821249"/>
    <w:rsid w:val="00826C7C"/>
    <w:rsid w:val="0088316A"/>
    <w:rsid w:val="00885185"/>
    <w:rsid w:val="00892FCA"/>
    <w:rsid w:val="0089598D"/>
    <w:rsid w:val="008A2A90"/>
    <w:rsid w:val="008D03A2"/>
    <w:rsid w:val="008F4CCA"/>
    <w:rsid w:val="009629F1"/>
    <w:rsid w:val="009A40D7"/>
    <w:rsid w:val="00A1755D"/>
    <w:rsid w:val="00A46241"/>
    <w:rsid w:val="00A87296"/>
    <w:rsid w:val="00A94B34"/>
    <w:rsid w:val="00AC7CB4"/>
    <w:rsid w:val="00AD092C"/>
    <w:rsid w:val="00AF062A"/>
    <w:rsid w:val="00B058C3"/>
    <w:rsid w:val="00B06412"/>
    <w:rsid w:val="00B1716E"/>
    <w:rsid w:val="00B17A5B"/>
    <w:rsid w:val="00B65160"/>
    <w:rsid w:val="00B75E7F"/>
    <w:rsid w:val="00BA4893"/>
    <w:rsid w:val="00BB0030"/>
    <w:rsid w:val="00BB73CF"/>
    <w:rsid w:val="00BC331D"/>
    <w:rsid w:val="00BD000E"/>
    <w:rsid w:val="00C612AF"/>
    <w:rsid w:val="00CA457F"/>
    <w:rsid w:val="00D02C8A"/>
    <w:rsid w:val="00D24AE6"/>
    <w:rsid w:val="00D332BB"/>
    <w:rsid w:val="00D5306F"/>
    <w:rsid w:val="00DC1EA2"/>
    <w:rsid w:val="00DF6764"/>
    <w:rsid w:val="00E0050B"/>
    <w:rsid w:val="00E02C36"/>
    <w:rsid w:val="00E20F9B"/>
    <w:rsid w:val="00E30C7D"/>
    <w:rsid w:val="00E80FAC"/>
    <w:rsid w:val="00EB7770"/>
    <w:rsid w:val="00ED7D69"/>
    <w:rsid w:val="00EF2E12"/>
    <w:rsid w:val="00F03FE2"/>
    <w:rsid w:val="00F14996"/>
    <w:rsid w:val="00F249D0"/>
    <w:rsid w:val="00F96178"/>
    <w:rsid w:val="00FB360D"/>
    <w:rsid w:val="00FC4A3A"/>
    <w:rsid w:val="00FE6844"/>
    <w:rsid w:val="00FF2A54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9815A"/>
  <w15:docId w15:val="{5C66C935-A948-8B4F-B26E-B172888D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67B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24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9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9D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Z99rrDq/gIDD7NFO9s8eQCJ7g==">AMUW2mXmqyJCOhOdeyfpj48ImU792mP0ohVK79UIVcCJH1jMJC3A4M+3xJlU1vKFKBC/dyqub4GvGKwOstRkK1zY78mejd1dFUj5gVgqWHiTerO0vK0lPKk=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Mason</dc:creator>
  <cp:lastModifiedBy>Steven Howard</cp:lastModifiedBy>
  <cp:revision>113</cp:revision>
  <dcterms:created xsi:type="dcterms:W3CDTF">2022-09-19T03:29:00Z</dcterms:created>
  <dcterms:modified xsi:type="dcterms:W3CDTF">2023-11-15T08:36:00Z</dcterms:modified>
</cp:coreProperties>
</file>