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C0" w:rsidRDefault="003903C0" w:rsidP="003903C0">
      <w:pPr>
        <w:rPr>
          <w:rFonts w:ascii="Times New Roman" w:hAnsi="Times New Roman"/>
          <w:b/>
          <w:sz w:val="24"/>
          <w:szCs w:val="24"/>
          <w:lang w:val="en-GB"/>
        </w:rPr>
      </w:pPr>
      <w:r w:rsidRPr="00FF4C2F">
        <w:rPr>
          <w:rFonts w:ascii="Times New Roman" w:hAnsi="Times New Roman"/>
          <w:b/>
          <w:sz w:val="24"/>
          <w:szCs w:val="24"/>
          <w:lang w:val="en-GB"/>
        </w:rPr>
        <w:t>Appendix A. Supplementary data</w:t>
      </w:r>
    </w:p>
    <w:p w:rsidR="00FF4C2F" w:rsidRDefault="00FF4C2F" w:rsidP="003903C0">
      <w:pPr>
        <w:rPr>
          <w:rFonts w:ascii="Times New Roman" w:hAnsi="Times New Roman"/>
          <w:b/>
          <w:sz w:val="24"/>
          <w:szCs w:val="24"/>
          <w:lang w:val="en-GB"/>
        </w:rPr>
      </w:pPr>
    </w:p>
    <w:p w:rsidR="00BE0CAC" w:rsidRDefault="00BE0CAC" w:rsidP="00BE0CAC">
      <w:pPr>
        <w:spacing w:after="0" w:line="480" w:lineRule="auto"/>
        <w:rPr>
          <w:rFonts w:ascii="Times New Roman" w:hAnsi="Times New Roman"/>
          <w:b/>
          <w:sz w:val="24"/>
          <w:szCs w:val="24"/>
          <w:lang w:val="en-GB"/>
        </w:rPr>
      </w:pPr>
      <w:r>
        <w:rPr>
          <w:rFonts w:ascii="Times New Roman" w:hAnsi="Times New Roman"/>
          <w:b/>
          <w:sz w:val="24"/>
          <w:szCs w:val="24"/>
          <w:lang w:val="en-GB"/>
        </w:rPr>
        <w:t>Material and methods</w:t>
      </w:r>
    </w:p>
    <w:p w:rsidR="00BE0CAC" w:rsidRPr="00BE0CAC" w:rsidRDefault="00BE0CAC" w:rsidP="00BE0CAC">
      <w:pPr>
        <w:spacing w:after="0" w:line="480" w:lineRule="auto"/>
        <w:rPr>
          <w:rFonts w:ascii="Times New Roman" w:hAnsi="Times New Roman"/>
          <w:i/>
          <w:sz w:val="24"/>
          <w:szCs w:val="24"/>
          <w:lang w:val="en-GB"/>
        </w:rPr>
      </w:pPr>
      <w:r w:rsidRPr="00BE0CAC">
        <w:rPr>
          <w:rFonts w:ascii="Times New Roman" w:hAnsi="Times New Roman"/>
          <w:i/>
          <w:sz w:val="24"/>
          <w:szCs w:val="24"/>
          <w:lang w:val="en-GB"/>
        </w:rPr>
        <w:t>Detailed predictors descriptions</w:t>
      </w:r>
    </w:p>
    <w:p w:rsidR="00BE0CAC" w:rsidRPr="00BE0CAC" w:rsidRDefault="00BE0CAC" w:rsidP="00BE0CAC">
      <w:pPr>
        <w:spacing w:after="0" w:line="480" w:lineRule="auto"/>
        <w:rPr>
          <w:rStyle w:val="BrakA"/>
          <w:rFonts w:ascii="Times New Roman" w:hAnsi="Times New Roman"/>
        </w:rPr>
      </w:pPr>
      <w:r w:rsidRPr="00BE0CAC">
        <w:rPr>
          <w:rStyle w:val="BrakA"/>
          <w:rFonts w:ascii="Times New Roman" w:hAnsi="Times New Roman"/>
        </w:rPr>
        <w:t xml:space="preserve">The topographic data were obtained as an image from the SRTM database (Jarvis </w:t>
      </w:r>
      <w:r w:rsidRPr="00BE0CAC">
        <w:rPr>
          <w:rStyle w:val="BrakA"/>
          <w:rFonts w:ascii="Times New Roman" w:hAnsi="Times New Roman"/>
          <w:iCs/>
        </w:rPr>
        <w:t>et al</w:t>
      </w:r>
      <w:r w:rsidRPr="00BE0CAC">
        <w:rPr>
          <w:rStyle w:val="BrakA"/>
          <w:rFonts w:ascii="Times New Roman" w:hAnsi="Times New Roman"/>
        </w:rPr>
        <w:t xml:space="preserve">. 2008). Four topographic metrics were used, namely elevation (mean altitude in the square), aspect (0°/360° means that the slope faces the North, 90° – the East, 180° – the South, and 270° – the West), roughness (largest inter-cell difference of a central pixel and its surrounding cell), and slope (the average slope in the square expressed as percentage). </w:t>
      </w:r>
    </w:p>
    <w:p w:rsidR="00BE0CAC" w:rsidRPr="00BE0CAC" w:rsidRDefault="00BE0CAC" w:rsidP="00BE0CAC">
      <w:pPr>
        <w:suppressAutoHyphens/>
        <w:spacing w:after="0" w:line="480" w:lineRule="auto"/>
        <w:rPr>
          <w:rStyle w:val="BrakA"/>
          <w:rFonts w:ascii="Times New Roman" w:hAnsi="Times New Roman"/>
        </w:rPr>
      </w:pPr>
      <w:r w:rsidRPr="00BE0CAC">
        <w:rPr>
          <w:rStyle w:val="BrakA"/>
          <w:rFonts w:ascii="Times New Roman" w:hAnsi="Times New Roman"/>
        </w:rPr>
        <w:t xml:space="preserve">The </w:t>
      </w:r>
      <w:proofErr w:type="spellStart"/>
      <w:r w:rsidRPr="00BE0CAC">
        <w:rPr>
          <w:rStyle w:val="BrakA"/>
          <w:rFonts w:ascii="Times New Roman" w:hAnsi="Times New Roman"/>
        </w:rPr>
        <w:t>WorldClim</w:t>
      </w:r>
      <w:proofErr w:type="spellEnd"/>
      <w:r w:rsidRPr="00BE0CAC">
        <w:rPr>
          <w:rStyle w:val="BrakA"/>
          <w:rFonts w:ascii="Times New Roman" w:hAnsi="Times New Roman"/>
        </w:rPr>
        <w:t xml:space="preserve"> database (</w:t>
      </w:r>
      <w:hyperlink r:id="rId5" w:history="1">
        <w:r w:rsidR="00182BF8" w:rsidRPr="00EA4617">
          <w:rPr>
            <w:rStyle w:val="Hipercze"/>
            <w:rFonts w:ascii="Times New Roman" w:hAnsi="Times New Roman"/>
            <w:lang w:val="en-US"/>
          </w:rPr>
          <w:t>www.worldclim.org</w:t>
        </w:r>
      </w:hyperlink>
      <w:r w:rsidR="00182BF8">
        <w:rPr>
          <w:rStyle w:val="BrakA"/>
          <w:rFonts w:ascii="Times New Roman" w:hAnsi="Times New Roman"/>
        </w:rPr>
        <w:t xml:space="preserve">, </w:t>
      </w:r>
      <w:proofErr w:type="spellStart"/>
      <w:r w:rsidR="00182BF8">
        <w:rPr>
          <w:rStyle w:val="BrakA"/>
          <w:rFonts w:ascii="Times New Roman" w:hAnsi="Times New Roman"/>
        </w:rPr>
        <w:t>Hijmans</w:t>
      </w:r>
      <w:proofErr w:type="spellEnd"/>
      <w:r w:rsidR="00182BF8">
        <w:rPr>
          <w:rStyle w:val="BrakA"/>
          <w:rFonts w:ascii="Times New Roman" w:hAnsi="Times New Roman"/>
        </w:rPr>
        <w:t xml:space="preserve"> et al. 2005</w:t>
      </w:r>
      <w:r w:rsidRPr="00BE0CAC">
        <w:rPr>
          <w:rStyle w:val="BrakA"/>
          <w:rFonts w:ascii="Times New Roman" w:hAnsi="Times New Roman"/>
        </w:rPr>
        <w:t>) delivered climate layers with spatial resolution of 1 km</w:t>
      </w:r>
      <w:r w:rsidRPr="00BE0CAC">
        <w:rPr>
          <w:rStyle w:val="BrakA"/>
          <w:rFonts w:ascii="Times New Roman" w:hAnsi="Times New Roman"/>
          <w:vertAlign w:val="superscript"/>
        </w:rPr>
        <w:t>2</w:t>
      </w:r>
      <w:r w:rsidRPr="00BE0CAC">
        <w:rPr>
          <w:rStyle w:val="BrakA"/>
          <w:rFonts w:ascii="Times New Roman" w:hAnsi="Times New Roman"/>
        </w:rPr>
        <w:t xml:space="preserve">. Six climatic variables were obtained for each grid square, i.e. Annual Mean Temperature (AMT), Mean Temperature of the Warmest Quarter (MTWAQ), Mean Temperature of the Coldest Quarter (MTCQ), Annual Precipitation (AP), Precipitation of the Warmest Quarter (PWAQ), and Precipitation of the Coldest Quarter (PCQ). </w:t>
      </w:r>
    </w:p>
    <w:p w:rsidR="00BE0CAC" w:rsidRPr="00BE0CAC" w:rsidRDefault="00BE0CAC" w:rsidP="00BE0CAC">
      <w:pPr>
        <w:spacing w:after="0" w:line="480" w:lineRule="auto"/>
        <w:rPr>
          <w:rStyle w:val="BrakA"/>
          <w:rFonts w:ascii="Times New Roman" w:hAnsi="Times New Roman"/>
        </w:rPr>
      </w:pPr>
      <w:r w:rsidRPr="00BE0CAC">
        <w:rPr>
          <w:rStyle w:val="BrakA"/>
          <w:rFonts w:ascii="Times New Roman" w:hAnsi="Times New Roman"/>
        </w:rPr>
        <w:t xml:space="preserve">Habitat types were derived from three sources: (1) The </w:t>
      </w:r>
      <w:proofErr w:type="spellStart"/>
      <w:r w:rsidRPr="00BE0CAC">
        <w:rPr>
          <w:rStyle w:val="BrakA"/>
          <w:rFonts w:ascii="Times New Roman" w:hAnsi="Times New Roman"/>
        </w:rPr>
        <w:t>Corine</w:t>
      </w:r>
      <w:proofErr w:type="spellEnd"/>
      <w:r w:rsidRPr="00BE0CAC">
        <w:rPr>
          <w:rStyle w:val="BrakA"/>
          <w:rFonts w:ascii="Times New Roman" w:hAnsi="Times New Roman"/>
        </w:rPr>
        <w:t xml:space="preserve"> Land Cover database (based on remote sensing with basic spatial units of 100 m x 100 m</w:t>
      </w:r>
      <w:r w:rsidR="00182BF8">
        <w:rPr>
          <w:rStyle w:val="BrakA"/>
          <w:rFonts w:ascii="Times New Roman" w:hAnsi="Times New Roman"/>
        </w:rPr>
        <w:t xml:space="preserve">, </w:t>
      </w:r>
      <w:r w:rsidR="00182BF8" w:rsidRPr="00182BF8">
        <w:rPr>
          <w:rStyle w:val="BrakA"/>
          <w:rFonts w:ascii="Times New Roman" w:hAnsi="Times New Roman"/>
        </w:rPr>
        <w:t>https://land.copernicus.eu/pan-european/corine-land-cover</w:t>
      </w:r>
      <w:r w:rsidRPr="00BE0CAC">
        <w:rPr>
          <w:rStyle w:val="BrakA"/>
          <w:rFonts w:ascii="Times New Roman" w:hAnsi="Times New Roman"/>
        </w:rPr>
        <w:t xml:space="preserve">), created in 1986–1996, 2000, 2003 and 2006 from the Landsat TM; (2) Images of lights at night used as the level of human density (LIGHT). This dataset comes from remote sensing data, and lights on the night map include cities, towns, and other sites with persistent lighting. This kind of data is highly correlated with industrial activities (Small </w:t>
      </w:r>
      <w:r w:rsidRPr="00BE0CAC">
        <w:rPr>
          <w:rStyle w:val="BrakA"/>
          <w:rFonts w:ascii="Times New Roman" w:hAnsi="Times New Roman"/>
          <w:iCs/>
        </w:rPr>
        <w:t>et al</w:t>
      </w:r>
      <w:r w:rsidRPr="00BE0CAC">
        <w:rPr>
          <w:rStyle w:val="BrakA"/>
          <w:rFonts w:ascii="Times New Roman" w:hAnsi="Times New Roman"/>
        </w:rPr>
        <w:t xml:space="preserve">. 2005; Doll </w:t>
      </w:r>
      <w:r w:rsidRPr="00BE0CAC">
        <w:rPr>
          <w:rStyle w:val="BrakA"/>
          <w:rFonts w:ascii="Times New Roman" w:hAnsi="Times New Roman"/>
          <w:iCs/>
        </w:rPr>
        <w:t>et al</w:t>
      </w:r>
      <w:r w:rsidRPr="00BE0CAC">
        <w:rPr>
          <w:rStyle w:val="BrakA"/>
          <w:rFonts w:ascii="Times New Roman" w:hAnsi="Times New Roman"/>
        </w:rPr>
        <w:t>. 2007); and (3) types of the forest cover from the Joint Research Centre (</w:t>
      </w:r>
      <w:hyperlink r:id="rId6" w:history="1">
        <w:r w:rsidRPr="00BE0CAC">
          <w:rPr>
            <w:rStyle w:val="Hyperlink0"/>
            <w:rFonts w:ascii="Times New Roman" w:hAnsi="Times New Roman"/>
          </w:rPr>
          <w:t>http://forest.jrc.ec.europa.eu/</w:t>
        </w:r>
      </w:hyperlink>
      <w:r w:rsidRPr="00BE0CAC">
        <w:rPr>
          <w:rStyle w:val="BrakA"/>
          <w:rFonts w:ascii="Times New Roman" w:hAnsi="Times New Roman"/>
        </w:rPr>
        <w:t>), which is a dataset of 25 meter resolution covering two types of forest, viz. coniferous and deciduous.</w:t>
      </w:r>
    </w:p>
    <w:p w:rsidR="00BE0CAC" w:rsidRPr="00BE0CAC" w:rsidRDefault="00BE0CAC" w:rsidP="00BE0CAC">
      <w:pPr>
        <w:spacing w:after="0" w:line="480" w:lineRule="auto"/>
        <w:rPr>
          <w:rStyle w:val="BrakA"/>
          <w:rFonts w:ascii="Times New Roman" w:hAnsi="Times New Roman"/>
        </w:rPr>
      </w:pPr>
      <w:r w:rsidRPr="00BE0CAC">
        <w:rPr>
          <w:rStyle w:val="BrakA"/>
          <w:rFonts w:ascii="Times New Roman" w:hAnsi="Times New Roman"/>
        </w:rPr>
        <w:t xml:space="preserve">As the level of green vegetation, the </w:t>
      </w:r>
      <w:proofErr w:type="spellStart"/>
      <w:r w:rsidRPr="00BE0CAC">
        <w:rPr>
          <w:rStyle w:val="BrakA"/>
          <w:rFonts w:ascii="Times New Roman" w:hAnsi="Times New Roman"/>
        </w:rPr>
        <w:t>normalised</w:t>
      </w:r>
      <w:proofErr w:type="spellEnd"/>
      <w:r w:rsidRPr="00BE0CAC">
        <w:rPr>
          <w:rStyle w:val="BrakA"/>
          <w:rFonts w:ascii="Times New Roman" w:hAnsi="Times New Roman"/>
        </w:rPr>
        <w:t xml:space="preserve"> differences vegetation index (NDVI) from the SPOT dataset (</w:t>
      </w:r>
      <w:hyperlink r:id="rId7" w:history="1">
        <w:r w:rsidRPr="00BE0CAC">
          <w:rPr>
            <w:rStyle w:val="Hyperlink0"/>
            <w:rFonts w:ascii="Times New Roman" w:hAnsi="Times New Roman"/>
          </w:rPr>
          <w:t>http://free.vgt.vito.be/</w:t>
        </w:r>
      </w:hyperlink>
      <w:r w:rsidRPr="00BE0CAC">
        <w:rPr>
          <w:rStyle w:val="BrakA"/>
          <w:rFonts w:ascii="Times New Roman" w:hAnsi="Times New Roman"/>
        </w:rPr>
        <w:t>) was applied. The NDVI is expressed as a mean monthly value (from March to June) calculated from three measurements taken every ten days.</w:t>
      </w:r>
    </w:p>
    <w:p w:rsidR="00BE0CAC" w:rsidRPr="003C07ED" w:rsidRDefault="00BE0CAC" w:rsidP="00BE0CAC">
      <w:pPr>
        <w:spacing w:after="0" w:line="480" w:lineRule="auto"/>
        <w:rPr>
          <w:rStyle w:val="BrakA"/>
          <w:rFonts w:ascii="Times New Roman" w:hAnsi="Times New Roman"/>
          <w:u w:color="FF0000"/>
          <w:shd w:val="clear" w:color="auto" w:fill="FFFF00"/>
        </w:rPr>
      </w:pPr>
      <w:r w:rsidRPr="00BE0CAC">
        <w:rPr>
          <w:rStyle w:val="BrakA"/>
          <w:rFonts w:ascii="Times New Roman" w:hAnsi="Times New Roman"/>
        </w:rPr>
        <w:t xml:space="preserve">Then, </w:t>
      </w:r>
      <w:r w:rsidRPr="00BE0CAC">
        <w:rPr>
          <w:rStyle w:val="BrakA"/>
          <w:rFonts w:ascii="Times New Roman" w:hAnsi="Times New Roman"/>
          <w:u w:color="FF0000"/>
        </w:rPr>
        <w:t xml:space="preserve">landscape configuration metrics included (1) the buffer zone expressed in percentage and defined as the area within 100 m from the outside edge of the patch; (2) the core also presented in </w:t>
      </w:r>
      <w:r w:rsidRPr="00BE0CAC">
        <w:rPr>
          <w:rStyle w:val="BrakA"/>
          <w:rFonts w:ascii="Times New Roman" w:hAnsi="Times New Roman"/>
          <w:u w:color="FF0000"/>
        </w:rPr>
        <w:lastRenderedPageBreak/>
        <w:t>percentage and defined as the area without the 100 m buffer zone from the patch’s edge; and (3) the patch shape index expressed as a mean patch perimeter in each grid cell divided by the minimum perimeter possible for the maximal patch. Thus, the index equals 1 when the patch is square and increases without limit until the patch shape becomes more irregular.</w:t>
      </w:r>
      <w:r w:rsidRPr="003C07ED">
        <w:rPr>
          <w:rStyle w:val="BrakA"/>
          <w:rFonts w:ascii="Times New Roman" w:hAnsi="Times New Roman"/>
          <w:u w:color="FF0000"/>
        </w:rPr>
        <w:t xml:space="preserve"> </w:t>
      </w:r>
    </w:p>
    <w:p w:rsidR="00BE0CAC" w:rsidRPr="00BE0CAC" w:rsidRDefault="00BE0CAC" w:rsidP="003903C0">
      <w:pPr>
        <w:rPr>
          <w:rFonts w:ascii="Times New Roman" w:hAnsi="Times New Roman"/>
          <w:b/>
          <w:sz w:val="24"/>
          <w:szCs w:val="24"/>
          <w:lang w:val="en-US"/>
        </w:rPr>
      </w:pPr>
    </w:p>
    <w:p w:rsidR="00BE0CAC" w:rsidRDefault="00BE0CAC" w:rsidP="003903C0">
      <w:pPr>
        <w:rPr>
          <w:rFonts w:ascii="Times New Roman" w:hAnsi="Times New Roman"/>
          <w:b/>
          <w:sz w:val="24"/>
          <w:szCs w:val="24"/>
          <w:lang w:val="en-GB"/>
        </w:rPr>
      </w:pPr>
    </w:p>
    <w:p w:rsidR="00597A96" w:rsidRPr="000037F8" w:rsidRDefault="00597A96">
      <w:pPr>
        <w:rPr>
          <w:highlight w:val="yellow"/>
          <w:lang w:val="en-GB"/>
        </w:rPr>
      </w:pPr>
    </w:p>
    <w:p w:rsidR="00597A96" w:rsidRPr="000037F8" w:rsidRDefault="00597A96">
      <w:pPr>
        <w:rPr>
          <w:highlight w:val="yellow"/>
          <w:lang w:val="en-GB"/>
        </w:rPr>
      </w:pPr>
    </w:p>
    <w:p w:rsidR="00597A96" w:rsidRPr="000037F8" w:rsidRDefault="00597A96">
      <w:pPr>
        <w:rPr>
          <w:highlight w:val="yellow"/>
          <w:lang w:val="en-GB"/>
        </w:rPr>
      </w:pPr>
    </w:p>
    <w:p w:rsidR="00AF0441" w:rsidRDefault="00AF0441" w:rsidP="00597A96">
      <w:pPr>
        <w:spacing w:after="0" w:line="480" w:lineRule="auto"/>
        <w:rPr>
          <w:rStyle w:val="Brak"/>
          <w:rFonts w:ascii="Times New Roman" w:hAnsi="Times New Roman"/>
          <w:sz w:val="24"/>
          <w:szCs w:val="24"/>
          <w:highlight w:val="yellow"/>
          <w:lang w:val="en-US"/>
        </w:rPr>
      </w:pPr>
    </w:p>
    <w:p w:rsidR="00AF0441" w:rsidRDefault="00AF0441" w:rsidP="00597A96">
      <w:pPr>
        <w:spacing w:after="0" w:line="480" w:lineRule="auto"/>
        <w:rPr>
          <w:rStyle w:val="Brak"/>
          <w:rFonts w:ascii="Times New Roman" w:hAnsi="Times New Roman"/>
          <w:sz w:val="24"/>
          <w:szCs w:val="24"/>
          <w:highlight w:val="yellow"/>
          <w:lang w:val="en-US"/>
        </w:rPr>
        <w:sectPr w:rsidR="00AF0441">
          <w:pgSz w:w="11906" w:h="16838"/>
          <w:pgMar w:top="1417" w:right="1417" w:bottom="1417" w:left="1417" w:header="708" w:footer="708" w:gutter="0"/>
          <w:cols w:space="708"/>
          <w:docGrid w:linePitch="360"/>
        </w:sectPr>
      </w:pPr>
    </w:p>
    <w:p w:rsidR="00AF0441" w:rsidRPr="000B13C0" w:rsidRDefault="00AF0441" w:rsidP="000B13C0">
      <w:pPr>
        <w:rPr>
          <w:rStyle w:val="Brak"/>
          <w:rFonts w:ascii="Times New Roman" w:hAnsi="Times New Roman"/>
          <w:sz w:val="24"/>
          <w:szCs w:val="24"/>
          <w:lang w:val="en-US"/>
        </w:rPr>
      </w:pPr>
      <w:r w:rsidRPr="00AF0441">
        <w:rPr>
          <w:rStyle w:val="Brak"/>
          <w:rFonts w:ascii="Times New Roman" w:hAnsi="Times New Roman"/>
          <w:sz w:val="24"/>
          <w:szCs w:val="24"/>
          <w:lang w:val="en-US"/>
        </w:rPr>
        <w:lastRenderedPageBreak/>
        <w:t xml:space="preserve">Table </w:t>
      </w:r>
      <w:r>
        <w:rPr>
          <w:rStyle w:val="Brak"/>
          <w:rFonts w:ascii="Times New Roman" w:hAnsi="Times New Roman"/>
          <w:sz w:val="24"/>
          <w:szCs w:val="24"/>
          <w:lang w:val="en-US"/>
        </w:rPr>
        <w:t>S4</w:t>
      </w:r>
      <w:r w:rsidRPr="00AF0441">
        <w:rPr>
          <w:rStyle w:val="Brak"/>
          <w:rFonts w:ascii="Times New Roman" w:hAnsi="Times New Roman"/>
          <w:sz w:val="24"/>
          <w:szCs w:val="24"/>
          <w:lang w:val="en-US"/>
        </w:rPr>
        <w:t xml:space="preserve">. GAM models </w:t>
      </w:r>
      <w:r>
        <w:rPr>
          <w:rStyle w:val="Brak"/>
          <w:rFonts w:ascii="Times New Roman" w:hAnsi="Times New Roman"/>
          <w:sz w:val="24"/>
          <w:szCs w:val="24"/>
          <w:lang w:val="en-US"/>
        </w:rPr>
        <w:t>for</w:t>
      </w:r>
      <w:r w:rsidRPr="00AF0441">
        <w:rPr>
          <w:rStyle w:val="Brak"/>
          <w:rFonts w:ascii="Times New Roman" w:hAnsi="Times New Roman"/>
          <w:sz w:val="24"/>
          <w:szCs w:val="24"/>
          <w:lang w:val="en-US"/>
        </w:rPr>
        <w:t xml:space="preserve"> the Great Grey Shrike (</w:t>
      </w:r>
      <w:r w:rsidRPr="00AF0441">
        <w:rPr>
          <w:rFonts w:ascii="Times New Roman" w:eastAsia="Cambria" w:hAnsi="Times New Roman"/>
          <w:sz w:val="24"/>
          <w:szCs w:val="24"/>
          <w:lang w:val="en-GB"/>
        </w:rPr>
        <w:t>Ď</w:t>
      </w:r>
      <w:r>
        <w:rPr>
          <w:rFonts w:ascii="Times New Roman" w:eastAsia="Cambria" w:hAnsi="Times New Roman"/>
          <w:sz w:val="24"/>
          <w:szCs w:val="24"/>
          <w:vertAlign w:val="subscript"/>
          <w:lang w:val="en-GB"/>
        </w:rPr>
        <w:t>GGS</w:t>
      </w:r>
      <w:r w:rsidRPr="00AF0441">
        <w:rPr>
          <w:rStyle w:val="Brak"/>
          <w:rFonts w:ascii="Times New Roman" w:hAnsi="Times New Roman"/>
          <w:sz w:val="24"/>
          <w:szCs w:val="24"/>
          <w:lang w:val="en-US"/>
        </w:rPr>
        <w:t>)</w:t>
      </w:r>
      <w:r>
        <w:rPr>
          <w:rStyle w:val="Brak"/>
          <w:rFonts w:ascii="Times New Roman" w:hAnsi="Times New Roman"/>
          <w:sz w:val="24"/>
          <w:szCs w:val="24"/>
          <w:lang w:val="en-US"/>
        </w:rPr>
        <w:t xml:space="preserve"> and</w:t>
      </w:r>
      <w:r w:rsidRPr="00AF0441">
        <w:rPr>
          <w:rStyle w:val="Brak"/>
          <w:rFonts w:ascii="Times New Roman" w:hAnsi="Times New Roman"/>
          <w:sz w:val="24"/>
          <w:szCs w:val="24"/>
          <w:lang w:val="en-US"/>
        </w:rPr>
        <w:t xml:space="preserve"> Great Spotted Woodpecker (</w:t>
      </w:r>
      <w:r w:rsidRPr="00AF0441">
        <w:rPr>
          <w:rFonts w:ascii="Times New Roman" w:eastAsia="Cambria" w:hAnsi="Times New Roman"/>
          <w:sz w:val="24"/>
          <w:szCs w:val="24"/>
          <w:lang w:val="en-GB"/>
        </w:rPr>
        <w:t>Ď</w:t>
      </w:r>
      <w:r w:rsidRPr="00AF0441">
        <w:rPr>
          <w:rFonts w:ascii="Times New Roman" w:eastAsia="Cambria" w:hAnsi="Times New Roman"/>
          <w:sz w:val="24"/>
          <w:szCs w:val="24"/>
          <w:vertAlign w:val="subscript"/>
          <w:lang w:val="en-GB"/>
        </w:rPr>
        <w:t>DM</w:t>
      </w:r>
      <w:r>
        <w:rPr>
          <w:rStyle w:val="Brak"/>
          <w:rFonts w:ascii="Times New Roman" w:hAnsi="Times New Roman"/>
          <w:sz w:val="24"/>
          <w:szCs w:val="24"/>
          <w:lang w:val="en-US"/>
        </w:rPr>
        <w:t xml:space="preserve">) density, as well as </w:t>
      </w:r>
      <w:r w:rsidRPr="00AF0441">
        <w:rPr>
          <w:rStyle w:val="Brak"/>
          <w:rFonts w:ascii="Times New Roman" w:hAnsi="Times New Roman"/>
          <w:sz w:val="24"/>
          <w:szCs w:val="24"/>
          <w:lang w:val="en-US"/>
        </w:rPr>
        <w:t xml:space="preserve">Bird Species Richness (BSR) </w:t>
      </w:r>
      <w:r>
        <w:rPr>
          <w:rStyle w:val="Brak"/>
          <w:rFonts w:ascii="Times New Roman" w:hAnsi="Times New Roman"/>
          <w:sz w:val="24"/>
          <w:szCs w:val="24"/>
          <w:lang w:val="en-US"/>
        </w:rPr>
        <w:t xml:space="preserve">and </w:t>
      </w:r>
      <w:r w:rsidRPr="00AF0441">
        <w:rPr>
          <w:rStyle w:val="Brak"/>
          <w:rFonts w:ascii="Times New Roman" w:hAnsi="Times New Roman"/>
          <w:sz w:val="24"/>
          <w:szCs w:val="24"/>
          <w:lang w:val="en-US"/>
        </w:rPr>
        <w:t>Functional Species Richness (</w:t>
      </w:r>
      <w:proofErr w:type="spellStart"/>
      <w:r w:rsidRPr="00AF0441">
        <w:rPr>
          <w:rStyle w:val="Brak"/>
          <w:rFonts w:ascii="Times New Roman" w:hAnsi="Times New Roman"/>
          <w:sz w:val="24"/>
          <w:szCs w:val="24"/>
          <w:lang w:val="en-US"/>
        </w:rPr>
        <w:t>FRic</w:t>
      </w:r>
      <w:proofErr w:type="spellEnd"/>
      <w:r w:rsidRPr="00AF0441">
        <w:rPr>
          <w:rStyle w:val="Brak"/>
          <w:rFonts w:ascii="Times New Roman" w:hAnsi="Times New Roman"/>
          <w:sz w:val="24"/>
          <w:szCs w:val="24"/>
          <w:lang w:val="en-US"/>
        </w:rPr>
        <w:t>)</w:t>
      </w:r>
      <w:r>
        <w:rPr>
          <w:rStyle w:val="Brak"/>
          <w:rFonts w:ascii="Times New Roman" w:hAnsi="Times New Roman"/>
          <w:sz w:val="24"/>
          <w:szCs w:val="24"/>
          <w:lang w:val="en-US"/>
        </w:rPr>
        <w:t xml:space="preserve">. Particular models </w:t>
      </w:r>
      <w:r w:rsidRPr="00AF0441">
        <w:rPr>
          <w:rStyle w:val="Brak"/>
          <w:rFonts w:ascii="Times New Roman" w:hAnsi="Times New Roman"/>
          <w:sz w:val="24"/>
          <w:szCs w:val="24"/>
          <w:lang w:val="en-US"/>
        </w:rPr>
        <w:t>differing in numbers of predictors, linearized or included predictors as a polynomial spline. (s) reflect spline, while (L) – linear. The most parsimonious model given in bold</w:t>
      </w:r>
    </w:p>
    <w:tbl>
      <w:tblPr>
        <w:tblW w:w="15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0"/>
        <w:gridCol w:w="9755"/>
        <w:gridCol w:w="1520"/>
        <w:gridCol w:w="1134"/>
        <w:gridCol w:w="992"/>
        <w:gridCol w:w="993"/>
      </w:tblGrid>
      <w:tr w:rsidR="00AF0441" w:rsidRPr="003A1A0F" w:rsidTr="00CC36E2">
        <w:tc>
          <w:tcPr>
            <w:tcW w:w="990"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r w:rsidRPr="003A1A0F">
              <w:rPr>
                <w:rFonts w:ascii="Times New Roman" w:eastAsia="Cambria" w:hAnsi="Times New Roman"/>
                <w:sz w:val="24"/>
                <w:szCs w:val="24"/>
                <w:lang w:val="en-US"/>
              </w:rPr>
              <w:t>Model</w:t>
            </w:r>
          </w:p>
        </w:tc>
        <w:tc>
          <w:tcPr>
            <w:tcW w:w="9755"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r w:rsidRPr="003A1A0F">
              <w:rPr>
                <w:rFonts w:ascii="Times New Roman" w:eastAsia="Cambria" w:hAnsi="Times New Roman"/>
                <w:sz w:val="24"/>
                <w:szCs w:val="24"/>
                <w:lang w:val="en-US"/>
              </w:rPr>
              <w:t>Predictor</w:t>
            </w:r>
          </w:p>
        </w:tc>
        <w:tc>
          <w:tcPr>
            <w:tcW w:w="1520"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proofErr w:type="spellStart"/>
            <w:r w:rsidRPr="003A1A0F">
              <w:rPr>
                <w:rFonts w:ascii="Times New Roman" w:eastAsia="Cambria" w:hAnsi="Times New Roman"/>
                <w:sz w:val="24"/>
                <w:szCs w:val="24"/>
                <w:lang w:val="en-US"/>
              </w:rPr>
              <w:t>logLink</w:t>
            </w:r>
            <w:proofErr w:type="spellEnd"/>
          </w:p>
        </w:tc>
        <w:tc>
          <w:tcPr>
            <w:tcW w:w="1134"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r w:rsidRPr="003A1A0F">
              <w:rPr>
                <w:rFonts w:ascii="Times New Roman" w:eastAsia="Cambria" w:hAnsi="Times New Roman"/>
                <w:sz w:val="24"/>
                <w:szCs w:val="24"/>
                <w:lang w:val="en-US"/>
              </w:rPr>
              <w:t>AIC</w:t>
            </w:r>
          </w:p>
        </w:tc>
        <w:tc>
          <w:tcPr>
            <w:tcW w:w="992"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r w:rsidRPr="003A1A0F">
              <w:rPr>
                <w:rFonts w:ascii="Times New Roman" w:eastAsia="Cambria" w:hAnsi="Times New Roman"/>
                <w:sz w:val="24"/>
                <w:szCs w:val="24"/>
                <w:lang w:val="en-US"/>
              </w:rPr>
              <w:t>Δ AIC</w:t>
            </w:r>
          </w:p>
        </w:tc>
        <w:tc>
          <w:tcPr>
            <w:tcW w:w="993" w:type="dxa"/>
            <w:tcBorders>
              <w:top w:val="single" w:sz="4" w:space="0" w:color="000000"/>
              <w:left w:val="nil"/>
              <w:bottom w:val="single" w:sz="4" w:space="0" w:color="000000"/>
              <w:right w:val="nil"/>
            </w:tcBorders>
          </w:tcPr>
          <w:p w:rsidR="00AF0441" w:rsidRPr="003A1A0F" w:rsidRDefault="00AF0441" w:rsidP="007924BD">
            <w:pPr>
              <w:spacing w:after="0" w:line="240" w:lineRule="auto"/>
              <w:rPr>
                <w:rFonts w:ascii="Times New Roman" w:eastAsia="Cambria" w:hAnsi="Times New Roman"/>
                <w:sz w:val="24"/>
                <w:szCs w:val="24"/>
                <w:lang w:val="en-US"/>
              </w:rPr>
            </w:pPr>
            <w:r w:rsidRPr="003A1A0F">
              <w:rPr>
                <w:rFonts w:ascii="Times New Roman" w:eastAsia="Cambria" w:hAnsi="Times New Roman"/>
                <w:sz w:val="24"/>
                <w:szCs w:val="24"/>
                <w:lang w:val="en-US"/>
              </w:rPr>
              <w:t>weight</w:t>
            </w:r>
          </w:p>
        </w:tc>
      </w:tr>
      <w:tr w:rsidR="00AF0441" w:rsidRPr="00017B50" w:rsidTr="00CC36E2">
        <w:tc>
          <w:tcPr>
            <w:tcW w:w="15384" w:type="dxa"/>
            <w:gridSpan w:val="6"/>
            <w:tcBorders>
              <w:left w:val="nil"/>
              <w:bottom w:val="single" w:sz="4" w:space="0" w:color="000000"/>
              <w:right w:val="nil"/>
            </w:tcBorders>
            <w:vAlign w:val="center"/>
          </w:tcPr>
          <w:p w:rsidR="00AF0441" w:rsidRPr="008F78E8" w:rsidRDefault="00AF0441" w:rsidP="00AF0441">
            <w:pPr>
              <w:spacing w:after="0" w:line="240" w:lineRule="auto"/>
              <w:rPr>
                <w:rFonts w:ascii="Times New Roman" w:eastAsia="Cambria" w:hAnsi="Times New Roman"/>
                <w:i/>
                <w:sz w:val="24"/>
                <w:szCs w:val="24"/>
                <w:lang w:val="en-US"/>
              </w:rPr>
            </w:pPr>
            <w:r w:rsidRPr="008F78E8">
              <w:rPr>
                <w:rFonts w:ascii="Times New Roman" w:eastAsia="Cambria" w:hAnsi="Times New Roman"/>
                <w:i/>
                <w:sz w:val="24"/>
                <w:szCs w:val="24"/>
                <w:lang w:val="en-GB"/>
              </w:rPr>
              <w:t>Ď</w:t>
            </w:r>
            <w:r w:rsidRPr="008F78E8">
              <w:rPr>
                <w:rFonts w:ascii="Times New Roman" w:eastAsia="Cambria" w:hAnsi="Times New Roman"/>
                <w:i/>
                <w:sz w:val="24"/>
                <w:szCs w:val="24"/>
                <w:vertAlign w:val="subscript"/>
                <w:lang w:val="en-GB"/>
              </w:rPr>
              <w:t>GGS</w:t>
            </w:r>
            <w:r w:rsidRPr="008F78E8">
              <w:rPr>
                <w:rFonts w:ascii="Times New Roman" w:eastAsia="Cambria" w:hAnsi="Times New Roman"/>
                <w:sz w:val="24"/>
                <w:szCs w:val="24"/>
                <w:lang w:val="en-GB"/>
              </w:rPr>
              <w:t xml:space="preserve"> </w:t>
            </w:r>
          </w:p>
        </w:tc>
      </w:tr>
      <w:tr w:rsidR="00AF0441" w:rsidRPr="00017B50" w:rsidTr="00CC36E2">
        <w:tc>
          <w:tcPr>
            <w:tcW w:w="990" w:type="dxa"/>
            <w:tcBorders>
              <w:left w:val="nil"/>
              <w:bottom w:val="nil"/>
              <w:right w:val="nil"/>
            </w:tcBorders>
          </w:tcPr>
          <w:p w:rsidR="00AF0441" w:rsidRPr="008F78E8" w:rsidRDefault="00CC36E2" w:rsidP="007924BD">
            <w:pPr>
              <w:spacing w:after="0" w:line="240" w:lineRule="auto"/>
              <w:rPr>
                <w:rFonts w:ascii="Times New Roman" w:eastAsia="Cambria" w:hAnsi="Times New Roman"/>
                <w:sz w:val="24"/>
                <w:szCs w:val="24"/>
                <w:lang w:val="en-US"/>
              </w:rPr>
            </w:pPr>
            <w:r w:rsidRPr="008F78E8">
              <w:rPr>
                <w:rFonts w:ascii="Times New Roman" w:eastAsia="Cambria" w:hAnsi="Times New Roman"/>
                <w:sz w:val="24"/>
                <w:szCs w:val="24"/>
                <w:lang w:val="en-US"/>
              </w:rPr>
              <w:t>GGS</w:t>
            </w:r>
            <w:r w:rsidR="00AF0441" w:rsidRPr="008F78E8">
              <w:rPr>
                <w:rFonts w:ascii="Times New Roman" w:eastAsia="Cambria" w:hAnsi="Times New Roman"/>
                <w:sz w:val="24"/>
                <w:szCs w:val="24"/>
                <w:lang w:val="en-US"/>
              </w:rPr>
              <w:t>1</w:t>
            </w:r>
          </w:p>
        </w:tc>
        <w:tc>
          <w:tcPr>
            <w:tcW w:w="9755" w:type="dxa"/>
            <w:tcBorders>
              <w:left w:val="nil"/>
              <w:bottom w:val="nil"/>
              <w:right w:val="nil"/>
            </w:tcBorders>
          </w:tcPr>
          <w:p w:rsidR="00AF0441" w:rsidRPr="008F78E8" w:rsidRDefault="00FF761D" w:rsidP="007924BD">
            <w:pPr>
              <w:spacing w:after="0" w:line="240" w:lineRule="auto"/>
              <w:rPr>
                <w:rFonts w:ascii="Times New Roman" w:eastAsia="Cambria" w:hAnsi="Times New Roman"/>
                <w:sz w:val="24"/>
                <w:szCs w:val="24"/>
                <w:lang w:val="en-US"/>
              </w:rPr>
            </w:pPr>
            <w:r w:rsidRPr="008F78E8">
              <w:rPr>
                <w:rFonts w:ascii="Times New Roman" w:eastAsia="Cambria" w:hAnsi="Times New Roman"/>
                <w:sz w:val="24"/>
                <w:szCs w:val="24"/>
                <w:lang w:val="en-US"/>
              </w:rPr>
              <w:t>N</w:t>
            </w:r>
            <w:r w:rsidR="00AF0441" w:rsidRPr="008F78E8">
              <w:rPr>
                <w:rFonts w:ascii="Times New Roman" w:eastAsia="Cambria" w:hAnsi="Times New Roman"/>
                <w:sz w:val="24"/>
                <w:szCs w:val="24"/>
                <w:lang w:val="en-US"/>
              </w:rPr>
              <w:t>ull</w:t>
            </w:r>
          </w:p>
        </w:tc>
        <w:tc>
          <w:tcPr>
            <w:tcW w:w="1520" w:type="dxa"/>
            <w:tcBorders>
              <w:left w:val="nil"/>
              <w:bottom w:val="nil"/>
              <w:right w:val="nil"/>
            </w:tcBorders>
          </w:tcPr>
          <w:p w:rsidR="00AF0441" w:rsidRPr="003129C1" w:rsidRDefault="00BB7334" w:rsidP="003129C1">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2.724</w:t>
            </w:r>
          </w:p>
        </w:tc>
        <w:tc>
          <w:tcPr>
            <w:tcW w:w="1134" w:type="dxa"/>
            <w:tcBorders>
              <w:left w:val="nil"/>
              <w:bottom w:val="nil"/>
              <w:right w:val="nil"/>
            </w:tcBorders>
          </w:tcPr>
          <w:p w:rsidR="00AF0441" w:rsidRPr="003129C1" w:rsidRDefault="00BB7334" w:rsidP="007924BD">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-1.4</w:t>
            </w:r>
          </w:p>
        </w:tc>
        <w:tc>
          <w:tcPr>
            <w:tcW w:w="992" w:type="dxa"/>
            <w:tcBorders>
              <w:left w:val="nil"/>
              <w:bottom w:val="nil"/>
              <w:right w:val="nil"/>
            </w:tcBorders>
          </w:tcPr>
          <w:p w:rsidR="00AF0441" w:rsidRPr="003129C1" w:rsidRDefault="00BB7334" w:rsidP="007924BD">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270.11</w:t>
            </w:r>
          </w:p>
        </w:tc>
        <w:tc>
          <w:tcPr>
            <w:tcW w:w="993" w:type="dxa"/>
            <w:tcBorders>
              <w:left w:val="nil"/>
              <w:bottom w:val="nil"/>
              <w:right w:val="nil"/>
            </w:tcBorders>
          </w:tcPr>
          <w:p w:rsidR="00AF0441" w:rsidRPr="003129C1" w:rsidRDefault="00BB7334" w:rsidP="007924BD">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0</w:t>
            </w:r>
          </w:p>
        </w:tc>
      </w:tr>
      <w:tr w:rsidR="00AF0441" w:rsidRPr="000D6443" w:rsidTr="00CC36E2">
        <w:tc>
          <w:tcPr>
            <w:tcW w:w="990" w:type="dxa"/>
            <w:tcBorders>
              <w:top w:val="nil"/>
              <w:left w:val="nil"/>
              <w:bottom w:val="nil"/>
              <w:right w:val="nil"/>
            </w:tcBorders>
          </w:tcPr>
          <w:p w:rsidR="00AF0441" w:rsidRPr="008F78E8" w:rsidRDefault="00CC36E2" w:rsidP="007924BD">
            <w:pPr>
              <w:spacing w:after="0" w:line="240" w:lineRule="auto"/>
              <w:rPr>
                <w:rFonts w:ascii="Times New Roman" w:eastAsia="Cambria" w:hAnsi="Times New Roman"/>
                <w:b/>
                <w:sz w:val="24"/>
                <w:szCs w:val="24"/>
                <w:lang w:val="en-US"/>
              </w:rPr>
            </w:pPr>
            <w:r w:rsidRPr="008F78E8">
              <w:rPr>
                <w:rFonts w:ascii="Times New Roman" w:eastAsia="Cambria" w:hAnsi="Times New Roman"/>
                <w:b/>
                <w:sz w:val="24"/>
                <w:szCs w:val="24"/>
                <w:lang w:val="en-US"/>
              </w:rPr>
              <w:t>GGS</w:t>
            </w:r>
            <w:r w:rsidR="00AF0441" w:rsidRPr="008F78E8">
              <w:rPr>
                <w:rFonts w:ascii="Times New Roman" w:eastAsia="Cambria" w:hAnsi="Times New Roman"/>
                <w:b/>
                <w:sz w:val="24"/>
                <w:szCs w:val="24"/>
                <w:lang w:val="en-US"/>
              </w:rPr>
              <w:t>2</w:t>
            </w:r>
          </w:p>
        </w:tc>
        <w:tc>
          <w:tcPr>
            <w:tcW w:w="9755" w:type="dxa"/>
            <w:tcBorders>
              <w:top w:val="nil"/>
              <w:left w:val="nil"/>
              <w:bottom w:val="nil"/>
              <w:right w:val="nil"/>
            </w:tcBorders>
          </w:tcPr>
          <w:p w:rsidR="00AF0441" w:rsidRPr="008F78E8" w:rsidRDefault="000D6443" w:rsidP="000D6443">
            <w:pPr>
              <w:spacing w:after="0" w:line="240" w:lineRule="auto"/>
              <w:rPr>
                <w:rFonts w:ascii="Times New Roman" w:eastAsia="Cambria" w:hAnsi="Times New Roman"/>
                <w:b/>
                <w:sz w:val="24"/>
                <w:szCs w:val="24"/>
                <w:lang w:val="en-US"/>
              </w:rPr>
            </w:pPr>
            <w:r w:rsidRPr="008F78E8">
              <w:rPr>
                <w:rFonts w:ascii="Times New Roman" w:eastAsia="Cambria" w:hAnsi="Times New Roman"/>
                <w:b/>
                <w:sz w:val="24"/>
                <w:szCs w:val="24"/>
                <w:lang w:val="en-US"/>
              </w:rPr>
              <w:t>s(URB-BCFOR)+L(MEAD-CFIELD)+ s</w:t>
            </w:r>
            <w:r w:rsidR="00AF0441" w:rsidRPr="008F78E8">
              <w:rPr>
                <w:rFonts w:ascii="Times New Roman" w:eastAsia="Cambria" w:hAnsi="Times New Roman"/>
                <w:b/>
                <w:sz w:val="24"/>
                <w:szCs w:val="24"/>
                <w:lang w:val="en-US"/>
              </w:rPr>
              <w:t>(NDVI.</w:t>
            </w:r>
            <w:r w:rsidRPr="008F78E8">
              <w:rPr>
                <w:rFonts w:ascii="Times New Roman" w:eastAsia="Cambria" w:hAnsi="Times New Roman"/>
                <w:b/>
                <w:sz w:val="24"/>
                <w:szCs w:val="24"/>
                <w:lang w:val="en-US"/>
              </w:rPr>
              <w:t>APR</w:t>
            </w:r>
            <w:r w:rsidR="00AF0441" w:rsidRPr="008F78E8">
              <w:rPr>
                <w:rFonts w:ascii="Times New Roman" w:eastAsia="Cambria" w:hAnsi="Times New Roman"/>
                <w:b/>
                <w:sz w:val="24"/>
                <w:szCs w:val="24"/>
                <w:lang w:val="en-US"/>
              </w:rPr>
              <w:t>)+</w:t>
            </w:r>
            <w:r w:rsidRPr="008F78E8">
              <w:rPr>
                <w:rFonts w:ascii="Times New Roman" w:eastAsia="Cambria" w:hAnsi="Times New Roman"/>
                <w:b/>
                <w:sz w:val="24"/>
                <w:szCs w:val="24"/>
                <w:lang w:val="en-US"/>
              </w:rPr>
              <w:t>s(ROUGHNESS)+</w:t>
            </w:r>
            <w:r w:rsidR="008F78E8" w:rsidRPr="008F78E8">
              <w:rPr>
                <w:rFonts w:ascii="Times New Roman" w:eastAsia="Cambria" w:hAnsi="Times New Roman"/>
                <w:b/>
                <w:sz w:val="24"/>
                <w:szCs w:val="24"/>
                <w:lang w:val="en-US"/>
              </w:rPr>
              <w:t>s(</w:t>
            </w:r>
            <w:r w:rsidRPr="008F78E8">
              <w:rPr>
                <w:rFonts w:ascii="Times New Roman" w:eastAsia="Cambria" w:hAnsi="Times New Roman"/>
                <w:b/>
                <w:sz w:val="24"/>
                <w:szCs w:val="24"/>
                <w:lang w:val="en-US"/>
              </w:rPr>
              <w:t>SHAPE.DFOR)</w:t>
            </w:r>
          </w:p>
        </w:tc>
        <w:tc>
          <w:tcPr>
            <w:tcW w:w="1520" w:type="dxa"/>
            <w:tcBorders>
              <w:top w:val="nil"/>
              <w:left w:val="nil"/>
              <w:bottom w:val="nil"/>
              <w:right w:val="nil"/>
            </w:tcBorders>
          </w:tcPr>
          <w:p w:rsidR="00AF0441" w:rsidRPr="003129C1" w:rsidRDefault="00BB7334" w:rsidP="007924BD">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184.75</w:t>
            </w:r>
          </w:p>
        </w:tc>
        <w:tc>
          <w:tcPr>
            <w:tcW w:w="1134" w:type="dxa"/>
            <w:tcBorders>
              <w:top w:val="nil"/>
              <w:left w:val="nil"/>
              <w:bottom w:val="nil"/>
              <w:right w:val="nil"/>
            </w:tcBorders>
          </w:tcPr>
          <w:p w:rsidR="00AF0441" w:rsidRPr="003129C1" w:rsidRDefault="00BB7334" w:rsidP="007924BD">
            <w:pPr>
              <w:spacing w:after="0" w:line="240" w:lineRule="auto"/>
              <w:rPr>
                <w:rFonts w:ascii="Times New Roman" w:eastAsia="Cambria" w:hAnsi="Times New Roman"/>
                <w:sz w:val="24"/>
                <w:szCs w:val="24"/>
                <w:lang w:val="en-US"/>
              </w:rPr>
            </w:pPr>
            <w:r>
              <w:rPr>
                <w:rFonts w:ascii="Times New Roman" w:eastAsia="Cambria" w:hAnsi="Times New Roman"/>
                <w:sz w:val="24"/>
                <w:szCs w:val="24"/>
                <w:lang w:val="en-US"/>
              </w:rPr>
              <w:t>-271.6</w:t>
            </w:r>
          </w:p>
        </w:tc>
        <w:tc>
          <w:tcPr>
            <w:tcW w:w="992" w:type="dxa"/>
            <w:tcBorders>
              <w:top w:val="nil"/>
              <w:left w:val="nil"/>
              <w:bottom w:val="nil"/>
              <w:right w:val="nil"/>
            </w:tcBorders>
            <w:vAlign w:val="center"/>
          </w:tcPr>
          <w:p w:rsidR="00AF0441" w:rsidRPr="000D6443" w:rsidRDefault="00BB7334" w:rsidP="007924BD">
            <w:pPr>
              <w:spacing w:after="0" w:line="240" w:lineRule="auto"/>
              <w:rPr>
                <w:rFonts w:ascii="Times New Roman" w:eastAsia="Cambria" w:hAnsi="Times New Roman"/>
                <w:b/>
                <w:sz w:val="24"/>
                <w:szCs w:val="24"/>
                <w:lang w:val="en-GB"/>
              </w:rPr>
            </w:pPr>
            <w:r>
              <w:rPr>
                <w:rFonts w:ascii="Times New Roman" w:eastAsia="Cambria" w:hAnsi="Times New Roman"/>
                <w:b/>
                <w:sz w:val="24"/>
                <w:szCs w:val="24"/>
                <w:lang w:val="en-GB"/>
              </w:rPr>
              <w:t>0</w:t>
            </w:r>
          </w:p>
        </w:tc>
        <w:tc>
          <w:tcPr>
            <w:tcW w:w="993" w:type="dxa"/>
            <w:tcBorders>
              <w:top w:val="nil"/>
              <w:left w:val="nil"/>
              <w:bottom w:val="nil"/>
              <w:right w:val="nil"/>
            </w:tcBorders>
            <w:vAlign w:val="center"/>
          </w:tcPr>
          <w:p w:rsidR="00AF0441" w:rsidRPr="000D6443" w:rsidRDefault="00BB7334" w:rsidP="007924BD">
            <w:pPr>
              <w:spacing w:after="0" w:line="240" w:lineRule="auto"/>
              <w:rPr>
                <w:rFonts w:ascii="Times New Roman" w:eastAsia="Cambria" w:hAnsi="Times New Roman"/>
                <w:b/>
                <w:sz w:val="24"/>
                <w:szCs w:val="24"/>
                <w:lang w:val="en-GB"/>
              </w:rPr>
            </w:pPr>
            <w:r>
              <w:rPr>
                <w:rFonts w:ascii="Times New Roman" w:eastAsia="Cambria" w:hAnsi="Times New Roman"/>
                <w:b/>
                <w:sz w:val="24"/>
                <w:szCs w:val="24"/>
                <w:lang w:val="en-GB"/>
              </w:rPr>
              <w:t>0.994</w:t>
            </w:r>
          </w:p>
        </w:tc>
      </w:tr>
      <w:tr w:rsidR="00AF0441" w:rsidRPr="008F78E8" w:rsidTr="00CC36E2">
        <w:tc>
          <w:tcPr>
            <w:tcW w:w="990" w:type="dxa"/>
            <w:tcBorders>
              <w:top w:val="nil"/>
              <w:left w:val="nil"/>
              <w:bottom w:val="nil"/>
              <w:right w:val="nil"/>
            </w:tcBorders>
          </w:tcPr>
          <w:p w:rsidR="00AF0441" w:rsidRPr="00BB7334" w:rsidRDefault="00CC36E2"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GGS</w:t>
            </w:r>
            <w:r w:rsidR="00AF0441" w:rsidRPr="00BB7334">
              <w:rPr>
                <w:rFonts w:ascii="Times New Roman" w:eastAsia="Cambria" w:hAnsi="Times New Roman"/>
                <w:sz w:val="24"/>
                <w:szCs w:val="24"/>
                <w:lang w:val="en-US"/>
              </w:rPr>
              <w:t>3</w:t>
            </w:r>
          </w:p>
        </w:tc>
        <w:tc>
          <w:tcPr>
            <w:tcW w:w="9755" w:type="dxa"/>
            <w:tcBorders>
              <w:top w:val="nil"/>
              <w:left w:val="nil"/>
              <w:bottom w:val="nil"/>
              <w:right w:val="nil"/>
            </w:tcBorders>
          </w:tcPr>
          <w:p w:rsidR="00AF0441" w:rsidRPr="00BB7334" w:rsidRDefault="00AF0441" w:rsidP="008F78E8">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s(NDVI.</w:t>
            </w:r>
            <w:r w:rsidR="008F78E8" w:rsidRPr="00BB7334">
              <w:rPr>
                <w:rFonts w:ascii="Times New Roman" w:eastAsia="Cambria" w:hAnsi="Times New Roman"/>
                <w:sz w:val="24"/>
                <w:szCs w:val="24"/>
                <w:lang w:val="en-US"/>
              </w:rPr>
              <w:t>APR</w:t>
            </w:r>
            <w:r w:rsidRPr="00BB7334">
              <w:rPr>
                <w:rFonts w:ascii="Times New Roman" w:eastAsia="Cambria" w:hAnsi="Times New Roman"/>
                <w:sz w:val="24"/>
                <w:szCs w:val="24"/>
                <w:lang w:val="en-US"/>
              </w:rPr>
              <w:t>)+s(MEAD-CFIELD)+s(PREC)+s(URB-BCFOR) +s(ROUGHNESS) +s(SHAPE.</w:t>
            </w:r>
            <w:r w:rsidR="008F78E8" w:rsidRPr="00BB7334">
              <w:rPr>
                <w:rFonts w:ascii="Times New Roman" w:eastAsia="Cambria" w:hAnsi="Times New Roman"/>
                <w:sz w:val="24"/>
                <w:szCs w:val="24"/>
                <w:lang w:val="en-US"/>
              </w:rPr>
              <w:t>D</w:t>
            </w:r>
            <w:r w:rsidRPr="00BB7334">
              <w:rPr>
                <w:rFonts w:ascii="Times New Roman" w:eastAsia="Cambria" w:hAnsi="Times New Roman"/>
                <w:sz w:val="24"/>
                <w:szCs w:val="24"/>
                <w:lang w:val="en-US"/>
              </w:rPr>
              <w:t>FOR)+s(SHAPE.MFOR)+s(SHAPE.MEADOWS)</w:t>
            </w:r>
          </w:p>
        </w:tc>
        <w:tc>
          <w:tcPr>
            <w:tcW w:w="1520"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172.41</w:t>
            </w:r>
          </w:p>
        </w:tc>
        <w:tc>
          <w:tcPr>
            <w:tcW w:w="1134"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-259.7</w:t>
            </w:r>
          </w:p>
        </w:tc>
        <w:tc>
          <w:tcPr>
            <w:tcW w:w="992"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11.88</w:t>
            </w:r>
          </w:p>
        </w:tc>
        <w:tc>
          <w:tcPr>
            <w:tcW w:w="993"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0.003</w:t>
            </w:r>
          </w:p>
        </w:tc>
      </w:tr>
      <w:tr w:rsidR="00AF0441" w:rsidRPr="008F78E8" w:rsidTr="00CC36E2">
        <w:tc>
          <w:tcPr>
            <w:tcW w:w="990" w:type="dxa"/>
            <w:tcBorders>
              <w:top w:val="nil"/>
              <w:left w:val="nil"/>
              <w:bottom w:val="nil"/>
              <w:right w:val="nil"/>
            </w:tcBorders>
          </w:tcPr>
          <w:p w:rsidR="00AF0441" w:rsidRPr="00BB7334" w:rsidRDefault="00CC36E2"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GGS</w:t>
            </w:r>
            <w:r w:rsidR="00AF0441" w:rsidRPr="00BB7334">
              <w:rPr>
                <w:rFonts w:ascii="Times New Roman" w:eastAsia="Cambria" w:hAnsi="Times New Roman"/>
                <w:sz w:val="24"/>
                <w:szCs w:val="24"/>
                <w:lang w:val="en-US"/>
              </w:rPr>
              <w:t>4</w:t>
            </w:r>
          </w:p>
        </w:tc>
        <w:tc>
          <w:tcPr>
            <w:tcW w:w="9755" w:type="dxa"/>
            <w:tcBorders>
              <w:top w:val="nil"/>
              <w:left w:val="nil"/>
              <w:bottom w:val="nil"/>
              <w:right w:val="nil"/>
            </w:tcBorders>
          </w:tcPr>
          <w:p w:rsidR="00AF0441" w:rsidRPr="00BB7334" w:rsidRDefault="00AF0441"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s(NDVI.MAR)+</w:t>
            </w:r>
            <w:r w:rsidR="008F78E8" w:rsidRPr="00BB7334">
              <w:rPr>
                <w:rFonts w:ascii="Times New Roman" w:eastAsia="Cambria" w:hAnsi="Times New Roman"/>
                <w:sz w:val="24"/>
                <w:szCs w:val="24"/>
                <w:lang w:val="en-US"/>
              </w:rPr>
              <w:t>s(NDVI.APR)+</w:t>
            </w:r>
            <w:r w:rsidRPr="00BB7334">
              <w:rPr>
                <w:rFonts w:ascii="Times New Roman" w:eastAsia="Cambria" w:hAnsi="Times New Roman"/>
                <w:sz w:val="24"/>
                <w:szCs w:val="24"/>
                <w:lang w:val="en-US"/>
              </w:rPr>
              <w:t xml:space="preserve">s(MEAD-CFIELD)+s(PREC)+s(URB-BCFOR) +L(ROUGHNESS) </w:t>
            </w:r>
            <w:r w:rsidR="008F78E8" w:rsidRPr="00BB7334">
              <w:rPr>
                <w:rFonts w:ascii="Times New Roman" w:eastAsia="Cambria" w:hAnsi="Times New Roman"/>
                <w:sz w:val="24"/>
                <w:szCs w:val="24"/>
                <w:lang w:val="en-US"/>
              </w:rPr>
              <w:t>+s(SHAPE.D</w:t>
            </w:r>
            <w:r w:rsidRPr="00BB7334">
              <w:rPr>
                <w:rFonts w:ascii="Times New Roman" w:eastAsia="Cambria" w:hAnsi="Times New Roman"/>
                <w:sz w:val="24"/>
                <w:szCs w:val="24"/>
                <w:lang w:val="en-US"/>
              </w:rPr>
              <w:t>FOR)+s(SHAPE.MFOR)+s(SHAPE.MEADOWS)</w:t>
            </w:r>
          </w:p>
        </w:tc>
        <w:tc>
          <w:tcPr>
            <w:tcW w:w="1520"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171.30</w:t>
            </w:r>
          </w:p>
        </w:tc>
        <w:tc>
          <w:tcPr>
            <w:tcW w:w="1134" w:type="dxa"/>
            <w:tcBorders>
              <w:top w:val="nil"/>
              <w:left w:val="nil"/>
              <w:bottom w:val="nil"/>
              <w:right w:val="nil"/>
            </w:tcBorders>
          </w:tcPr>
          <w:p w:rsidR="00AF0441" w:rsidRPr="008F78E8" w:rsidRDefault="00BB7334" w:rsidP="003129C1">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-258.9</w:t>
            </w:r>
          </w:p>
        </w:tc>
        <w:tc>
          <w:tcPr>
            <w:tcW w:w="992"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12.65</w:t>
            </w:r>
          </w:p>
        </w:tc>
        <w:tc>
          <w:tcPr>
            <w:tcW w:w="993" w:type="dxa"/>
            <w:tcBorders>
              <w:top w:val="nil"/>
              <w:left w:val="nil"/>
              <w:bottom w:val="nil"/>
              <w:right w:val="nil"/>
            </w:tcBorders>
          </w:tcPr>
          <w:p w:rsidR="00AF0441" w:rsidRPr="008F78E8"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0.002</w:t>
            </w:r>
          </w:p>
        </w:tc>
      </w:tr>
      <w:tr w:rsidR="003129C1" w:rsidRPr="003D7A37" w:rsidTr="00CC36E2">
        <w:tc>
          <w:tcPr>
            <w:tcW w:w="990" w:type="dxa"/>
            <w:tcBorders>
              <w:top w:val="nil"/>
              <w:left w:val="nil"/>
              <w:bottom w:val="nil"/>
              <w:right w:val="nil"/>
            </w:tcBorders>
          </w:tcPr>
          <w:p w:rsidR="003129C1" w:rsidRPr="00BB7334" w:rsidRDefault="003129C1"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GGS5</w:t>
            </w:r>
          </w:p>
        </w:tc>
        <w:tc>
          <w:tcPr>
            <w:tcW w:w="9755" w:type="dxa"/>
            <w:tcBorders>
              <w:top w:val="nil"/>
              <w:left w:val="nil"/>
              <w:bottom w:val="nil"/>
              <w:right w:val="nil"/>
            </w:tcBorders>
          </w:tcPr>
          <w:p w:rsidR="00E80294" w:rsidRPr="00BB7334" w:rsidRDefault="003129C1"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 xml:space="preserve">s(NDVI.MAR)+s(MEAD-CFIELD)+s(PREC)+s(URB-BCFOR) +L(ROUGHNESS) </w:t>
            </w:r>
            <w:r w:rsidR="00E80294" w:rsidRPr="00BB7334">
              <w:rPr>
                <w:rFonts w:ascii="Times New Roman" w:eastAsia="Cambria" w:hAnsi="Times New Roman"/>
                <w:sz w:val="24"/>
                <w:szCs w:val="24"/>
                <w:lang w:val="en-US"/>
              </w:rPr>
              <w:t>+s(SHAPE.</w:t>
            </w:r>
          </w:p>
          <w:p w:rsidR="003129C1" w:rsidRPr="00BB7334" w:rsidRDefault="00E80294" w:rsidP="007924BD">
            <w:pPr>
              <w:spacing w:after="0" w:line="240" w:lineRule="auto"/>
              <w:rPr>
                <w:rFonts w:ascii="Times New Roman" w:eastAsia="Cambria" w:hAnsi="Times New Roman"/>
                <w:sz w:val="24"/>
                <w:szCs w:val="24"/>
                <w:lang w:val="en-US"/>
              </w:rPr>
            </w:pPr>
            <w:r w:rsidRPr="00BB7334">
              <w:rPr>
                <w:rFonts w:ascii="Times New Roman" w:eastAsia="Cambria" w:hAnsi="Times New Roman"/>
                <w:sz w:val="24"/>
                <w:szCs w:val="24"/>
                <w:lang w:val="en-US"/>
              </w:rPr>
              <w:t>D</w:t>
            </w:r>
            <w:r w:rsidR="003129C1" w:rsidRPr="00BB7334">
              <w:rPr>
                <w:rFonts w:ascii="Times New Roman" w:eastAsia="Cambria" w:hAnsi="Times New Roman"/>
                <w:sz w:val="24"/>
                <w:szCs w:val="24"/>
                <w:lang w:val="en-US"/>
              </w:rPr>
              <w:t>FOR)+s(SHAPE.MEADOWS)</w:t>
            </w:r>
            <w:r w:rsidR="003D7A37" w:rsidRPr="00BB7334">
              <w:rPr>
                <w:rFonts w:ascii="Times New Roman" w:eastAsia="Cambria" w:hAnsi="Times New Roman"/>
                <w:sz w:val="24"/>
                <w:szCs w:val="24"/>
                <w:lang w:val="en-US"/>
              </w:rPr>
              <w:t>+s(NDVI.APR)</w:t>
            </w:r>
          </w:p>
        </w:tc>
        <w:tc>
          <w:tcPr>
            <w:tcW w:w="1520" w:type="dxa"/>
            <w:tcBorders>
              <w:top w:val="nil"/>
              <w:left w:val="nil"/>
              <w:bottom w:val="nil"/>
              <w:right w:val="nil"/>
            </w:tcBorders>
          </w:tcPr>
          <w:p w:rsidR="003129C1" w:rsidRPr="003D7A37"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171.30</w:t>
            </w:r>
          </w:p>
        </w:tc>
        <w:tc>
          <w:tcPr>
            <w:tcW w:w="1134" w:type="dxa"/>
            <w:tcBorders>
              <w:top w:val="nil"/>
              <w:left w:val="nil"/>
              <w:bottom w:val="nil"/>
              <w:right w:val="nil"/>
            </w:tcBorders>
          </w:tcPr>
          <w:p w:rsidR="003129C1" w:rsidRPr="003D7A37"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-258.9</w:t>
            </w:r>
          </w:p>
        </w:tc>
        <w:tc>
          <w:tcPr>
            <w:tcW w:w="992" w:type="dxa"/>
            <w:tcBorders>
              <w:top w:val="nil"/>
              <w:left w:val="nil"/>
              <w:bottom w:val="nil"/>
              <w:right w:val="nil"/>
            </w:tcBorders>
          </w:tcPr>
          <w:p w:rsidR="003129C1" w:rsidRPr="003D7A37"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12.65</w:t>
            </w:r>
          </w:p>
        </w:tc>
        <w:tc>
          <w:tcPr>
            <w:tcW w:w="993" w:type="dxa"/>
            <w:tcBorders>
              <w:top w:val="nil"/>
              <w:left w:val="nil"/>
              <w:bottom w:val="nil"/>
              <w:right w:val="nil"/>
            </w:tcBorders>
          </w:tcPr>
          <w:p w:rsidR="003129C1" w:rsidRPr="003D7A37" w:rsidRDefault="00BB7334" w:rsidP="007924BD">
            <w:pPr>
              <w:spacing w:after="0" w:line="240" w:lineRule="auto"/>
              <w:rPr>
                <w:rFonts w:ascii="Times New Roman" w:eastAsia="Cambria" w:hAnsi="Times New Roman"/>
                <w:sz w:val="24"/>
                <w:szCs w:val="24"/>
                <w:lang w:val="en-GB"/>
              </w:rPr>
            </w:pPr>
            <w:r>
              <w:rPr>
                <w:rFonts w:ascii="Times New Roman" w:eastAsia="Cambria" w:hAnsi="Times New Roman"/>
                <w:sz w:val="24"/>
                <w:szCs w:val="24"/>
                <w:lang w:val="en-GB"/>
              </w:rPr>
              <w:t>0.002</w:t>
            </w:r>
          </w:p>
        </w:tc>
      </w:tr>
      <w:tr w:rsidR="003129C1" w:rsidRPr="00017B50" w:rsidTr="00CC36E2">
        <w:tc>
          <w:tcPr>
            <w:tcW w:w="15384" w:type="dxa"/>
            <w:gridSpan w:val="6"/>
            <w:tcBorders>
              <w:top w:val="single" w:sz="4" w:space="0" w:color="000000"/>
              <w:left w:val="nil"/>
              <w:bottom w:val="single" w:sz="4" w:space="0" w:color="000000"/>
              <w:right w:val="nil"/>
            </w:tcBorders>
          </w:tcPr>
          <w:p w:rsidR="003129C1" w:rsidRPr="00BC2850" w:rsidRDefault="003129C1" w:rsidP="002F099C">
            <w:pPr>
              <w:spacing w:after="0" w:line="240" w:lineRule="auto"/>
              <w:rPr>
                <w:rFonts w:ascii="Times New Roman" w:eastAsia="Cambria" w:hAnsi="Times New Roman"/>
                <w:b/>
                <w:sz w:val="24"/>
                <w:szCs w:val="24"/>
                <w:lang w:val="en-US"/>
              </w:rPr>
            </w:pPr>
            <w:r w:rsidRPr="00BC2850">
              <w:rPr>
                <w:rFonts w:ascii="Times New Roman" w:eastAsia="Cambria" w:hAnsi="Times New Roman"/>
                <w:i/>
                <w:sz w:val="24"/>
                <w:szCs w:val="24"/>
                <w:lang w:val="en-GB"/>
              </w:rPr>
              <w:t>Ď</w:t>
            </w:r>
            <w:r w:rsidRPr="00BC2850">
              <w:rPr>
                <w:rFonts w:ascii="Times New Roman" w:eastAsia="Cambria" w:hAnsi="Times New Roman"/>
                <w:i/>
                <w:sz w:val="24"/>
                <w:szCs w:val="24"/>
                <w:vertAlign w:val="subscript"/>
                <w:lang w:val="en-GB"/>
              </w:rPr>
              <w:t>GSW</w:t>
            </w:r>
          </w:p>
        </w:tc>
      </w:tr>
      <w:tr w:rsidR="003129C1" w:rsidRPr="00017B50" w:rsidTr="00CC36E2">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sz w:val="24"/>
                <w:szCs w:val="24"/>
                <w:lang w:val="en-US"/>
              </w:rPr>
            </w:pPr>
            <w:r w:rsidRPr="00BC2850">
              <w:rPr>
                <w:rFonts w:ascii="Times New Roman" w:eastAsia="Cambria" w:hAnsi="Times New Roman"/>
                <w:sz w:val="24"/>
                <w:szCs w:val="24"/>
                <w:lang w:val="en-US"/>
              </w:rPr>
              <w:t>GSW1</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null</w:t>
            </w:r>
          </w:p>
        </w:tc>
        <w:tc>
          <w:tcPr>
            <w:tcW w:w="1520"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-1131.77</w:t>
            </w:r>
          </w:p>
        </w:tc>
        <w:tc>
          <w:tcPr>
            <w:tcW w:w="1134"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2267.6</w:t>
            </w:r>
          </w:p>
        </w:tc>
        <w:tc>
          <w:tcPr>
            <w:tcW w:w="992"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1657.6</w:t>
            </w:r>
          </w:p>
        </w:tc>
        <w:tc>
          <w:tcPr>
            <w:tcW w:w="993"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w:t>
            </w:r>
          </w:p>
        </w:tc>
      </w:tr>
      <w:tr w:rsidR="003129C1" w:rsidRPr="00017B50" w:rsidTr="00CC36E2">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b/>
                <w:sz w:val="24"/>
                <w:szCs w:val="24"/>
                <w:lang w:val="en-US"/>
              </w:rPr>
            </w:pPr>
            <w:r w:rsidRPr="00BC2850">
              <w:rPr>
                <w:rFonts w:ascii="Times New Roman" w:eastAsia="Cambria" w:hAnsi="Times New Roman"/>
                <w:b/>
                <w:sz w:val="24"/>
                <w:szCs w:val="24"/>
                <w:lang w:val="en-US"/>
              </w:rPr>
              <w:t>GSW 2</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b/>
                <w:sz w:val="24"/>
                <w:szCs w:val="24"/>
                <w:lang w:val="en-US"/>
              </w:rPr>
            </w:pPr>
            <w:r w:rsidRPr="008063CF">
              <w:rPr>
                <w:rFonts w:ascii="Times New Roman" w:eastAsia="Cambria" w:hAnsi="Times New Roman"/>
                <w:b/>
                <w:sz w:val="24"/>
                <w:szCs w:val="24"/>
                <w:lang w:val="en-US"/>
              </w:rPr>
              <w:t>s(CFIELD-CCFOR)+s(ND</w:t>
            </w:r>
            <w:r w:rsidR="00DD77D5">
              <w:rPr>
                <w:rFonts w:ascii="Times New Roman" w:eastAsia="Cambria" w:hAnsi="Times New Roman"/>
                <w:b/>
                <w:sz w:val="24"/>
                <w:szCs w:val="24"/>
                <w:lang w:val="en-US"/>
              </w:rPr>
              <w:t>VI.MAR)+s(CDFOR- CFIELD)+s(MFOR-</w:t>
            </w:r>
            <w:r w:rsidRPr="008063CF">
              <w:rPr>
                <w:rFonts w:ascii="Times New Roman" w:eastAsia="Cambria" w:hAnsi="Times New Roman"/>
                <w:b/>
                <w:sz w:val="24"/>
                <w:szCs w:val="24"/>
                <w:lang w:val="en-US"/>
              </w:rPr>
              <w:t>CBFIELD)</w:t>
            </w:r>
            <w:r w:rsidR="00DD77D5">
              <w:rPr>
                <w:rFonts w:ascii="Times New Roman" w:eastAsia="Cambria" w:hAnsi="Times New Roman"/>
                <w:b/>
                <w:sz w:val="24"/>
                <w:szCs w:val="24"/>
                <w:lang w:val="en-US"/>
              </w:rPr>
              <w:t xml:space="preserve"> </w:t>
            </w:r>
            <w:r w:rsidRPr="008063CF">
              <w:rPr>
                <w:rFonts w:ascii="Times New Roman" w:eastAsia="Cambria" w:hAnsi="Times New Roman"/>
                <w:b/>
                <w:sz w:val="24"/>
                <w:szCs w:val="24"/>
                <w:lang w:val="en-US"/>
              </w:rPr>
              <w:t>+s(ROUGHNESS)</w:t>
            </w:r>
          </w:p>
        </w:tc>
        <w:tc>
          <w:tcPr>
            <w:tcW w:w="1520"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b/>
                <w:sz w:val="24"/>
                <w:szCs w:val="24"/>
                <w:lang w:val="en-US"/>
              </w:rPr>
            </w:pPr>
            <w:r w:rsidRPr="008063CF">
              <w:rPr>
                <w:rFonts w:ascii="Times New Roman" w:eastAsia="Cambria" w:hAnsi="Times New Roman"/>
                <w:b/>
                <w:sz w:val="24"/>
                <w:szCs w:val="24"/>
                <w:lang w:val="en-US"/>
              </w:rPr>
              <w:t>-280.06</w:t>
            </w:r>
          </w:p>
        </w:tc>
        <w:tc>
          <w:tcPr>
            <w:tcW w:w="1134"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b/>
                <w:sz w:val="24"/>
                <w:szCs w:val="24"/>
                <w:lang w:val="en-US"/>
              </w:rPr>
            </w:pPr>
            <w:r w:rsidRPr="008063CF">
              <w:rPr>
                <w:rFonts w:ascii="Times New Roman" w:eastAsia="Cambria" w:hAnsi="Times New Roman"/>
                <w:b/>
                <w:sz w:val="24"/>
                <w:szCs w:val="24"/>
                <w:lang w:val="en-US"/>
              </w:rPr>
              <w:t>609.9</w:t>
            </w:r>
          </w:p>
        </w:tc>
        <w:tc>
          <w:tcPr>
            <w:tcW w:w="992"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b/>
                <w:sz w:val="24"/>
                <w:szCs w:val="24"/>
                <w:lang w:val="en-US"/>
              </w:rPr>
            </w:pPr>
            <w:r w:rsidRPr="008063CF">
              <w:rPr>
                <w:rFonts w:ascii="Times New Roman" w:eastAsia="Cambria" w:hAnsi="Times New Roman"/>
                <w:b/>
                <w:sz w:val="24"/>
                <w:szCs w:val="24"/>
                <w:lang w:val="en-US"/>
              </w:rPr>
              <w:t>0</w:t>
            </w:r>
          </w:p>
        </w:tc>
        <w:tc>
          <w:tcPr>
            <w:tcW w:w="993"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b/>
                <w:sz w:val="24"/>
                <w:szCs w:val="24"/>
                <w:lang w:val="en-US"/>
              </w:rPr>
            </w:pPr>
            <w:r w:rsidRPr="008063CF">
              <w:rPr>
                <w:rFonts w:ascii="Times New Roman" w:eastAsia="Cambria" w:hAnsi="Times New Roman"/>
                <w:b/>
                <w:sz w:val="24"/>
                <w:szCs w:val="24"/>
                <w:lang w:val="en-US"/>
              </w:rPr>
              <w:t>0.540</w:t>
            </w:r>
          </w:p>
        </w:tc>
      </w:tr>
      <w:tr w:rsidR="003129C1" w:rsidRPr="00017B50" w:rsidTr="00CC36E2">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sz w:val="24"/>
                <w:szCs w:val="24"/>
                <w:lang w:val="en-US"/>
              </w:rPr>
            </w:pPr>
            <w:r w:rsidRPr="00BC2850">
              <w:rPr>
                <w:rFonts w:ascii="Times New Roman" w:eastAsia="Cambria" w:hAnsi="Times New Roman"/>
                <w:sz w:val="24"/>
                <w:szCs w:val="24"/>
                <w:lang w:val="en-US"/>
              </w:rPr>
              <w:t>GSW 3</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s(CFIELD-CCFOR)+s(CDFOR- CFIELD)+s(MFOR-CBFIELD)</w:t>
            </w:r>
            <w:r w:rsidR="00DD77D5">
              <w:rPr>
                <w:rFonts w:ascii="Times New Roman" w:eastAsia="Cambria" w:hAnsi="Times New Roman"/>
                <w:sz w:val="24"/>
                <w:szCs w:val="24"/>
                <w:lang w:val="en-US"/>
              </w:rPr>
              <w:t xml:space="preserve"> </w:t>
            </w:r>
            <w:r w:rsidRPr="008063CF">
              <w:rPr>
                <w:rFonts w:ascii="Times New Roman" w:eastAsia="Cambria" w:hAnsi="Times New Roman"/>
                <w:sz w:val="24"/>
                <w:szCs w:val="24"/>
                <w:lang w:val="en-US"/>
              </w:rPr>
              <w:t>+s(NDVI.APR)+s(ROUGHNESS)</w:t>
            </w:r>
          </w:p>
        </w:tc>
        <w:tc>
          <w:tcPr>
            <w:tcW w:w="1520"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-281.16</w:t>
            </w:r>
          </w:p>
        </w:tc>
        <w:tc>
          <w:tcPr>
            <w:tcW w:w="1134"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610.6</w:t>
            </w:r>
          </w:p>
        </w:tc>
        <w:tc>
          <w:tcPr>
            <w:tcW w:w="992"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0.69</w:t>
            </w:r>
          </w:p>
        </w:tc>
        <w:tc>
          <w:tcPr>
            <w:tcW w:w="993"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0.254</w:t>
            </w:r>
          </w:p>
        </w:tc>
      </w:tr>
      <w:tr w:rsidR="003129C1" w:rsidRPr="00017B50" w:rsidTr="00CC36E2">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sz w:val="24"/>
                <w:szCs w:val="24"/>
                <w:lang w:val="en-US"/>
              </w:rPr>
            </w:pPr>
            <w:r w:rsidRPr="00BC2850">
              <w:rPr>
                <w:rFonts w:ascii="Times New Roman" w:eastAsia="Cambria" w:hAnsi="Times New Roman"/>
                <w:sz w:val="24"/>
                <w:szCs w:val="24"/>
                <w:lang w:val="en-US"/>
              </w:rPr>
              <w:t>GSW 4</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 xml:space="preserve">s(CFIELD-CCFOR)+s(CDFOR- CFIELD)+s(MFOR-CBFIELD) </w:t>
            </w:r>
          </w:p>
        </w:tc>
        <w:tc>
          <w:tcPr>
            <w:tcW w:w="1520"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-285.45</w:t>
            </w:r>
          </w:p>
        </w:tc>
        <w:tc>
          <w:tcPr>
            <w:tcW w:w="1134"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612.2</w:t>
            </w:r>
          </w:p>
        </w:tc>
        <w:tc>
          <w:tcPr>
            <w:tcW w:w="992"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2.36</w:t>
            </w:r>
          </w:p>
        </w:tc>
        <w:tc>
          <w:tcPr>
            <w:tcW w:w="993"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0.110</w:t>
            </w:r>
          </w:p>
        </w:tc>
      </w:tr>
      <w:tr w:rsidR="003129C1" w:rsidRPr="00017B50" w:rsidTr="00CC36E2">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sz w:val="24"/>
                <w:szCs w:val="24"/>
                <w:lang w:val="en-US"/>
              </w:rPr>
            </w:pPr>
            <w:r w:rsidRPr="00BC2850">
              <w:rPr>
                <w:rFonts w:ascii="Times New Roman" w:eastAsia="Cambria" w:hAnsi="Times New Roman"/>
                <w:sz w:val="24"/>
                <w:szCs w:val="24"/>
                <w:lang w:val="en-US"/>
              </w:rPr>
              <w:t>GSW 5</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sz w:val="24"/>
                <w:szCs w:val="24"/>
                <w:lang w:val="en-GB"/>
              </w:rPr>
            </w:pPr>
            <w:r w:rsidRPr="008063CF">
              <w:rPr>
                <w:rFonts w:ascii="Times New Roman" w:eastAsia="Cambria" w:hAnsi="Times New Roman"/>
                <w:sz w:val="24"/>
                <w:szCs w:val="24"/>
                <w:lang w:val="en-US"/>
              </w:rPr>
              <w:t>s(CFIELD-CCFOR)+s(CDFOR- CFIELD)+s(MFOR-CBFIELD)</w:t>
            </w:r>
          </w:p>
        </w:tc>
        <w:tc>
          <w:tcPr>
            <w:tcW w:w="1520"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-285.46</w:t>
            </w:r>
          </w:p>
        </w:tc>
        <w:tc>
          <w:tcPr>
            <w:tcW w:w="1134"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612.3</w:t>
            </w:r>
          </w:p>
        </w:tc>
        <w:tc>
          <w:tcPr>
            <w:tcW w:w="992"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2.44</w:t>
            </w:r>
          </w:p>
        </w:tc>
        <w:tc>
          <w:tcPr>
            <w:tcW w:w="993" w:type="dxa"/>
            <w:tcBorders>
              <w:top w:val="nil"/>
              <w:left w:val="nil"/>
              <w:bottom w:val="nil"/>
              <w:right w:val="nil"/>
            </w:tcBorders>
            <w:vAlign w:val="center"/>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0.053</w:t>
            </w:r>
          </w:p>
        </w:tc>
      </w:tr>
      <w:tr w:rsidR="003129C1" w:rsidRPr="00017B50" w:rsidTr="00CC36E2">
        <w:trPr>
          <w:trHeight w:val="268"/>
        </w:trPr>
        <w:tc>
          <w:tcPr>
            <w:tcW w:w="990" w:type="dxa"/>
            <w:tcBorders>
              <w:top w:val="nil"/>
              <w:left w:val="nil"/>
              <w:bottom w:val="nil"/>
              <w:right w:val="nil"/>
            </w:tcBorders>
          </w:tcPr>
          <w:p w:rsidR="003129C1" w:rsidRPr="00BC2850" w:rsidRDefault="003129C1" w:rsidP="007924BD">
            <w:pPr>
              <w:spacing w:after="0" w:line="240" w:lineRule="auto"/>
              <w:rPr>
                <w:rFonts w:ascii="Times New Roman" w:eastAsia="Cambria" w:hAnsi="Times New Roman"/>
                <w:sz w:val="24"/>
                <w:szCs w:val="24"/>
                <w:lang w:val="en-US"/>
              </w:rPr>
            </w:pPr>
            <w:r w:rsidRPr="00BC2850">
              <w:rPr>
                <w:rFonts w:ascii="Times New Roman" w:eastAsia="Cambria" w:hAnsi="Times New Roman"/>
                <w:sz w:val="24"/>
                <w:szCs w:val="24"/>
                <w:lang w:val="en-US"/>
              </w:rPr>
              <w:t>GSW 6</w:t>
            </w:r>
          </w:p>
        </w:tc>
        <w:tc>
          <w:tcPr>
            <w:tcW w:w="9755" w:type="dxa"/>
            <w:tcBorders>
              <w:top w:val="nil"/>
              <w:left w:val="nil"/>
              <w:bottom w:val="nil"/>
              <w:right w:val="nil"/>
            </w:tcBorders>
          </w:tcPr>
          <w:p w:rsidR="003129C1" w:rsidRPr="008063CF" w:rsidRDefault="003129C1"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s(CFIELD-CCFOR)</w:t>
            </w:r>
          </w:p>
        </w:tc>
        <w:tc>
          <w:tcPr>
            <w:tcW w:w="1520" w:type="dxa"/>
            <w:tcBorders>
              <w:top w:val="nil"/>
              <w:left w:val="nil"/>
              <w:bottom w:val="nil"/>
              <w:right w:val="nil"/>
            </w:tcBorders>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-277.14</w:t>
            </w:r>
          </w:p>
        </w:tc>
        <w:tc>
          <w:tcPr>
            <w:tcW w:w="1134" w:type="dxa"/>
            <w:tcBorders>
              <w:top w:val="nil"/>
              <w:left w:val="nil"/>
              <w:bottom w:val="nil"/>
              <w:right w:val="nil"/>
            </w:tcBorders>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612.8</w:t>
            </w:r>
          </w:p>
        </w:tc>
        <w:tc>
          <w:tcPr>
            <w:tcW w:w="992" w:type="dxa"/>
            <w:tcBorders>
              <w:top w:val="nil"/>
              <w:left w:val="nil"/>
              <w:bottom w:val="nil"/>
              <w:right w:val="nil"/>
            </w:tcBorders>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2.91</w:t>
            </w:r>
          </w:p>
        </w:tc>
        <w:tc>
          <w:tcPr>
            <w:tcW w:w="993" w:type="dxa"/>
            <w:tcBorders>
              <w:top w:val="nil"/>
              <w:left w:val="nil"/>
              <w:bottom w:val="nil"/>
              <w:right w:val="nil"/>
            </w:tcBorders>
          </w:tcPr>
          <w:p w:rsidR="003129C1" w:rsidRPr="008063CF" w:rsidRDefault="008063CF" w:rsidP="007924BD">
            <w:pPr>
              <w:spacing w:after="0" w:line="240" w:lineRule="auto"/>
              <w:rPr>
                <w:rFonts w:ascii="Times New Roman" w:eastAsia="Cambria" w:hAnsi="Times New Roman"/>
                <w:sz w:val="24"/>
                <w:szCs w:val="24"/>
                <w:lang w:val="en-US"/>
              </w:rPr>
            </w:pPr>
            <w:r w:rsidRPr="008063CF">
              <w:rPr>
                <w:rFonts w:ascii="Times New Roman" w:eastAsia="Cambria" w:hAnsi="Times New Roman"/>
                <w:sz w:val="24"/>
                <w:szCs w:val="24"/>
                <w:lang w:val="en-US"/>
              </w:rPr>
              <w:t>0.042</w:t>
            </w:r>
          </w:p>
        </w:tc>
      </w:tr>
      <w:tr w:rsidR="003129C1" w:rsidRPr="00017B50" w:rsidTr="00CC36E2">
        <w:tc>
          <w:tcPr>
            <w:tcW w:w="15384" w:type="dxa"/>
            <w:gridSpan w:val="6"/>
            <w:tcBorders>
              <w:left w:val="nil"/>
              <w:bottom w:val="single" w:sz="4" w:space="0" w:color="000000"/>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BSR</w:t>
            </w:r>
          </w:p>
        </w:tc>
      </w:tr>
      <w:tr w:rsidR="003129C1" w:rsidRPr="00017B50" w:rsidTr="00CC36E2">
        <w:tc>
          <w:tcPr>
            <w:tcW w:w="990" w:type="dxa"/>
            <w:tcBorders>
              <w:left w:val="nil"/>
              <w:bottom w:val="nil"/>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BSR1</w:t>
            </w:r>
          </w:p>
        </w:tc>
        <w:tc>
          <w:tcPr>
            <w:tcW w:w="9755" w:type="dxa"/>
            <w:tcBorders>
              <w:left w:val="nil"/>
              <w:bottom w:val="nil"/>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null</w:t>
            </w:r>
          </w:p>
        </w:tc>
        <w:tc>
          <w:tcPr>
            <w:tcW w:w="1520" w:type="dxa"/>
            <w:tcBorders>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-4228.16</w:t>
            </w:r>
          </w:p>
        </w:tc>
        <w:tc>
          <w:tcPr>
            <w:tcW w:w="1134" w:type="dxa"/>
            <w:tcBorders>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8660.3</w:t>
            </w:r>
          </w:p>
        </w:tc>
        <w:tc>
          <w:tcPr>
            <w:tcW w:w="992" w:type="dxa"/>
            <w:tcBorders>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175.51</w:t>
            </w:r>
          </w:p>
        </w:tc>
        <w:tc>
          <w:tcPr>
            <w:tcW w:w="993" w:type="dxa"/>
            <w:tcBorders>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0</w:t>
            </w:r>
          </w:p>
        </w:tc>
      </w:tr>
      <w:tr w:rsidR="003129C1" w:rsidRPr="00017B50" w:rsidTr="00CC36E2">
        <w:tc>
          <w:tcPr>
            <w:tcW w:w="990" w:type="dxa"/>
            <w:tcBorders>
              <w:top w:val="nil"/>
              <w:left w:val="nil"/>
              <w:bottom w:val="nil"/>
              <w:right w:val="nil"/>
            </w:tcBorders>
          </w:tcPr>
          <w:p w:rsidR="003129C1" w:rsidRPr="005D5762" w:rsidRDefault="003129C1" w:rsidP="007924BD">
            <w:pPr>
              <w:spacing w:after="0" w:line="240" w:lineRule="auto"/>
              <w:rPr>
                <w:rFonts w:ascii="Times New Roman" w:eastAsia="Cambria" w:hAnsi="Times New Roman"/>
                <w:b/>
                <w:sz w:val="24"/>
                <w:szCs w:val="24"/>
                <w:lang w:val="en-US"/>
              </w:rPr>
            </w:pPr>
            <w:r w:rsidRPr="005D5762">
              <w:rPr>
                <w:rFonts w:ascii="Times New Roman" w:eastAsia="Cambria" w:hAnsi="Times New Roman"/>
                <w:b/>
                <w:sz w:val="24"/>
                <w:szCs w:val="24"/>
                <w:lang w:val="en-US"/>
              </w:rPr>
              <w:t>BSR2</w:t>
            </w:r>
          </w:p>
        </w:tc>
        <w:tc>
          <w:tcPr>
            <w:tcW w:w="9755" w:type="dxa"/>
            <w:tcBorders>
              <w:top w:val="nil"/>
              <w:left w:val="nil"/>
              <w:bottom w:val="nil"/>
              <w:right w:val="nil"/>
            </w:tcBorders>
          </w:tcPr>
          <w:p w:rsidR="003129C1" w:rsidRPr="005D5762" w:rsidRDefault="003129C1" w:rsidP="00165F3F">
            <w:pPr>
              <w:spacing w:after="0" w:line="240" w:lineRule="auto"/>
              <w:rPr>
                <w:rFonts w:ascii="Times New Roman" w:eastAsia="Cambria" w:hAnsi="Times New Roman"/>
                <w:b/>
                <w:sz w:val="24"/>
                <w:szCs w:val="24"/>
                <w:lang w:val="en-US"/>
              </w:rPr>
            </w:pPr>
            <w:r w:rsidRPr="005D5762">
              <w:rPr>
                <w:rFonts w:ascii="Times New Roman" w:eastAsia="Cambria" w:hAnsi="Times New Roman"/>
                <w:b/>
                <w:sz w:val="24"/>
                <w:szCs w:val="24"/>
                <w:lang w:val="en-US"/>
              </w:rPr>
              <w:t>s(MFIELD-CCFOR)+</w:t>
            </w:r>
            <w:r w:rsidR="00165F3F" w:rsidRPr="005D5762">
              <w:rPr>
                <w:rFonts w:ascii="Times New Roman" w:eastAsia="Cambria" w:hAnsi="Times New Roman"/>
                <w:b/>
                <w:sz w:val="24"/>
                <w:szCs w:val="24"/>
                <w:lang w:val="en-US"/>
              </w:rPr>
              <w:t xml:space="preserve"> s(CFIELD-CCFOR)+</w:t>
            </w:r>
            <w:r w:rsidRPr="005D5762">
              <w:rPr>
                <w:rFonts w:ascii="Times New Roman" w:eastAsia="Cambria" w:hAnsi="Times New Roman"/>
                <w:b/>
                <w:sz w:val="24"/>
                <w:szCs w:val="24"/>
                <w:lang w:val="en-US"/>
              </w:rPr>
              <w:t>s(PEAT)+s(ROUGHNESS)+S(CFIELD-BBUSHE)</w:t>
            </w:r>
          </w:p>
        </w:tc>
        <w:tc>
          <w:tcPr>
            <w:tcW w:w="1520"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b/>
                <w:sz w:val="24"/>
                <w:szCs w:val="24"/>
                <w:lang w:val="en-US"/>
              </w:rPr>
            </w:pPr>
            <w:r w:rsidRPr="0085037F">
              <w:rPr>
                <w:rFonts w:ascii="Times New Roman" w:eastAsia="Cambria" w:hAnsi="Times New Roman"/>
                <w:b/>
                <w:sz w:val="24"/>
                <w:szCs w:val="24"/>
                <w:lang w:val="en-US"/>
              </w:rPr>
              <w:t>-4112.06</w:t>
            </w:r>
          </w:p>
        </w:tc>
        <w:tc>
          <w:tcPr>
            <w:tcW w:w="1134"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b/>
                <w:sz w:val="24"/>
                <w:szCs w:val="24"/>
                <w:lang w:val="en-US"/>
              </w:rPr>
            </w:pPr>
            <w:r w:rsidRPr="0085037F">
              <w:rPr>
                <w:rFonts w:ascii="Times New Roman" w:eastAsia="Cambria" w:hAnsi="Times New Roman"/>
                <w:b/>
                <w:sz w:val="24"/>
                <w:szCs w:val="24"/>
                <w:lang w:val="en-US"/>
              </w:rPr>
              <w:t>8284.8</w:t>
            </w:r>
          </w:p>
        </w:tc>
        <w:tc>
          <w:tcPr>
            <w:tcW w:w="992"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b/>
                <w:sz w:val="24"/>
                <w:szCs w:val="24"/>
                <w:lang w:val="en-US"/>
              </w:rPr>
            </w:pPr>
            <w:r w:rsidRPr="0085037F">
              <w:rPr>
                <w:rFonts w:ascii="Times New Roman" w:eastAsia="Cambria" w:hAnsi="Times New Roman"/>
                <w:b/>
                <w:sz w:val="24"/>
                <w:szCs w:val="24"/>
                <w:lang w:val="en-US"/>
              </w:rPr>
              <w:t>0</w:t>
            </w:r>
          </w:p>
        </w:tc>
        <w:tc>
          <w:tcPr>
            <w:tcW w:w="993"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b/>
                <w:sz w:val="24"/>
                <w:szCs w:val="24"/>
                <w:lang w:val="en-US"/>
              </w:rPr>
            </w:pPr>
            <w:r w:rsidRPr="0085037F">
              <w:rPr>
                <w:rFonts w:ascii="Times New Roman" w:eastAsia="Cambria" w:hAnsi="Times New Roman"/>
                <w:b/>
                <w:sz w:val="24"/>
                <w:szCs w:val="24"/>
                <w:lang w:val="en-US"/>
              </w:rPr>
              <w:t>0.998</w:t>
            </w:r>
          </w:p>
        </w:tc>
      </w:tr>
      <w:tr w:rsidR="003129C1" w:rsidRPr="00017B50" w:rsidTr="00CC36E2">
        <w:tc>
          <w:tcPr>
            <w:tcW w:w="990" w:type="dxa"/>
            <w:tcBorders>
              <w:top w:val="nil"/>
              <w:left w:val="nil"/>
              <w:bottom w:val="nil"/>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BSR3</w:t>
            </w:r>
          </w:p>
        </w:tc>
        <w:tc>
          <w:tcPr>
            <w:tcW w:w="9755" w:type="dxa"/>
            <w:tcBorders>
              <w:top w:val="nil"/>
              <w:left w:val="nil"/>
              <w:bottom w:val="nil"/>
              <w:right w:val="nil"/>
            </w:tcBorders>
          </w:tcPr>
          <w:p w:rsidR="003129C1" w:rsidRPr="005D5762" w:rsidRDefault="003129C1" w:rsidP="007D2057">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L(MFIELD - CCFOR)+L(PEAT)+L(CFIELD-CCFOR)+L(ROUGHNESS)+L(CFIELD-BBUSHE)</w:t>
            </w:r>
          </w:p>
        </w:tc>
        <w:tc>
          <w:tcPr>
            <w:tcW w:w="1520"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-4128.04</w:t>
            </w:r>
          </w:p>
        </w:tc>
        <w:tc>
          <w:tcPr>
            <w:tcW w:w="1134"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8302.40</w:t>
            </w:r>
          </w:p>
        </w:tc>
        <w:tc>
          <w:tcPr>
            <w:tcW w:w="992"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17.59</w:t>
            </w:r>
          </w:p>
        </w:tc>
        <w:tc>
          <w:tcPr>
            <w:tcW w:w="993"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0.001</w:t>
            </w:r>
          </w:p>
        </w:tc>
      </w:tr>
      <w:tr w:rsidR="003129C1" w:rsidRPr="00017B50" w:rsidTr="00CC36E2">
        <w:tc>
          <w:tcPr>
            <w:tcW w:w="990" w:type="dxa"/>
            <w:tcBorders>
              <w:top w:val="nil"/>
              <w:left w:val="nil"/>
              <w:bottom w:val="nil"/>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BSR4</w:t>
            </w:r>
          </w:p>
        </w:tc>
        <w:tc>
          <w:tcPr>
            <w:tcW w:w="9755" w:type="dxa"/>
            <w:tcBorders>
              <w:top w:val="nil"/>
              <w:left w:val="nil"/>
              <w:bottom w:val="nil"/>
              <w:right w:val="nil"/>
            </w:tcBorders>
          </w:tcPr>
          <w:p w:rsidR="003129C1" w:rsidRPr="005D5762" w:rsidRDefault="003129C1" w:rsidP="007924BD">
            <w:pPr>
              <w:spacing w:after="0" w:line="240" w:lineRule="auto"/>
              <w:rPr>
                <w:rFonts w:ascii="Times New Roman" w:eastAsia="Cambria" w:hAnsi="Times New Roman"/>
                <w:sz w:val="24"/>
                <w:szCs w:val="24"/>
                <w:lang w:val="en-US"/>
              </w:rPr>
            </w:pPr>
            <w:r w:rsidRPr="005D5762">
              <w:rPr>
                <w:rFonts w:ascii="Times New Roman" w:eastAsia="Cambria" w:hAnsi="Times New Roman"/>
                <w:sz w:val="24"/>
                <w:szCs w:val="24"/>
                <w:lang w:val="en-US"/>
              </w:rPr>
              <w:t>s(MFIELD - CCFOR)+s(PEAT)+s(CFIELD-CCFOR)+s( ROUGHNESS)+S(CFIELD-BBUSHE)</w:t>
            </w:r>
          </w:p>
        </w:tc>
        <w:tc>
          <w:tcPr>
            <w:tcW w:w="1520"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-4128.04</w:t>
            </w:r>
          </w:p>
        </w:tc>
        <w:tc>
          <w:tcPr>
            <w:tcW w:w="1134"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8302.41</w:t>
            </w:r>
          </w:p>
        </w:tc>
        <w:tc>
          <w:tcPr>
            <w:tcW w:w="992"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17.60</w:t>
            </w:r>
          </w:p>
        </w:tc>
        <w:tc>
          <w:tcPr>
            <w:tcW w:w="993" w:type="dxa"/>
            <w:tcBorders>
              <w:top w:val="nil"/>
              <w:left w:val="nil"/>
              <w:bottom w:val="nil"/>
              <w:right w:val="nil"/>
            </w:tcBorders>
          </w:tcPr>
          <w:p w:rsidR="003129C1" w:rsidRPr="0085037F" w:rsidRDefault="0085037F" w:rsidP="007924BD">
            <w:pPr>
              <w:spacing w:after="0" w:line="240" w:lineRule="auto"/>
              <w:rPr>
                <w:rFonts w:ascii="Times New Roman" w:eastAsia="Cambria" w:hAnsi="Times New Roman"/>
                <w:sz w:val="24"/>
                <w:szCs w:val="24"/>
                <w:lang w:val="en-US"/>
              </w:rPr>
            </w:pPr>
            <w:r w:rsidRPr="0085037F">
              <w:rPr>
                <w:rFonts w:ascii="Times New Roman" w:eastAsia="Cambria" w:hAnsi="Times New Roman"/>
                <w:sz w:val="24"/>
                <w:szCs w:val="24"/>
                <w:lang w:val="en-US"/>
              </w:rPr>
              <w:t>0.001</w:t>
            </w:r>
          </w:p>
        </w:tc>
      </w:tr>
      <w:tr w:rsidR="003129C1" w:rsidRPr="00017B50" w:rsidTr="00CC36E2">
        <w:tc>
          <w:tcPr>
            <w:tcW w:w="15384" w:type="dxa"/>
            <w:gridSpan w:val="6"/>
            <w:tcBorders>
              <w:top w:val="single" w:sz="4" w:space="0" w:color="000000"/>
              <w:left w:val="nil"/>
              <w:bottom w:val="single" w:sz="4" w:space="0" w:color="000000"/>
              <w:right w:val="nil"/>
            </w:tcBorders>
          </w:tcPr>
          <w:p w:rsidR="003129C1" w:rsidRPr="00DD77D5" w:rsidRDefault="003129C1" w:rsidP="007924BD">
            <w:pPr>
              <w:spacing w:after="0" w:line="240" w:lineRule="auto"/>
              <w:rPr>
                <w:rFonts w:ascii="Times New Roman" w:eastAsia="Cambria" w:hAnsi="Times New Roman"/>
                <w:sz w:val="24"/>
                <w:szCs w:val="24"/>
                <w:lang w:val="en-US"/>
              </w:rPr>
            </w:pPr>
            <w:proofErr w:type="spellStart"/>
            <w:r w:rsidRPr="00DD77D5">
              <w:rPr>
                <w:rFonts w:ascii="Times New Roman" w:eastAsia="Cambria" w:hAnsi="Times New Roman"/>
                <w:sz w:val="24"/>
                <w:szCs w:val="24"/>
                <w:lang w:val="en-US"/>
              </w:rPr>
              <w:t>FRic</w:t>
            </w:r>
            <w:proofErr w:type="spellEnd"/>
          </w:p>
        </w:tc>
      </w:tr>
      <w:tr w:rsidR="003129C1" w:rsidRPr="00017B50" w:rsidTr="00CC36E2">
        <w:tc>
          <w:tcPr>
            <w:tcW w:w="990" w:type="dxa"/>
            <w:tcBorders>
              <w:top w:val="single" w:sz="4" w:space="0" w:color="000000"/>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FRIC1</w:t>
            </w:r>
          </w:p>
        </w:tc>
        <w:tc>
          <w:tcPr>
            <w:tcW w:w="9755" w:type="dxa"/>
            <w:tcBorders>
              <w:top w:val="single" w:sz="4" w:space="0" w:color="000000"/>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null</w:t>
            </w:r>
          </w:p>
        </w:tc>
        <w:tc>
          <w:tcPr>
            <w:tcW w:w="1520" w:type="dxa"/>
            <w:tcBorders>
              <w:top w:val="single" w:sz="4" w:space="0" w:color="000000"/>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1055.40</w:t>
            </w:r>
          </w:p>
        </w:tc>
        <w:tc>
          <w:tcPr>
            <w:tcW w:w="1134" w:type="dxa"/>
            <w:tcBorders>
              <w:top w:val="single" w:sz="4" w:space="0" w:color="000000"/>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-2106.8</w:t>
            </w:r>
          </w:p>
        </w:tc>
        <w:tc>
          <w:tcPr>
            <w:tcW w:w="992" w:type="dxa"/>
            <w:tcBorders>
              <w:top w:val="single" w:sz="4" w:space="0" w:color="000000"/>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220.25</w:t>
            </w:r>
          </w:p>
        </w:tc>
        <w:tc>
          <w:tcPr>
            <w:tcW w:w="993" w:type="dxa"/>
            <w:tcBorders>
              <w:top w:val="single" w:sz="4" w:space="0" w:color="000000"/>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0</w:t>
            </w:r>
          </w:p>
        </w:tc>
      </w:tr>
      <w:tr w:rsidR="003129C1" w:rsidRPr="00017B50" w:rsidTr="00CC36E2">
        <w:tc>
          <w:tcPr>
            <w:tcW w:w="990" w:type="dxa"/>
            <w:tcBorders>
              <w:top w:val="nil"/>
              <w:left w:val="nil"/>
              <w:bottom w:val="nil"/>
              <w:right w:val="nil"/>
            </w:tcBorders>
          </w:tcPr>
          <w:p w:rsidR="003129C1" w:rsidRPr="00DD77D5" w:rsidRDefault="003129C1" w:rsidP="007924BD">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lastRenderedPageBreak/>
              <w:t>FRIC2</w:t>
            </w:r>
          </w:p>
        </w:tc>
        <w:tc>
          <w:tcPr>
            <w:tcW w:w="9755" w:type="dxa"/>
            <w:tcBorders>
              <w:top w:val="nil"/>
              <w:left w:val="nil"/>
              <w:bottom w:val="nil"/>
              <w:right w:val="nil"/>
            </w:tcBorders>
          </w:tcPr>
          <w:p w:rsidR="003129C1" w:rsidRPr="00DD77D5" w:rsidRDefault="00763919" w:rsidP="00763919">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t>L</w:t>
            </w:r>
            <w:r w:rsidR="003129C1" w:rsidRPr="00DD77D5">
              <w:rPr>
                <w:rFonts w:ascii="Times New Roman" w:eastAsia="Cambria" w:hAnsi="Times New Roman"/>
                <w:b/>
                <w:sz w:val="24"/>
                <w:szCs w:val="24"/>
                <w:lang w:val="en-US"/>
              </w:rPr>
              <w:t>(CFIELD-CCFOR)+</w:t>
            </w:r>
            <w:r w:rsidRPr="00DD77D5">
              <w:rPr>
                <w:rFonts w:ascii="Times New Roman" w:eastAsia="Cambria" w:hAnsi="Times New Roman"/>
                <w:b/>
                <w:sz w:val="24"/>
                <w:szCs w:val="24"/>
                <w:lang w:val="en-US"/>
              </w:rPr>
              <w:t>L(MFIELD- CCFOR)+ L(MFOR-CBFIELD)+L</w:t>
            </w:r>
            <w:r w:rsidR="003129C1" w:rsidRPr="00DD77D5">
              <w:rPr>
                <w:rFonts w:ascii="Times New Roman" w:eastAsia="Cambria" w:hAnsi="Times New Roman"/>
                <w:b/>
                <w:sz w:val="24"/>
                <w:szCs w:val="24"/>
                <w:lang w:val="en-US"/>
              </w:rPr>
              <w:t>(TEMP)+</w:t>
            </w:r>
            <w:r w:rsidRPr="00DD77D5">
              <w:rPr>
                <w:rFonts w:ascii="Times New Roman" w:eastAsia="Cambria" w:hAnsi="Times New Roman"/>
                <w:b/>
                <w:sz w:val="24"/>
                <w:szCs w:val="24"/>
                <w:lang w:val="en-US"/>
              </w:rPr>
              <w:t>L</w:t>
            </w:r>
            <w:r w:rsidR="003129C1" w:rsidRPr="00DD77D5">
              <w:rPr>
                <w:rFonts w:ascii="Times New Roman" w:eastAsia="Cambria" w:hAnsi="Times New Roman"/>
                <w:b/>
                <w:sz w:val="24"/>
                <w:szCs w:val="24"/>
                <w:lang w:val="en-US"/>
              </w:rPr>
              <w:t>(NDVI.</w:t>
            </w:r>
            <w:r w:rsidRPr="00DD77D5">
              <w:rPr>
                <w:rFonts w:ascii="Times New Roman" w:eastAsia="Cambria" w:hAnsi="Times New Roman"/>
                <w:b/>
                <w:sz w:val="24"/>
                <w:szCs w:val="24"/>
                <w:lang w:val="en-US"/>
              </w:rPr>
              <w:t>APR</w:t>
            </w:r>
            <w:r w:rsidR="003129C1" w:rsidRPr="00DD77D5">
              <w:rPr>
                <w:rFonts w:ascii="Times New Roman" w:eastAsia="Cambria" w:hAnsi="Times New Roman"/>
                <w:b/>
                <w:sz w:val="24"/>
                <w:szCs w:val="24"/>
                <w:lang w:val="en-US"/>
              </w:rPr>
              <w:t>)+</w:t>
            </w:r>
            <w:r w:rsidRPr="00DD77D5">
              <w:rPr>
                <w:rFonts w:ascii="Times New Roman" w:eastAsia="Cambria" w:hAnsi="Times New Roman"/>
                <w:b/>
                <w:sz w:val="24"/>
                <w:szCs w:val="24"/>
                <w:lang w:val="en-US"/>
              </w:rPr>
              <w:t xml:space="preserve"> L(PEAT)</w:t>
            </w:r>
          </w:p>
        </w:tc>
        <w:tc>
          <w:tcPr>
            <w:tcW w:w="1520"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t>1195.26</w:t>
            </w:r>
          </w:p>
        </w:tc>
        <w:tc>
          <w:tcPr>
            <w:tcW w:w="1134"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t>-2327.1</w:t>
            </w:r>
          </w:p>
        </w:tc>
        <w:tc>
          <w:tcPr>
            <w:tcW w:w="992"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t>0</w:t>
            </w:r>
          </w:p>
        </w:tc>
        <w:tc>
          <w:tcPr>
            <w:tcW w:w="993"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b/>
                <w:sz w:val="24"/>
                <w:szCs w:val="24"/>
                <w:lang w:val="en-US"/>
              </w:rPr>
            </w:pPr>
            <w:r w:rsidRPr="00DD77D5">
              <w:rPr>
                <w:rFonts w:ascii="Times New Roman" w:eastAsia="Cambria" w:hAnsi="Times New Roman"/>
                <w:b/>
                <w:sz w:val="24"/>
                <w:szCs w:val="24"/>
                <w:lang w:val="en-US"/>
              </w:rPr>
              <w:t>0.849</w:t>
            </w:r>
          </w:p>
        </w:tc>
      </w:tr>
      <w:tr w:rsidR="003129C1" w:rsidRPr="00017B50" w:rsidTr="00CC36E2">
        <w:tc>
          <w:tcPr>
            <w:tcW w:w="990" w:type="dxa"/>
            <w:tcBorders>
              <w:top w:val="nil"/>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FRIC3</w:t>
            </w:r>
          </w:p>
        </w:tc>
        <w:tc>
          <w:tcPr>
            <w:tcW w:w="9755" w:type="dxa"/>
            <w:tcBorders>
              <w:top w:val="nil"/>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s(CFIELD-CCFOR)+s(TEMP)+s(NDVI.MAY)+s(MFIELD- CCFOR)+s(PEAT)+L(MFOR-CBFIELD)+s(ALTITUDE)</w:t>
            </w:r>
          </w:p>
        </w:tc>
        <w:tc>
          <w:tcPr>
            <w:tcW w:w="1520"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1185.83</w:t>
            </w:r>
          </w:p>
        </w:tc>
        <w:tc>
          <w:tcPr>
            <w:tcW w:w="1134"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-2321.4</w:t>
            </w:r>
          </w:p>
        </w:tc>
        <w:tc>
          <w:tcPr>
            <w:tcW w:w="992"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5.65</w:t>
            </w:r>
          </w:p>
        </w:tc>
        <w:tc>
          <w:tcPr>
            <w:tcW w:w="993" w:type="dxa"/>
            <w:tcBorders>
              <w:top w:val="nil"/>
              <w:left w:val="nil"/>
              <w:bottom w:val="nil"/>
              <w:right w:val="nil"/>
            </w:tcBorders>
          </w:tcPr>
          <w:p w:rsidR="003129C1" w:rsidRPr="00DD77D5" w:rsidRDefault="00DD77D5" w:rsidP="00DD77D5">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0.052</w:t>
            </w:r>
          </w:p>
        </w:tc>
      </w:tr>
      <w:tr w:rsidR="003129C1" w:rsidRPr="00017B50" w:rsidTr="00CC36E2">
        <w:tc>
          <w:tcPr>
            <w:tcW w:w="990" w:type="dxa"/>
            <w:tcBorders>
              <w:top w:val="nil"/>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FRIC4</w:t>
            </w:r>
          </w:p>
        </w:tc>
        <w:tc>
          <w:tcPr>
            <w:tcW w:w="9755" w:type="dxa"/>
            <w:tcBorders>
              <w:top w:val="nil"/>
              <w:left w:val="nil"/>
              <w:bottom w:val="nil"/>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s(CFIELD-CCFOR)+s(BFIELD- CCFOR)+s(PEAT)+s(ROUGHNESS)</w:t>
            </w:r>
          </w:p>
        </w:tc>
        <w:tc>
          <w:tcPr>
            <w:tcW w:w="1520"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1185.84</w:t>
            </w:r>
          </w:p>
        </w:tc>
        <w:tc>
          <w:tcPr>
            <w:tcW w:w="1134"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-2321.5</w:t>
            </w:r>
          </w:p>
        </w:tc>
        <w:tc>
          <w:tcPr>
            <w:tcW w:w="992"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5.66</w:t>
            </w:r>
          </w:p>
        </w:tc>
        <w:tc>
          <w:tcPr>
            <w:tcW w:w="993" w:type="dxa"/>
            <w:tcBorders>
              <w:top w:val="nil"/>
              <w:left w:val="nil"/>
              <w:bottom w:val="nil"/>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0.049</w:t>
            </w:r>
          </w:p>
        </w:tc>
      </w:tr>
      <w:tr w:rsidR="003129C1" w:rsidRPr="00017B50" w:rsidTr="00CC36E2">
        <w:tc>
          <w:tcPr>
            <w:tcW w:w="990" w:type="dxa"/>
            <w:tcBorders>
              <w:top w:val="nil"/>
              <w:left w:val="nil"/>
              <w:bottom w:val="single" w:sz="4" w:space="0" w:color="auto"/>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FRIC5</w:t>
            </w:r>
          </w:p>
        </w:tc>
        <w:tc>
          <w:tcPr>
            <w:tcW w:w="9755" w:type="dxa"/>
            <w:tcBorders>
              <w:top w:val="nil"/>
              <w:left w:val="nil"/>
              <w:bottom w:val="single" w:sz="4" w:space="0" w:color="auto"/>
              <w:right w:val="nil"/>
            </w:tcBorders>
          </w:tcPr>
          <w:p w:rsidR="003129C1" w:rsidRPr="00DD77D5" w:rsidRDefault="003129C1"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s(CFIELD-CCFOR)+s(BFIELD- CCFOR)+s(PEAT)</w:t>
            </w:r>
          </w:p>
        </w:tc>
        <w:tc>
          <w:tcPr>
            <w:tcW w:w="1520" w:type="dxa"/>
            <w:tcBorders>
              <w:top w:val="nil"/>
              <w:left w:val="nil"/>
              <w:bottom w:val="single" w:sz="4" w:space="0" w:color="auto"/>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1185.84</w:t>
            </w:r>
          </w:p>
        </w:tc>
        <w:tc>
          <w:tcPr>
            <w:tcW w:w="1134" w:type="dxa"/>
            <w:tcBorders>
              <w:top w:val="nil"/>
              <w:left w:val="nil"/>
              <w:bottom w:val="single" w:sz="4" w:space="0" w:color="auto"/>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-2321.6</w:t>
            </w:r>
          </w:p>
        </w:tc>
        <w:tc>
          <w:tcPr>
            <w:tcW w:w="992" w:type="dxa"/>
            <w:tcBorders>
              <w:top w:val="nil"/>
              <w:left w:val="nil"/>
              <w:bottom w:val="single" w:sz="4" w:space="0" w:color="auto"/>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5.67</w:t>
            </w:r>
          </w:p>
        </w:tc>
        <w:tc>
          <w:tcPr>
            <w:tcW w:w="993" w:type="dxa"/>
            <w:tcBorders>
              <w:top w:val="nil"/>
              <w:left w:val="nil"/>
              <w:bottom w:val="single" w:sz="4" w:space="0" w:color="auto"/>
              <w:right w:val="nil"/>
            </w:tcBorders>
          </w:tcPr>
          <w:p w:rsidR="003129C1" w:rsidRPr="00DD77D5" w:rsidRDefault="00DD77D5" w:rsidP="007924BD">
            <w:pPr>
              <w:spacing w:after="0" w:line="240" w:lineRule="auto"/>
              <w:rPr>
                <w:rFonts w:ascii="Times New Roman" w:eastAsia="Cambria" w:hAnsi="Times New Roman"/>
                <w:sz w:val="24"/>
                <w:szCs w:val="24"/>
                <w:lang w:val="en-US"/>
              </w:rPr>
            </w:pPr>
            <w:r w:rsidRPr="00DD77D5">
              <w:rPr>
                <w:rFonts w:ascii="Times New Roman" w:eastAsia="Cambria" w:hAnsi="Times New Roman"/>
                <w:sz w:val="24"/>
                <w:szCs w:val="24"/>
                <w:lang w:val="en-US"/>
              </w:rPr>
              <w:t>0.048</w:t>
            </w:r>
          </w:p>
        </w:tc>
      </w:tr>
    </w:tbl>
    <w:p w:rsidR="00AF0441" w:rsidRPr="00017B50" w:rsidRDefault="00AF0441" w:rsidP="00597A96">
      <w:pPr>
        <w:spacing w:after="0" w:line="480" w:lineRule="auto"/>
        <w:rPr>
          <w:rStyle w:val="Brak"/>
          <w:rFonts w:ascii="Times New Roman" w:hAnsi="Times New Roman"/>
          <w:sz w:val="24"/>
          <w:szCs w:val="24"/>
          <w:highlight w:val="yellow"/>
          <w:lang w:val="en-US"/>
        </w:rPr>
      </w:pPr>
    </w:p>
    <w:p w:rsidR="00AF0441" w:rsidRPr="00017B50" w:rsidRDefault="00AF0441" w:rsidP="00597A96">
      <w:pPr>
        <w:spacing w:after="0" w:line="480" w:lineRule="auto"/>
        <w:rPr>
          <w:rStyle w:val="Brak"/>
          <w:rFonts w:ascii="Times New Roman" w:hAnsi="Times New Roman"/>
          <w:sz w:val="24"/>
          <w:szCs w:val="24"/>
          <w:highlight w:val="yellow"/>
          <w:lang w:val="en-US"/>
        </w:rPr>
      </w:pPr>
    </w:p>
    <w:p w:rsidR="00AF0441" w:rsidRPr="00017B50" w:rsidRDefault="00AF0441" w:rsidP="00597A96">
      <w:pPr>
        <w:spacing w:after="0" w:line="480" w:lineRule="auto"/>
        <w:rPr>
          <w:rStyle w:val="Brak"/>
          <w:rFonts w:ascii="Times New Roman" w:hAnsi="Times New Roman"/>
          <w:sz w:val="24"/>
          <w:szCs w:val="24"/>
          <w:highlight w:val="yellow"/>
          <w:lang w:val="en-US"/>
        </w:rPr>
      </w:pPr>
    </w:p>
    <w:p w:rsidR="00AF0441" w:rsidRPr="00017B50" w:rsidRDefault="00AF0441"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Pr="00017B50" w:rsidRDefault="00FF761D" w:rsidP="00597A96">
      <w:pPr>
        <w:spacing w:after="0" w:line="480" w:lineRule="auto"/>
        <w:rPr>
          <w:rStyle w:val="Brak"/>
          <w:rFonts w:ascii="Times New Roman" w:hAnsi="Times New Roman"/>
          <w:sz w:val="24"/>
          <w:szCs w:val="24"/>
          <w:highlight w:val="yellow"/>
          <w:lang w:val="en-US"/>
        </w:rPr>
      </w:pPr>
    </w:p>
    <w:p w:rsidR="00FF761D" w:rsidRDefault="00FF761D" w:rsidP="00597A96">
      <w:pPr>
        <w:spacing w:after="0" w:line="480" w:lineRule="auto"/>
        <w:rPr>
          <w:rStyle w:val="Brak"/>
          <w:rFonts w:ascii="Times New Roman" w:hAnsi="Times New Roman"/>
          <w:sz w:val="24"/>
          <w:szCs w:val="24"/>
          <w:highlight w:val="yellow"/>
          <w:lang w:val="en-US"/>
        </w:rPr>
        <w:sectPr w:rsidR="00FF761D" w:rsidSect="00AF0441">
          <w:pgSz w:w="16838" w:h="11906" w:orient="landscape"/>
          <w:pgMar w:top="1418" w:right="1418" w:bottom="1418" w:left="1418" w:header="709" w:footer="709" w:gutter="0"/>
          <w:cols w:space="708"/>
          <w:docGrid w:linePitch="360"/>
        </w:sectPr>
      </w:pPr>
    </w:p>
    <w:p w:rsidR="00C56B31" w:rsidRPr="00C56B31" w:rsidRDefault="00C56B31" w:rsidP="00C56B31">
      <w:pPr>
        <w:rPr>
          <w:rFonts w:ascii="Times New Roman" w:eastAsiaTheme="minorHAnsi" w:hAnsi="Times New Roman"/>
          <w:sz w:val="24"/>
          <w:szCs w:val="24"/>
        </w:rPr>
      </w:pPr>
      <w:r w:rsidRPr="00C56B31">
        <w:rPr>
          <w:rFonts w:ascii="Times New Roman" w:eastAsiaTheme="minorHAnsi" w:hAnsi="Times New Roman"/>
          <w:sz w:val="24"/>
          <w:szCs w:val="24"/>
          <w:lang w:val="en-US"/>
        </w:rPr>
        <w:lastRenderedPageBreak/>
        <w:t xml:space="preserve">Table </w:t>
      </w:r>
      <w:r w:rsidRPr="004D4099">
        <w:rPr>
          <w:rFonts w:ascii="Times New Roman" w:eastAsiaTheme="minorHAnsi" w:hAnsi="Times New Roman"/>
          <w:sz w:val="24"/>
          <w:szCs w:val="24"/>
          <w:lang w:val="en-US"/>
        </w:rPr>
        <w:t>S5</w:t>
      </w:r>
      <w:r w:rsidRPr="00C56B31">
        <w:rPr>
          <w:rFonts w:ascii="Times New Roman" w:eastAsiaTheme="minorHAnsi" w:hAnsi="Times New Roman"/>
          <w:sz w:val="24"/>
          <w:szCs w:val="24"/>
          <w:lang w:val="en-US"/>
        </w:rPr>
        <w:t xml:space="preserve">. Predictors including in the best supported </w:t>
      </w:r>
      <w:proofErr w:type="spellStart"/>
      <w:r w:rsidRPr="00C56B31">
        <w:rPr>
          <w:rFonts w:ascii="Times New Roman" w:eastAsiaTheme="minorHAnsi" w:hAnsi="Times New Roman"/>
          <w:sz w:val="24"/>
          <w:szCs w:val="24"/>
          <w:lang w:val="en-US"/>
        </w:rPr>
        <w:t>Generalised</w:t>
      </w:r>
      <w:proofErr w:type="spellEnd"/>
      <w:r w:rsidRPr="00C56B31">
        <w:rPr>
          <w:rFonts w:ascii="Times New Roman" w:eastAsiaTheme="minorHAnsi" w:hAnsi="Times New Roman"/>
          <w:sz w:val="24"/>
          <w:szCs w:val="24"/>
          <w:lang w:val="en-US"/>
        </w:rPr>
        <w:t xml:space="preserve"> additive models and Random forests. Bold indicate model with the best predictive accuracy</w:t>
      </w:r>
    </w:p>
    <w:tbl>
      <w:tblPr>
        <w:tblStyle w:val="Tabela-Siatka"/>
        <w:tblW w:w="10085" w:type="dxa"/>
        <w:tblLayout w:type="fixed"/>
        <w:tblLook w:val="04A0" w:firstRow="1" w:lastRow="0" w:firstColumn="1" w:lastColumn="0" w:noHBand="0" w:noVBand="1"/>
      </w:tblPr>
      <w:tblGrid>
        <w:gridCol w:w="1526"/>
        <w:gridCol w:w="2350"/>
        <w:gridCol w:w="876"/>
        <w:gridCol w:w="1133"/>
        <w:gridCol w:w="812"/>
        <w:gridCol w:w="2220"/>
        <w:gridCol w:w="1168"/>
      </w:tblGrid>
      <w:tr w:rsidR="00C56B31" w:rsidRPr="00C56B31" w:rsidTr="00B86E4A">
        <w:tc>
          <w:tcPr>
            <w:tcW w:w="1526" w:type="dxa"/>
            <w:vMerge w:val="restart"/>
            <w:tcBorders>
              <w:left w:val="nil"/>
              <w:right w:val="nil"/>
            </w:tcBorders>
          </w:tcPr>
          <w:p w:rsidR="00C56B31" w:rsidRPr="000D6443" w:rsidRDefault="00C56B31" w:rsidP="00C56B31">
            <w:pP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Species/richness</w:t>
            </w:r>
          </w:p>
        </w:tc>
        <w:tc>
          <w:tcPr>
            <w:tcW w:w="5171" w:type="dxa"/>
            <w:gridSpan w:val="4"/>
            <w:tcBorders>
              <w:left w:val="nil"/>
              <w:bottom w:val="single" w:sz="4" w:space="0" w:color="auto"/>
              <w:right w:val="nil"/>
            </w:tcBorders>
          </w:tcPr>
          <w:p w:rsidR="00C56B31" w:rsidRPr="000D6443" w:rsidRDefault="00C56B31" w:rsidP="00C56B31">
            <w:pPr>
              <w:jc w:val="cente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GAM</w:t>
            </w:r>
          </w:p>
        </w:tc>
        <w:tc>
          <w:tcPr>
            <w:tcW w:w="3388" w:type="dxa"/>
            <w:gridSpan w:val="2"/>
            <w:tcBorders>
              <w:left w:val="nil"/>
              <w:bottom w:val="single" w:sz="4" w:space="0" w:color="auto"/>
              <w:right w:val="nil"/>
            </w:tcBorders>
          </w:tcPr>
          <w:p w:rsidR="00C56B31" w:rsidRPr="00C56B31" w:rsidRDefault="00C56B31" w:rsidP="00C56B31">
            <w:pPr>
              <w:jc w:val="center"/>
              <w:rPr>
                <w:rFonts w:ascii="Times New Roman" w:eastAsiaTheme="minorHAnsi" w:hAnsi="Times New Roman"/>
                <w:sz w:val="24"/>
                <w:szCs w:val="24"/>
                <w:lang w:val="en-US"/>
              </w:rPr>
            </w:pPr>
            <w:r w:rsidRPr="00C56B31">
              <w:rPr>
                <w:rFonts w:ascii="Times New Roman" w:eastAsiaTheme="minorHAnsi" w:hAnsi="Times New Roman"/>
                <w:sz w:val="24"/>
                <w:szCs w:val="24"/>
                <w:lang w:val="en-US"/>
              </w:rPr>
              <w:t>RF</w:t>
            </w:r>
          </w:p>
        </w:tc>
      </w:tr>
      <w:tr w:rsidR="00C56B31" w:rsidRPr="00C56B31" w:rsidTr="00B86E4A">
        <w:tc>
          <w:tcPr>
            <w:tcW w:w="1526" w:type="dxa"/>
            <w:vMerge/>
            <w:tcBorders>
              <w:left w:val="nil"/>
              <w:bottom w:val="nil"/>
              <w:right w:val="nil"/>
            </w:tcBorders>
          </w:tcPr>
          <w:p w:rsidR="00C56B31" w:rsidRPr="000D6443" w:rsidRDefault="00C56B31" w:rsidP="00C56B31">
            <w:pPr>
              <w:rPr>
                <w:rFonts w:ascii="Times New Roman" w:eastAsiaTheme="minorHAnsi" w:hAnsi="Times New Roman"/>
                <w:sz w:val="24"/>
                <w:szCs w:val="24"/>
                <w:lang w:val="en-US"/>
              </w:rPr>
            </w:pPr>
          </w:p>
        </w:tc>
        <w:tc>
          <w:tcPr>
            <w:tcW w:w="2350" w:type="dxa"/>
            <w:tcBorders>
              <w:top w:val="single" w:sz="4" w:space="0" w:color="auto"/>
              <w:left w:val="nil"/>
              <w:bottom w:val="single" w:sz="4" w:space="0" w:color="auto"/>
              <w:right w:val="nil"/>
            </w:tcBorders>
          </w:tcPr>
          <w:p w:rsidR="00C56B31" w:rsidRPr="000D6443" w:rsidRDefault="00C56B31" w:rsidP="00C56B31">
            <w:pPr>
              <w:jc w:val="cente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Predictor</w:t>
            </w:r>
          </w:p>
        </w:tc>
        <w:tc>
          <w:tcPr>
            <w:tcW w:w="876" w:type="dxa"/>
            <w:tcBorders>
              <w:top w:val="single" w:sz="4" w:space="0" w:color="auto"/>
              <w:left w:val="nil"/>
              <w:bottom w:val="single" w:sz="4" w:space="0" w:color="auto"/>
              <w:right w:val="nil"/>
            </w:tcBorders>
          </w:tcPr>
          <w:p w:rsidR="00C56B31" w:rsidRPr="000D6443" w:rsidRDefault="00C56B31" w:rsidP="00C56B31">
            <w:pPr>
              <w:jc w:val="cente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F</w:t>
            </w:r>
          </w:p>
        </w:tc>
        <w:tc>
          <w:tcPr>
            <w:tcW w:w="1133" w:type="dxa"/>
            <w:tcBorders>
              <w:top w:val="single" w:sz="4" w:space="0" w:color="auto"/>
              <w:left w:val="nil"/>
              <w:bottom w:val="single" w:sz="4" w:space="0" w:color="auto"/>
              <w:right w:val="nil"/>
            </w:tcBorders>
          </w:tcPr>
          <w:p w:rsidR="00C56B31" w:rsidRPr="000D6443" w:rsidRDefault="00C56B31" w:rsidP="00C56B31">
            <w:pPr>
              <w:jc w:val="cente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P</w:t>
            </w:r>
          </w:p>
        </w:tc>
        <w:tc>
          <w:tcPr>
            <w:tcW w:w="812" w:type="dxa"/>
            <w:tcBorders>
              <w:top w:val="single" w:sz="4" w:space="0" w:color="auto"/>
              <w:left w:val="nil"/>
              <w:bottom w:val="single" w:sz="4" w:space="0" w:color="auto"/>
              <w:right w:val="nil"/>
            </w:tcBorders>
          </w:tcPr>
          <w:p w:rsidR="00C56B31" w:rsidRPr="000D6443" w:rsidRDefault="00C56B31" w:rsidP="00C56B31">
            <w:pPr>
              <w:jc w:val="cente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RI</w:t>
            </w:r>
          </w:p>
        </w:tc>
        <w:tc>
          <w:tcPr>
            <w:tcW w:w="2220" w:type="dxa"/>
            <w:tcBorders>
              <w:top w:val="single" w:sz="4" w:space="0" w:color="auto"/>
              <w:left w:val="nil"/>
              <w:bottom w:val="single" w:sz="4" w:space="0" w:color="auto"/>
              <w:right w:val="nil"/>
            </w:tcBorders>
          </w:tcPr>
          <w:p w:rsidR="00C56B31" w:rsidRPr="00C56B31" w:rsidRDefault="00C56B31" w:rsidP="00C56B31">
            <w:pPr>
              <w:jc w:val="center"/>
              <w:rPr>
                <w:rFonts w:ascii="Times New Roman" w:eastAsiaTheme="minorHAnsi" w:hAnsi="Times New Roman"/>
                <w:sz w:val="24"/>
                <w:szCs w:val="24"/>
                <w:lang w:val="en-US"/>
              </w:rPr>
            </w:pPr>
            <w:r w:rsidRPr="00C56B31">
              <w:rPr>
                <w:rFonts w:ascii="Times New Roman" w:eastAsiaTheme="minorHAnsi" w:hAnsi="Times New Roman"/>
                <w:sz w:val="24"/>
                <w:szCs w:val="24"/>
                <w:lang w:val="en-US"/>
              </w:rPr>
              <w:t>Predictor</w:t>
            </w:r>
          </w:p>
        </w:tc>
        <w:tc>
          <w:tcPr>
            <w:tcW w:w="1168" w:type="dxa"/>
            <w:tcBorders>
              <w:top w:val="single" w:sz="4" w:space="0" w:color="auto"/>
              <w:left w:val="nil"/>
              <w:bottom w:val="single" w:sz="4" w:space="0" w:color="auto"/>
              <w:right w:val="nil"/>
            </w:tcBorders>
          </w:tcPr>
          <w:p w:rsidR="00C56B31" w:rsidRPr="00C56B31" w:rsidRDefault="00C56B31" w:rsidP="00C56B31">
            <w:pPr>
              <w:jc w:val="center"/>
              <w:rPr>
                <w:rFonts w:ascii="Times New Roman" w:eastAsiaTheme="minorHAnsi" w:hAnsi="Times New Roman"/>
                <w:sz w:val="24"/>
                <w:szCs w:val="24"/>
                <w:lang w:val="en-US"/>
              </w:rPr>
            </w:pPr>
            <w:r w:rsidRPr="00C56B31">
              <w:rPr>
                <w:rFonts w:ascii="Times New Roman" w:eastAsiaTheme="minorHAnsi" w:hAnsi="Times New Roman"/>
                <w:sz w:val="24"/>
                <w:szCs w:val="24"/>
                <w:lang w:val="en-US"/>
              </w:rPr>
              <w:t>MSE</w:t>
            </w:r>
            <w:r w:rsidRPr="00C56B31">
              <w:rPr>
                <w:rFonts w:ascii="Times New Roman" w:eastAsiaTheme="minorHAnsi" w:hAnsi="Times New Roman"/>
                <w:sz w:val="24"/>
                <w:szCs w:val="24"/>
                <w:vertAlign w:val="subscript"/>
                <w:lang w:val="en-US"/>
              </w:rPr>
              <w:t>OOB</w:t>
            </w:r>
          </w:p>
        </w:tc>
      </w:tr>
      <w:tr w:rsidR="00C56B31" w:rsidRPr="00C56B31" w:rsidTr="00B86E4A">
        <w:tc>
          <w:tcPr>
            <w:tcW w:w="1526" w:type="dxa"/>
            <w:vMerge w:val="restart"/>
            <w:tcBorders>
              <w:left w:val="nil"/>
              <w:right w:val="nil"/>
            </w:tcBorders>
          </w:tcPr>
          <w:p w:rsidR="00C56B31" w:rsidRPr="000D6443" w:rsidRDefault="00C56B31" w:rsidP="00C56B31">
            <w:pP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 xml:space="preserve">Great Grey Shrike </w:t>
            </w:r>
          </w:p>
          <w:p w:rsidR="00C56B31" w:rsidRPr="000D6443" w:rsidRDefault="00C56B31" w:rsidP="00C56B31">
            <w:pPr>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(Ď</w:t>
            </w:r>
            <w:r w:rsidRPr="000D6443">
              <w:rPr>
                <w:rFonts w:ascii="Times New Roman" w:eastAsiaTheme="minorHAnsi" w:hAnsi="Times New Roman"/>
                <w:sz w:val="24"/>
                <w:szCs w:val="24"/>
                <w:vertAlign w:val="subscript"/>
                <w:lang w:val="en-US"/>
              </w:rPr>
              <w:t>GGS</w:t>
            </w:r>
            <w:r w:rsidRPr="000D6443">
              <w:rPr>
                <w:rFonts w:ascii="Times New Roman" w:eastAsiaTheme="minorHAnsi" w:hAnsi="Times New Roman"/>
                <w:sz w:val="24"/>
                <w:szCs w:val="24"/>
                <w:lang w:val="en-US"/>
              </w:rPr>
              <w:t>)</w:t>
            </w:r>
          </w:p>
        </w:tc>
        <w:tc>
          <w:tcPr>
            <w:tcW w:w="2350" w:type="dxa"/>
            <w:tcBorders>
              <w:left w:val="nil"/>
              <w:bottom w:val="nil"/>
              <w:right w:val="nil"/>
            </w:tcBorders>
          </w:tcPr>
          <w:p w:rsidR="00C56B31" w:rsidRPr="000D6443" w:rsidRDefault="00C76909" w:rsidP="00C76909">
            <w:pPr>
              <w:jc w:val="right"/>
              <w:rPr>
                <w:rFonts w:ascii="Times New Roman" w:eastAsiaTheme="minorHAnsi" w:hAnsi="Times New Roman"/>
                <w:sz w:val="24"/>
                <w:szCs w:val="24"/>
              </w:rPr>
            </w:pPr>
            <w:r w:rsidRPr="000D6443">
              <w:rPr>
                <w:rFonts w:ascii="Times New Roman" w:eastAsiaTheme="minorHAnsi" w:hAnsi="Times New Roman" w:cstheme="minorBidi"/>
                <w:lang w:val="en-GB"/>
              </w:rPr>
              <w:t>URB-BCFOR</w:t>
            </w:r>
            <w:r w:rsidRPr="000D6443">
              <w:rPr>
                <w:rFonts w:ascii="Times New Roman" w:eastAsiaTheme="minorHAnsi" w:hAnsi="Times New Roman"/>
                <w:sz w:val="24"/>
                <w:szCs w:val="24"/>
              </w:rPr>
              <w:t xml:space="preserve"> </w:t>
            </w:r>
          </w:p>
        </w:tc>
        <w:tc>
          <w:tcPr>
            <w:tcW w:w="876" w:type="dxa"/>
            <w:tcBorders>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2.871</w:t>
            </w:r>
          </w:p>
        </w:tc>
        <w:tc>
          <w:tcPr>
            <w:tcW w:w="1133" w:type="dxa"/>
            <w:tcBorders>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0.004</w:t>
            </w:r>
          </w:p>
        </w:tc>
        <w:tc>
          <w:tcPr>
            <w:tcW w:w="812" w:type="dxa"/>
            <w:tcBorders>
              <w:left w:val="nil"/>
              <w:bottom w:val="nil"/>
              <w:right w:val="nil"/>
            </w:tcBorders>
          </w:tcPr>
          <w:p w:rsidR="00C56B31" w:rsidRPr="000D6443" w:rsidRDefault="000D6443" w:rsidP="00C56B31">
            <w:pPr>
              <w:jc w:val="right"/>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1</w:t>
            </w:r>
          </w:p>
        </w:tc>
        <w:tc>
          <w:tcPr>
            <w:tcW w:w="2220" w:type="dxa"/>
            <w:tcBorders>
              <w:left w:val="nil"/>
              <w:bottom w:val="nil"/>
              <w:right w:val="nil"/>
            </w:tcBorders>
          </w:tcPr>
          <w:p w:rsidR="00C56B31" w:rsidRPr="00C56B31" w:rsidRDefault="00C56B31" w:rsidP="00C56B31">
            <w:pPr>
              <w:jc w:val="right"/>
              <w:rPr>
                <w:rFonts w:ascii="Times New Roman" w:eastAsiaTheme="minorHAnsi" w:hAnsi="Times New Roman"/>
                <w:b/>
                <w:sz w:val="24"/>
                <w:szCs w:val="24"/>
                <w:lang w:val="en-US"/>
              </w:rPr>
            </w:pPr>
            <w:r w:rsidRPr="004D4099">
              <w:rPr>
                <w:rFonts w:ascii="Times New Roman" w:eastAsiaTheme="minorHAnsi" w:hAnsi="Times New Roman" w:cstheme="minorBidi"/>
                <w:b/>
                <w:lang w:val="en-US"/>
              </w:rPr>
              <w:t>URB-BCFOR</w:t>
            </w:r>
          </w:p>
        </w:tc>
        <w:tc>
          <w:tcPr>
            <w:tcW w:w="1168" w:type="dxa"/>
            <w:tcBorders>
              <w:left w:val="nil"/>
              <w:bottom w:val="nil"/>
              <w:right w:val="nil"/>
            </w:tcBorders>
          </w:tcPr>
          <w:p w:rsidR="00C56B31" w:rsidRPr="00C56B31" w:rsidRDefault="00C56B31" w:rsidP="00C56B31">
            <w:pPr>
              <w:jc w:val="right"/>
              <w:rPr>
                <w:rFonts w:ascii="Times New Roman" w:eastAsiaTheme="minorHAnsi" w:hAnsi="Times New Roman"/>
                <w:b/>
                <w:sz w:val="24"/>
                <w:szCs w:val="24"/>
                <w:lang w:val="en-US"/>
              </w:rPr>
            </w:pPr>
            <w:r w:rsidRPr="00C56B31">
              <w:rPr>
                <w:rFonts w:ascii="Times New Roman" w:eastAsiaTheme="minorHAnsi" w:hAnsi="Times New Roman"/>
                <w:b/>
                <w:sz w:val="24"/>
                <w:szCs w:val="24"/>
                <w:lang w:val="en-US"/>
              </w:rPr>
              <w:t>20.49</w:t>
            </w:r>
          </w:p>
        </w:tc>
      </w:tr>
      <w:tr w:rsidR="00C56B31" w:rsidRPr="00C56B31" w:rsidTr="00B86E4A">
        <w:tc>
          <w:tcPr>
            <w:tcW w:w="1526" w:type="dxa"/>
            <w:vMerge/>
            <w:tcBorders>
              <w:left w:val="nil"/>
              <w:right w:val="nil"/>
            </w:tcBorders>
          </w:tcPr>
          <w:p w:rsidR="00C56B31" w:rsidRPr="000D6443"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0D6443" w:rsidRDefault="00C56B31" w:rsidP="00C56B31">
            <w:pPr>
              <w:jc w:val="right"/>
              <w:rPr>
                <w:rFonts w:ascii="Times New Roman" w:eastAsiaTheme="minorHAnsi" w:hAnsi="Times New Roman"/>
                <w:sz w:val="24"/>
                <w:szCs w:val="24"/>
                <w:lang w:val="en-US"/>
              </w:rPr>
            </w:pPr>
            <w:r w:rsidRPr="000D6443">
              <w:rPr>
                <w:rFonts w:ascii="Times New Roman" w:eastAsiaTheme="minorHAnsi" w:hAnsi="Times New Roman" w:cstheme="minorBidi"/>
                <w:lang w:val="en-GB"/>
              </w:rPr>
              <w:t>MEAD-CFIELD</w:t>
            </w:r>
          </w:p>
        </w:tc>
        <w:tc>
          <w:tcPr>
            <w:tcW w:w="876"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4.159</w:t>
            </w:r>
          </w:p>
        </w:tc>
        <w:tc>
          <w:tcPr>
            <w:tcW w:w="1133"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0.041</w:t>
            </w:r>
          </w:p>
        </w:tc>
        <w:tc>
          <w:tcPr>
            <w:tcW w:w="812"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lang w:val="en-US"/>
              </w:rPr>
            </w:pPr>
            <w:r w:rsidRPr="000D6443">
              <w:rPr>
                <w:rFonts w:ascii="Times New Roman" w:eastAsiaTheme="minorHAnsi" w:hAnsi="Times New Roman"/>
                <w:sz w:val="24"/>
                <w:szCs w:val="24"/>
                <w:lang w:val="en-US"/>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4D4099">
              <w:rPr>
                <w:rFonts w:ascii="Times New Roman" w:eastAsiaTheme="minorHAnsi" w:hAnsi="Times New Roman" w:cstheme="minorBidi"/>
                <w:b/>
                <w:lang w:val="en-US"/>
              </w:rPr>
              <w:t>ROUGHNES</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19.45</w:t>
            </w:r>
          </w:p>
        </w:tc>
      </w:tr>
      <w:tr w:rsidR="00C56B31" w:rsidRPr="00C56B31" w:rsidTr="00B86E4A">
        <w:tc>
          <w:tcPr>
            <w:tcW w:w="1526" w:type="dxa"/>
            <w:vMerge/>
            <w:tcBorders>
              <w:left w:val="nil"/>
              <w:right w:val="nil"/>
            </w:tcBorders>
          </w:tcPr>
          <w:p w:rsidR="00C56B31" w:rsidRPr="000D6443"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0D6443" w:rsidRDefault="00C76909" w:rsidP="000D6443">
            <w:pPr>
              <w:jc w:val="right"/>
              <w:rPr>
                <w:rFonts w:ascii="Times New Roman" w:eastAsiaTheme="minorHAnsi" w:hAnsi="Times New Roman"/>
                <w:sz w:val="24"/>
                <w:szCs w:val="24"/>
              </w:rPr>
            </w:pPr>
            <w:r w:rsidRPr="000D6443">
              <w:rPr>
                <w:rFonts w:ascii="Times New Roman" w:eastAsiaTheme="minorHAnsi" w:hAnsi="Times New Roman"/>
                <w:sz w:val="24"/>
                <w:szCs w:val="24"/>
              </w:rPr>
              <w:t>NDVI.</w:t>
            </w:r>
            <w:r w:rsidR="000D6443" w:rsidRPr="000D6443">
              <w:rPr>
                <w:rFonts w:ascii="Times New Roman" w:eastAsiaTheme="minorHAnsi" w:hAnsi="Times New Roman"/>
                <w:sz w:val="24"/>
                <w:szCs w:val="24"/>
              </w:rPr>
              <w:t>APR</w:t>
            </w:r>
          </w:p>
        </w:tc>
        <w:tc>
          <w:tcPr>
            <w:tcW w:w="876"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1.937</w:t>
            </w:r>
          </w:p>
        </w:tc>
        <w:tc>
          <w:tcPr>
            <w:tcW w:w="1133"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0.049</w:t>
            </w:r>
          </w:p>
        </w:tc>
        <w:tc>
          <w:tcPr>
            <w:tcW w:w="812"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NDVI.MAR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17.84</w:t>
            </w:r>
          </w:p>
        </w:tc>
      </w:tr>
      <w:tr w:rsidR="00C56B31" w:rsidRPr="00C56B31" w:rsidTr="00B86E4A">
        <w:tc>
          <w:tcPr>
            <w:tcW w:w="1526" w:type="dxa"/>
            <w:vMerge/>
            <w:tcBorders>
              <w:left w:val="nil"/>
              <w:right w:val="nil"/>
            </w:tcBorders>
          </w:tcPr>
          <w:p w:rsidR="00C56B31" w:rsidRPr="000D6443"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cstheme="minorBidi"/>
                <w:lang w:val="en-GB"/>
              </w:rPr>
              <w:t>ROUGHNES</w:t>
            </w:r>
          </w:p>
        </w:tc>
        <w:tc>
          <w:tcPr>
            <w:tcW w:w="876"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4.159</w:t>
            </w:r>
          </w:p>
        </w:tc>
        <w:tc>
          <w:tcPr>
            <w:tcW w:w="1133"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0.041</w:t>
            </w:r>
          </w:p>
        </w:tc>
        <w:tc>
          <w:tcPr>
            <w:tcW w:w="812"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PREC</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17.69</w:t>
            </w:r>
          </w:p>
        </w:tc>
      </w:tr>
      <w:tr w:rsidR="00C56B31" w:rsidRPr="00C56B31" w:rsidTr="00B86E4A">
        <w:tc>
          <w:tcPr>
            <w:tcW w:w="1526" w:type="dxa"/>
            <w:vMerge/>
            <w:tcBorders>
              <w:left w:val="nil"/>
              <w:right w:val="nil"/>
            </w:tcBorders>
          </w:tcPr>
          <w:p w:rsidR="00C56B31" w:rsidRPr="000D6443"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0D6443" w:rsidRDefault="00C76909" w:rsidP="00C56B31">
            <w:pPr>
              <w:jc w:val="right"/>
              <w:rPr>
                <w:rFonts w:ascii="Times New Roman" w:eastAsiaTheme="minorHAnsi" w:hAnsi="Times New Roman"/>
                <w:sz w:val="24"/>
                <w:szCs w:val="24"/>
              </w:rPr>
            </w:pPr>
            <w:r w:rsidRPr="000D6443">
              <w:rPr>
                <w:rFonts w:ascii="Times New Roman" w:eastAsiaTheme="minorHAnsi" w:hAnsi="Times New Roman" w:cstheme="minorBidi"/>
                <w:lang w:val="en-GB"/>
              </w:rPr>
              <w:t>SHAPE.DFOR</w:t>
            </w:r>
          </w:p>
        </w:tc>
        <w:tc>
          <w:tcPr>
            <w:tcW w:w="876"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2.082</w:t>
            </w:r>
          </w:p>
        </w:tc>
        <w:tc>
          <w:tcPr>
            <w:tcW w:w="1133"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0.037</w:t>
            </w:r>
          </w:p>
        </w:tc>
        <w:tc>
          <w:tcPr>
            <w:tcW w:w="812" w:type="dxa"/>
            <w:tcBorders>
              <w:top w:val="nil"/>
              <w:left w:val="nil"/>
              <w:bottom w:val="nil"/>
              <w:right w:val="nil"/>
            </w:tcBorders>
          </w:tcPr>
          <w:p w:rsidR="00C56B31" w:rsidRPr="000D6443" w:rsidRDefault="000D6443" w:rsidP="00C56B31">
            <w:pPr>
              <w:jc w:val="right"/>
              <w:rPr>
                <w:rFonts w:ascii="Times New Roman" w:eastAsiaTheme="minorHAnsi" w:hAnsi="Times New Roman"/>
                <w:sz w:val="24"/>
                <w:szCs w:val="24"/>
              </w:rPr>
            </w:pPr>
            <w:r w:rsidRPr="000D6443">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4D4099">
              <w:rPr>
                <w:rFonts w:ascii="Times New Roman" w:eastAsiaTheme="minorHAnsi" w:hAnsi="Times New Roman" w:cstheme="minorBidi"/>
                <w:b/>
                <w:lang w:val="en-US"/>
              </w:rPr>
              <w:t>MFIELD-CCFOR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15.10</w:t>
            </w:r>
          </w:p>
        </w:tc>
      </w:tr>
      <w:tr w:rsidR="00C56B31" w:rsidRPr="00C56B31" w:rsidTr="00B86E4A">
        <w:tc>
          <w:tcPr>
            <w:tcW w:w="1526" w:type="dxa"/>
            <w:vMerge/>
            <w:tcBorders>
              <w:left w:val="nil"/>
              <w:right w:val="nil"/>
            </w:tcBorders>
          </w:tcPr>
          <w:p w:rsidR="00C56B31" w:rsidRPr="00C56B31" w:rsidRDefault="00C56B31" w:rsidP="00C56B31">
            <w:pPr>
              <w:rPr>
                <w:rFonts w:ascii="Times New Roman" w:eastAsiaTheme="minorHAnsi" w:hAnsi="Times New Roman" w:cstheme="minorBidi"/>
                <w:highlight w:val="yellow"/>
                <w:lang w:val="en-GB"/>
              </w:rPr>
            </w:pPr>
          </w:p>
        </w:tc>
        <w:tc>
          <w:tcPr>
            <w:tcW w:w="2350" w:type="dxa"/>
            <w:tcBorders>
              <w:top w:val="nil"/>
              <w:left w:val="nil"/>
              <w:bottom w:val="nil"/>
              <w:right w:val="nil"/>
            </w:tcBorders>
          </w:tcPr>
          <w:p w:rsidR="00C56B31" w:rsidRPr="00C56B31" w:rsidRDefault="00C56B31" w:rsidP="00C56B31">
            <w:pPr>
              <w:rPr>
                <w:rFonts w:ascii="Times New Roman" w:eastAsiaTheme="minorHAnsi" w:hAnsi="Times New Roman"/>
                <w:sz w:val="24"/>
                <w:szCs w:val="24"/>
                <w:highlight w:val="yellow"/>
              </w:rPr>
            </w:pPr>
          </w:p>
        </w:tc>
        <w:tc>
          <w:tcPr>
            <w:tcW w:w="876"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1133"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812"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4D4099">
              <w:rPr>
                <w:rFonts w:ascii="Times New Roman" w:eastAsiaTheme="minorHAnsi" w:hAnsi="Times New Roman" w:cstheme="minorBidi"/>
                <w:b/>
                <w:lang w:val="en-US"/>
              </w:rPr>
              <w:t>MEAD-CFIELD</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15.07</w:t>
            </w:r>
          </w:p>
        </w:tc>
      </w:tr>
      <w:tr w:rsidR="00C56B31" w:rsidRPr="00C56B31" w:rsidTr="00B86E4A">
        <w:tc>
          <w:tcPr>
            <w:tcW w:w="1526" w:type="dxa"/>
            <w:vMerge/>
            <w:tcBorders>
              <w:left w:val="nil"/>
              <w:right w:val="nil"/>
            </w:tcBorders>
          </w:tcPr>
          <w:p w:rsidR="00C56B31" w:rsidRPr="00C56B31" w:rsidRDefault="00C56B31" w:rsidP="00C56B31">
            <w:pPr>
              <w:rPr>
                <w:rFonts w:ascii="Times New Roman" w:eastAsiaTheme="minorHAnsi" w:hAnsi="Times New Roman" w:cstheme="minorBidi"/>
                <w:highlight w:val="yellow"/>
                <w:lang w:val="en-GB"/>
              </w:rPr>
            </w:pPr>
          </w:p>
        </w:tc>
        <w:tc>
          <w:tcPr>
            <w:tcW w:w="2350" w:type="dxa"/>
            <w:tcBorders>
              <w:top w:val="nil"/>
              <w:left w:val="nil"/>
              <w:bottom w:val="nil"/>
              <w:right w:val="nil"/>
            </w:tcBorders>
          </w:tcPr>
          <w:p w:rsidR="00C56B31" w:rsidRPr="00C56B31" w:rsidRDefault="00C56B31" w:rsidP="00C56B31">
            <w:pPr>
              <w:rPr>
                <w:rFonts w:ascii="Times New Roman" w:eastAsiaTheme="minorHAnsi" w:hAnsi="Times New Roman"/>
                <w:sz w:val="24"/>
                <w:szCs w:val="24"/>
                <w:highlight w:val="yellow"/>
              </w:rPr>
            </w:pPr>
          </w:p>
        </w:tc>
        <w:tc>
          <w:tcPr>
            <w:tcW w:w="876"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1133"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812"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NDVI.APR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14.00</w:t>
            </w:r>
          </w:p>
        </w:tc>
      </w:tr>
      <w:tr w:rsidR="00C56B31" w:rsidRPr="00C56B31" w:rsidTr="00B86E4A">
        <w:trPr>
          <w:gridAfter w:val="6"/>
          <w:wAfter w:w="8559" w:type="dxa"/>
          <w:trHeight w:val="253"/>
        </w:trPr>
        <w:tc>
          <w:tcPr>
            <w:tcW w:w="1526" w:type="dxa"/>
            <w:vMerge/>
            <w:tcBorders>
              <w:left w:val="nil"/>
              <w:right w:val="nil"/>
            </w:tcBorders>
          </w:tcPr>
          <w:p w:rsidR="00C56B31" w:rsidRPr="00C56B31" w:rsidRDefault="00C56B31" w:rsidP="00C56B31">
            <w:pPr>
              <w:rPr>
                <w:rFonts w:ascii="Times New Roman" w:eastAsiaTheme="minorHAnsi" w:hAnsi="Times New Roman" w:cstheme="minorBidi"/>
                <w:highlight w:val="yellow"/>
                <w:lang w:val="en-GB"/>
              </w:rPr>
            </w:pPr>
          </w:p>
        </w:tc>
      </w:tr>
      <w:tr w:rsidR="00C56B31" w:rsidRPr="00C56B31" w:rsidTr="00B86E4A">
        <w:tc>
          <w:tcPr>
            <w:tcW w:w="1526" w:type="dxa"/>
            <w:vMerge w:val="restart"/>
            <w:tcBorders>
              <w:left w:val="nil"/>
              <w:right w:val="nil"/>
            </w:tcBorders>
          </w:tcPr>
          <w:p w:rsidR="00C56B31" w:rsidRPr="008063CF" w:rsidRDefault="00C56B31" w:rsidP="00C56B31">
            <w:pPr>
              <w:rPr>
                <w:rFonts w:ascii="Times New Roman" w:eastAsiaTheme="minorHAnsi" w:hAnsi="Times New Roman" w:cstheme="minorBidi"/>
                <w:lang w:val="en-GB"/>
              </w:rPr>
            </w:pPr>
            <w:r w:rsidRPr="008063CF">
              <w:rPr>
                <w:rFonts w:ascii="Times New Roman" w:eastAsiaTheme="minorHAnsi" w:hAnsi="Times New Roman" w:cstheme="minorBidi"/>
                <w:lang w:val="en-GB"/>
              </w:rPr>
              <w:t>Great Spotted Woodpecker (</w:t>
            </w:r>
            <w:r w:rsidRPr="008063CF">
              <w:rPr>
                <w:rFonts w:ascii="Times New Roman" w:eastAsia="Cambria" w:hAnsi="Times New Roman" w:cstheme="minorBidi"/>
                <w:i/>
                <w:sz w:val="24"/>
                <w:szCs w:val="24"/>
                <w:lang w:val="en-GB"/>
              </w:rPr>
              <w:t>Ď</w:t>
            </w:r>
            <w:r w:rsidRPr="008063CF">
              <w:rPr>
                <w:rFonts w:ascii="Times New Roman" w:eastAsia="Cambria" w:hAnsi="Times New Roman" w:cstheme="minorBidi"/>
                <w:i/>
                <w:sz w:val="24"/>
                <w:szCs w:val="24"/>
                <w:vertAlign w:val="subscript"/>
                <w:lang w:val="en-GB"/>
              </w:rPr>
              <w:t>GSW</w:t>
            </w:r>
            <w:r w:rsidRPr="008063CF">
              <w:rPr>
                <w:rFonts w:ascii="Times New Roman" w:eastAsiaTheme="minorHAnsi" w:hAnsi="Times New Roman" w:cstheme="minorBidi"/>
                <w:lang w:val="en-GB"/>
              </w:rPr>
              <w:t>)</w:t>
            </w:r>
            <w:r w:rsidRPr="008063CF">
              <w:rPr>
                <w:rFonts w:ascii="Times New Roman" w:eastAsiaTheme="minorHAnsi" w:hAnsi="Times New Roman" w:cstheme="minorBidi"/>
                <w:lang w:val="en-GB"/>
              </w:rPr>
              <w:tab/>
            </w:r>
          </w:p>
        </w:tc>
        <w:tc>
          <w:tcPr>
            <w:tcW w:w="2350" w:type="dxa"/>
            <w:tcBorders>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Cambria" w:hAnsi="Times New Roman" w:cstheme="minorBidi"/>
                <w:b/>
                <w:sz w:val="24"/>
                <w:szCs w:val="24"/>
                <w:lang w:val="en-US"/>
              </w:rPr>
              <w:t>CFIELD-CCFOR</w:t>
            </w:r>
          </w:p>
        </w:tc>
        <w:tc>
          <w:tcPr>
            <w:tcW w:w="876" w:type="dxa"/>
            <w:tcBorders>
              <w:left w:val="nil"/>
              <w:bottom w:val="nil"/>
              <w:right w:val="nil"/>
            </w:tcBorders>
          </w:tcPr>
          <w:p w:rsidR="00C56B31" w:rsidRPr="008063CF" w:rsidRDefault="008063CF"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9.53</w:t>
            </w:r>
          </w:p>
        </w:tc>
        <w:tc>
          <w:tcPr>
            <w:tcW w:w="1133" w:type="dxa"/>
            <w:tcBorders>
              <w:left w:val="nil"/>
              <w:bottom w:val="nil"/>
              <w:right w:val="nil"/>
            </w:tcBorders>
          </w:tcPr>
          <w:p w:rsidR="00C56B31" w:rsidRPr="008063CF" w:rsidRDefault="008063CF"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&lt;</w:t>
            </w:r>
            <w:r w:rsidR="00C56B31" w:rsidRPr="008063CF">
              <w:rPr>
                <w:rFonts w:ascii="Times New Roman" w:eastAsiaTheme="minorHAnsi" w:hAnsi="Times New Roman"/>
                <w:b/>
                <w:sz w:val="24"/>
                <w:szCs w:val="24"/>
              </w:rPr>
              <w:t>0.0001</w:t>
            </w:r>
          </w:p>
        </w:tc>
        <w:tc>
          <w:tcPr>
            <w:tcW w:w="812" w:type="dxa"/>
            <w:tcBorders>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Theme="minorHAnsi" w:hAnsi="Times New Roman"/>
                <w:sz w:val="24"/>
                <w:szCs w:val="24"/>
              </w:rPr>
              <w:t>1</w:t>
            </w:r>
          </w:p>
        </w:tc>
        <w:tc>
          <w:tcPr>
            <w:tcW w:w="2220" w:type="dxa"/>
            <w:tcBorders>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Cambria" w:hAnsi="Times New Roman" w:cstheme="minorBidi"/>
                <w:sz w:val="24"/>
                <w:szCs w:val="24"/>
                <w:lang w:val="en-US"/>
              </w:rPr>
              <w:t>CFIELD-CCFOR</w:t>
            </w:r>
          </w:p>
        </w:tc>
        <w:tc>
          <w:tcPr>
            <w:tcW w:w="1168" w:type="dxa"/>
            <w:tcBorders>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61.98</w:t>
            </w:r>
          </w:p>
        </w:tc>
      </w:tr>
      <w:tr w:rsidR="00C56B31" w:rsidRPr="00C56B31" w:rsidTr="00B86E4A">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Cambria" w:hAnsi="Times New Roman" w:cstheme="minorBidi"/>
                <w:b/>
                <w:sz w:val="24"/>
                <w:szCs w:val="24"/>
                <w:lang w:val="en-US"/>
              </w:rPr>
              <w:t>NDVI.MAR</w:t>
            </w:r>
          </w:p>
        </w:tc>
        <w:tc>
          <w:tcPr>
            <w:tcW w:w="876" w:type="dxa"/>
            <w:tcBorders>
              <w:top w:val="nil"/>
              <w:left w:val="nil"/>
              <w:bottom w:val="nil"/>
              <w:right w:val="nil"/>
            </w:tcBorders>
          </w:tcPr>
          <w:p w:rsidR="00C56B31" w:rsidRPr="008063CF" w:rsidRDefault="008063CF"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0.83</w:t>
            </w:r>
          </w:p>
        </w:tc>
        <w:tc>
          <w:tcPr>
            <w:tcW w:w="1133" w:type="dxa"/>
            <w:tcBorders>
              <w:top w:val="nil"/>
              <w:left w:val="nil"/>
              <w:bottom w:val="nil"/>
              <w:right w:val="nil"/>
            </w:tcBorders>
          </w:tcPr>
          <w:p w:rsidR="00C56B31" w:rsidRPr="008063CF" w:rsidRDefault="00C56B31" w:rsidP="008063CF">
            <w:pPr>
              <w:jc w:val="right"/>
              <w:rPr>
                <w:rFonts w:ascii="Times New Roman" w:eastAsiaTheme="minorHAnsi" w:hAnsi="Times New Roman"/>
                <w:b/>
                <w:sz w:val="24"/>
                <w:szCs w:val="24"/>
              </w:rPr>
            </w:pPr>
            <w:r w:rsidRPr="008063CF">
              <w:rPr>
                <w:rFonts w:ascii="Times New Roman" w:eastAsiaTheme="minorHAnsi" w:hAnsi="Times New Roman"/>
                <w:b/>
                <w:sz w:val="24"/>
                <w:szCs w:val="24"/>
              </w:rPr>
              <w:t>0.00</w:t>
            </w:r>
            <w:r w:rsidR="008063CF" w:rsidRPr="008063CF">
              <w:rPr>
                <w:rFonts w:ascii="Times New Roman" w:eastAsiaTheme="minorHAnsi" w:hAnsi="Times New Roman"/>
                <w:b/>
                <w:sz w:val="24"/>
                <w:szCs w:val="24"/>
              </w:rPr>
              <w:t>8</w:t>
            </w:r>
          </w:p>
        </w:tc>
        <w:tc>
          <w:tcPr>
            <w:tcW w:w="812" w:type="dxa"/>
            <w:tcBorders>
              <w:top w:val="nil"/>
              <w:left w:val="nil"/>
              <w:bottom w:val="nil"/>
              <w:right w:val="nil"/>
            </w:tcBorders>
          </w:tcPr>
          <w:p w:rsidR="00C56B31" w:rsidRPr="007E22E7" w:rsidRDefault="00C56B31" w:rsidP="007E22E7">
            <w:pPr>
              <w:jc w:val="right"/>
              <w:rPr>
                <w:rFonts w:ascii="Times New Roman" w:eastAsiaTheme="minorHAnsi" w:hAnsi="Times New Roman"/>
                <w:sz w:val="24"/>
                <w:szCs w:val="24"/>
              </w:rPr>
            </w:pPr>
            <w:r w:rsidRPr="007E22E7">
              <w:rPr>
                <w:rFonts w:ascii="Times New Roman" w:eastAsiaTheme="minorHAnsi" w:hAnsi="Times New Roman"/>
                <w:sz w:val="24"/>
                <w:szCs w:val="24"/>
              </w:rPr>
              <w:t>0.</w:t>
            </w:r>
            <w:r w:rsidR="007E22E7" w:rsidRPr="007E22E7">
              <w:rPr>
                <w:rFonts w:ascii="Times New Roman" w:eastAsiaTheme="minorHAnsi" w:hAnsi="Times New Roman"/>
                <w:sz w:val="24"/>
                <w:szCs w:val="24"/>
              </w:rPr>
              <w:t>540</w:t>
            </w:r>
          </w:p>
        </w:tc>
        <w:tc>
          <w:tcPr>
            <w:tcW w:w="2220" w:type="dxa"/>
            <w:tcBorders>
              <w:top w:val="nil"/>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Theme="minorHAnsi" w:hAnsi="Times New Roman"/>
                <w:sz w:val="24"/>
                <w:szCs w:val="24"/>
              </w:rPr>
              <w:t>NDVI.MAR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47.84</w:t>
            </w:r>
          </w:p>
        </w:tc>
      </w:tr>
      <w:tr w:rsidR="00C56B31" w:rsidRPr="00C56B31" w:rsidTr="00B86E4A">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Cambria" w:hAnsi="Times New Roman" w:cstheme="minorBidi"/>
                <w:b/>
                <w:sz w:val="24"/>
                <w:szCs w:val="24"/>
                <w:lang w:val="en-US"/>
              </w:rPr>
              <w:t>CDFOR-CFIELD</w:t>
            </w:r>
          </w:p>
        </w:tc>
        <w:tc>
          <w:tcPr>
            <w:tcW w:w="876" w:type="dxa"/>
            <w:tcBorders>
              <w:top w:val="nil"/>
              <w:left w:val="nil"/>
              <w:bottom w:val="nil"/>
              <w:right w:val="nil"/>
            </w:tcBorders>
          </w:tcPr>
          <w:p w:rsidR="00C56B31" w:rsidRPr="008063CF" w:rsidRDefault="008063CF"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1.15</w:t>
            </w:r>
          </w:p>
        </w:tc>
        <w:tc>
          <w:tcPr>
            <w:tcW w:w="1133" w:type="dxa"/>
            <w:tcBorders>
              <w:top w:val="nil"/>
              <w:left w:val="nil"/>
              <w:bottom w:val="nil"/>
              <w:right w:val="nil"/>
            </w:tcBorders>
          </w:tcPr>
          <w:p w:rsidR="00C56B31" w:rsidRPr="008063CF" w:rsidRDefault="00C56B31" w:rsidP="008063CF">
            <w:pPr>
              <w:jc w:val="right"/>
              <w:rPr>
                <w:rFonts w:ascii="Times New Roman" w:eastAsiaTheme="minorHAnsi" w:hAnsi="Times New Roman"/>
                <w:b/>
                <w:sz w:val="24"/>
                <w:szCs w:val="24"/>
              </w:rPr>
            </w:pPr>
            <w:r w:rsidRPr="008063CF">
              <w:rPr>
                <w:rFonts w:ascii="Times New Roman" w:eastAsiaTheme="minorHAnsi" w:hAnsi="Times New Roman"/>
                <w:b/>
                <w:sz w:val="24"/>
                <w:szCs w:val="24"/>
              </w:rPr>
              <w:t>0.000</w:t>
            </w:r>
            <w:r w:rsidR="008063CF" w:rsidRPr="008063CF">
              <w:rPr>
                <w:rFonts w:ascii="Times New Roman" w:eastAsiaTheme="minorHAnsi" w:hAnsi="Times New Roman"/>
                <w:b/>
                <w:sz w:val="24"/>
                <w:szCs w:val="24"/>
              </w:rPr>
              <w:t>5</w:t>
            </w:r>
          </w:p>
        </w:tc>
        <w:tc>
          <w:tcPr>
            <w:tcW w:w="812" w:type="dxa"/>
            <w:tcBorders>
              <w:top w:val="nil"/>
              <w:left w:val="nil"/>
              <w:bottom w:val="nil"/>
              <w:right w:val="nil"/>
            </w:tcBorders>
          </w:tcPr>
          <w:p w:rsidR="00C56B31" w:rsidRPr="007E22E7" w:rsidRDefault="00C56B31" w:rsidP="007E22E7">
            <w:pPr>
              <w:jc w:val="right"/>
              <w:rPr>
                <w:rFonts w:ascii="Times New Roman" w:eastAsiaTheme="minorHAnsi" w:hAnsi="Times New Roman"/>
                <w:sz w:val="24"/>
                <w:szCs w:val="24"/>
              </w:rPr>
            </w:pPr>
            <w:r w:rsidRPr="007E22E7">
              <w:rPr>
                <w:rFonts w:ascii="Times New Roman" w:eastAsiaTheme="minorHAnsi" w:hAnsi="Times New Roman"/>
                <w:sz w:val="24"/>
                <w:szCs w:val="24"/>
              </w:rPr>
              <w:t>0.</w:t>
            </w:r>
            <w:r w:rsidR="007E22E7" w:rsidRPr="007E22E7">
              <w:rPr>
                <w:rFonts w:ascii="Times New Roman" w:eastAsiaTheme="minorHAnsi" w:hAnsi="Times New Roman"/>
                <w:sz w:val="24"/>
                <w:szCs w:val="24"/>
              </w:rPr>
              <w:t>958</w:t>
            </w:r>
          </w:p>
        </w:tc>
        <w:tc>
          <w:tcPr>
            <w:tcW w:w="2220" w:type="dxa"/>
            <w:tcBorders>
              <w:top w:val="nil"/>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Theme="minorHAnsi" w:hAnsi="Times New Roman"/>
                <w:sz w:val="24"/>
                <w:szCs w:val="24"/>
              </w:rPr>
              <w:t>MFOR-CBFIELD</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44.29</w:t>
            </w:r>
          </w:p>
        </w:tc>
      </w:tr>
      <w:tr w:rsidR="00C56B31" w:rsidRPr="00C56B31" w:rsidTr="00B86E4A">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Cambria" w:hAnsi="Times New Roman" w:cstheme="minorBidi"/>
                <w:b/>
                <w:sz w:val="24"/>
                <w:szCs w:val="24"/>
                <w:lang w:val="en-US"/>
              </w:rPr>
              <w:t>MFOR-CBFIELD</w:t>
            </w:r>
          </w:p>
        </w:tc>
        <w:tc>
          <w:tcPr>
            <w:tcW w:w="876" w:type="dxa"/>
            <w:tcBorders>
              <w:top w:val="nil"/>
              <w:left w:val="nil"/>
              <w:bottom w:val="nil"/>
              <w:right w:val="nil"/>
            </w:tcBorders>
          </w:tcPr>
          <w:p w:rsidR="00C56B31" w:rsidRPr="008063CF" w:rsidRDefault="008063CF"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3.69</w:t>
            </w:r>
          </w:p>
        </w:tc>
        <w:tc>
          <w:tcPr>
            <w:tcW w:w="1133"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&lt;0.0001</w:t>
            </w:r>
          </w:p>
        </w:tc>
        <w:tc>
          <w:tcPr>
            <w:tcW w:w="812" w:type="dxa"/>
            <w:tcBorders>
              <w:top w:val="nil"/>
              <w:left w:val="nil"/>
              <w:bottom w:val="nil"/>
              <w:right w:val="nil"/>
            </w:tcBorders>
          </w:tcPr>
          <w:p w:rsidR="00C56B31" w:rsidRPr="007E22E7" w:rsidRDefault="00C56B31" w:rsidP="007E22E7">
            <w:pPr>
              <w:jc w:val="right"/>
              <w:rPr>
                <w:rFonts w:ascii="Times New Roman" w:eastAsiaTheme="minorHAnsi" w:hAnsi="Times New Roman"/>
                <w:sz w:val="24"/>
                <w:szCs w:val="24"/>
              </w:rPr>
            </w:pPr>
            <w:r w:rsidRPr="007E22E7">
              <w:rPr>
                <w:rFonts w:ascii="Times New Roman" w:eastAsiaTheme="minorHAnsi" w:hAnsi="Times New Roman"/>
                <w:sz w:val="24"/>
                <w:szCs w:val="24"/>
              </w:rPr>
              <w:t>0.</w:t>
            </w:r>
            <w:r w:rsidR="007E22E7" w:rsidRPr="007E22E7">
              <w:rPr>
                <w:rFonts w:ascii="Times New Roman" w:eastAsiaTheme="minorHAnsi" w:hAnsi="Times New Roman"/>
                <w:sz w:val="24"/>
                <w:szCs w:val="24"/>
              </w:rPr>
              <w:t>540</w:t>
            </w:r>
          </w:p>
        </w:tc>
        <w:tc>
          <w:tcPr>
            <w:tcW w:w="2220" w:type="dxa"/>
            <w:tcBorders>
              <w:top w:val="nil"/>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Theme="minorHAnsi" w:hAnsi="Times New Roman"/>
                <w:sz w:val="24"/>
                <w:szCs w:val="24"/>
              </w:rPr>
              <w:t>CDFOR- CFIELD</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26.38</w:t>
            </w:r>
          </w:p>
        </w:tc>
      </w:tr>
      <w:tr w:rsidR="00C56B31" w:rsidRPr="00C56B31" w:rsidTr="007E22E7">
        <w:trPr>
          <w:trHeight w:val="70"/>
        </w:trPr>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ROUGHNESS</w:t>
            </w:r>
          </w:p>
        </w:tc>
        <w:tc>
          <w:tcPr>
            <w:tcW w:w="876" w:type="dxa"/>
            <w:tcBorders>
              <w:top w:val="nil"/>
              <w:left w:val="nil"/>
              <w:bottom w:val="nil"/>
              <w:right w:val="nil"/>
            </w:tcBorders>
          </w:tcPr>
          <w:p w:rsidR="00C56B31" w:rsidRPr="008063CF" w:rsidRDefault="00C56B31" w:rsidP="008063CF">
            <w:pPr>
              <w:jc w:val="right"/>
              <w:rPr>
                <w:rFonts w:ascii="Times New Roman" w:eastAsiaTheme="minorHAnsi" w:hAnsi="Times New Roman"/>
                <w:b/>
                <w:sz w:val="24"/>
                <w:szCs w:val="24"/>
              </w:rPr>
            </w:pPr>
            <w:r w:rsidRPr="008063CF">
              <w:rPr>
                <w:rFonts w:ascii="Times New Roman" w:eastAsiaTheme="minorHAnsi" w:hAnsi="Times New Roman"/>
                <w:b/>
                <w:sz w:val="24"/>
                <w:szCs w:val="24"/>
              </w:rPr>
              <w:t>1.</w:t>
            </w:r>
            <w:r w:rsidR="008063CF" w:rsidRPr="008063CF">
              <w:rPr>
                <w:rFonts w:ascii="Times New Roman" w:eastAsiaTheme="minorHAnsi" w:hAnsi="Times New Roman"/>
                <w:b/>
                <w:sz w:val="24"/>
                <w:szCs w:val="24"/>
              </w:rPr>
              <w:t>3</w:t>
            </w:r>
            <w:r w:rsidRPr="008063CF">
              <w:rPr>
                <w:rFonts w:ascii="Times New Roman" w:eastAsiaTheme="minorHAnsi" w:hAnsi="Times New Roman"/>
                <w:b/>
                <w:sz w:val="24"/>
                <w:szCs w:val="24"/>
              </w:rPr>
              <w:t>3</w:t>
            </w:r>
            <w:r w:rsidR="008063CF" w:rsidRPr="008063CF">
              <w:rPr>
                <w:rFonts w:ascii="Times New Roman" w:eastAsiaTheme="minorHAnsi" w:hAnsi="Times New Roman"/>
                <w:b/>
                <w:sz w:val="24"/>
                <w:szCs w:val="24"/>
              </w:rPr>
              <w:t>6</w:t>
            </w:r>
          </w:p>
        </w:tc>
        <w:tc>
          <w:tcPr>
            <w:tcW w:w="1133" w:type="dxa"/>
            <w:tcBorders>
              <w:top w:val="nil"/>
              <w:left w:val="nil"/>
              <w:bottom w:val="nil"/>
              <w:right w:val="nil"/>
            </w:tcBorders>
          </w:tcPr>
          <w:p w:rsidR="00C56B31" w:rsidRPr="008063CF" w:rsidRDefault="00C56B31" w:rsidP="00C56B31">
            <w:pPr>
              <w:jc w:val="right"/>
              <w:rPr>
                <w:rFonts w:ascii="Times New Roman" w:eastAsiaTheme="minorHAnsi" w:hAnsi="Times New Roman"/>
                <w:b/>
                <w:sz w:val="24"/>
                <w:szCs w:val="24"/>
              </w:rPr>
            </w:pPr>
            <w:r w:rsidRPr="008063CF">
              <w:rPr>
                <w:rFonts w:ascii="Times New Roman" w:eastAsiaTheme="minorHAnsi" w:hAnsi="Times New Roman"/>
                <w:b/>
                <w:sz w:val="24"/>
                <w:szCs w:val="24"/>
              </w:rPr>
              <w:t>0.001</w:t>
            </w:r>
          </w:p>
        </w:tc>
        <w:tc>
          <w:tcPr>
            <w:tcW w:w="812" w:type="dxa"/>
            <w:tcBorders>
              <w:top w:val="nil"/>
              <w:left w:val="nil"/>
              <w:bottom w:val="nil"/>
              <w:right w:val="nil"/>
            </w:tcBorders>
          </w:tcPr>
          <w:p w:rsidR="00C56B31" w:rsidRPr="007E22E7" w:rsidRDefault="00C56B31" w:rsidP="007E22E7">
            <w:pPr>
              <w:jc w:val="right"/>
              <w:rPr>
                <w:rFonts w:ascii="Times New Roman" w:eastAsiaTheme="minorHAnsi" w:hAnsi="Times New Roman"/>
                <w:sz w:val="24"/>
                <w:szCs w:val="24"/>
              </w:rPr>
            </w:pPr>
            <w:r w:rsidRPr="007E22E7">
              <w:rPr>
                <w:rFonts w:ascii="Times New Roman" w:eastAsiaTheme="minorHAnsi" w:hAnsi="Times New Roman"/>
                <w:sz w:val="24"/>
                <w:szCs w:val="24"/>
              </w:rPr>
              <w:t>0.</w:t>
            </w:r>
            <w:r w:rsidR="007E22E7" w:rsidRPr="007E22E7">
              <w:rPr>
                <w:rFonts w:ascii="Times New Roman" w:eastAsiaTheme="minorHAnsi" w:hAnsi="Times New Roman"/>
                <w:sz w:val="24"/>
                <w:szCs w:val="24"/>
              </w:rPr>
              <w:t>794</w:t>
            </w:r>
          </w:p>
        </w:tc>
        <w:tc>
          <w:tcPr>
            <w:tcW w:w="2220" w:type="dxa"/>
            <w:tcBorders>
              <w:top w:val="nil"/>
              <w:left w:val="nil"/>
              <w:bottom w:val="nil"/>
              <w:right w:val="nil"/>
            </w:tcBorders>
          </w:tcPr>
          <w:p w:rsidR="00C56B31" w:rsidRPr="007E22E7" w:rsidRDefault="00C56B31" w:rsidP="00C56B31">
            <w:pPr>
              <w:jc w:val="right"/>
              <w:rPr>
                <w:rFonts w:ascii="Times New Roman" w:eastAsiaTheme="minorHAnsi" w:hAnsi="Times New Roman"/>
                <w:sz w:val="24"/>
                <w:szCs w:val="24"/>
              </w:rPr>
            </w:pPr>
            <w:r w:rsidRPr="007E22E7">
              <w:rPr>
                <w:rFonts w:ascii="Times New Roman" w:eastAsiaTheme="minorHAnsi" w:hAnsi="Times New Roman"/>
                <w:sz w:val="24"/>
                <w:szCs w:val="24"/>
              </w:rPr>
              <w:t>ROUGHNESS</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24.10</w:t>
            </w:r>
          </w:p>
        </w:tc>
      </w:tr>
      <w:tr w:rsidR="00C56B31" w:rsidRPr="00C56B31" w:rsidTr="008063CF">
        <w:trPr>
          <w:trHeight w:val="70"/>
        </w:trPr>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rPr>
                <w:rFonts w:ascii="Times New Roman" w:eastAsiaTheme="minorHAnsi" w:hAnsi="Times New Roman"/>
                <w:sz w:val="24"/>
                <w:szCs w:val="24"/>
              </w:rPr>
            </w:pPr>
          </w:p>
        </w:tc>
        <w:tc>
          <w:tcPr>
            <w:tcW w:w="876"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1133"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812"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NDVI.APR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23.79</w:t>
            </w:r>
          </w:p>
        </w:tc>
      </w:tr>
      <w:tr w:rsidR="00C56B31" w:rsidRPr="00C56B31" w:rsidTr="00B86E4A">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8063CF" w:rsidRDefault="00C56B31" w:rsidP="00C56B31">
            <w:pPr>
              <w:rPr>
                <w:rFonts w:ascii="Times New Roman" w:eastAsiaTheme="minorHAnsi" w:hAnsi="Times New Roman"/>
                <w:sz w:val="24"/>
                <w:szCs w:val="24"/>
              </w:rPr>
            </w:pPr>
          </w:p>
        </w:tc>
        <w:tc>
          <w:tcPr>
            <w:tcW w:w="876"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1133"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812" w:type="dxa"/>
            <w:tcBorders>
              <w:top w:val="nil"/>
              <w:left w:val="nil"/>
              <w:bottom w:val="nil"/>
              <w:right w:val="nil"/>
            </w:tcBorders>
          </w:tcPr>
          <w:p w:rsidR="00C56B31" w:rsidRPr="008063CF" w:rsidRDefault="00C56B31" w:rsidP="00C56B31">
            <w:pPr>
              <w:jc w:val="right"/>
              <w:rPr>
                <w:rFonts w:ascii="Times New Roman" w:eastAsiaTheme="minorHAnsi" w:hAnsi="Times New Roman"/>
                <w:sz w:val="24"/>
                <w:szCs w:val="24"/>
              </w:rPr>
            </w:pP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SHAPE.CFOR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23.47</w:t>
            </w:r>
          </w:p>
        </w:tc>
      </w:tr>
      <w:tr w:rsidR="00C56B31" w:rsidRPr="00C56B31" w:rsidTr="00B86E4A">
        <w:tc>
          <w:tcPr>
            <w:tcW w:w="1526" w:type="dxa"/>
            <w:vMerge/>
            <w:tcBorders>
              <w:left w:val="nil"/>
              <w:right w:val="nil"/>
            </w:tcBorders>
          </w:tcPr>
          <w:p w:rsidR="00C56B31" w:rsidRPr="008063CF" w:rsidRDefault="00C56B31" w:rsidP="00C56B31">
            <w:pPr>
              <w:rPr>
                <w:rFonts w:ascii="Times New Roman" w:eastAsiaTheme="minorHAnsi" w:hAnsi="Times New Roman" w:cstheme="minorBidi"/>
                <w:lang w:val="en-GB"/>
              </w:rPr>
            </w:pPr>
          </w:p>
        </w:tc>
        <w:tc>
          <w:tcPr>
            <w:tcW w:w="2350" w:type="dxa"/>
            <w:tcBorders>
              <w:top w:val="nil"/>
              <w:left w:val="nil"/>
              <w:bottom w:val="single" w:sz="4" w:space="0" w:color="auto"/>
              <w:right w:val="nil"/>
            </w:tcBorders>
          </w:tcPr>
          <w:p w:rsidR="00C56B31" w:rsidRPr="008063CF" w:rsidRDefault="00C56B31" w:rsidP="00C56B31">
            <w:pPr>
              <w:rPr>
                <w:rFonts w:ascii="Times New Roman" w:eastAsiaTheme="minorHAnsi" w:hAnsi="Times New Roman"/>
                <w:sz w:val="24"/>
                <w:szCs w:val="24"/>
              </w:rPr>
            </w:pPr>
          </w:p>
        </w:tc>
        <w:tc>
          <w:tcPr>
            <w:tcW w:w="876" w:type="dxa"/>
            <w:tcBorders>
              <w:top w:val="nil"/>
              <w:left w:val="nil"/>
              <w:bottom w:val="single" w:sz="4" w:space="0" w:color="auto"/>
              <w:right w:val="nil"/>
            </w:tcBorders>
          </w:tcPr>
          <w:p w:rsidR="00C56B31" w:rsidRPr="008063CF" w:rsidRDefault="00C56B31" w:rsidP="00C56B31">
            <w:pPr>
              <w:jc w:val="right"/>
              <w:rPr>
                <w:rFonts w:ascii="Times New Roman" w:eastAsiaTheme="minorHAnsi" w:hAnsi="Times New Roman"/>
                <w:sz w:val="24"/>
                <w:szCs w:val="24"/>
              </w:rPr>
            </w:pPr>
          </w:p>
        </w:tc>
        <w:tc>
          <w:tcPr>
            <w:tcW w:w="1133" w:type="dxa"/>
            <w:tcBorders>
              <w:top w:val="nil"/>
              <w:left w:val="nil"/>
              <w:bottom w:val="single" w:sz="4" w:space="0" w:color="auto"/>
              <w:right w:val="nil"/>
            </w:tcBorders>
          </w:tcPr>
          <w:p w:rsidR="00C56B31" w:rsidRPr="008063CF" w:rsidRDefault="00C56B31" w:rsidP="00C56B31">
            <w:pPr>
              <w:jc w:val="right"/>
              <w:rPr>
                <w:rFonts w:ascii="Times New Roman" w:eastAsiaTheme="minorHAnsi" w:hAnsi="Times New Roman"/>
                <w:sz w:val="24"/>
                <w:szCs w:val="24"/>
              </w:rPr>
            </w:pPr>
          </w:p>
        </w:tc>
        <w:tc>
          <w:tcPr>
            <w:tcW w:w="812" w:type="dxa"/>
            <w:tcBorders>
              <w:top w:val="nil"/>
              <w:left w:val="nil"/>
              <w:bottom w:val="single" w:sz="4" w:space="0" w:color="auto"/>
              <w:right w:val="nil"/>
            </w:tcBorders>
          </w:tcPr>
          <w:p w:rsidR="00C56B31" w:rsidRPr="008063CF" w:rsidRDefault="00C56B31" w:rsidP="00C56B31">
            <w:pPr>
              <w:jc w:val="right"/>
              <w:rPr>
                <w:rFonts w:ascii="Times New Roman" w:eastAsiaTheme="minorHAnsi" w:hAnsi="Times New Roman"/>
                <w:sz w:val="24"/>
                <w:szCs w:val="24"/>
              </w:rPr>
            </w:pPr>
          </w:p>
        </w:tc>
        <w:tc>
          <w:tcPr>
            <w:tcW w:w="2220"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PREC</w:t>
            </w:r>
          </w:p>
        </w:tc>
        <w:tc>
          <w:tcPr>
            <w:tcW w:w="1168"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22.57</w:t>
            </w:r>
          </w:p>
        </w:tc>
      </w:tr>
      <w:tr w:rsidR="00C56B31" w:rsidRPr="00C56B31" w:rsidTr="00B86E4A">
        <w:tc>
          <w:tcPr>
            <w:tcW w:w="1526" w:type="dxa"/>
            <w:vMerge w:val="restart"/>
            <w:tcBorders>
              <w:left w:val="nil"/>
              <w:right w:val="nil"/>
            </w:tcBorders>
          </w:tcPr>
          <w:p w:rsidR="00C56B31" w:rsidRPr="00EE49BD" w:rsidRDefault="00C56B31" w:rsidP="00C56B31">
            <w:pPr>
              <w:rPr>
                <w:rFonts w:ascii="Times New Roman" w:eastAsiaTheme="minorHAnsi" w:hAnsi="Times New Roman" w:cstheme="minorBidi"/>
                <w:lang w:val="en-GB"/>
              </w:rPr>
            </w:pPr>
            <w:r w:rsidRPr="00EE49BD">
              <w:rPr>
                <w:rFonts w:ascii="Times New Roman" w:eastAsiaTheme="minorHAnsi" w:hAnsi="Times New Roman" w:cstheme="minorBidi"/>
                <w:lang w:val="en-GB"/>
              </w:rPr>
              <w:t xml:space="preserve">Bird species richness (BSR) </w:t>
            </w:r>
          </w:p>
        </w:tc>
        <w:tc>
          <w:tcPr>
            <w:tcW w:w="2350" w:type="dxa"/>
            <w:tcBorders>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Cambria" w:hAnsi="Times New Roman" w:cstheme="minorBidi"/>
                <w:b/>
                <w:sz w:val="24"/>
                <w:szCs w:val="24"/>
                <w:lang w:val="en-US"/>
              </w:rPr>
              <w:t>MFIELD - CCFOR</w:t>
            </w:r>
          </w:p>
        </w:tc>
        <w:tc>
          <w:tcPr>
            <w:tcW w:w="876" w:type="dxa"/>
            <w:tcBorders>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7.53</w:t>
            </w:r>
          </w:p>
        </w:tc>
        <w:tc>
          <w:tcPr>
            <w:tcW w:w="1133" w:type="dxa"/>
            <w:tcBorders>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&lt;0.001</w:t>
            </w:r>
          </w:p>
        </w:tc>
        <w:tc>
          <w:tcPr>
            <w:tcW w:w="812" w:type="dxa"/>
            <w:tcBorders>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Theme="minorHAnsi" w:hAnsi="Times New Roman"/>
                <w:sz w:val="24"/>
                <w:szCs w:val="24"/>
              </w:rPr>
              <w:t>1</w:t>
            </w:r>
          </w:p>
        </w:tc>
        <w:tc>
          <w:tcPr>
            <w:tcW w:w="2220" w:type="dxa"/>
            <w:tcBorders>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MFIELD- CCFOR</w:t>
            </w:r>
          </w:p>
        </w:tc>
        <w:tc>
          <w:tcPr>
            <w:tcW w:w="1168" w:type="dxa"/>
            <w:tcBorders>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40.19</w:t>
            </w:r>
          </w:p>
        </w:tc>
      </w:tr>
      <w:tr w:rsidR="00C56B31" w:rsidRPr="00C56B31" w:rsidTr="00B86E4A">
        <w:tc>
          <w:tcPr>
            <w:tcW w:w="1526" w:type="dxa"/>
            <w:vMerge/>
            <w:tcBorders>
              <w:left w:val="nil"/>
              <w:right w:val="nil"/>
            </w:tcBorders>
          </w:tcPr>
          <w:p w:rsidR="00C56B31" w:rsidRPr="00EE49BD"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EE49BD" w:rsidRDefault="00D85595" w:rsidP="00D85595">
            <w:pPr>
              <w:jc w:val="right"/>
              <w:rPr>
                <w:rFonts w:ascii="Times New Roman" w:eastAsiaTheme="minorHAnsi" w:hAnsi="Times New Roman"/>
                <w:sz w:val="24"/>
                <w:szCs w:val="24"/>
              </w:rPr>
            </w:pPr>
            <w:r w:rsidRPr="00EE49BD">
              <w:rPr>
                <w:rFonts w:ascii="Times New Roman" w:eastAsia="Cambria" w:hAnsi="Times New Roman" w:cstheme="minorBidi"/>
                <w:b/>
                <w:sz w:val="24"/>
                <w:szCs w:val="24"/>
                <w:lang w:val="en-US"/>
              </w:rPr>
              <w:t xml:space="preserve">CFIELD-CCFOR </w:t>
            </w:r>
          </w:p>
        </w:tc>
        <w:tc>
          <w:tcPr>
            <w:tcW w:w="876"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7.23</w:t>
            </w:r>
          </w:p>
        </w:tc>
        <w:tc>
          <w:tcPr>
            <w:tcW w:w="1133"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&lt;0.001</w:t>
            </w:r>
          </w:p>
        </w:tc>
        <w:tc>
          <w:tcPr>
            <w:tcW w:w="812"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CFIELD-CCFOR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27.81</w:t>
            </w:r>
          </w:p>
        </w:tc>
      </w:tr>
      <w:tr w:rsidR="00C56B31" w:rsidRPr="00C56B31" w:rsidTr="00B86E4A">
        <w:tc>
          <w:tcPr>
            <w:tcW w:w="1526" w:type="dxa"/>
            <w:vMerge/>
            <w:tcBorders>
              <w:left w:val="nil"/>
              <w:right w:val="nil"/>
            </w:tcBorders>
          </w:tcPr>
          <w:p w:rsidR="00C56B31" w:rsidRPr="00EE49BD"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EE49BD" w:rsidRDefault="00D85595" w:rsidP="00C56B31">
            <w:pPr>
              <w:jc w:val="right"/>
              <w:rPr>
                <w:rFonts w:ascii="Times New Roman" w:eastAsiaTheme="minorHAnsi" w:hAnsi="Times New Roman"/>
                <w:sz w:val="24"/>
                <w:szCs w:val="24"/>
              </w:rPr>
            </w:pPr>
            <w:r w:rsidRPr="00EE49BD">
              <w:rPr>
                <w:rFonts w:ascii="Times New Roman" w:eastAsia="Cambria" w:hAnsi="Times New Roman" w:cstheme="minorBidi"/>
                <w:b/>
                <w:sz w:val="24"/>
                <w:szCs w:val="24"/>
                <w:lang w:val="en-US"/>
              </w:rPr>
              <w:t>PEAT</w:t>
            </w:r>
          </w:p>
        </w:tc>
        <w:tc>
          <w:tcPr>
            <w:tcW w:w="876"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7.23</w:t>
            </w:r>
          </w:p>
        </w:tc>
        <w:tc>
          <w:tcPr>
            <w:tcW w:w="1133"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&lt;0.001</w:t>
            </w:r>
          </w:p>
        </w:tc>
        <w:tc>
          <w:tcPr>
            <w:tcW w:w="812"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TEMP</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22.14</w:t>
            </w:r>
          </w:p>
        </w:tc>
      </w:tr>
      <w:tr w:rsidR="00C56B31" w:rsidRPr="00C56B31" w:rsidTr="00B86E4A">
        <w:tc>
          <w:tcPr>
            <w:tcW w:w="1526" w:type="dxa"/>
            <w:vMerge/>
            <w:tcBorders>
              <w:left w:val="nil"/>
              <w:right w:val="nil"/>
            </w:tcBorders>
          </w:tcPr>
          <w:p w:rsidR="00C56B31" w:rsidRPr="00EE49BD"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Cambria" w:hAnsi="Times New Roman" w:cstheme="minorBidi"/>
                <w:b/>
                <w:sz w:val="24"/>
                <w:szCs w:val="24"/>
                <w:lang w:val="en-US"/>
              </w:rPr>
              <w:t>ROUGHNESS</w:t>
            </w:r>
          </w:p>
        </w:tc>
        <w:tc>
          <w:tcPr>
            <w:tcW w:w="876"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3.05</w:t>
            </w:r>
          </w:p>
        </w:tc>
        <w:tc>
          <w:tcPr>
            <w:tcW w:w="1133"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0.002</w:t>
            </w:r>
          </w:p>
        </w:tc>
        <w:tc>
          <w:tcPr>
            <w:tcW w:w="812"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CFIELD-BBUSHE</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17.15</w:t>
            </w:r>
          </w:p>
        </w:tc>
      </w:tr>
      <w:tr w:rsidR="00C56B31" w:rsidRPr="00C56B31" w:rsidTr="00B86E4A">
        <w:tc>
          <w:tcPr>
            <w:tcW w:w="1526" w:type="dxa"/>
            <w:vMerge/>
            <w:tcBorders>
              <w:left w:val="nil"/>
              <w:right w:val="nil"/>
            </w:tcBorders>
          </w:tcPr>
          <w:p w:rsidR="00C56B31" w:rsidRPr="00EE49BD"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Cambria" w:hAnsi="Times New Roman" w:cstheme="minorBidi"/>
                <w:b/>
                <w:sz w:val="24"/>
                <w:szCs w:val="24"/>
                <w:lang w:val="en-US"/>
              </w:rPr>
              <w:t>CFIELD-BBUSHE</w:t>
            </w:r>
          </w:p>
        </w:tc>
        <w:tc>
          <w:tcPr>
            <w:tcW w:w="876"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6.63</w:t>
            </w:r>
          </w:p>
        </w:tc>
        <w:tc>
          <w:tcPr>
            <w:tcW w:w="1133" w:type="dxa"/>
            <w:tcBorders>
              <w:top w:val="nil"/>
              <w:left w:val="nil"/>
              <w:bottom w:val="nil"/>
              <w:right w:val="nil"/>
            </w:tcBorders>
          </w:tcPr>
          <w:p w:rsidR="00C56B31" w:rsidRPr="00EE49BD" w:rsidRDefault="00EE49BD" w:rsidP="00C56B31">
            <w:pPr>
              <w:jc w:val="right"/>
              <w:rPr>
                <w:rFonts w:ascii="Times New Roman" w:eastAsiaTheme="minorHAnsi" w:hAnsi="Times New Roman"/>
                <w:b/>
                <w:sz w:val="24"/>
                <w:szCs w:val="24"/>
              </w:rPr>
            </w:pPr>
            <w:r w:rsidRPr="00EE49BD">
              <w:rPr>
                <w:rFonts w:ascii="Times New Roman" w:eastAsiaTheme="minorHAnsi" w:hAnsi="Times New Roman"/>
                <w:b/>
                <w:sz w:val="24"/>
                <w:szCs w:val="24"/>
              </w:rPr>
              <w:t>0.010</w:t>
            </w:r>
          </w:p>
        </w:tc>
        <w:tc>
          <w:tcPr>
            <w:tcW w:w="812" w:type="dxa"/>
            <w:tcBorders>
              <w:top w:val="nil"/>
              <w:left w:val="nil"/>
              <w:bottom w:val="nil"/>
              <w:right w:val="nil"/>
            </w:tcBorders>
          </w:tcPr>
          <w:p w:rsidR="00C56B31" w:rsidRPr="00EE49BD" w:rsidRDefault="00C56B31" w:rsidP="00C56B31">
            <w:pPr>
              <w:jc w:val="right"/>
              <w:rPr>
                <w:rFonts w:ascii="Times New Roman" w:eastAsiaTheme="minorHAnsi" w:hAnsi="Times New Roman"/>
                <w:sz w:val="24"/>
                <w:szCs w:val="24"/>
              </w:rPr>
            </w:pPr>
            <w:r w:rsidRPr="00EE49BD">
              <w:rPr>
                <w:rFonts w:ascii="Times New Roman" w:eastAsiaTheme="minorHAnsi" w:hAnsi="Times New Roman"/>
                <w:sz w:val="24"/>
                <w:szCs w:val="24"/>
              </w:rPr>
              <w:t>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ROUGHNESS</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11.41</w:t>
            </w:r>
          </w:p>
        </w:tc>
      </w:tr>
      <w:tr w:rsidR="00C56B31" w:rsidRPr="00C56B31" w:rsidTr="00B86E4A">
        <w:tc>
          <w:tcPr>
            <w:tcW w:w="1526" w:type="dxa"/>
            <w:vMerge/>
            <w:tcBorders>
              <w:left w:val="nil"/>
              <w:right w:val="nil"/>
            </w:tcBorders>
          </w:tcPr>
          <w:p w:rsidR="00C56B31" w:rsidRPr="00C56B31" w:rsidRDefault="00C56B31" w:rsidP="00C56B31">
            <w:pPr>
              <w:rPr>
                <w:rFonts w:ascii="Times New Roman" w:eastAsiaTheme="minorHAnsi" w:hAnsi="Times New Roman" w:cstheme="minorBidi"/>
                <w:highlight w:val="yellow"/>
                <w:lang w:val="en-GB"/>
              </w:rPr>
            </w:pPr>
          </w:p>
        </w:tc>
        <w:tc>
          <w:tcPr>
            <w:tcW w:w="2350" w:type="dxa"/>
            <w:tcBorders>
              <w:top w:val="nil"/>
              <w:left w:val="nil"/>
              <w:bottom w:val="nil"/>
              <w:right w:val="nil"/>
            </w:tcBorders>
          </w:tcPr>
          <w:p w:rsidR="00C56B31" w:rsidRPr="00C56B31" w:rsidRDefault="00C56B31" w:rsidP="00C56B31">
            <w:pPr>
              <w:rPr>
                <w:rFonts w:ascii="Times New Roman" w:eastAsia="Cambria" w:hAnsi="Times New Roman" w:cstheme="minorBidi"/>
                <w:b/>
                <w:sz w:val="24"/>
                <w:szCs w:val="24"/>
                <w:highlight w:val="yellow"/>
                <w:lang w:val="en-US"/>
              </w:rPr>
            </w:pPr>
          </w:p>
        </w:tc>
        <w:tc>
          <w:tcPr>
            <w:tcW w:w="876"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1133"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812"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ASPECT</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10.07</w:t>
            </w:r>
          </w:p>
        </w:tc>
      </w:tr>
      <w:tr w:rsidR="00C56B31" w:rsidRPr="00C56B31" w:rsidTr="00B86E4A">
        <w:tc>
          <w:tcPr>
            <w:tcW w:w="1526" w:type="dxa"/>
            <w:vMerge/>
            <w:tcBorders>
              <w:left w:val="nil"/>
              <w:bottom w:val="single" w:sz="4" w:space="0" w:color="auto"/>
              <w:right w:val="nil"/>
            </w:tcBorders>
          </w:tcPr>
          <w:p w:rsidR="00C56B31" w:rsidRPr="00C56B31" w:rsidRDefault="00C56B31" w:rsidP="00C56B31">
            <w:pPr>
              <w:rPr>
                <w:rFonts w:ascii="Times New Roman" w:eastAsiaTheme="minorHAnsi" w:hAnsi="Times New Roman" w:cstheme="minorBidi"/>
                <w:highlight w:val="yellow"/>
                <w:lang w:val="en-GB"/>
              </w:rPr>
            </w:pPr>
          </w:p>
        </w:tc>
        <w:tc>
          <w:tcPr>
            <w:tcW w:w="2350" w:type="dxa"/>
            <w:tcBorders>
              <w:top w:val="nil"/>
              <w:left w:val="nil"/>
              <w:bottom w:val="single" w:sz="4" w:space="0" w:color="auto"/>
              <w:right w:val="nil"/>
            </w:tcBorders>
          </w:tcPr>
          <w:p w:rsidR="00C56B31" w:rsidRPr="00C56B31" w:rsidRDefault="00C56B31" w:rsidP="00C56B31">
            <w:pPr>
              <w:rPr>
                <w:rFonts w:ascii="Times New Roman" w:eastAsia="Cambria" w:hAnsi="Times New Roman" w:cstheme="minorBidi"/>
                <w:b/>
                <w:sz w:val="24"/>
                <w:szCs w:val="24"/>
                <w:highlight w:val="yellow"/>
                <w:lang w:val="en-US"/>
              </w:rPr>
            </w:pPr>
          </w:p>
        </w:tc>
        <w:tc>
          <w:tcPr>
            <w:tcW w:w="876"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1133"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812"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highlight w:val="yellow"/>
              </w:rPr>
            </w:pPr>
          </w:p>
        </w:tc>
        <w:tc>
          <w:tcPr>
            <w:tcW w:w="2220"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SHAPE.AFIELDS</w:t>
            </w:r>
          </w:p>
        </w:tc>
        <w:tc>
          <w:tcPr>
            <w:tcW w:w="1168" w:type="dxa"/>
            <w:tcBorders>
              <w:top w:val="nil"/>
              <w:left w:val="nil"/>
              <w:bottom w:val="single" w:sz="4" w:space="0" w:color="auto"/>
              <w:right w:val="nil"/>
            </w:tcBorders>
          </w:tcPr>
          <w:p w:rsidR="00C56B31" w:rsidRPr="00C56B31" w:rsidRDefault="00C56B31" w:rsidP="00C56B31">
            <w:pPr>
              <w:jc w:val="right"/>
              <w:rPr>
                <w:rFonts w:ascii="Times New Roman" w:eastAsiaTheme="minorHAnsi" w:hAnsi="Times New Roman"/>
                <w:sz w:val="24"/>
                <w:szCs w:val="24"/>
              </w:rPr>
            </w:pPr>
            <w:r w:rsidRPr="00C56B31">
              <w:rPr>
                <w:rFonts w:ascii="Times New Roman" w:eastAsiaTheme="minorHAnsi" w:hAnsi="Times New Roman"/>
                <w:sz w:val="24"/>
                <w:szCs w:val="24"/>
              </w:rPr>
              <w:t>9.45</w:t>
            </w:r>
          </w:p>
        </w:tc>
      </w:tr>
      <w:tr w:rsidR="00C56B31" w:rsidRPr="00C56B31" w:rsidTr="00B86E4A">
        <w:tc>
          <w:tcPr>
            <w:tcW w:w="1526" w:type="dxa"/>
            <w:vMerge w:val="restart"/>
            <w:tcBorders>
              <w:left w:val="nil"/>
              <w:right w:val="nil"/>
            </w:tcBorders>
          </w:tcPr>
          <w:p w:rsidR="00C56B31" w:rsidRPr="007C3037" w:rsidRDefault="00C56B31" w:rsidP="00C56B31">
            <w:pPr>
              <w:rPr>
                <w:rFonts w:ascii="Times New Roman" w:eastAsiaTheme="minorHAnsi" w:hAnsi="Times New Roman" w:cstheme="minorBidi"/>
                <w:lang w:val="en-GB"/>
              </w:rPr>
            </w:pPr>
            <w:r w:rsidRPr="007C3037">
              <w:rPr>
                <w:rFonts w:ascii="Times New Roman" w:eastAsiaTheme="minorHAnsi" w:hAnsi="Times New Roman" w:cstheme="minorBidi"/>
                <w:lang w:val="en-GB"/>
              </w:rPr>
              <w:t>Functional species richness (</w:t>
            </w:r>
            <w:proofErr w:type="spellStart"/>
            <w:r w:rsidRPr="007C3037">
              <w:rPr>
                <w:rFonts w:ascii="Times New Roman" w:eastAsiaTheme="minorHAnsi" w:hAnsi="Times New Roman" w:cstheme="minorBidi"/>
                <w:lang w:val="en-GB"/>
              </w:rPr>
              <w:t>FRic</w:t>
            </w:r>
            <w:proofErr w:type="spellEnd"/>
            <w:r w:rsidRPr="007C3037">
              <w:rPr>
                <w:rFonts w:ascii="Times New Roman" w:eastAsiaTheme="minorHAnsi" w:hAnsi="Times New Roman" w:cstheme="minorBidi"/>
                <w:lang w:val="en-GB"/>
              </w:rPr>
              <w:t xml:space="preserve">) </w:t>
            </w:r>
          </w:p>
        </w:tc>
        <w:tc>
          <w:tcPr>
            <w:tcW w:w="2350" w:type="dxa"/>
            <w:tcBorders>
              <w:left w:val="nil"/>
              <w:bottom w:val="nil"/>
              <w:right w:val="nil"/>
            </w:tcBorders>
          </w:tcPr>
          <w:p w:rsidR="00C56B31" w:rsidRPr="007E22E7" w:rsidRDefault="00C56B31" w:rsidP="00C56B31">
            <w:pPr>
              <w:jc w:val="right"/>
              <w:rPr>
                <w:rFonts w:ascii="Times New Roman" w:eastAsia="Cambria" w:hAnsi="Times New Roman" w:cstheme="minorBidi"/>
                <w:sz w:val="24"/>
                <w:szCs w:val="24"/>
                <w:lang w:val="en-US"/>
              </w:rPr>
            </w:pPr>
            <w:r w:rsidRPr="007E22E7">
              <w:rPr>
                <w:rFonts w:ascii="Times New Roman" w:eastAsia="Cambria" w:hAnsi="Times New Roman" w:cstheme="minorBidi"/>
                <w:sz w:val="24"/>
                <w:szCs w:val="24"/>
                <w:lang w:val="en-US"/>
              </w:rPr>
              <w:t>CFIELD-CCFOR</w:t>
            </w:r>
          </w:p>
        </w:tc>
        <w:tc>
          <w:tcPr>
            <w:tcW w:w="876" w:type="dxa"/>
            <w:tcBorders>
              <w:left w:val="nil"/>
              <w:bottom w:val="nil"/>
              <w:right w:val="nil"/>
            </w:tcBorders>
          </w:tcPr>
          <w:p w:rsidR="00C56B31" w:rsidRPr="0051125C" w:rsidRDefault="007C3037"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1.58</w:t>
            </w:r>
          </w:p>
        </w:tc>
        <w:tc>
          <w:tcPr>
            <w:tcW w:w="1133" w:type="dxa"/>
            <w:tcBorders>
              <w:left w:val="nil"/>
              <w:bottom w:val="nil"/>
              <w:right w:val="nil"/>
            </w:tcBorders>
          </w:tcPr>
          <w:p w:rsidR="00C56B31" w:rsidRPr="0051125C" w:rsidRDefault="00C56B31" w:rsidP="007C3037">
            <w:pPr>
              <w:jc w:val="right"/>
              <w:rPr>
                <w:rFonts w:ascii="Times New Roman" w:eastAsiaTheme="minorHAnsi" w:hAnsi="Times New Roman"/>
                <w:sz w:val="24"/>
                <w:szCs w:val="24"/>
              </w:rPr>
            </w:pPr>
            <w:r w:rsidRPr="0051125C">
              <w:rPr>
                <w:rFonts w:ascii="Times New Roman" w:eastAsiaTheme="minorHAnsi" w:hAnsi="Times New Roman"/>
                <w:sz w:val="24"/>
                <w:szCs w:val="24"/>
              </w:rPr>
              <w:t>0.001</w:t>
            </w:r>
          </w:p>
        </w:tc>
        <w:tc>
          <w:tcPr>
            <w:tcW w:w="812" w:type="dxa"/>
            <w:tcBorders>
              <w:left w:val="nil"/>
              <w:bottom w:val="nil"/>
              <w:right w:val="nil"/>
            </w:tcBorders>
          </w:tcPr>
          <w:p w:rsidR="00C56B31" w:rsidRPr="0051125C" w:rsidRDefault="00C56B31"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1</w:t>
            </w:r>
          </w:p>
        </w:tc>
        <w:tc>
          <w:tcPr>
            <w:tcW w:w="2220" w:type="dxa"/>
            <w:tcBorders>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MFIELD- CCFOR</w:t>
            </w:r>
          </w:p>
        </w:tc>
        <w:tc>
          <w:tcPr>
            <w:tcW w:w="1168" w:type="dxa"/>
            <w:tcBorders>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23.01</w:t>
            </w:r>
          </w:p>
        </w:tc>
      </w:tr>
      <w:tr w:rsidR="00C56B31" w:rsidRPr="00C56B31" w:rsidTr="00B86E4A">
        <w:tc>
          <w:tcPr>
            <w:tcW w:w="1526" w:type="dxa"/>
            <w:vMerge/>
            <w:tcBorders>
              <w:left w:val="nil"/>
              <w:right w:val="nil"/>
            </w:tcBorders>
          </w:tcPr>
          <w:p w:rsidR="00C56B31" w:rsidRPr="007C3037"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7E22E7" w:rsidRDefault="00237C7A" w:rsidP="00C56B31">
            <w:pPr>
              <w:jc w:val="right"/>
              <w:rPr>
                <w:rFonts w:ascii="Times New Roman" w:eastAsia="Cambria" w:hAnsi="Times New Roman" w:cstheme="minorBidi"/>
                <w:sz w:val="24"/>
                <w:szCs w:val="24"/>
                <w:lang w:val="en-US"/>
              </w:rPr>
            </w:pPr>
            <w:r w:rsidRPr="007E22E7">
              <w:rPr>
                <w:rFonts w:ascii="Times New Roman" w:eastAsia="Cambria" w:hAnsi="Times New Roman"/>
                <w:sz w:val="24"/>
                <w:szCs w:val="24"/>
                <w:lang w:val="en-US"/>
              </w:rPr>
              <w:t>MFIELD- CCFOR</w:t>
            </w:r>
          </w:p>
        </w:tc>
        <w:tc>
          <w:tcPr>
            <w:tcW w:w="876" w:type="dxa"/>
            <w:tcBorders>
              <w:top w:val="nil"/>
              <w:left w:val="nil"/>
              <w:bottom w:val="nil"/>
              <w:right w:val="nil"/>
            </w:tcBorders>
          </w:tcPr>
          <w:p w:rsidR="00C56B31" w:rsidRPr="0051125C" w:rsidRDefault="007C3037" w:rsidP="007C3037">
            <w:pPr>
              <w:jc w:val="right"/>
              <w:rPr>
                <w:rFonts w:ascii="Times New Roman" w:eastAsiaTheme="minorHAnsi" w:hAnsi="Times New Roman"/>
                <w:sz w:val="24"/>
                <w:szCs w:val="24"/>
              </w:rPr>
            </w:pPr>
            <w:r w:rsidRPr="0051125C">
              <w:rPr>
                <w:rFonts w:ascii="Times New Roman" w:eastAsiaTheme="minorHAnsi" w:hAnsi="Times New Roman"/>
                <w:sz w:val="24"/>
                <w:szCs w:val="24"/>
              </w:rPr>
              <w:t>9.35</w:t>
            </w:r>
          </w:p>
        </w:tc>
        <w:tc>
          <w:tcPr>
            <w:tcW w:w="1133" w:type="dxa"/>
            <w:tcBorders>
              <w:top w:val="nil"/>
              <w:left w:val="nil"/>
              <w:bottom w:val="nil"/>
              <w:right w:val="nil"/>
            </w:tcBorders>
          </w:tcPr>
          <w:p w:rsidR="00C56B31" w:rsidRPr="0051125C" w:rsidRDefault="00C56B31"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&lt;0.0001</w:t>
            </w:r>
          </w:p>
        </w:tc>
        <w:tc>
          <w:tcPr>
            <w:tcW w:w="812" w:type="dxa"/>
            <w:tcBorders>
              <w:top w:val="nil"/>
              <w:left w:val="nil"/>
              <w:bottom w:val="nil"/>
              <w:right w:val="nil"/>
            </w:tcBorders>
          </w:tcPr>
          <w:p w:rsidR="00C56B31" w:rsidRPr="0051125C" w:rsidRDefault="00C56B31" w:rsidP="0051125C">
            <w:pPr>
              <w:jc w:val="right"/>
              <w:rPr>
                <w:rFonts w:ascii="Times New Roman" w:eastAsiaTheme="minorHAnsi" w:hAnsi="Times New Roman"/>
                <w:sz w:val="24"/>
                <w:szCs w:val="24"/>
              </w:rPr>
            </w:pPr>
            <w:r w:rsidRPr="0051125C">
              <w:rPr>
                <w:rFonts w:ascii="Times New Roman" w:eastAsiaTheme="minorHAnsi" w:hAnsi="Times New Roman"/>
                <w:sz w:val="24"/>
                <w:szCs w:val="24"/>
              </w:rPr>
              <w:t>0.</w:t>
            </w:r>
            <w:r w:rsidR="0051125C" w:rsidRPr="0051125C">
              <w:rPr>
                <w:rFonts w:ascii="Times New Roman" w:eastAsiaTheme="minorHAnsi" w:hAnsi="Times New Roman"/>
                <w:sz w:val="24"/>
                <w:szCs w:val="24"/>
              </w:rPr>
              <w:t>901</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SHAPE.AFIELDS</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21.11</w:t>
            </w:r>
          </w:p>
        </w:tc>
      </w:tr>
      <w:tr w:rsidR="00C56B31" w:rsidRPr="00C56B31" w:rsidTr="00B86E4A">
        <w:tc>
          <w:tcPr>
            <w:tcW w:w="1526" w:type="dxa"/>
            <w:vMerge/>
            <w:tcBorders>
              <w:left w:val="nil"/>
              <w:right w:val="nil"/>
            </w:tcBorders>
          </w:tcPr>
          <w:p w:rsidR="00C56B31" w:rsidRPr="007C3037"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7E22E7" w:rsidRDefault="00237C7A" w:rsidP="00C56B31">
            <w:pPr>
              <w:jc w:val="right"/>
              <w:rPr>
                <w:rFonts w:ascii="Times New Roman" w:eastAsia="Cambria" w:hAnsi="Times New Roman" w:cstheme="minorBidi"/>
                <w:sz w:val="24"/>
                <w:szCs w:val="24"/>
                <w:lang w:val="en-US"/>
              </w:rPr>
            </w:pPr>
            <w:r w:rsidRPr="007E22E7">
              <w:rPr>
                <w:rFonts w:ascii="Times New Roman" w:eastAsia="Cambria" w:hAnsi="Times New Roman"/>
                <w:sz w:val="24"/>
                <w:szCs w:val="24"/>
                <w:lang w:val="en-US"/>
              </w:rPr>
              <w:t>MFOR-CBFIELD</w:t>
            </w:r>
          </w:p>
        </w:tc>
        <w:tc>
          <w:tcPr>
            <w:tcW w:w="876" w:type="dxa"/>
            <w:tcBorders>
              <w:top w:val="nil"/>
              <w:left w:val="nil"/>
              <w:bottom w:val="nil"/>
              <w:right w:val="nil"/>
            </w:tcBorders>
          </w:tcPr>
          <w:p w:rsidR="00C56B31" w:rsidRPr="0051125C" w:rsidRDefault="007C3037"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0.98</w:t>
            </w:r>
          </w:p>
        </w:tc>
        <w:tc>
          <w:tcPr>
            <w:tcW w:w="1133" w:type="dxa"/>
            <w:tcBorders>
              <w:top w:val="nil"/>
              <w:left w:val="nil"/>
              <w:bottom w:val="nil"/>
              <w:right w:val="nil"/>
            </w:tcBorders>
          </w:tcPr>
          <w:p w:rsidR="00C56B31" w:rsidRPr="0051125C" w:rsidRDefault="00C56B31" w:rsidP="007C3037">
            <w:pPr>
              <w:jc w:val="right"/>
              <w:rPr>
                <w:rFonts w:ascii="Times New Roman" w:eastAsiaTheme="minorHAnsi" w:hAnsi="Times New Roman"/>
                <w:sz w:val="24"/>
                <w:szCs w:val="24"/>
              </w:rPr>
            </w:pPr>
            <w:r w:rsidRPr="0051125C">
              <w:rPr>
                <w:rFonts w:ascii="Times New Roman" w:eastAsiaTheme="minorHAnsi" w:hAnsi="Times New Roman"/>
                <w:sz w:val="24"/>
                <w:szCs w:val="24"/>
              </w:rPr>
              <w:t>0.01</w:t>
            </w:r>
          </w:p>
        </w:tc>
        <w:tc>
          <w:tcPr>
            <w:tcW w:w="812" w:type="dxa"/>
            <w:tcBorders>
              <w:top w:val="nil"/>
              <w:left w:val="nil"/>
              <w:bottom w:val="nil"/>
              <w:right w:val="nil"/>
            </w:tcBorders>
          </w:tcPr>
          <w:p w:rsidR="00C56B31" w:rsidRPr="0051125C" w:rsidRDefault="00C56B31" w:rsidP="0051125C">
            <w:pPr>
              <w:jc w:val="right"/>
              <w:rPr>
                <w:rFonts w:ascii="Times New Roman" w:eastAsiaTheme="minorHAnsi" w:hAnsi="Times New Roman"/>
                <w:sz w:val="24"/>
                <w:szCs w:val="24"/>
              </w:rPr>
            </w:pPr>
            <w:r w:rsidRPr="0051125C">
              <w:rPr>
                <w:rFonts w:ascii="Times New Roman" w:eastAsiaTheme="minorHAnsi" w:hAnsi="Times New Roman"/>
                <w:sz w:val="24"/>
                <w:szCs w:val="24"/>
              </w:rPr>
              <w:t>0.84</w:t>
            </w:r>
            <w:r w:rsidR="0051125C" w:rsidRPr="0051125C">
              <w:rPr>
                <w:rFonts w:ascii="Times New Roman" w:eastAsiaTheme="minorHAnsi" w:hAnsi="Times New Roman"/>
                <w:sz w:val="24"/>
                <w:szCs w:val="24"/>
              </w:rPr>
              <w:t>9</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CFIELD-CCFOR</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19.07</w:t>
            </w:r>
          </w:p>
        </w:tc>
      </w:tr>
      <w:tr w:rsidR="00C56B31" w:rsidRPr="00C56B31" w:rsidTr="00B86E4A">
        <w:tc>
          <w:tcPr>
            <w:tcW w:w="1526" w:type="dxa"/>
            <w:vMerge/>
            <w:tcBorders>
              <w:left w:val="nil"/>
              <w:right w:val="nil"/>
            </w:tcBorders>
          </w:tcPr>
          <w:p w:rsidR="00C56B31" w:rsidRPr="007C3037" w:rsidRDefault="00C56B31"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C56B31" w:rsidRPr="007E22E7" w:rsidRDefault="00237C7A" w:rsidP="00C56B31">
            <w:pPr>
              <w:jc w:val="right"/>
              <w:rPr>
                <w:rFonts w:ascii="Times New Roman" w:eastAsia="Cambria" w:hAnsi="Times New Roman" w:cstheme="minorBidi"/>
                <w:sz w:val="24"/>
                <w:szCs w:val="24"/>
                <w:lang w:val="en-US"/>
              </w:rPr>
            </w:pPr>
            <w:r w:rsidRPr="007E22E7">
              <w:rPr>
                <w:rFonts w:ascii="Times New Roman" w:eastAsia="Cambria" w:hAnsi="Times New Roman" w:cstheme="minorBidi"/>
                <w:sz w:val="24"/>
                <w:szCs w:val="24"/>
                <w:lang w:val="en-US"/>
              </w:rPr>
              <w:t>TEMP</w:t>
            </w:r>
          </w:p>
        </w:tc>
        <w:tc>
          <w:tcPr>
            <w:tcW w:w="876" w:type="dxa"/>
            <w:tcBorders>
              <w:top w:val="nil"/>
              <w:left w:val="nil"/>
              <w:bottom w:val="nil"/>
              <w:right w:val="nil"/>
            </w:tcBorders>
          </w:tcPr>
          <w:p w:rsidR="00C56B31" w:rsidRPr="0051125C" w:rsidRDefault="007C3037"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1.84</w:t>
            </w:r>
          </w:p>
        </w:tc>
        <w:tc>
          <w:tcPr>
            <w:tcW w:w="1133" w:type="dxa"/>
            <w:tcBorders>
              <w:top w:val="nil"/>
              <w:left w:val="nil"/>
              <w:bottom w:val="nil"/>
              <w:right w:val="nil"/>
            </w:tcBorders>
          </w:tcPr>
          <w:p w:rsidR="00C56B31" w:rsidRPr="0051125C" w:rsidRDefault="00C56B31"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&lt;0.0001</w:t>
            </w:r>
          </w:p>
        </w:tc>
        <w:tc>
          <w:tcPr>
            <w:tcW w:w="812" w:type="dxa"/>
            <w:tcBorders>
              <w:top w:val="nil"/>
              <w:left w:val="nil"/>
              <w:bottom w:val="nil"/>
              <w:right w:val="nil"/>
            </w:tcBorders>
          </w:tcPr>
          <w:p w:rsidR="00C56B31" w:rsidRPr="0051125C" w:rsidRDefault="00C56B31" w:rsidP="0051125C">
            <w:pPr>
              <w:jc w:val="right"/>
              <w:rPr>
                <w:rFonts w:ascii="Times New Roman" w:eastAsiaTheme="minorHAnsi" w:hAnsi="Times New Roman"/>
                <w:sz w:val="24"/>
                <w:szCs w:val="24"/>
              </w:rPr>
            </w:pPr>
            <w:r w:rsidRPr="0051125C">
              <w:rPr>
                <w:rFonts w:ascii="Times New Roman" w:eastAsiaTheme="minorHAnsi" w:hAnsi="Times New Roman"/>
                <w:sz w:val="24"/>
                <w:szCs w:val="24"/>
              </w:rPr>
              <w:t>0.84</w:t>
            </w:r>
            <w:r w:rsidR="0051125C" w:rsidRPr="0051125C">
              <w:rPr>
                <w:rFonts w:ascii="Times New Roman" w:eastAsiaTheme="minorHAnsi" w:hAnsi="Times New Roman"/>
                <w:sz w:val="24"/>
                <w:szCs w:val="24"/>
              </w:rPr>
              <w:t>9</w:t>
            </w:r>
          </w:p>
        </w:tc>
        <w:tc>
          <w:tcPr>
            <w:tcW w:w="2220"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TEMP</w:t>
            </w:r>
          </w:p>
        </w:tc>
        <w:tc>
          <w:tcPr>
            <w:tcW w:w="1168" w:type="dxa"/>
            <w:tcBorders>
              <w:top w:val="nil"/>
              <w:left w:val="nil"/>
              <w:bottom w:val="nil"/>
              <w:right w:val="nil"/>
            </w:tcBorders>
          </w:tcPr>
          <w:p w:rsidR="00C56B31" w:rsidRPr="00C56B31" w:rsidRDefault="00C56B31"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18.98</w:t>
            </w:r>
          </w:p>
        </w:tc>
      </w:tr>
      <w:tr w:rsidR="00237C7A" w:rsidRPr="00C56B31" w:rsidTr="00B86E4A">
        <w:tc>
          <w:tcPr>
            <w:tcW w:w="1526" w:type="dxa"/>
            <w:vMerge/>
            <w:tcBorders>
              <w:left w:val="nil"/>
              <w:right w:val="nil"/>
            </w:tcBorders>
          </w:tcPr>
          <w:p w:rsidR="00237C7A" w:rsidRPr="007C3037" w:rsidRDefault="00237C7A"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237C7A" w:rsidRPr="007E22E7" w:rsidRDefault="00237C7A" w:rsidP="003F721B">
            <w:pPr>
              <w:jc w:val="right"/>
              <w:rPr>
                <w:rFonts w:ascii="Times New Roman" w:eastAsia="Cambria" w:hAnsi="Times New Roman" w:cstheme="minorBidi"/>
                <w:sz w:val="24"/>
                <w:szCs w:val="24"/>
                <w:lang w:val="en-US"/>
              </w:rPr>
            </w:pPr>
            <w:r w:rsidRPr="007E22E7">
              <w:rPr>
                <w:rFonts w:ascii="Times New Roman" w:eastAsia="Cambria" w:hAnsi="Times New Roman"/>
                <w:sz w:val="24"/>
                <w:szCs w:val="24"/>
                <w:lang w:val="en-US"/>
              </w:rPr>
              <w:t>NDVI.APR</w:t>
            </w:r>
          </w:p>
        </w:tc>
        <w:tc>
          <w:tcPr>
            <w:tcW w:w="876" w:type="dxa"/>
            <w:tcBorders>
              <w:top w:val="nil"/>
              <w:left w:val="nil"/>
              <w:bottom w:val="nil"/>
              <w:right w:val="nil"/>
            </w:tcBorders>
          </w:tcPr>
          <w:p w:rsidR="00237C7A" w:rsidRPr="0051125C" w:rsidRDefault="007C3037"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1.86</w:t>
            </w:r>
          </w:p>
        </w:tc>
        <w:tc>
          <w:tcPr>
            <w:tcW w:w="1133" w:type="dxa"/>
            <w:tcBorders>
              <w:top w:val="nil"/>
              <w:left w:val="nil"/>
              <w:bottom w:val="nil"/>
              <w:right w:val="nil"/>
            </w:tcBorders>
          </w:tcPr>
          <w:p w:rsidR="00237C7A" w:rsidRPr="0051125C" w:rsidRDefault="00237C7A" w:rsidP="007C3037">
            <w:pPr>
              <w:jc w:val="right"/>
              <w:rPr>
                <w:rFonts w:ascii="Times New Roman" w:eastAsiaTheme="minorHAnsi" w:hAnsi="Times New Roman"/>
                <w:sz w:val="24"/>
                <w:szCs w:val="24"/>
              </w:rPr>
            </w:pPr>
            <w:r w:rsidRPr="0051125C">
              <w:rPr>
                <w:rFonts w:ascii="Times New Roman" w:eastAsiaTheme="minorHAnsi" w:hAnsi="Times New Roman"/>
                <w:sz w:val="24"/>
                <w:szCs w:val="24"/>
              </w:rPr>
              <w:t>0.00</w:t>
            </w:r>
            <w:r w:rsidR="007C3037" w:rsidRPr="0051125C">
              <w:rPr>
                <w:rFonts w:ascii="Times New Roman" w:eastAsiaTheme="minorHAnsi" w:hAnsi="Times New Roman"/>
                <w:sz w:val="24"/>
                <w:szCs w:val="24"/>
              </w:rPr>
              <w:t>2</w:t>
            </w:r>
          </w:p>
        </w:tc>
        <w:tc>
          <w:tcPr>
            <w:tcW w:w="812" w:type="dxa"/>
            <w:tcBorders>
              <w:top w:val="nil"/>
              <w:left w:val="nil"/>
              <w:bottom w:val="nil"/>
              <w:right w:val="nil"/>
            </w:tcBorders>
          </w:tcPr>
          <w:p w:rsidR="00237C7A" w:rsidRPr="0051125C" w:rsidRDefault="00237C7A" w:rsidP="0051125C">
            <w:pPr>
              <w:jc w:val="right"/>
              <w:rPr>
                <w:rFonts w:ascii="Times New Roman" w:eastAsiaTheme="minorHAnsi" w:hAnsi="Times New Roman"/>
                <w:sz w:val="24"/>
                <w:szCs w:val="24"/>
              </w:rPr>
            </w:pPr>
            <w:r w:rsidRPr="0051125C">
              <w:rPr>
                <w:rFonts w:ascii="Times New Roman" w:eastAsiaTheme="minorHAnsi" w:hAnsi="Times New Roman"/>
                <w:sz w:val="24"/>
                <w:szCs w:val="24"/>
              </w:rPr>
              <w:t>0.</w:t>
            </w:r>
            <w:r w:rsidR="0051125C" w:rsidRPr="0051125C">
              <w:rPr>
                <w:rFonts w:ascii="Times New Roman" w:eastAsiaTheme="minorHAnsi" w:hAnsi="Times New Roman"/>
                <w:sz w:val="24"/>
                <w:szCs w:val="24"/>
              </w:rPr>
              <w:t>849</w:t>
            </w:r>
          </w:p>
        </w:tc>
        <w:tc>
          <w:tcPr>
            <w:tcW w:w="2220"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CFIELD-BBUSHE</w:t>
            </w:r>
          </w:p>
        </w:tc>
        <w:tc>
          <w:tcPr>
            <w:tcW w:w="1168"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18.04</w:t>
            </w:r>
          </w:p>
        </w:tc>
      </w:tr>
      <w:tr w:rsidR="00237C7A" w:rsidRPr="00C56B31" w:rsidTr="00B86E4A">
        <w:tc>
          <w:tcPr>
            <w:tcW w:w="1526" w:type="dxa"/>
            <w:vMerge/>
            <w:tcBorders>
              <w:left w:val="nil"/>
              <w:right w:val="nil"/>
            </w:tcBorders>
          </w:tcPr>
          <w:p w:rsidR="00237C7A" w:rsidRPr="007C3037" w:rsidRDefault="00237C7A" w:rsidP="00C56B31">
            <w:pPr>
              <w:rPr>
                <w:rFonts w:ascii="Times New Roman" w:eastAsiaTheme="minorHAnsi" w:hAnsi="Times New Roman" w:cstheme="minorBidi"/>
                <w:lang w:val="en-GB"/>
              </w:rPr>
            </w:pPr>
          </w:p>
        </w:tc>
        <w:tc>
          <w:tcPr>
            <w:tcW w:w="2350" w:type="dxa"/>
            <w:tcBorders>
              <w:top w:val="nil"/>
              <w:left w:val="nil"/>
              <w:bottom w:val="nil"/>
              <w:right w:val="nil"/>
            </w:tcBorders>
          </w:tcPr>
          <w:p w:rsidR="00237C7A" w:rsidRPr="007E22E7" w:rsidRDefault="00237C7A" w:rsidP="003F721B">
            <w:pPr>
              <w:jc w:val="right"/>
              <w:rPr>
                <w:rFonts w:ascii="Times New Roman" w:eastAsia="Cambria" w:hAnsi="Times New Roman" w:cstheme="minorBidi"/>
                <w:sz w:val="24"/>
                <w:szCs w:val="24"/>
                <w:lang w:val="en-US"/>
              </w:rPr>
            </w:pPr>
            <w:r w:rsidRPr="007E22E7">
              <w:rPr>
                <w:rFonts w:ascii="Times New Roman" w:eastAsia="Cambria" w:hAnsi="Times New Roman" w:cstheme="minorBidi"/>
                <w:sz w:val="24"/>
                <w:szCs w:val="24"/>
                <w:lang w:val="en-US"/>
              </w:rPr>
              <w:t>PEAT</w:t>
            </w:r>
          </w:p>
        </w:tc>
        <w:tc>
          <w:tcPr>
            <w:tcW w:w="876" w:type="dxa"/>
            <w:tcBorders>
              <w:top w:val="nil"/>
              <w:left w:val="nil"/>
              <w:bottom w:val="nil"/>
              <w:right w:val="nil"/>
            </w:tcBorders>
          </w:tcPr>
          <w:p w:rsidR="00237C7A" w:rsidRPr="0051125C" w:rsidRDefault="0051125C"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2.43</w:t>
            </w:r>
          </w:p>
        </w:tc>
        <w:tc>
          <w:tcPr>
            <w:tcW w:w="1133" w:type="dxa"/>
            <w:tcBorders>
              <w:top w:val="nil"/>
              <w:left w:val="nil"/>
              <w:bottom w:val="nil"/>
              <w:right w:val="nil"/>
            </w:tcBorders>
          </w:tcPr>
          <w:p w:rsidR="00237C7A" w:rsidRPr="0051125C" w:rsidRDefault="0051125C"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0.001</w:t>
            </w:r>
          </w:p>
        </w:tc>
        <w:tc>
          <w:tcPr>
            <w:tcW w:w="812" w:type="dxa"/>
            <w:tcBorders>
              <w:top w:val="nil"/>
              <w:left w:val="nil"/>
              <w:bottom w:val="nil"/>
              <w:right w:val="nil"/>
            </w:tcBorders>
          </w:tcPr>
          <w:p w:rsidR="00237C7A" w:rsidRPr="0051125C" w:rsidRDefault="0051125C" w:rsidP="00C56B31">
            <w:pPr>
              <w:jc w:val="right"/>
              <w:rPr>
                <w:rFonts w:ascii="Times New Roman" w:eastAsiaTheme="minorHAnsi" w:hAnsi="Times New Roman"/>
                <w:sz w:val="24"/>
                <w:szCs w:val="24"/>
              </w:rPr>
            </w:pPr>
            <w:r w:rsidRPr="0051125C">
              <w:rPr>
                <w:rFonts w:ascii="Times New Roman" w:eastAsiaTheme="minorHAnsi" w:hAnsi="Times New Roman"/>
                <w:sz w:val="24"/>
                <w:szCs w:val="24"/>
              </w:rPr>
              <w:t>1</w:t>
            </w:r>
          </w:p>
        </w:tc>
        <w:tc>
          <w:tcPr>
            <w:tcW w:w="2220"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MEAD-CFIELD</w:t>
            </w:r>
          </w:p>
        </w:tc>
        <w:tc>
          <w:tcPr>
            <w:tcW w:w="1168"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17.22</w:t>
            </w:r>
          </w:p>
        </w:tc>
      </w:tr>
      <w:tr w:rsidR="00237C7A" w:rsidRPr="00C56B31" w:rsidTr="00B86E4A">
        <w:tc>
          <w:tcPr>
            <w:tcW w:w="1526" w:type="dxa"/>
            <w:vMerge/>
            <w:tcBorders>
              <w:left w:val="nil"/>
              <w:right w:val="nil"/>
            </w:tcBorders>
          </w:tcPr>
          <w:p w:rsidR="00237C7A" w:rsidRPr="00C56B31" w:rsidRDefault="00237C7A" w:rsidP="00C56B31">
            <w:pPr>
              <w:rPr>
                <w:rFonts w:ascii="Times New Roman" w:eastAsiaTheme="minorHAnsi" w:hAnsi="Times New Roman" w:cstheme="minorBidi"/>
                <w:highlight w:val="yellow"/>
                <w:lang w:val="en-GB"/>
              </w:rPr>
            </w:pPr>
          </w:p>
        </w:tc>
        <w:tc>
          <w:tcPr>
            <w:tcW w:w="2350" w:type="dxa"/>
            <w:tcBorders>
              <w:top w:val="nil"/>
              <w:left w:val="nil"/>
              <w:bottom w:val="nil"/>
              <w:right w:val="nil"/>
            </w:tcBorders>
          </w:tcPr>
          <w:p w:rsidR="00237C7A" w:rsidRPr="00C56B31" w:rsidRDefault="00237C7A" w:rsidP="00C56B31">
            <w:pPr>
              <w:rPr>
                <w:rFonts w:ascii="Times New Roman" w:eastAsia="Cambria" w:hAnsi="Times New Roman" w:cstheme="minorBidi"/>
                <w:sz w:val="24"/>
                <w:szCs w:val="24"/>
                <w:highlight w:val="yellow"/>
                <w:lang w:val="en-US"/>
              </w:rPr>
            </w:pPr>
          </w:p>
        </w:tc>
        <w:tc>
          <w:tcPr>
            <w:tcW w:w="876"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1133"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812"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2220"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ROUGHNESS</w:t>
            </w:r>
          </w:p>
        </w:tc>
        <w:tc>
          <w:tcPr>
            <w:tcW w:w="1168"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16.99</w:t>
            </w:r>
          </w:p>
        </w:tc>
      </w:tr>
      <w:tr w:rsidR="00237C7A" w:rsidRPr="00C56B31" w:rsidTr="00B86E4A">
        <w:tc>
          <w:tcPr>
            <w:tcW w:w="1526" w:type="dxa"/>
            <w:vMerge/>
            <w:tcBorders>
              <w:left w:val="nil"/>
              <w:right w:val="nil"/>
            </w:tcBorders>
          </w:tcPr>
          <w:p w:rsidR="00237C7A" w:rsidRPr="00C56B31" w:rsidRDefault="00237C7A" w:rsidP="00C56B31">
            <w:pPr>
              <w:rPr>
                <w:rFonts w:ascii="Times New Roman" w:eastAsiaTheme="minorHAnsi" w:hAnsi="Times New Roman" w:cstheme="minorBidi"/>
                <w:highlight w:val="yellow"/>
                <w:lang w:val="en-GB"/>
              </w:rPr>
            </w:pPr>
          </w:p>
        </w:tc>
        <w:tc>
          <w:tcPr>
            <w:tcW w:w="2350" w:type="dxa"/>
            <w:tcBorders>
              <w:top w:val="nil"/>
              <w:left w:val="nil"/>
              <w:bottom w:val="nil"/>
              <w:right w:val="nil"/>
            </w:tcBorders>
          </w:tcPr>
          <w:p w:rsidR="00237C7A" w:rsidRPr="00C56B31" w:rsidRDefault="00237C7A" w:rsidP="00C56B31">
            <w:pPr>
              <w:rPr>
                <w:rFonts w:ascii="Times New Roman" w:eastAsia="Cambria" w:hAnsi="Times New Roman" w:cstheme="minorBidi"/>
                <w:sz w:val="24"/>
                <w:szCs w:val="24"/>
                <w:highlight w:val="yellow"/>
                <w:lang w:val="en-US"/>
              </w:rPr>
            </w:pPr>
          </w:p>
        </w:tc>
        <w:tc>
          <w:tcPr>
            <w:tcW w:w="876"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1133"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812" w:type="dxa"/>
            <w:tcBorders>
              <w:top w:val="nil"/>
              <w:left w:val="nil"/>
              <w:bottom w:val="nil"/>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2220"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ALTITUDE</w:t>
            </w:r>
          </w:p>
        </w:tc>
        <w:tc>
          <w:tcPr>
            <w:tcW w:w="1168" w:type="dxa"/>
            <w:tcBorders>
              <w:top w:val="nil"/>
              <w:left w:val="nil"/>
              <w:bottom w:val="nil"/>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10.17</w:t>
            </w:r>
          </w:p>
        </w:tc>
      </w:tr>
      <w:tr w:rsidR="00237C7A" w:rsidRPr="00C56B31" w:rsidTr="00B86E4A">
        <w:tc>
          <w:tcPr>
            <w:tcW w:w="1526" w:type="dxa"/>
            <w:vMerge/>
            <w:tcBorders>
              <w:left w:val="nil"/>
              <w:bottom w:val="single" w:sz="4" w:space="0" w:color="auto"/>
              <w:right w:val="nil"/>
            </w:tcBorders>
          </w:tcPr>
          <w:p w:rsidR="00237C7A" w:rsidRPr="00C56B31" w:rsidRDefault="00237C7A" w:rsidP="00C56B31">
            <w:pPr>
              <w:rPr>
                <w:rFonts w:ascii="Times New Roman" w:eastAsiaTheme="minorHAnsi" w:hAnsi="Times New Roman" w:cstheme="minorBidi"/>
                <w:highlight w:val="yellow"/>
                <w:lang w:val="en-GB"/>
              </w:rPr>
            </w:pPr>
          </w:p>
        </w:tc>
        <w:tc>
          <w:tcPr>
            <w:tcW w:w="2350" w:type="dxa"/>
            <w:tcBorders>
              <w:top w:val="nil"/>
              <w:left w:val="nil"/>
              <w:bottom w:val="single" w:sz="4" w:space="0" w:color="auto"/>
              <w:right w:val="nil"/>
            </w:tcBorders>
          </w:tcPr>
          <w:p w:rsidR="00237C7A" w:rsidRPr="00C56B31" w:rsidRDefault="00237C7A" w:rsidP="00C56B31">
            <w:pPr>
              <w:rPr>
                <w:rFonts w:ascii="Times New Roman" w:eastAsia="Cambria" w:hAnsi="Times New Roman" w:cstheme="minorBidi"/>
                <w:sz w:val="24"/>
                <w:szCs w:val="24"/>
                <w:highlight w:val="yellow"/>
                <w:lang w:val="en-US"/>
              </w:rPr>
            </w:pPr>
          </w:p>
        </w:tc>
        <w:tc>
          <w:tcPr>
            <w:tcW w:w="876" w:type="dxa"/>
            <w:tcBorders>
              <w:top w:val="nil"/>
              <w:left w:val="nil"/>
              <w:bottom w:val="single" w:sz="4" w:space="0" w:color="auto"/>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1133" w:type="dxa"/>
            <w:tcBorders>
              <w:top w:val="nil"/>
              <w:left w:val="nil"/>
              <w:bottom w:val="single" w:sz="4" w:space="0" w:color="auto"/>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812" w:type="dxa"/>
            <w:tcBorders>
              <w:top w:val="nil"/>
              <w:left w:val="nil"/>
              <w:bottom w:val="single" w:sz="4" w:space="0" w:color="auto"/>
              <w:right w:val="nil"/>
            </w:tcBorders>
          </w:tcPr>
          <w:p w:rsidR="00237C7A" w:rsidRPr="00C56B31" w:rsidRDefault="00237C7A" w:rsidP="00C56B31">
            <w:pPr>
              <w:jc w:val="right"/>
              <w:rPr>
                <w:rFonts w:ascii="Times New Roman" w:eastAsiaTheme="minorHAnsi" w:hAnsi="Times New Roman"/>
                <w:sz w:val="24"/>
                <w:szCs w:val="24"/>
                <w:highlight w:val="yellow"/>
              </w:rPr>
            </w:pPr>
          </w:p>
        </w:tc>
        <w:tc>
          <w:tcPr>
            <w:tcW w:w="2220" w:type="dxa"/>
            <w:tcBorders>
              <w:top w:val="nil"/>
              <w:left w:val="nil"/>
              <w:bottom w:val="single" w:sz="4" w:space="0" w:color="auto"/>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NDVI.MAR</w:t>
            </w:r>
          </w:p>
        </w:tc>
        <w:tc>
          <w:tcPr>
            <w:tcW w:w="1168" w:type="dxa"/>
            <w:tcBorders>
              <w:top w:val="nil"/>
              <w:left w:val="nil"/>
              <w:bottom w:val="single" w:sz="4" w:space="0" w:color="auto"/>
              <w:right w:val="nil"/>
            </w:tcBorders>
          </w:tcPr>
          <w:p w:rsidR="00237C7A" w:rsidRPr="00C56B31" w:rsidRDefault="00237C7A" w:rsidP="00C56B31">
            <w:pPr>
              <w:jc w:val="right"/>
              <w:rPr>
                <w:rFonts w:ascii="Times New Roman" w:eastAsiaTheme="minorHAnsi" w:hAnsi="Times New Roman"/>
                <w:b/>
                <w:sz w:val="24"/>
                <w:szCs w:val="24"/>
              </w:rPr>
            </w:pPr>
            <w:r w:rsidRPr="00C56B31">
              <w:rPr>
                <w:rFonts w:ascii="Times New Roman" w:eastAsiaTheme="minorHAnsi" w:hAnsi="Times New Roman"/>
                <w:b/>
                <w:sz w:val="24"/>
                <w:szCs w:val="24"/>
              </w:rPr>
              <w:t>9.9</w:t>
            </w:r>
          </w:p>
        </w:tc>
      </w:tr>
    </w:tbl>
    <w:p w:rsidR="00C56B31" w:rsidRPr="00C56B31" w:rsidRDefault="00C56B31" w:rsidP="00597A96">
      <w:pPr>
        <w:spacing w:after="0" w:line="480" w:lineRule="auto"/>
        <w:rPr>
          <w:rStyle w:val="Brak"/>
          <w:rFonts w:ascii="Times New Roman" w:hAnsi="Times New Roman"/>
          <w:sz w:val="24"/>
          <w:szCs w:val="24"/>
          <w:highlight w:val="yellow"/>
          <w:lang w:val="en-US"/>
        </w:rPr>
      </w:pPr>
    </w:p>
    <w:p w:rsidR="00C56B31" w:rsidRDefault="00C56B31" w:rsidP="00597A96">
      <w:pPr>
        <w:spacing w:after="0" w:line="480" w:lineRule="auto"/>
        <w:rPr>
          <w:rStyle w:val="Brak"/>
          <w:rFonts w:ascii="Times New Roman" w:hAnsi="Times New Roman"/>
          <w:sz w:val="24"/>
          <w:szCs w:val="24"/>
          <w:highlight w:val="yellow"/>
          <w:lang w:val="en-US"/>
        </w:rPr>
      </w:pPr>
    </w:p>
    <w:p w:rsidR="004D4099" w:rsidRDefault="004D4099" w:rsidP="00597A96">
      <w:pPr>
        <w:spacing w:after="0" w:line="480" w:lineRule="auto"/>
        <w:rPr>
          <w:rStyle w:val="Brak"/>
          <w:rFonts w:ascii="Times New Roman" w:hAnsi="Times New Roman"/>
          <w:sz w:val="24"/>
          <w:szCs w:val="24"/>
          <w:highlight w:val="yellow"/>
          <w:lang w:val="en-US"/>
        </w:rPr>
      </w:pPr>
    </w:p>
    <w:p w:rsidR="004D4099" w:rsidRDefault="004D4099" w:rsidP="00597A96">
      <w:pPr>
        <w:spacing w:after="0" w:line="480" w:lineRule="auto"/>
        <w:rPr>
          <w:rStyle w:val="Brak"/>
          <w:rFonts w:ascii="Times New Roman" w:hAnsi="Times New Roman"/>
          <w:sz w:val="24"/>
          <w:szCs w:val="24"/>
          <w:highlight w:val="yellow"/>
          <w:lang w:val="en-US"/>
        </w:rPr>
      </w:pPr>
    </w:p>
    <w:p w:rsidR="004D4099" w:rsidRDefault="004D4099" w:rsidP="00597A96">
      <w:pPr>
        <w:spacing w:after="0" w:line="480" w:lineRule="auto"/>
        <w:rPr>
          <w:rStyle w:val="Brak"/>
          <w:rFonts w:ascii="Times New Roman" w:hAnsi="Times New Roman"/>
          <w:sz w:val="24"/>
          <w:szCs w:val="24"/>
          <w:highlight w:val="yellow"/>
          <w:lang w:val="en-US"/>
        </w:rPr>
      </w:pPr>
    </w:p>
    <w:p w:rsidR="004D4099" w:rsidRDefault="004D4099" w:rsidP="00597A96">
      <w:pPr>
        <w:spacing w:after="0" w:line="480" w:lineRule="auto"/>
        <w:rPr>
          <w:rStyle w:val="Brak"/>
          <w:rFonts w:ascii="Times New Roman" w:hAnsi="Times New Roman"/>
          <w:sz w:val="24"/>
          <w:szCs w:val="24"/>
          <w:highlight w:val="yellow"/>
          <w:lang w:val="en-US"/>
        </w:rPr>
      </w:pPr>
    </w:p>
    <w:p w:rsidR="004D4099" w:rsidRPr="004D4099" w:rsidRDefault="004D4099" w:rsidP="00597A96">
      <w:pPr>
        <w:spacing w:after="0" w:line="480" w:lineRule="auto"/>
        <w:rPr>
          <w:rStyle w:val="Brak"/>
          <w:rFonts w:ascii="Times New Roman" w:hAnsi="Times New Roman"/>
          <w:sz w:val="24"/>
          <w:szCs w:val="24"/>
          <w:lang w:val="en-US"/>
        </w:rPr>
      </w:pPr>
      <w:r w:rsidRPr="004D4099">
        <w:rPr>
          <w:rStyle w:val="Brak"/>
          <w:rFonts w:ascii="Times New Roman" w:hAnsi="Times New Roman"/>
          <w:sz w:val="24"/>
          <w:szCs w:val="24"/>
          <w:lang w:val="en-US"/>
        </w:rPr>
        <w:lastRenderedPageBreak/>
        <w:t>Table S6. Full and selected models in Random Forest Approach</w:t>
      </w:r>
    </w:p>
    <w:tbl>
      <w:tblPr>
        <w:tblStyle w:val="Tabela-Siatka"/>
        <w:tblW w:w="95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1048"/>
        <w:gridCol w:w="996"/>
        <w:gridCol w:w="915"/>
        <w:gridCol w:w="842"/>
        <w:gridCol w:w="1412"/>
        <w:gridCol w:w="870"/>
        <w:gridCol w:w="841"/>
        <w:gridCol w:w="829"/>
        <w:gridCol w:w="819"/>
      </w:tblGrid>
      <w:tr w:rsidR="005D5C69" w:rsidTr="007C3037">
        <w:tc>
          <w:tcPr>
            <w:tcW w:w="950" w:type="dxa"/>
            <w:vMerge w:val="restart"/>
          </w:tcPr>
          <w:p w:rsidR="005D5C69" w:rsidRPr="005D5C69" w:rsidRDefault="005D5C69" w:rsidP="005D5C69">
            <w:pPr>
              <w:rPr>
                <w:rStyle w:val="Brak"/>
                <w:rFonts w:ascii="Times New Roman" w:hAnsi="Times New Roman"/>
                <w:sz w:val="24"/>
                <w:szCs w:val="24"/>
                <w:lang w:val="en-US"/>
              </w:rPr>
            </w:pPr>
          </w:p>
        </w:tc>
        <w:tc>
          <w:tcPr>
            <w:tcW w:w="3801" w:type="dxa"/>
            <w:gridSpan w:val="4"/>
            <w:tcBorders>
              <w:bottom w:val="single" w:sz="4" w:space="0" w:color="auto"/>
            </w:tcBorders>
          </w:tcPr>
          <w:p w:rsidR="005D5C69" w:rsidRPr="005D5C69" w:rsidRDefault="005D5C69" w:rsidP="007C3037">
            <w:pPr>
              <w:rPr>
                <w:rStyle w:val="Brak"/>
                <w:rFonts w:ascii="Times New Roman" w:hAnsi="Times New Roman"/>
                <w:sz w:val="24"/>
                <w:szCs w:val="24"/>
                <w:lang w:val="en-US"/>
              </w:rPr>
            </w:pPr>
            <w:r w:rsidRPr="005D5C69">
              <w:rPr>
                <w:rStyle w:val="Brak"/>
                <w:rFonts w:ascii="Times New Roman" w:hAnsi="Times New Roman"/>
                <w:sz w:val="24"/>
                <w:szCs w:val="24"/>
                <w:lang w:val="en-US"/>
              </w:rPr>
              <w:t>Full model</w:t>
            </w:r>
          </w:p>
        </w:tc>
        <w:tc>
          <w:tcPr>
            <w:tcW w:w="4771" w:type="dxa"/>
            <w:gridSpan w:val="5"/>
            <w:tcBorders>
              <w:bottom w:val="single" w:sz="4" w:space="0" w:color="auto"/>
            </w:tcBorders>
          </w:tcPr>
          <w:p w:rsidR="005D5C69" w:rsidRPr="005D5C69" w:rsidRDefault="005D5C69" w:rsidP="007C3037">
            <w:pPr>
              <w:rPr>
                <w:rStyle w:val="Brak"/>
                <w:rFonts w:ascii="Times New Roman" w:hAnsi="Times New Roman"/>
                <w:sz w:val="24"/>
                <w:szCs w:val="24"/>
                <w:lang w:val="en-US"/>
              </w:rPr>
            </w:pPr>
            <w:r w:rsidRPr="005D5C69">
              <w:rPr>
                <w:rStyle w:val="Brak"/>
                <w:rFonts w:ascii="Times New Roman" w:hAnsi="Times New Roman"/>
                <w:sz w:val="24"/>
                <w:szCs w:val="24"/>
                <w:lang w:val="en-US"/>
              </w:rPr>
              <w:t>Selected model</w:t>
            </w:r>
          </w:p>
        </w:tc>
      </w:tr>
      <w:tr w:rsidR="005D5C69" w:rsidTr="007C3037">
        <w:tc>
          <w:tcPr>
            <w:tcW w:w="950" w:type="dxa"/>
            <w:vMerge/>
          </w:tcPr>
          <w:p w:rsidR="005D5C69" w:rsidRPr="005D5C69" w:rsidRDefault="005D5C69" w:rsidP="005D5C69">
            <w:pPr>
              <w:rPr>
                <w:rStyle w:val="Brak"/>
                <w:rFonts w:ascii="Times New Roman" w:hAnsi="Times New Roman"/>
                <w:sz w:val="24"/>
                <w:szCs w:val="24"/>
                <w:lang w:val="en-US"/>
              </w:rPr>
            </w:pPr>
          </w:p>
        </w:tc>
        <w:tc>
          <w:tcPr>
            <w:tcW w:w="1048"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RMSE</w:t>
            </w:r>
          </w:p>
        </w:tc>
        <w:tc>
          <w:tcPr>
            <w:tcW w:w="996"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OOB</w:t>
            </w:r>
          </w:p>
        </w:tc>
        <w:tc>
          <w:tcPr>
            <w:tcW w:w="915"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w:t>
            </w:r>
            <w:r w:rsidRPr="00D26689">
              <w:rPr>
                <w:rStyle w:val="Brak"/>
                <w:rFonts w:ascii="Times New Roman" w:hAnsi="Times New Roman"/>
                <w:sz w:val="24"/>
                <w:szCs w:val="24"/>
                <w:vertAlign w:val="superscript"/>
                <w:lang w:val="en-US"/>
              </w:rPr>
              <w:t>2</w:t>
            </w:r>
          </w:p>
        </w:tc>
        <w:tc>
          <w:tcPr>
            <w:tcW w:w="842"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w:t>
            </w:r>
          </w:p>
        </w:tc>
        <w:tc>
          <w:tcPr>
            <w:tcW w:w="1412"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 predictors</w:t>
            </w:r>
          </w:p>
        </w:tc>
        <w:tc>
          <w:tcPr>
            <w:tcW w:w="870"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RMSE</w:t>
            </w:r>
          </w:p>
        </w:tc>
        <w:tc>
          <w:tcPr>
            <w:tcW w:w="841"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OOB</w:t>
            </w:r>
          </w:p>
        </w:tc>
        <w:tc>
          <w:tcPr>
            <w:tcW w:w="829"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w:t>
            </w:r>
            <w:r w:rsidRPr="00D26689">
              <w:rPr>
                <w:rStyle w:val="Brak"/>
                <w:rFonts w:ascii="Times New Roman" w:hAnsi="Times New Roman"/>
                <w:sz w:val="24"/>
                <w:szCs w:val="24"/>
                <w:vertAlign w:val="superscript"/>
                <w:lang w:val="en-US"/>
              </w:rPr>
              <w:t>2</w:t>
            </w:r>
          </w:p>
        </w:tc>
        <w:tc>
          <w:tcPr>
            <w:tcW w:w="819" w:type="dxa"/>
            <w:tcBorders>
              <w:top w:val="single" w:sz="4" w:space="0" w:color="auto"/>
              <w:bottom w:val="single" w:sz="4" w:space="0" w:color="auto"/>
            </w:tcBorders>
          </w:tcPr>
          <w:p w:rsidR="005D5C69" w:rsidRPr="005D5C69" w:rsidRDefault="005D5C69" w:rsidP="005D5C69">
            <w:pPr>
              <w:rPr>
                <w:rStyle w:val="Brak"/>
                <w:rFonts w:ascii="Times New Roman" w:hAnsi="Times New Roman"/>
                <w:sz w:val="24"/>
                <w:szCs w:val="24"/>
                <w:lang w:val="en-US"/>
              </w:rPr>
            </w:pPr>
            <w:r w:rsidRPr="005D5C69">
              <w:rPr>
                <w:rStyle w:val="Brak"/>
                <w:rFonts w:ascii="Times New Roman" w:hAnsi="Times New Roman"/>
                <w:sz w:val="24"/>
                <w:szCs w:val="24"/>
                <w:lang w:val="en-US"/>
              </w:rPr>
              <w:t>r</w:t>
            </w:r>
          </w:p>
        </w:tc>
      </w:tr>
      <w:tr w:rsidR="005D5C69" w:rsidTr="007C3037">
        <w:tc>
          <w:tcPr>
            <w:tcW w:w="950" w:type="dxa"/>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GGS</w:t>
            </w:r>
          </w:p>
        </w:tc>
        <w:tc>
          <w:tcPr>
            <w:tcW w:w="1048" w:type="dxa"/>
            <w:tcBorders>
              <w:top w:val="single" w:sz="4" w:space="0" w:color="auto"/>
            </w:tcBorders>
          </w:tcPr>
          <w:p w:rsidR="005D5C69" w:rsidRPr="00D26689" w:rsidRDefault="00D26689" w:rsidP="001D1957">
            <w:pPr>
              <w:rPr>
                <w:rStyle w:val="Brak"/>
                <w:rFonts w:ascii="Times New Roman" w:hAnsi="Times New Roman"/>
                <w:sz w:val="24"/>
                <w:szCs w:val="24"/>
                <w:lang w:val="en-US"/>
              </w:rPr>
            </w:pPr>
            <w:r w:rsidRPr="00D26689">
              <w:rPr>
                <w:rStyle w:val="Brak"/>
                <w:rFonts w:ascii="Times New Roman" w:hAnsi="Times New Roman"/>
                <w:sz w:val="24"/>
                <w:szCs w:val="24"/>
                <w:lang w:val="en-US"/>
              </w:rPr>
              <w:t>0.</w:t>
            </w:r>
            <w:r w:rsidR="001D1957">
              <w:rPr>
                <w:rStyle w:val="Brak"/>
                <w:rFonts w:ascii="Times New Roman" w:hAnsi="Times New Roman"/>
                <w:sz w:val="24"/>
                <w:szCs w:val="24"/>
                <w:lang w:val="en-US"/>
              </w:rPr>
              <w:t>3</w:t>
            </w:r>
            <w:r w:rsidRPr="00D26689">
              <w:rPr>
                <w:rStyle w:val="Brak"/>
                <w:rFonts w:ascii="Times New Roman" w:hAnsi="Times New Roman"/>
                <w:sz w:val="24"/>
                <w:szCs w:val="24"/>
                <w:lang w:val="en-US"/>
              </w:rPr>
              <w:t>7</w:t>
            </w:r>
          </w:p>
        </w:tc>
        <w:tc>
          <w:tcPr>
            <w:tcW w:w="996"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0.59</w:t>
            </w:r>
          </w:p>
        </w:tc>
        <w:tc>
          <w:tcPr>
            <w:tcW w:w="915"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0.61</w:t>
            </w:r>
          </w:p>
        </w:tc>
        <w:tc>
          <w:tcPr>
            <w:tcW w:w="842"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0.91</w:t>
            </w:r>
          </w:p>
        </w:tc>
        <w:tc>
          <w:tcPr>
            <w:tcW w:w="1412"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7</w:t>
            </w:r>
          </w:p>
        </w:tc>
        <w:tc>
          <w:tcPr>
            <w:tcW w:w="870" w:type="dxa"/>
            <w:tcBorders>
              <w:top w:val="single" w:sz="4" w:space="0" w:color="auto"/>
            </w:tcBorders>
          </w:tcPr>
          <w:p w:rsidR="005D5C69" w:rsidRPr="00D26689" w:rsidRDefault="00D26689" w:rsidP="001D1957">
            <w:pPr>
              <w:rPr>
                <w:rStyle w:val="Brak"/>
                <w:rFonts w:ascii="Times New Roman" w:hAnsi="Times New Roman"/>
                <w:sz w:val="24"/>
                <w:szCs w:val="24"/>
                <w:lang w:val="en-US"/>
              </w:rPr>
            </w:pPr>
            <w:r w:rsidRPr="00D26689">
              <w:rPr>
                <w:rStyle w:val="Brak"/>
                <w:rFonts w:ascii="Times New Roman" w:hAnsi="Times New Roman"/>
                <w:sz w:val="24"/>
                <w:szCs w:val="24"/>
                <w:lang w:val="en-US"/>
              </w:rPr>
              <w:t>0.</w:t>
            </w:r>
            <w:r w:rsidR="001D1957">
              <w:rPr>
                <w:rStyle w:val="Brak"/>
                <w:rFonts w:ascii="Times New Roman" w:hAnsi="Times New Roman"/>
                <w:sz w:val="24"/>
                <w:szCs w:val="24"/>
                <w:lang w:val="en-US"/>
              </w:rPr>
              <w:t>2</w:t>
            </w:r>
            <w:r w:rsidRPr="00D26689">
              <w:rPr>
                <w:rStyle w:val="Brak"/>
                <w:rFonts w:ascii="Times New Roman" w:hAnsi="Times New Roman"/>
                <w:sz w:val="24"/>
                <w:szCs w:val="24"/>
                <w:lang w:val="en-US"/>
              </w:rPr>
              <w:t>4</w:t>
            </w:r>
          </w:p>
        </w:tc>
        <w:tc>
          <w:tcPr>
            <w:tcW w:w="841"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0.44</w:t>
            </w:r>
          </w:p>
        </w:tc>
        <w:tc>
          <w:tcPr>
            <w:tcW w:w="829" w:type="dxa"/>
            <w:tcBorders>
              <w:top w:val="single" w:sz="4" w:space="0" w:color="auto"/>
            </w:tcBorders>
          </w:tcPr>
          <w:p w:rsidR="005D5C69" w:rsidRPr="00D26689" w:rsidRDefault="00D26689" w:rsidP="005D5C69">
            <w:pPr>
              <w:rPr>
                <w:rStyle w:val="Brak"/>
                <w:rFonts w:ascii="Times New Roman" w:hAnsi="Times New Roman"/>
                <w:sz w:val="24"/>
                <w:szCs w:val="24"/>
                <w:lang w:val="en-US"/>
              </w:rPr>
            </w:pPr>
            <w:r w:rsidRPr="00D26689">
              <w:rPr>
                <w:rStyle w:val="Brak"/>
                <w:rFonts w:ascii="Times New Roman" w:hAnsi="Times New Roman"/>
                <w:sz w:val="24"/>
                <w:szCs w:val="24"/>
                <w:lang w:val="en-US"/>
              </w:rPr>
              <w:t>0.69</w:t>
            </w:r>
          </w:p>
        </w:tc>
        <w:tc>
          <w:tcPr>
            <w:tcW w:w="819" w:type="dxa"/>
            <w:tcBorders>
              <w:top w:val="single" w:sz="4" w:space="0" w:color="auto"/>
            </w:tcBorders>
          </w:tcPr>
          <w:p w:rsidR="005D5C69" w:rsidRPr="00D26689" w:rsidRDefault="00D26689" w:rsidP="00341E69">
            <w:pPr>
              <w:rPr>
                <w:rStyle w:val="Brak"/>
                <w:rFonts w:ascii="Times New Roman" w:hAnsi="Times New Roman"/>
                <w:sz w:val="24"/>
                <w:szCs w:val="24"/>
                <w:lang w:val="en-US"/>
              </w:rPr>
            </w:pPr>
            <w:r w:rsidRPr="00D26689">
              <w:rPr>
                <w:rStyle w:val="Brak"/>
                <w:rFonts w:ascii="Times New Roman" w:hAnsi="Times New Roman"/>
                <w:sz w:val="24"/>
                <w:szCs w:val="24"/>
                <w:lang w:val="en-US"/>
              </w:rPr>
              <w:t>0.9</w:t>
            </w:r>
            <w:r w:rsidR="00341E69">
              <w:rPr>
                <w:rStyle w:val="Brak"/>
                <w:rFonts w:ascii="Times New Roman" w:hAnsi="Times New Roman"/>
                <w:sz w:val="24"/>
                <w:szCs w:val="24"/>
                <w:lang w:val="en-US"/>
              </w:rPr>
              <w:t>5</w:t>
            </w:r>
          </w:p>
        </w:tc>
      </w:tr>
      <w:tr w:rsidR="005D5C69" w:rsidTr="007C3037">
        <w:tc>
          <w:tcPr>
            <w:tcW w:w="950"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GSW</w:t>
            </w:r>
          </w:p>
        </w:tc>
        <w:tc>
          <w:tcPr>
            <w:tcW w:w="1048" w:type="dxa"/>
          </w:tcPr>
          <w:p w:rsidR="005D5C69" w:rsidRPr="00F366E8" w:rsidRDefault="00F366E8" w:rsidP="00F366E8">
            <w:pPr>
              <w:rPr>
                <w:rStyle w:val="Brak"/>
                <w:rFonts w:ascii="Times New Roman" w:hAnsi="Times New Roman"/>
                <w:sz w:val="24"/>
                <w:szCs w:val="24"/>
                <w:lang w:val="en-US"/>
              </w:rPr>
            </w:pPr>
            <w:r w:rsidRPr="00F366E8">
              <w:rPr>
                <w:rStyle w:val="Brak"/>
                <w:rFonts w:ascii="Times New Roman" w:hAnsi="Times New Roman"/>
                <w:sz w:val="24"/>
                <w:szCs w:val="24"/>
                <w:lang w:val="en-US"/>
              </w:rPr>
              <w:t>0.59</w:t>
            </w:r>
          </w:p>
        </w:tc>
        <w:tc>
          <w:tcPr>
            <w:tcW w:w="996"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0.41</w:t>
            </w:r>
          </w:p>
        </w:tc>
        <w:tc>
          <w:tcPr>
            <w:tcW w:w="915"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51</w:t>
            </w:r>
          </w:p>
        </w:tc>
        <w:tc>
          <w:tcPr>
            <w:tcW w:w="842"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0.62</w:t>
            </w:r>
          </w:p>
        </w:tc>
        <w:tc>
          <w:tcPr>
            <w:tcW w:w="1412"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8</w:t>
            </w:r>
          </w:p>
        </w:tc>
        <w:tc>
          <w:tcPr>
            <w:tcW w:w="870"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0.53</w:t>
            </w:r>
          </w:p>
        </w:tc>
        <w:tc>
          <w:tcPr>
            <w:tcW w:w="841"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0.36</w:t>
            </w:r>
          </w:p>
        </w:tc>
        <w:tc>
          <w:tcPr>
            <w:tcW w:w="829" w:type="dxa"/>
          </w:tcPr>
          <w:p w:rsidR="005D5C69" w:rsidRPr="00F366E8" w:rsidRDefault="00F366E8" w:rsidP="005D5C69">
            <w:pPr>
              <w:rPr>
                <w:rStyle w:val="Brak"/>
                <w:rFonts w:ascii="Times New Roman" w:hAnsi="Times New Roman"/>
                <w:sz w:val="24"/>
                <w:szCs w:val="24"/>
                <w:lang w:val="en-US"/>
              </w:rPr>
            </w:pPr>
            <w:r w:rsidRPr="00F366E8">
              <w:rPr>
                <w:rStyle w:val="Brak"/>
                <w:rFonts w:ascii="Times New Roman" w:hAnsi="Times New Roman"/>
                <w:sz w:val="24"/>
                <w:szCs w:val="24"/>
                <w:lang w:val="en-US"/>
              </w:rPr>
              <w:t>0.55</w:t>
            </w:r>
          </w:p>
        </w:tc>
        <w:tc>
          <w:tcPr>
            <w:tcW w:w="819" w:type="dxa"/>
          </w:tcPr>
          <w:p w:rsidR="005D5C69" w:rsidRPr="00F366E8" w:rsidRDefault="00F366E8" w:rsidP="00341E69">
            <w:pPr>
              <w:rPr>
                <w:rStyle w:val="Brak"/>
                <w:rFonts w:ascii="Times New Roman" w:hAnsi="Times New Roman"/>
                <w:sz w:val="24"/>
                <w:szCs w:val="24"/>
                <w:lang w:val="en-US"/>
              </w:rPr>
            </w:pPr>
            <w:r w:rsidRPr="00F366E8">
              <w:rPr>
                <w:rStyle w:val="Brak"/>
                <w:rFonts w:ascii="Times New Roman" w:hAnsi="Times New Roman"/>
                <w:sz w:val="24"/>
                <w:szCs w:val="24"/>
                <w:lang w:val="en-US"/>
              </w:rPr>
              <w:t>0.</w:t>
            </w:r>
            <w:r w:rsidR="00341E69">
              <w:rPr>
                <w:rStyle w:val="Brak"/>
                <w:rFonts w:ascii="Times New Roman" w:hAnsi="Times New Roman"/>
                <w:sz w:val="24"/>
                <w:szCs w:val="24"/>
                <w:lang w:val="en-US"/>
              </w:rPr>
              <w:t>59</w:t>
            </w:r>
          </w:p>
        </w:tc>
      </w:tr>
      <w:tr w:rsidR="005D5C69" w:rsidTr="007C3037">
        <w:tc>
          <w:tcPr>
            <w:tcW w:w="950"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TSR</w:t>
            </w:r>
          </w:p>
        </w:tc>
        <w:tc>
          <w:tcPr>
            <w:tcW w:w="1048"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0.80</w:t>
            </w:r>
          </w:p>
        </w:tc>
        <w:tc>
          <w:tcPr>
            <w:tcW w:w="996"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0.86</w:t>
            </w:r>
          </w:p>
        </w:tc>
        <w:tc>
          <w:tcPr>
            <w:tcW w:w="915"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0.22</w:t>
            </w:r>
          </w:p>
        </w:tc>
        <w:tc>
          <w:tcPr>
            <w:tcW w:w="842"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0.52</w:t>
            </w:r>
          </w:p>
        </w:tc>
        <w:tc>
          <w:tcPr>
            <w:tcW w:w="1412"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7</w:t>
            </w:r>
          </w:p>
        </w:tc>
        <w:tc>
          <w:tcPr>
            <w:tcW w:w="870"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0.77</w:t>
            </w:r>
          </w:p>
        </w:tc>
        <w:tc>
          <w:tcPr>
            <w:tcW w:w="841"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0.70</w:t>
            </w:r>
          </w:p>
        </w:tc>
        <w:tc>
          <w:tcPr>
            <w:tcW w:w="829" w:type="dxa"/>
          </w:tcPr>
          <w:p w:rsidR="005D5C69" w:rsidRPr="0049231C" w:rsidRDefault="0049231C" w:rsidP="005D5C69">
            <w:pPr>
              <w:rPr>
                <w:rStyle w:val="Brak"/>
                <w:rFonts w:ascii="Times New Roman" w:hAnsi="Times New Roman"/>
                <w:sz w:val="24"/>
                <w:szCs w:val="24"/>
                <w:lang w:val="en-US"/>
              </w:rPr>
            </w:pPr>
            <w:r w:rsidRPr="0049231C">
              <w:rPr>
                <w:rStyle w:val="Brak"/>
                <w:rFonts w:ascii="Times New Roman" w:hAnsi="Times New Roman"/>
                <w:sz w:val="24"/>
                <w:szCs w:val="24"/>
                <w:lang w:val="en-US"/>
              </w:rPr>
              <w:t>0.25</w:t>
            </w:r>
          </w:p>
        </w:tc>
        <w:tc>
          <w:tcPr>
            <w:tcW w:w="819" w:type="dxa"/>
          </w:tcPr>
          <w:p w:rsidR="005D5C69" w:rsidRPr="0049231C" w:rsidRDefault="0049231C" w:rsidP="00341E69">
            <w:pPr>
              <w:rPr>
                <w:rStyle w:val="Brak"/>
                <w:rFonts w:ascii="Times New Roman" w:hAnsi="Times New Roman"/>
                <w:sz w:val="24"/>
                <w:szCs w:val="24"/>
                <w:lang w:val="en-US"/>
              </w:rPr>
            </w:pPr>
            <w:r w:rsidRPr="0049231C">
              <w:rPr>
                <w:rStyle w:val="Brak"/>
                <w:rFonts w:ascii="Times New Roman" w:hAnsi="Times New Roman"/>
                <w:sz w:val="24"/>
                <w:szCs w:val="24"/>
                <w:lang w:val="en-US"/>
              </w:rPr>
              <w:t>0.5</w:t>
            </w:r>
            <w:r w:rsidR="00341E69">
              <w:rPr>
                <w:rStyle w:val="Brak"/>
                <w:rFonts w:ascii="Times New Roman" w:hAnsi="Times New Roman"/>
                <w:sz w:val="24"/>
                <w:szCs w:val="24"/>
                <w:lang w:val="en-US"/>
              </w:rPr>
              <w:t>3</w:t>
            </w:r>
          </w:p>
        </w:tc>
      </w:tr>
      <w:tr w:rsidR="005D5C69" w:rsidTr="007C3037">
        <w:tc>
          <w:tcPr>
            <w:tcW w:w="950" w:type="dxa"/>
          </w:tcPr>
          <w:p w:rsidR="005D5C69" w:rsidRPr="005D5762" w:rsidRDefault="005D5762" w:rsidP="005D5C69">
            <w:pPr>
              <w:rPr>
                <w:rStyle w:val="Brak"/>
                <w:rFonts w:ascii="Times New Roman" w:hAnsi="Times New Roman"/>
                <w:sz w:val="24"/>
                <w:szCs w:val="24"/>
                <w:lang w:val="en-US"/>
              </w:rPr>
            </w:pPr>
            <w:proofErr w:type="spellStart"/>
            <w:r w:rsidRPr="005D5762">
              <w:rPr>
                <w:rStyle w:val="Brak"/>
                <w:rFonts w:ascii="Times New Roman" w:hAnsi="Times New Roman"/>
                <w:sz w:val="24"/>
                <w:szCs w:val="24"/>
                <w:lang w:val="en-US"/>
              </w:rPr>
              <w:t>FRic</w:t>
            </w:r>
            <w:proofErr w:type="spellEnd"/>
          </w:p>
        </w:tc>
        <w:tc>
          <w:tcPr>
            <w:tcW w:w="1048"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0.65</w:t>
            </w:r>
          </w:p>
        </w:tc>
        <w:tc>
          <w:tcPr>
            <w:tcW w:w="996"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0.38</w:t>
            </w:r>
          </w:p>
        </w:tc>
        <w:tc>
          <w:tcPr>
            <w:tcW w:w="915"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0.67</w:t>
            </w:r>
          </w:p>
        </w:tc>
        <w:tc>
          <w:tcPr>
            <w:tcW w:w="842"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0.82</w:t>
            </w:r>
          </w:p>
        </w:tc>
        <w:tc>
          <w:tcPr>
            <w:tcW w:w="1412"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9</w:t>
            </w:r>
          </w:p>
        </w:tc>
        <w:tc>
          <w:tcPr>
            <w:tcW w:w="870"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0.56</w:t>
            </w:r>
          </w:p>
        </w:tc>
        <w:tc>
          <w:tcPr>
            <w:tcW w:w="841"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0.30</w:t>
            </w:r>
          </w:p>
        </w:tc>
        <w:tc>
          <w:tcPr>
            <w:tcW w:w="829"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0.77</w:t>
            </w:r>
          </w:p>
        </w:tc>
        <w:tc>
          <w:tcPr>
            <w:tcW w:w="819" w:type="dxa"/>
          </w:tcPr>
          <w:p w:rsidR="005D5C69" w:rsidRPr="005D5762" w:rsidRDefault="005D5762" w:rsidP="005D5C69">
            <w:pPr>
              <w:rPr>
                <w:rStyle w:val="Brak"/>
                <w:rFonts w:ascii="Times New Roman" w:hAnsi="Times New Roman"/>
                <w:sz w:val="24"/>
                <w:szCs w:val="24"/>
                <w:lang w:val="en-US"/>
              </w:rPr>
            </w:pPr>
            <w:r w:rsidRPr="005D5762">
              <w:rPr>
                <w:rStyle w:val="Brak"/>
                <w:rFonts w:ascii="Times New Roman" w:hAnsi="Times New Roman"/>
                <w:sz w:val="24"/>
                <w:szCs w:val="24"/>
                <w:lang w:val="en-US"/>
              </w:rPr>
              <w:t>0.97</w:t>
            </w:r>
          </w:p>
        </w:tc>
      </w:tr>
    </w:tbl>
    <w:p w:rsidR="004D4099" w:rsidRPr="00C56B31" w:rsidRDefault="004D4099" w:rsidP="00597A96">
      <w:pPr>
        <w:spacing w:after="0" w:line="480" w:lineRule="auto"/>
        <w:rPr>
          <w:rStyle w:val="Brak"/>
          <w:rFonts w:ascii="Times New Roman" w:hAnsi="Times New Roman"/>
          <w:sz w:val="24"/>
          <w:szCs w:val="24"/>
          <w:highlight w:val="yellow"/>
          <w:lang w:val="en-US"/>
        </w:rPr>
      </w:pPr>
    </w:p>
    <w:p w:rsidR="00FF761D" w:rsidRDefault="00FF761D" w:rsidP="00597A96">
      <w:pPr>
        <w:spacing w:after="0" w:line="480" w:lineRule="auto"/>
        <w:rPr>
          <w:rStyle w:val="Brak"/>
          <w:rFonts w:ascii="Times New Roman" w:hAnsi="Times New Roman"/>
          <w:sz w:val="24"/>
          <w:szCs w:val="24"/>
          <w:lang w:val="en-US"/>
        </w:rPr>
      </w:pPr>
      <w:r w:rsidRPr="00B92AFA">
        <w:rPr>
          <w:rStyle w:val="Brak"/>
          <w:rFonts w:ascii="Times New Roman" w:hAnsi="Times New Roman"/>
          <w:sz w:val="24"/>
          <w:szCs w:val="24"/>
          <w:lang w:val="en-US"/>
        </w:rPr>
        <w:t>Fig. S</w:t>
      </w:r>
      <w:r w:rsidR="008436F8" w:rsidRPr="00B92AFA">
        <w:rPr>
          <w:rStyle w:val="Brak"/>
          <w:rFonts w:ascii="Times New Roman" w:hAnsi="Times New Roman"/>
          <w:sz w:val="24"/>
          <w:szCs w:val="24"/>
          <w:lang w:val="en-US"/>
        </w:rPr>
        <w:t>1</w:t>
      </w:r>
      <w:r w:rsidRPr="00B92AFA">
        <w:rPr>
          <w:rStyle w:val="Brak"/>
          <w:rFonts w:ascii="Times New Roman" w:hAnsi="Times New Roman"/>
          <w:sz w:val="24"/>
          <w:szCs w:val="24"/>
          <w:lang w:val="en-US"/>
        </w:rPr>
        <w:t>. GAM fit for Great Grey Shrike (</w:t>
      </w:r>
      <w:r w:rsidRPr="00B92AFA">
        <w:rPr>
          <w:rFonts w:ascii="Times New Roman" w:eastAsia="Cambria" w:hAnsi="Times New Roman"/>
          <w:sz w:val="24"/>
          <w:szCs w:val="24"/>
          <w:lang w:val="en-GB"/>
        </w:rPr>
        <w:t>Ď</w:t>
      </w:r>
      <w:r w:rsidRPr="00B92AFA">
        <w:rPr>
          <w:rFonts w:ascii="Times New Roman" w:eastAsia="Cambria" w:hAnsi="Times New Roman"/>
          <w:sz w:val="24"/>
          <w:szCs w:val="24"/>
          <w:vertAlign w:val="subscript"/>
          <w:lang w:val="en-GB"/>
        </w:rPr>
        <w:t>GGS</w:t>
      </w:r>
      <w:r w:rsidRPr="00B92AFA">
        <w:rPr>
          <w:rStyle w:val="Brak"/>
          <w:rFonts w:ascii="Times New Roman" w:hAnsi="Times New Roman"/>
          <w:sz w:val="24"/>
          <w:szCs w:val="24"/>
          <w:lang w:val="en-US"/>
        </w:rPr>
        <w:t>) density. y-axis – (s) fitted function with estimated degrees of freedom in parenthesis. The shaded areas represent standard errors of the estimate curves.</w:t>
      </w:r>
    </w:p>
    <w:p w:rsidR="00FF761D" w:rsidRDefault="00B92AFA" w:rsidP="00597A96">
      <w:pPr>
        <w:spacing w:after="0" w:line="480" w:lineRule="auto"/>
        <w:rPr>
          <w:rStyle w:val="Brak"/>
          <w:rFonts w:ascii="Times New Roman" w:hAnsi="Times New Roman"/>
          <w:sz w:val="24"/>
          <w:szCs w:val="24"/>
          <w:highlight w:val="yellow"/>
          <w:lang w:val="en-US"/>
        </w:rPr>
      </w:pPr>
      <w:r>
        <w:rPr>
          <w:rFonts w:ascii="Times New Roman" w:hAnsi="Times New Roman"/>
          <w:noProof/>
          <w:sz w:val="24"/>
          <w:szCs w:val="24"/>
          <w:lang w:eastAsia="pl-PL"/>
        </w:rPr>
        <w:drawing>
          <wp:inline distT="0" distB="0" distL="0" distR="0" wp14:anchorId="2B2E0480" wp14:editId="1F6F6749">
            <wp:extent cx="5759450" cy="4566920"/>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566920"/>
                    </a:xfrm>
                    <a:prstGeom prst="rect">
                      <a:avLst/>
                    </a:prstGeom>
                  </pic:spPr>
                </pic:pic>
              </a:graphicData>
            </a:graphic>
          </wp:inline>
        </w:drawing>
      </w:r>
    </w:p>
    <w:p w:rsidR="00AF0441" w:rsidRDefault="00AF0441" w:rsidP="00597A96">
      <w:pPr>
        <w:spacing w:after="0" w:line="480" w:lineRule="auto"/>
        <w:rPr>
          <w:rStyle w:val="Brak"/>
          <w:rFonts w:ascii="Times New Roman" w:hAnsi="Times New Roman"/>
          <w:sz w:val="24"/>
          <w:szCs w:val="24"/>
          <w:highlight w:val="yellow"/>
          <w:lang w:val="en-US"/>
        </w:rPr>
      </w:pPr>
    </w:p>
    <w:p w:rsidR="00AF0441" w:rsidRDefault="00AF0441" w:rsidP="00597A96">
      <w:pPr>
        <w:spacing w:after="0" w:line="480" w:lineRule="auto"/>
        <w:rPr>
          <w:rStyle w:val="Brak"/>
          <w:rFonts w:ascii="Times New Roman" w:hAnsi="Times New Roman"/>
          <w:sz w:val="24"/>
          <w:szCs w:val="24"/>
          <w:highlight w:val="yellow"/>
          <w:lang w:val="en-US"/>
        </w:rPr>
      </w:pPr>
    </w:p>
    <w:p w:rsidR="00311EA3" w:rsidRDefault="00311EA3" w:rsidP="00597A96">
      <w:pPr>
        <w:spacing w:after="0" w:line="480" w:lineRule="auto"/>
        <w:rPr>
          <w:rStyle w:val="Brak"/>
          <w:rFonts w:ascii="Times New Roman" w:hAnsi="Times New Roman"/>
          <w:sz w:val="24"/>
          <w:szCs w:val="24"/>
          <w:highlight w:val="yellow"/>
          <w:lang w:val="en-US"/>
        </w:rPr>
      </w:pPr>
    </w:p>
    <w:p w:rsidR="00AF0441" w:rsidRDefault="00AF0441" w:rsidP="00597A96">
      <w:pPr>
        <w:spacing w:after="0" w:line="480" w:lineRule="auto"/>
        <w:rPr>
          <w:rStyle w:val="Brak"/>
          <w:rFonts w:ascii="Times New Roman" w:hAnsi="Times New Roman"/>
          <w:sz w:val="24"/>
          <w:szCs w:val="24"/>
          <w:highlight w:val="yellow"/>
          <w:lang w:val="en-US"/>
        </w:rPr>
      </w:pPr>
    </w:p>
    <w:p w:rsidR="00597A96" w:rsidRPr="002E11AE" w:rsidRDefault="00597A96" w:rsidP="00597A96">
      <w:pPr>
        <w:spacing w:after="0" w:line="480" w:lineRule="auto"/>
        <w:rPr>
          <w:rStyle w:val="Brak"/>
          <w:rFonts w:ascii="Times New Roman" w:eastAsia="Times New Roman" w:hAnsi="Times New Roman"/>
          <w:sz w:val="24"/>
          <w:szCs w:val="24"/>
          <w:lang w:val="en-US"/>
        </w:rPr>
      </w:pPr>
      <w:r w:rsidRPr="002E11AE">
        <w:rPr>
          <w:rStyle w:val="Brak"/>
          <w:rFonts w:ascii="Times New Roman" w:hAnsi="Times New Roman"/>
          <w:sz w:val="24"/>
          <w:szCs w:val="24"/>
          <w:lang w:val="en-US"/>
        </w:rPr>
        <w:lastRenderedPageBreak/>
        <w:t>Fig. S</w:t>
      </w:r>
      <w:r w:rsidR="00F43200">
        <w:rPr>
          <w:rStyle w:val="Brak"/>
          <w:rFonts w:ascii="Times New Roman" w:hAnsi="Times New Roman"/>
          <w:sz w:val="24"/>
          <w:szCs w:val="24"/>
          <w:lang w:val="en-US"/>
        </w:rPr>
        <w:t>2</w:t>
      </w:r>
      <w:r w:rsidRPr="002E11AE">
        <w:rPr>
          <w:rStyle w:val="Brak"/>
          <w:rFonts w:ascii="Times New Roman" w:hAnsi="Times New Roman"/>
          <w:sz w:val="24"/>
          <w:szCs w:val="24"/>
          <w:lang w:val="en-US"/>
        </w:rPr>
        <w:t xml:space="preserve">. Partial dependences plot used for interpretation of relationships between predictors and Hayne estimator of </w:t>
      </w:r>
      <w:r w:rsidR="002E11AE" w:rsidRPr="002E11AE">
        <w:rPr>
          <w:rStyle w:val="Brak"/>
          <w:rFonts w:ascii="Times New Roman" w:hAnsi="Times New Roman"/>
          <w:sz w:val="24"/>
          <w:szCs w:val="24"/>
          <w:lang w:val="en-US"/>
        </w:rPr>
        <w:t xml:space="preserve">Great Grey Shrike </w:t>
      </w:r>
      <w:r w:rsidRPr="002E11AE">
        <w:rPr>
          <w:rStyle w:val="Brak"/>
          <w:rFonts w:ascii="Times New Roman" w:hAnsi="Times New Roman"/>
          <w:sz w:val="24"/>
          <w:szCs w:val="24"/>
          <w:lang w:val="en-US"/>
        </w:rPr>
        <w:t>density</w:t>
      </w:r>
    </w:p>
    <w:p w:rsidR="00597A96" w:rsidRPr="000037F8" w:rsidRDefault="00184314" w:rsidP="00597A96">
      <w:pPr>
        <w:spacing w:after="0" w:line="480" w:lineRule="auto"/>
        <w:rPr>
          <w:rStyle w:val="Brak"/>
          <w:rFonts w:ascii="Times New Roman" w:eastAsia="Times New Roman" w:hAnsi="Times New Roman"/>
          <w:sz w:val="24"/>
          <w:szCs w:val="24"/>
          <w:highlight w:val="yellow"/>
          <w:lang w:val="en-US"/>
        </w:rPr>
      </w:pPr>
      <w:r>
        <w:rPr>
          <w:rFonts w:ascii="Times New Roman" w:eastAsia="Times New Roman" w:hAnsi="Times New Roman"/>
          <w:noProof/>
          <w:sz w:val="24"/>
          <w:szCs w:val="24"/>
          <w:lang w:eastAsia="pl-PL"/>
        </w:rPr>
        <w:drawing>
          <wp:inline distT="0" distB="0" distL="0" distR="0">
            <wp:extent cx="5759450" cy="70180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RFcd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7018020"/>
                    </a:xfrm>
                    <a:prstGeom prst="rect">
                      <a:avLst/>
                    </a:prstGeom>
                  </pic:spPr>
                </pic:pic>
              </a:graphicData>
            </a:graphic>
          </wp:inline>
        </w:drawing>
      </w:r>
    </w:p>
    <w:p w:rsidR="003903C0" w:rsidRPr="000037F8" w:rsidRDefault="003903C0">
      <w:pPr>
        <w:rPr>
          <w:highlight w:val="yellow"/>
          <w:lang w:val="en-US"/>
        </w:rPr>
      </w:pPr>
    </w:p>
    <w:p w:rsidR="002E11AE" w:rsidRDefault="002E11AE" w:rsidP="00597A96">
      <w:pPr>
        <w:spacing w:after="0" w:line="480" w:lineRule="auto"/>
        <w:rPr>
          <w:rStyle w:val="Brak"/>
          <w:rFonts w:ascii="Times New Roman" w:hAnsi="Times New Roman"/>
          <w:sz w:val="24"/>
          <w:szCs w:val="24"/>
          <w:highlight w:val="yellow"/>
          <w:lang w:val="en-US"/>
        </w:rPr>
      </w:pPr>
    </w:p>
    <w:p w:rsidR="00B65B03" w:rsidRDefault="00B65B03" w:rsidP="00B65B03">
      <w:pPr>
        <w:spacing w:after="0" w:line="480" w:lineRule="auto"/>
        <w:rPr>
          <w:rStyle w:val="Brak"/>
          <w:rFonts w:ascii="Times New Roman" w:hAnsi="Times New Roman"/>
          <w:sz w:val="24"/>
          <w:szCs w:val="24"/>
          <w:lang w:val="en-US"/>
        </w:rPr>
      </w:pPr>
      <w:r w:rsidRPr="008E4EC4">
        <w:rPr>
          <w:rStyle w:val="Brak"/>
          <w:rFonts w:ascii="Times New Roman" w:hAnsi="Times New Roman"/>
          <w:sz w:val="24"/>
          <w:szCs w:val="24"/>
          <w:lang w:val="en-US"/>
        </w:rPr>
        <w:lastRenderedPageBreak/>
        <w:t>Fig. S</w:t>
      </w:r>
      <w:r w:rsidR="00F43200" w:rsidRPr="008E4EC4">
        <w:rPr>
          <w:rStyle w:val="Brak"/>
          <w:rFonts w:ascii="Times New Roman" w:hAnsi="Times New Roman"/>
          <w:sz w:val="24"/>
          <w:szCs w:val="24"/>
          <w:lang w:val="en-US"/>
        </w:rPr>
        <w:t>3</w:t>
      </w:r>
      <w:r w:rsidRPr="008E4EC4">
        <w:rPr>
          <w:rStyle w:val="Brak"/>
          <w:rFonts w:ascii="Times New Roman" w:hAnsi="Times New Roman"/>
          <w:sz w:val="24"/>
          <w:szCs w:val="24"/>
          <w:lang w:val="en-US"/>
        </w:rPr>
        <w:t>. GAM fit for Great Spotted Woodpecker (Ď</w:t>
      </w:r>
      <w:r w:rsidRPr="008E4EC4">
        <w:rPr>
          <w:rStyle w:val="Brak"/>
          <w:rFonts w:ascii="Times New Roman" w:hAnsi="Times New Roman"/>
          <w:sz w:val="24"/>
          <w:szCs w:val="24"/>
          <w:vertAlign w:val="subscript"/>
          <w:lang w:val="en-US"/>
        </w:rPr>
        <w:t>GSW</w:t>
      </w:r>
      <w:r w:rsidRPr="008E4EC4">
        <w:rPr>
          <w:rStyle w:val="Brak"/>
          <w:rFonts w:ascii="Times New Roman" w:hAnsi="Times New Roman"/>
          <w:sz w:val="24"/>
          <w:szCs w:val="24"/>
          <w:lang w:val="en-US"/>
        </w:rPr>
        <w:t>) density. y-axis – (s) fitted function with estimated degrees of freedom in parenthesis. The shaded areas represent standard errors of the estimate curves.</w:t>
      </w:r>
    </w:p>
    <w:p w:rsidR="00597A96" w:rsidRPr="000037F8" w:rsidRDefault="00597A96" w:rsidP="00597A96">
      <w:pPr>
        <w:spacing w:after="0" w:line="480" w:lineRule="auto"/>
        <w:rPr>
          <w:rStyle w:val="Brak"/>
          <w:rFonts w:ascii="Times New Roman" w:eastAsia="Times New Roman" w:hAnsi="Times New Roman"/>
          <w:sz w:val="24"/>
          <w:szCs w:val="24"/>
          <w:highlight w:val="yellow"/>
          <w:lang w:val="en-US"/>
        </w:rPr>
      </w:pPr>
    </w:p>
    <w:p w:rsidR="00597A96" w:rsidRPr="000037F8" w:rsidRDefault="008F4440">
      <w:pPr>
        <w:rPr>
          <w:highlight w:val="yellow"/>
          <w:lang w:val="en-US"/>
        </w:rPr>
      </w:pPr>
      <w:r>
        <w:rPr>
          <w:noProof/>
          <w:lang w:eastAsia="pl-PL"/>
        </w:rPr>
        <w:drawing>
          <wp:inline distT="0" distB="0" distL="0" distR="0">
            <wp:extent cx="5759450" cy="455676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GA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556760"/>
                    </a:xfrm>
                    <a:prstGeom prst="rect">
                      <a:avLst/>
                    </a:prstGeom>
                  </pic:spPr>
                </pic:pic>
              </a:graphicData>
            </a:graphic>
          </wp:inline>
        </w:drawing>
      </w:r>
    </w:p>
    <w:p w:rsidR="00597A96" w:rsidRPr="000037F8" w:rsidRDefault="00597A96">
      <w:pPr>
        <w:rPr>
          <w:highlight w:val="yellow"/>
          <w:lang w:val="en-US"/>
        </w:rPr>
      </w:pPr>
    </w:p>
    <w:p w:rsidR="00597A96" w:rsidRDefault="00597A96">
      <w:pPr>
        <w:rPr>
          <w:highlight w:val="yellow"/>
          <w:lang w:val="en-US"/>
        </w:rPr>
      </w:pPr>
    </w:p>
    <w:p w:rsidR="00B65B03" w:rsidRDefault="00B65B03">
      <w:pPr>
        <w:rPr>
          <w:highlight w:val="yellow"/>
          <w:lang w:val="en-US"/>
        </w:rPr>
      </w:pPr>
    </w:p>
    <w:p w:rsidR="00B65B03" w:rsidRDefault="00B65B03">
      <w:pPr>
        <w:rPr>
          <w:highlight w:val="yellow"/>
          <w:lang w:val="en-US"/>
        </w:rPr>
      </w:pPr>
    </w:p>
    <w:p w:rsidR="00B65B03" w:rsidRDefault="00B65B03">
      <w:pPr>
        <w:rPr>
          <w:highlight w:val="yellow"/>
          <w:lang w:val="en-US"/>
        </w:rPr>
      </w:pPr>
    </w:p>
    <w:p w:rsidR="00B65B03" w:rsidRDefault="00B65B03">
      <w:pPr>
        <w:rPr>
          <w:highlight w:val="yellow"/>
          <w:lang w:val="en-US"/>
        </w:rPr>
      </w:pPr>
    </w:p>
    <w:p w:rsidR="00B65B03" w:rsidRDefault="00B65B03">
      <w:pPr>
        <w:rPr>
          <w:highlight w:val="yellow"/>
          <w:lang w:val="en-US"/>
        </w:rPr>
      </w:pPr>
    </w:p>
    <w:p w:rsidR="00B65B03" w:rsidRPr="000037F8" w:rsidRDefault="00B65B03">
      <w:pPr>
        <w:rPr>
          <w:highlight w:val="yellow"/>
          <w:lang w:val="en-US"/>
        </w:rPr>
      </w:pPr>
    </w:p>
    <w:p w:rsidR="00597A96" w:rsidRPr="001F177A" w:rsidRDefault="00597A96" w:rsidP="00597A96">
      <w:pPr>
        <w:spacing w:after="0" w:line="480" w:lineRule="auto"/>
        <w:rPr>
          <w:rStyle w:val="Brak"/>
          <w:rFonts w:ascii="Times New Roman" w:hAnsi="Times New Roman"/>
          <w:sz w:val="24"/>
          <w:szCs w:val="24"/>
          <w:lang w:val="en-US"/>
        </w:rPr>
      </w:pPr>
      <w:r w:rsidRPr="001F177A">
        <w:rPr>
          <w:rStyle w:val="Brak"/>
          <w:rFonts w:ascii="Times New Roman" w:hAnsi="Times New Roman"/>
          <w:sz w:val="24"/>
          <w:szCs w:val="24"/>
          <w:lang w:val="en-US"/>
        </w:rPr>
        <w:lastRenderedPageBreak/>
        <w:t xml:space="preserve">Fig. S4. Partial dependences plot used for interpretation of relationships between predictors and </w:t>
      </w:r>
      <w:r w:rsidR="001F177A" w:rsidRPr="001F177A">
        <w:rPr>
          <w:rStyle w:val="Brak"/>
          <w:rFonts w:ascii="Times New Roman" w:hAnsi="Times New Roman"/>
          <w:sz w:val="24"/>
          <w:szCs w:val="24"/>
          <w:lang w:val="en-US"/>
        </w:rPr>
        <w:t>Great Spotted Woodpecker (Ď</w:t>
      </w:r>
      <w:r w:rsidR="001F177A" w:rsidRPr="001F177A">
        <w:rPr>
          <w:rStyle w:val="Brak"/>
          <w:rFonts w:ascii="Times New Roman" w:hAnsi="Times New Roman"/>
          <w:sz w:val="24"/>
          <w:szCs w:val="24"/>
          <w:vertAlign w:val="subscript"/>
          <w:lang w:val="en-US"/>
        </w:rPr>
        <w:t>GSW</w:t>
      </w:r>
      <w:r w:rsidR="001F177A" w:rsidRPr="001F177A">
        <w:rPr>
          <w:rStyle w:val="Brak"/>
          <w:rFonts w:ascii="Times New Roman" w:hAnsi="Times New Roman"/>
          <w:sz w:val="24"/>
          <w:szCs w:val="24"/>
          <w:lang w:val="en-US"/>
        </w:rPr>
        <w:t>) density</w:t>
      </w:r>
    </w:p>
    <w:p w:rsidR="00597A96" w:rsidRPr="000037F8" w:rsidRDefault="001F177A" w:rsidP="00597A96">
      <w:pPr>
        <w:spacing w:after="0" w:line="480" w:lineRule="auto"/>
        <w:rPr>
          <w:rStyle w:val="Brak"/>
          <w:rFonts w:ascii="Times New Roman" w:hAnsi="Times New Roman"/>
          <w:sz w:val="24"/>
          <w:szCs w:val="24"/>
          <w:highlight w:val="yellow"/>
          <w:lang w:val="en-US"/>
        </w:rPr>
      </w:pPr>
      <w:r>
        <w:rPr>
          <w:rFonts w:ascii="Times New Roman" w:hAnsi="Times New Roman"/>
          <w:noProof/>
          <w:sz w:val="24"/>
          <w:szCs w:val="24"/>
          <w:lang w:eastAsia="pl-PL"/>
        </w:rPr>
        <w:drawing>
          <wp:inline distT="0" distB="0" distL="0" distR="0">
            <wp:extent cx="5759450" cy="703453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R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7034530"/>
                    </a:xfrm>
                    <a:prstGeom prst="rect">
                      <a:avLst/>
                    </a:prstGeom>
                  </pic:spPr>
                </pic:pic>
              </a:graphicData>
            </a:graphic>
          </wp:inline>
        </w:drawing>
      </w:r>
    </w:p>
    <w:p w:rsidR="00597A96" w:rsidRPr="000037F8" w:rsidRDefault="00597A96">
      <w:pPr>
        <w:rPr>
          <w:highlight w:val="yellow"/>
          <w:lang w:val="en-US"/>
        </w:rPr>
      </w:pPr>
    </w:p>
    <w:p w:rsidR="001F177A" w:rsidRDefault="001F177A" w:rsidP="00597A96">
      <w:pPr>
        <w:spacing w:after="0" w:line="480" w:lineRule="auto"/>
        <w:rPr>
          <w:rStyle w:val="Brak"/>
          <w:rFonts w:ascii="Times New Roman" w:hAnsi="Times New Roman"/>
          <w:sz w:val="24"/>
          <w:szCs w:val="24"/>
          <w:highlight w:val="yellow"/>
          <w:lang w:val="en-US"/>
        </w:rPr>
      </w:pPr>
    </w:p>
    <w:p w:rsidR="00597A96" w:rsidRPr="002F1C09" w:rsidRDefault="00025253" w:rsidP="00597A96">
      <w:pPr>
        <w:spacing w:after="0" w:line="480" w:lineRule="auto"/>
        <w:rPr>
          <w:rFonts w:ascii="Times New Roman" w:hAnsi="Times New Roman"/>
          <w:noProof/>
          <w:sz w:val="24"/>
          <w:szCs w:val="24"/>
          <w:lang w:val="en-US" w:eastAsia="pl-PL"/>
        </w:rPr>
      </w:pPr>
      <w:r w:rsidRPr="002F1C09">
        <w:rPr>
          <w:rStyle w:val="Brak"/>
          <w:rFonts w:ascii="Times New Roman" w:hAnsi="Times New Roman"/>
          <w:sz w:val="24"/>
          <w:szCs w:val="24"/>
          <w:lang w:val="en-US"/>
        </w:rPr>
        <w:lastRenderedPageBreak/>
        <w:t>Fig. S5. GAM fit for Bird species richness (BSR) density. y-axis – (s) fitted function with estimated degrees of freedom in parenthesis. The shaded areas represent standard errors of the estimate curves.</w:t>
      </w:r>
    </w:p>
    <w:p w:rsidR="00025253" w:rsidRPr="000037F8" w:rsidRDefault="002F1C09" w:rsidP="00597A96">
      <w:pPr>
        <w:spacing w:after="0" w:line="480" w:lineRule="auto"/>
        <w:rPr>
          <w:rStyle w:val="Brak"/>
          <w:rFonts w:ascii="Times New Roman" w:hAnsi="Times New Roman"/>
          <w:sz w:val="24"/>
          <w:szCs w:val="24"/>
          <w:highlight w:val="yellow"/>
          <w:lang w:val="en-US"/>
        </w:rPr>
      </w:pPr>
      <w:r>
        <w:rPr>
          <w:rFonts w:ascii="Times New Roman" w:hAnsi="Times New Roman"/>
          <w:noProof/>
          <w:sz w:val="24"/>
          <w:szCs w:val="24"/>
          <w:lang w:eastAsia="pl-PL"/>
        </w:rPr>
        <w:drawing>
          <wp:inline distT="0" distB="0" distL="0" distR="0">
            <wp:extent cx="5759450" cy="4563110"/>
            <wp:effectExtent l="0" t="0" r="0" b="889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R-G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4563110"/>
                    </a:xfrm>
                    <a:prstGeom prst="rect">
                      <a:avLst/>
                    </a:prstGeom>
                  </pic:spPr>
                </pic:pic>
              </a:graphicData>
            </a:graphic>
          </wp:inline>
        </w:drawing>
      </w: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025253" w:rsidRDefault="00025253" w:rsidP="00597A96">
      <w:pPr>
        <w:spacing w:after="0" w:line="480" w:lineRule="auto"/>
        <w:rPr>
          <w:rStyle w:val="Brak"/>
          <w:rFonts w:ascii="Times New Roman" w:hAnsi="Times New Roman"/>
          <w:sz w:val="24"/>
          <w:szCs w:val="24"/>
          <w:highlight w:val="yellow"/>
          <w:lang w:val="en-US"/>
        </w:rPr>
      </w:pPr>
    </w:p>
    <w:p w:rsidR="00597A96" w:rsidRPr="005C0CED" w:rsidRDefault="00597A96" w:rsidP="00597A96">
      <w:pPr>
        <w:spacing w:after="0" w:line="480" w:lineRule="auto"/>
        <w:rPr>
          <w:rStyle w:val="Brak"/>
          <w:rFonts w:ascii="Times New Roman" w:hAnsi="Times New Roman"/>
          <w:sz w:val="24"/>
          <w:szCs w:val="24"/>
          <w:lang w:val="en-US"/>
        </w:rPr>
      </w:pPr>
      <w:r w:rsidRPr="005C0CED">
        <w:rPr>
          <w:rStyle w:val="Brak"/>
          <w:rFonts w:ascii="Times New Roman" w:hAnsi="Times New Roman"/>
          <w:sz w:val="24"/>
          <w:szCs w:val="24"/>
          <w:lang w:val="en-US"/>
        </w:rPr>
        <w:lastRenderedPageBreak/>
        <w:t xml:space="preserve">Fig. S6. Partial dependences plot used for interpretation of relationships between predictors and </w:t>
      </w:r>
      <w:r w:rsidR="005C0CED" w:rsidRPr="005C0CED">
        <w:rPr>
          <w:rStyle w:val="Brak"/>
          <w:rFonts w:ascii="Times New Roman" w:hAnsi="Times New Roman"/>
          <w:sz w:val="24"/>
          <w:szCs w:val="24"/>
          <w:lang w:val="en-US"/>
        </w:rPr>
        <w:t>bird species richness (BSR)</w:t>
      </w:r>
    </w:p>
    <w:p w:rsidR="00597A96" w:rsidRPr="000037F8" w:rsidRDefault="005C0CED">
      <w:pPr>
        <w:rPr>
          <w:highlight w:val="yellow"/>
          <w:lang w:val="en-US"/>
        </w:rPr>
      </w:pPr>
      <w:r>
        <w:rPr>
          <w:noProof/>
          <w:lang w:eastAsia="pl-PL"/>
        </w:rPr>
        <w:drawing>
          <wp:inline distT="0" distB="0" distL="0" distR="0">
            <wp:extent cx="5759450" cy="697992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R-R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6979920"/>
                    </a:xfrm>
                    <a:prstGeom prst="rect">
                      <a:avLst/>
                    </a:prstGeom>
                  </pic:spPr>
                </pic:pic>
              </a:graphicData>
            </a:graphic>
          </wp:inline>
        </w:drawing>
      </w:r>
    </w:p>
    <w:p w:rsidR="00A00927" w:rsidRPr="000037F8" w:rsidRDefault="00A00927">
      <w:pPr>
        <w:rPr>
          <w:highlight w:val="yellow"/>
          <w:lang w:val="en-US"/>
        </w:rPr>
      </w:pPr>
    </w:p>
    <w:p w:rsidR="00A00927" w:rsidRPr="000037F8" w:rsidRDefault="00A00927">
      <w:pPr>
        <w:rPr>
          <w:highlight w:val="yellow"/>
          <w:lang w:val="en-US"/>
        </w:rPr>
      </w:pPr>
    </w:p>
    <w:p w:rsidR="00A00927" w:rsidRPr="00FB30D6" w:rsidRDefault="00A00927" w:rsidP="00A00927">
      <w:pPr>
        <w:spacing w:after="0" w:line="480" w:lineRule="auto"/>
        <w:rPr>
          <w:rStyle w:val="Brak"/>
          <w:rFonts w:ascii="Times New Roman" w:hAnsi="Times New Roman"/>
          <w:sz w:val="24"/>
          <w:szCs w:val="24"/>
          <w:lang w:val="en-US"/>
        </w:rPr>
      </w:pPr>
      <w:r w:rsidRPr="00FB30D6">
        <w:rPr>
          <w:rStyle w:val="Brak"/>
          <w:rFonts w:ascii="Times New Roman" w:hAnsi="Times New Roman"/>
          <w:sz w:val="24"/>
          <w:szCs w:val="24"/>
          <w:lang w:val="en-US"/>
        </w:rPr>
        <w:lastRenderedPageBreak/>
        <w:t xml:space="preserve">Fig. S7. </w:t>
      </w:r>
      <w:r w:rsidR="00912701" w:rsidRPr="00FB30D6">
        <w:rPr>
          <w:rStyle w:val="Brak"/>
          <w:rFonts w:ascii="Times New Roman" w:hAnsi="Times New Roman"/>
          <w:sz w:val="24"/>
          <w:szCs w:val="24"/>
          <w:lang w:val="en-US"/>
        </w:rPr>
        <w:t xml:space="preserve">GAM fit for </w:t>
      </w:r>
      <w:r w:rsidR="00466013" w:rsidRPr="00FB30D6">
        <w:rPr>
          <w:rStyle w:val="Brak"/>
          <w:rFonts w:ascii="Times New Roman" w:hAnsi="Times New Roman"/>
          <w:sz w:val="24"/>
          <w:szCs w:val="24"/>
          <w:lang w:val="en-US"/>
        </w:rPr>
        <w:t>Functional species richness</w:t>
      </w:r>
      <w:r w:rsidR="00912701" w:rsidRPr="00FB30D6">
        <w:rPr>
          <w:rStyle w:val="Brak"/>
          <w:rFonts w:ascii="Times New Roman" w:hAnsi="Times New Roman"/>
          <w:sz w:val="24"/>
          <w:szCs w:val="24"/>
          <w:lang w:val="en-US"/>
        </w:rPr>
        <w:t xml:space="preserve"> density. y-axis – (s) fitted function with estimated degrees of freedom in parenthesis. The shaded areas represent standard errors of the estimate curves.</w:t>
      </w:r>
    </w:p>
    <w:p w:rsidR="00A00927" w:rsidRPr="000037F8" w:rsidRDefault="00280C6D" w:rsidP="00A00927">
      <w:pPr>
        <w:spacing w:after="0" w:line="480" w:lineRule="auto"/>
        <w:rPr>
          <w:rStyle w:val="Brak"/>
          <w:rFonts w:ascii="Times New Roman" w:hAnsi="Times New Roman"/>
          <w:sz w:val="24"/>
          <w:szCs w:val="24"/>
          <w:highlight w:val="yellow"/>
          <w:lang w:val="en-US"/>
        </w:rPr>
      </w:pPr>
      <w:r>
        <w:rPr>
          <w:rFonts w:ascii="Times New Roman" w:hAnsi="Times New Roman"/>
          <w:noProof/>
          <w:sz w:val="24"/>
          <w:szCs w:val="24"/>
          <w:lang w:eastAsia="pl-PL"/>
        </w:rPr>
        <w:drawing>
          <wp:inline distT="0" distB="0" distL="0" distR="0">
            <wp:extent cx="5759450" cy="4564380"/>
            <wp:effectExtent l="0" t="0" r="0" b="762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C-GA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4564380"/>
                    </a:xfrm>
                    <a:prstGeom prst="rect">
                      <a:avLst/>
                    </a:prstGeom>
                  </pic:spPr>
                </pic:pic>
              </a:graphicData>
            </a:graphic>
          </wp:inline>
        </w:drawing>
      </w:r>
    </w:p>
    <w:p w:rsidR="00A00927" w:rsidRPr="000037F8" w:rsidRDefault="00A00927">
      <w:pPr>
        <w:rPr>
          <w:highlight w:val="yellow"/>
          <w:lang w:val="en-US"/>
        </w:rPr>
      </w:pPr>
    </w:p>
    <w:p w:rsidR="00A00927" w:rsidRPr="000037F8" w:rsidRDefault="00A00927">
      <w:pPr>
        <w:rPr>
          <w:highlight w:val="yellow"/>
          <w:lang w:val="en-US"/>
        </w:rPr>
      </w:pPr>
    </w:p>
    <w:p w:rsidR="00A00927" w:rsidRPr="000037F8" w:rsidRDefault="00A00927">
      <w:pPr>
        <w:rPr>
          <w:highlight w:val="yellow"/>
          <w:lang w:val="en-US"/>
        </w:rPr>
      </w:pPr>
    </w:p>
    <w:p w:rsidR="00A00927" w:rsidRDefault="00A00927">
      <w:pPr>
        <w:rPr>
          <w:highlight w:val="yellow"/>
          <w:lang w:val="en-US"/>
        </w:rPr>
      </w:pPr>
    </w:p>
    <w:p w:rsidR="008E5B7F" w:rsidRDefault="008E5B7F">
      <w:pPr>
        <w:rPr>
          <w:highlight w:val="yellow"/>
          <w:lang w:val="en-US"/>
        </w:rPr>
      </w:pPr>
    </w:p>
    <w:p w:rsidR="008E5B7F" w:rsidRDefault="008E5B7F">
      <w:pPr>
        <w:rPr>
          <w:highlight w:val="yellow"/>
          <w:lang w:val="en-US"/>
        </w:rPr>
      </w:pPr>
    </w:p>
    <w:p w:rsidR="008E5B7F" w:rsidRDefault="008E5B7F">
      <w:pPr>
        <w:rPr>
          <w:highlight w:val="yellow"/>
          <w:lang w:val="en-US"/>
        </w:rPr>
      </w:pPr>
    </w:p>
    <w:p w:rsidR="008E5B7F" w:rsidRDefault="008E5B7F">
      <w:pPr>
        <w:rPr>
          <w:highlight w:val="yellow"/>
          <w:lang w:val="en-US"/>
        </w:rPr>
      </w:pPr>
    </w:p>
    <w:p w:rsidR="008E5B7F" w:rsidRPr="000037F8" w:rsidRDefault="008E5B7F">
      <w:pPr>
        <w:rPr>
          <w:highlight w:val="yellow"/>
          <w:lang w:val="en-US"/>
        </w:rPr>
      </w:pPr>
    </w:p>
    <w:p w:rsidR="00A00927" w:rsidRPr="008E5B7F" w:rsidRDefault="00A00927" w:rsidP="00A00927">
      <w:pPr>
        <w:spacing w:after="0" w:line="480" w:lineRule="auto"/>
        <w:rPr>
          <w:rStyle w:val="Brak"/>
          <w:rFonts w:ascii="Times New Roman" w:hAnsi="Times New Roman"/>
          <w:sz w:val="24"/>
          <w:szCs w:val="24"/>
          <w:lang w:val="en-US"/>
        </w:rPr>
      </w:pPr>
      <w:r w:rsidRPr="008E5B7F">
        <w:rPr>
          <w:rStyle w:val="Brak"/>
          <w:rFonts w:ascii="Times New Roman" w:hAnsi="Times New Roman"/>
          <w:sz w:val="24"/>
          <w:szCs w:val="24"/>
          <w:lang w:val="en-US"/>
        </w:rPr>
        <w:lastRenderedPageBreak/>
        <w:t xml:space="preserve">Fig. S8. Partial dependences plot used for interpretation of relationships between predictors and </w:t>
      </w:r>
      <w:r w:rsidR="008E5B7F" w:rsidRPr="008E5B7F">
        <w:rPr>
          <w:rStyle w:val="Brak"/>
          <w:rFonts w:ascii="Times New Roman" w:hAnsi="Times New Roman"/>
          <w:sz w:val="24"/>
          <w:szCs w:val="24"/>
          <w:lang w:val="en-US"/>
        </w:rPr>
        <w:t>functional species richness (</w:t>
      </w:r>
      <w:proofErr w:type="spellStart"/>
      <w:r w:rsidR="008E5B7F" w:rsidRPr="008E5B7F">
        <w:rPr>
          <w:rStyle w:val="Brak"/>
          <w:rFonts w:ascii="Times New Roman" w:hAnsi="Times New Roman"/>
          <w:sz w:val="24"/>
          <w:szCs w:val="24"/>
          <w:lang w:val="en-US"/>
        </w:rPr>
        <w:t>FRic</w:t>
      </w:r>
      <w:proofErr w:type="spellEnd"/>
      <w:r w:rsidR="008E5B7F" w:rsidRPr="008E5B7F">
        <w:rPr>
          <w:rStyle w:val="Brak"/>
          <w:rFonts w:ascii="Times New Roman" w:hAnsi="Times New Roman"/>
          <w:sz w:val="24"/>
          <w:szCs w:val="24"/>
          <w:lang w:val="en-US"/>
        </w:rPr>
        <w:t>)</w:t>
      </w:r>
    </w:p>
    <w:p w:rsidR="00A00927" w:rsidRPr="00A00927" w:rsidRDefault="008E5B7F" w:rsidP="00A00927">
      <w:pPr>
        <w:spacing w:after="0" w:line="480" w:lineRule="auto"/>
        <w:rPr>
          <w:rStyle w:val="Brak"/>
          <w:rFonts w:ascii="Times New Roman" w:hAnsi="Times New Roman"/>
          <w:sz w:val="24"/>
          <w:szCs w:val="24"/>
          <w:lang w:val="en-US"/>
        </w:rPr>
      </w:pPr>
      <w:r>
        <w:rPr>
          <w:rFonts w:ascii="Times New Roman" w:hAnsi="Times New Roman"/>
          <w:noProof/>
          <w:sz w:val="24"/>
          <w:szCs w:val="24"/>
          <w:lang w:eastAsia="pl-PL"/>
        </w:rPr>
        <w:drawing>
          <wp:inline distT="0" distB="0" distL="0" distR="0">
            <wp:extent cx="5759450" cy="7216140"/>
            <wp:effectExtent l="0" t="0" r="0" b="381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c-RF.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7216140"/>
                    </a:xfrm>
                    <a:prstGeom prst="rect">
                      <a:avLst/>
                    </a:prstGeom>
                  </pic:spPr>
                </pic:pic>
              </a:graphicData>
            </a:graphic>
          </wp:inline>
        </w:drawing>
      </w:r>
    </w:p>
    <w:p w:rsidR="00A00927" w:rsidRDefault="00A00927">
      <w:pPr>
        <w:rPr>
          <w:lang w:val="en-US"/>
        </w:rPr>
      </w:pPr>
    </w:p>
    <w:p w:rsidR="007B3477" w:rsidRDefault="007B3477" w:rsidP="007B3477">
      <w:pPr>
        <w:spacing w:after="0" w:line="480" w:lineRule="auto"/>
        <w:rPr>
          <w:rFonts w:ascii="Times New Roman" w:hAnsi="Times New Roman"/>
          <w:b/>
          <w:sz w:val="24"/>
          <w:szCs w:val="24"/>
          <w:lang w:val="en-GB"/>
        </w:rPr>
      </w:pPr>
    </w:p>
    <w:p w:rsidR="007B3477" w:rsidRDefault="007B3477" w:rsidP="007B3477">
      <w:pPr>
        <w:spacing w:after="0" w:line="480" w:lineRule="auto"/>
        <w:rPr>
          <w:rFonts w:ascii="Times New Roman" w:hAnsi="Times New Roman"/>
          <w:b/>
          <w:sz w:val="24"/>
          <w:szCs w:val="24"/>
          <w:lang w:val="en-GB"/>
        </w:rPr>
      </w:pPr>
      <w:r w:rsidRPr="007B3477">
        <w:rPr>
          <w:rFonts w:ascii="Times New Roman" w:hAnsi="Times New Roman"/>
          <w:b/>
          <w:sz w:val="24"/>
          <w:szCs w:val="24"/>
          <w:lang w:val="en-GB"/>
        </w:rPr>
        <w:lastRenderedPageBreak/>
        <w:t>References</w:t>
      </w:r>
    </w:p>
    <w:p w:rsidR="007B3477" w:rsidRDefault="005362F9" w:rsidP="007B3477">
      <w:pPr>
        <w:spacing w:after="0" w:line="480" w:lineRule="auto"/>
        <w:rPr>
          <w:rStyle w:val="Brak"/>
          <w:rFonts w:ascii="Times New Roman" w:hAnsi="Times New Roman"/>
          <w:sz w:val="24"/>
          <w:szCs w:val="24"/>
          <w:lang w:val="en-US"/>
        </w:rPr>
      </w:pPr>
      <w:r>
        <w:rPr>
          <w:rStyle w:val="Brak"/>
          <w:rFonts w:ascii="Times New Roman" w:hAnsi="Times New Roman"/>
          <w:sz w:val="24"/>
          <w:szCs w:val="24"/>
          <w:lang w:val="en-US"/>
        </w:rPr>
        <w:t>Doll CNH, Muller J -P, Morley</w:t>
      </w:r>
      <w:r w:rsidR="007B3477" w:rsidRPr="007B3477">
        <w:rPr>
          <w:rStyle w:val="Brak"/>
          <w:rFonts w:ascii="Times New Roman" w:hAnsi="Times New Roman"/>
          <w:sz w:val="24"/>
          <w:szCs w:val="24"/>
          <w:lang w:val="en-US"/>
        </w:rPr>
        <w:t xml:space="preserve"> J</w:t>
      </w:r>
      <w:r>
        <w:rPr>
          <w:rStyle w:val="Brak"/>
          <w:rFonts w:ascii="Times New Roman" w:hAnsi="Times New Roman"/>
          <w:sz w:val="24"/>
          <w:szCs w:val="24"/>
          <w:lang w:val="en-US"/>
        </w:rPr>
        <w:t>G</w:t>
      </w:r>
      <w:r w:rsidR="007B3477" w:rsidRPr="007B3477">
        <w:rPr>
          <w:rStyle w:val="Brak"/>
          <w:rFonts w:ascii="Times New Roman" w:hAnsi="Times New Roman"/>
          <w:sz w:val="24"/>
          <w:szCs w:val="24"/>
          <w:lang w:val="en-US"/>
        </w:rPr>
        <w:t xml:space="preserve"> </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2007</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 xml:space="preserve"> Mapping regional economic activity from night-time light satellite imagery.</w:t>
      </w:r>
      <w:r>
        <w:rPr>
          <w:rStyle w:val="Brak"/>
          <w:rFonts w:ascii="Times New Roman" w:hAnsi="Times New Roman"/>
          <w:sz w:val="24"/>
          <w:szCs w:val="24"/>
          <w:lang w:val="en-US"/>
        </w:rPr>
        <w:t xml:space="preserve"> </w:t>
      </w:r>
      <w:proofErr w:type="spellStart"/>
      <w:r>
        <w:rPr>
          <w:rStyle w:val="Brak"/>
          <w:rFonts w:ascii="Times New Roman" w:hAnsi="Times New Roman"/>
          <w:sz w:val="24"/>
          <w:szCs w:val="24"/>
          <w:lang w:val="en-US"/>
        </w:rPr>
        <w:t>Ecol</w:t>
      </w:r>
      <w:proofErr w:type="spellEnd"/>
      <w:r>
        <w:rPr>
          <w:rStyle w:val="Brak"/>
          <w:rFonts w:ascii="Times New Roman" w:hAnsi="Times New Roman"/>
          <w:sz w:val="24"/>
          <w:szCs w:val="24"/>
          <w:lang w:val="en-US"/>
        </w:rPr>
        <w:t xml:space="preserve"> Economics 57:75–92</w:t>
      </w:r>
    </w:p>
    <w:p w:rsidR="00182BF8" w:rsidRPr="00182BF8" w:rsidRDefault="005362F9" w:rsidP="007B3477">
      <w:pPr>
        <w:spacing w:after="0" w:line="480" w:lineRule="auto"/>
        <w:rPr>
          <w:rStyle w:val="Brak"/>
          <w:rFonts w:ascii="Times New Roman" w:eastAsia="Times New Roman" w:hAnsi="Times New Roman"/>
          <w:sz w:val="24"/>
          <w:szCs w:val="24"/>
          <w:lang w:val="en-US"/>
        </w:rPr>
      </w:pPr>
      <w:proofErr w:type="spellStart"/>
      <w:r>
        <w:rPr>
          <w:rStyle w:val="Brak"/>
          <w:rFonts w:ascii="Times New Roman" w:hAnsi="Times New Roman"/>
          <w:sz w:val="24"/>
          <w:szCs w:val="24"/>
          <w:lang w:val="en-US"/>
        </w:rPr>
        <w:t>Hijmans</w:t>
      </w:r>
      <w:proofErr w:type="spellEnd"/>
      <w:r>
        <w:rPr>
          <w:rStyle w:val="Brak"/>
          <w:rFonts w:ascii="Times New Roman" w:hAnsi="Times New Roman"/>
          <w:sz w:val="24"/>
          <w:szCs w:val="24"/>
          <w:lang w:val="en-US"/>
        </w:rPr>
        <w:t xml:space="preserve"> RJ</w:t>
      </w:r>
      <w:r w:rsidR="00182BF8" w:rsidRPr="00182BF8">
        <w:rPr>
          <w:rStyle w:val="Brak"/>
          <w:rFonts w:ascii="Times New Roman" w:hAnsi="Times New Roman"/>
          <w:sz w:val="24"/>
          <w:szCs w:val="24"/>
          <w:lang w:val="en-US"/>
        </w:rPr>
        <w:t>, Camer</w:t>
      </w:r>
      <w:r>
        <w:rPr>
          <w:rStyle w:val="Brak"/>
          <w:rFonts w:ascii="Times New Roman" w:hAnsi="Times New Roman"/>
          <w:sz w:val="24"/>
          <w:szCs w:val="24"/>
          <w:lang w:val="en-US"/>
        </w:rPr>
        <w:t>on SE, Parra JL</w:t>
      </w:r>
      <w:r w:rsidR="00182BF8" w:rsidRPr="00182BF8">
        <w:rPr>
          <w:rStyle w:val="Brak"/>
          <w:rFonts w:ascii="Times New Roman" w:hAnsi="Times New Roman"/>
          <w:sz w:val="24"/>
          <w:szCs w:val="24"/>
          <w:lang w:val="en-US"/>
        </w:rPr>
        <w:t>, Jones</w:t>
      </w:r>
      <w:r>
        <w:rPr>
          <w:rStyle w:val="Brak"/>
          <w:rFonts w:ascii="Times New Roman" w:hAnsi="Times New Roman"/>
          <w:sz w:val="24"/>
          <w:szCs w:val="24"/>
          <w:lang w:val="en-US"/>
        </w:rPr>
        <w:t xml:space="preserve"> PG, Jarvis A </w:t>
      </w:r>
      <w:r w:rsidR="00182BF8" w:rsidRPr="00182BF8">
        <w:rPr>
          <w:rStyle w:val="Brak"/>
          <w:rFonts w:ascii="Times New Roman" w:hAnsi="Times New Roman"/>
          <w:sz w:val="24"/>
          <w:szCs w:val="24"/>
          <w:lang w:val="en-US"/>
        </w:rPr>
        <w:t xml:space="preserve"> </w:t>
      </w:r>
      <w:r>
        <w:rPr>
          <w:rStyle w:val="Brak"/>
          <w:rFonts w:ascii="Times New Roman" w:hAnsi="Times New Roman"/>
          <w:sz w:val="24"/>
          <w:szCs w:val="24"/>
          <w:lang w:val="en-US"/>
        </w:rPr>
        <w:t>(</w:t>
      </w:r>
      <w:r w:rsidR="00182BF8" w:rsidRPr="00182BF8">
        <w:rPr>
          <w:rStyle w:val="Brak"/>
          <w:rFonts w:ascii="Times New Roman" w:hAnsi="Times New Roman"/>
          <w:sz w:val="24"/>
          <w:szCs w:val="24"/>
          <w:lang w:val="en-US"/>
        </w:rPr>
        <w:t>2005</w:t>
      </w:r>
      <w:r>
        <w:rPr>
          <w:rStyle w:val="Brak"/>
          <w:rFonts w:ascii="Times New Roman" w:hAnsi="Times New Roman"/>
          <w:sz w:val="24"/>
          <w:szCs w:val="24"/>
          <w:lang w:val="en-US"/>
        </w:rPr>
        <w:t>)</w:t>
      </w:r>
      <w:r w:rsidR="00182BF8" w:rsidRPr="00182BF8">
        <w:rPr>
          <w:rStyle w:val="Brak"/>
          <w:rFonts w:ascii="Times New Roman" w:hAnsi="Times New Roman"/>
          <w:sz w:val="24"/>
          <w:szCs w:val="24"/>
          <w:lang w:val="en-US"/>
        </w:rPr>
        <w:t xml:space="preserve"> Very high resolution interpolated climate surfaces for global land areas. </w:t>
      </w:r>
      <w:proofErr w:type="spellStart"/>
      <w:r w:rsidR="00182BF8" w:rsidRPr="00182BF8">
        <w:rPr>
          <w:rStyle w:val="Brak"/>
          <w:rFonts w:ascii="Times New Roman" w:hAnsi="Times New Roman"/>
          <w:sz w:val="24"/>
          <w:szCs w:val="24"/>
          <w:lang w:val="en-US"/>
        </w:rPr>
        <w:t>Int</w:t>
      </w:r>
      <w:proofErr w:type="spellEnd"/>
      <w:r>
        <w:rPr>
          <w:rStyle w:val="Brak"/>
          <w:rFonts w:ascii="Times New Roman" w:hAnsi="Times New Roman"/>
          <w:sz w:val="24"/>
          <w:szCs w:val="24"/>
          <w:lang w:val="en-US"/>
        </w:rPr>
        <w:t xml:space="preserve"> </w:t>
      </w:r>
      <w:r w:rsidR="00182BF8" w:rsidRPr="00182BF8">
        <w:rPr>
          <w:rStyle w:val="Brak"/>
          <w:rFonts w:ascii="Times New Roman" w:hAnsi="Times New Roman"/>
          <w:sz w:val="24"/>
          <w:szCs w:val="24"/>
          <w:lang w:val="en-US"/>
        </w:rPr>
        <w:t xml:space="preserve"> J</w:t>
      </w:r>
      <w:r>
        <w:rPr>
          <w:rStyle w:val="Brak"/>
          <w:rFonts w:ascii="Times New Roman" w:hAnsi="Times New Roman"/>
          <w:sz w:val="24"/>
          <w:szCs w:val="24"/>
          <w:lang w:val="en-US"/>
        </w:rPr>
        <w:t xml:space="preserve">  </w:t>
      </w:r>
      <w:r w:rsidR="00182BF8" w:rsidRPr="00182BF8">
        <w:rPr>
          <w:rStyle w:val="Brak"/>
          <w:rFonts w:ascii="Times New Roman" w:hAnsi="Times New Roman"/>
          <w:sz w:val="24"/>
          <w:szCs w:val="24"/>
          <w:lang w:val="en-US"/>
        </w:rPr>
        <w:t>Clim</w:t>
      </w:r>
      <w:r>
        <w:rPr>
          <w:rStyle w:val="Brak"/>
          <w:rFonts w:ascii="Times New Roman" w:hAnsi="Times New Roman"/>
          <w:sz w:val="24"/>
          <w:szCs w:val="24"/>
          <w:lang w:val="en-US"/>
        </w:rPr>
        <w:t>atology 25:</w:t>
      </w:r>
      <w:r w:rsidR="00182BF8" w:rsidRPr="00182BF8">
        <w:rPr>
          <w:rStyle w:val="Brak"/>
          <w:rFonts w:ascii="Times New Roman" w:hAnsi="Times New Roman"/>
          <w:sz w:val="24"/>
          <w:szCs w:val="24"/>
          <w:lang w:val="en-US"/>
        </w:rPr>
        <w:t>1965–1978</w:t>
      </w:r>
    </w:p>
    <w:p w:rsidR="007B3477" w:rsidRDefault="005362F9" w:rsidP="007B3477">
      <w:pPr>
        <w:spacing w:after="0" w:line="480" w:lineRule="auto"/>
        <w:rPr>
          <w:rStyle w:val="Brak"/>
          <w:rFonts w:ascii="Times New Roman" w:hAnsi="Times New Roman"/>
          <w:sz w:val="24"/>
          <w:szCs w:val="24"/>
          <w:lang w:val="en-US"/>
        </w:rPr>
      </w:pPr>
      <w:r>
        <w:rPr>
          <w:rStyle w:val="Brak"/>
          <w:rFonts w:ascii="Times New Roman" w:hAnsi="Times New Roman"/>
          <w:sz w:val="24"/>
          <w:szCs w:val="24"/>
          <w:lang w:val="en-US"/>
        </w:rPr>
        <w:t>Jarvis A, Reuter HI</w:t>
      </w:r>
      <w:r w:rsidR="007B3477" w:rsidRPr="007B3477">
        <w:rPr>
          <w:rStyle w:val="Brak"/>
          <w:rFonts w:ascii="Times New Roman" w:hAnsi="Times New Roman"/>
          <w:sz w:val="24"/>
          <w:szCs w:val="24"/>
          <w:lang w:val="en-US"/>
        </w:rPr>
        <w:t xml:space="preserve">, Nelson A, Guevara E </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2008</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 xml:space="preserve"> Hole-filled SRTM for the globe Version 4, available from the CGIAR-CSI SRTM 90m Database (</w:t>
      </w:r>
      <w:hyperlink r:id="rId16" w:history="1">
        <w:r w:rsidR="007B3477" w:rsidRPr="007B3477">
          <w:rPr>
            <w:rStyle w:val="Hyperlink2"/>
            <w:rFonts w:eastAsia="Calibri"/>
            <w:lang w:val="en-US"/>
          </w:rPr>
          <w:t>http://srtm.csi.cgiar.org</w:t>
        </w:r>
      </w:hyperlink>
      <w:r w:rsidR="007B3477" w:rsidRPr="007B3477">
        <w:rPr>
          <w:rStyle w:val="Brak"/>
          <w:rFonts w:ascii="Times New Roman" w:hAnsi="Times New Roman"/>
          <w:sz w:val="24"/>
          <w:szCs w:val="24"/>
          <w:lang w:val="en-US"/>
        </w:rPr>
        <w:t>).</w:t>
      </w:r>
    </w:p>
    <w:p w:rsidR="007B3477" w:rsidRPr="005362F9" w:rsidRDefault="005362F9" w:rsidP="007B3477">
      <w:pPr>
        <w:spacing w:after="0" w:line="480" w:lineRule="auto"/>
        <w:rPr>
          <w:rStyle w:val="Brak"/>
          <w:rFonts w:ascii="Times New Roman" w:eastAsia="Times New Roman" w:hAnsi="Times New Roman"/>
          <w:sz w:val="24"/>
          <w:szCs w:val="24"/>
          <w:lang w:val="en-US"/>
        </w:rPr>
      </w:pPr>
      <w:r>
        <w:rPr>
          <w:rStyle w:val="Brak"/>
          <w:rFonts w:ascii="Times New Roman" w:hAnsi="Times New Roman"/>
          <w:sz w:val="24"/>
          <w:szCs w:val="24"/>
          <w:lang w:val="en-US"/>
        </w:rPr>
        <w:t xml:space="preserve">Small C, </w:t>
      </w:r>
      <w:proofErr w:type="spellStart"/>
      <w:r>
        <w:rPr>
          <w:rStyle w:val="Brak"/>
          <w:rFonts w:ascii="Times New Roman" w:hAnsi="Times New Roman"/>
          <w:sz w:val="24"/>
          <w:szCs w:val="24"/>
          <w:lang w:val="en-US"/>
        </w:rPr>
        <w:t>Pozzi</w:t>
      </w:r>
      <w:proofErr w:type="spellEnd"/>
      <w:r>
        <w:rPr>
          <w:rStyle w:val="Brak"/>
          <w:rFonts w:ascii="Times New Roman" w:hAnsi="Times New Roman"/>
          <w:sz w:val="24"/>
          <w:szCs w:val="24"/>
          <w:lang w:val="en-US"/>
        </w:rPr>
        <w:t xml:space="preserve"> F, </w:t>
      </w:r>
      <w:proofErr w:type="spellStart"/>
      <w:r>
        <w:rPr>
          <w:rStyle w:val="Brak"/>
          <w:rFonts w:ascii="Times New Roman" w:hAnsi="Times New Roman"/>
          <w:sz w:val="24"/>
          <w:szCs w:val="24"/>
          <w:lang w:val="en-US"/>
        </w:rPr>
        <w:t>Elvidge</w:t>
      </w:r>
      <w:proofErr w:type="spellEnd"/>
      <w:r>
        <w:rPr>
          <w:rStyle w:val="Brak"/>
          <w:rFonts w:ascii="Times New Roman" w:hAnsi="Times New Roman"/>
          <w:sz w:val="24"/>
          <w:szCs w:val="24"/>
          <w:lang w:val="en-US"/>
        </w:rPr>
        <w:t xml:space="preserve"> CD</w:t>
      </w:r>
      <w:r w:rsidR="007B3477" w:rsidRPr="007B3477">
        <w:rPr>
          <w:rStyle w:val="Brak"/>
          <w:rFonts w:ascii="Times New Roman" w:hAnsi="Times New Roman"/>
          <w:sz w:val="24"/>
          <w:szCs w:val="24"/>
          <w:lang w:val="en-US"/>
        </w:rPr>
        <w:t xml:space="preserve"> </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2005</w:t>
      </w:r>
      <w:r>
        <w:rPr>
          <w:rStyle w:val="Brak"/>
          <w:rFonts w:ascii="Times New Roman" w:hAnsi="Times New Roman"/>
          <w:sz w:val="24"/>
          <w:szCs w:val="24"/>
          <w:lang w:val="en-US"/>
        </w:rPr>
        <w:t>)</w:t>
      </w:r>
      <w:r w:rsidR="007B3477" w:rsidRPr="007B3477">
        <w:rPr>
          <w:rStyle w:val="Brak"/>
          <w:rFonts w:ascii="Times New Roman" w:hAnsi="Times New Roman"/>
          <w:sz w:val="24"/>
          <w:szCs w:val="24"/>
          <w:lang w:val="en-US"/>
        </w:rPr>
        <w:t xml:space="preserve"> Spatial analysis of global urban extent from DMSP-OLS nighttime lights. </w:t>
      </w:r>
      <w:r w:rsidR="007B3477" w:rsidRPr="005362F9">
        <w:rPr>
          <w:rStyle w:val="Brak"/>
          <w:rFonts w:ascii="Times New Roman" w:hAnsi="Times New Roman"/>
          <w:sz w:val="24"/>
          <w:szCs w:val="24"/>
          <w:lang w:val="en-US"/>
        </w:rPr>
        <w:t xml:space="preserve">Remote </w:t>
      </w:r>
      <w:r>
        <w:rPr>
          <w:rStyle w:val="Brak"/>
          <w:rFonts w:ascii="Times New Roman" w:hAnsi="Times New Roman"/>
          <w:sz w:val="24"/>
          <w:szCs w:val="24"/>
          <w:lang w:val="en-US"/>
        </w:rPr>
        <w:t>Sensing Environment 96: 277–291</w:t>
      </w:r>
      <w:r w:rsidR="007B3477" w:rsidRPr="005362F9">
        <w:rPr>
          <w:rStyle w:val="Brak"/>
          <w:rFonts w:ascii="Times New Roman" w:hAnsi="Times New Roman"/>
          <w:sz w:val="24"/>
          <w:szCs w:val="24"/>
          <w:lang w:val="en-US"/>
        </w:rPr>
        <w:t xml:space="preserve"> </w:t>
      </w:r>
    </w:p>
    <w:p w:rsidR="007B3477" w:rsidRPr="007B3477" w:rsidRDefault="007B3477" w:rsidP="007B3477">
      <w:pPr>
        <w:spacing w:after="0" w:line="480" w:lineRule="auto"/>
        <w:rPr>
          <w:rStyle w:val="Brak"/>
          <w:rFonts w:ascii="Times New Roman" w:eastAsia="Times New Roman" w:hAnsi="Times New Roman"/>
          <w:sz w:val="24"/>
          <w:szCs w:val="24"/>
          <w:lang w:val="en-US"/>
        </w:rPr>
      </w:pPr>
      <w:bookmarkStart w:id="0" w:name="_GoBack"/>
      <w:bookmarkEnd w:id="0"/>
    </w:p>
    <w:p w:rsidR="007B3477" w:rsidRPr="007B3477" w:rsidRDefault="007B3477" w:rsidP="007B3477">
      <w:pPr>
        <w:spacing w:after="0" w:line="480" w:lineRule="auto"/>
        <w:rPr>
          <w:rFonts w:ascii="Times New Roman" w:hAnsi="Times New Roman"/>
          <w:b/>
          <w:sz w:val="24"/>
          <w:szCs w:val="24"/>
          <w:lang w:val="en-US"/>
        </w:rPr>
      </w:pPr>
    </w:p>
    <w:sectPr w:rsidR="007B3477" w:rsidRPr="007B3477" w:rsidSect="00FF761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3C0"/>
    <w:rsid w:val="000037F8"/>
    <w:rsid w:val="00017B50"/>
    <w:rsid w:val="00025253"/>
    <w:rsid w:val="000B13C0"/>
    <w:rsid w:val="000D6443"/>
    <w:rsid w:val="00165F3F"/>
    <w:rsid w:val="00181D6F"/>
    <w:rsid w:val="00182BF8"/>
    <w:rsid w:val="00184314"/>
    <w:rsid w:val="001A5597"/>
    <w:rsid w:val="001B1EE0"/>
    <w:rsid w:val="001D1957"/>
    <w:rsid w:val="001F177A"/>
    <w:rsid w:val="00237C7A"/>
    <w:rsid w:val="00280C6D"/>
    <w:rsid w:val="002D5831"/>
    <w:rsid w:val="002E11AE"/>
    <w:rsid w:val="002F099C"/>
    <w:rsid w:val="002F1C09"/>
    <w:rsid w:val="00311EA3"/>
    <w:rsid w:val="003129C1"/>
    <w:rsid w:val="00341E69"/>
    <w:rsid w:val="003903C0"/>
    <w:rsid w:val="003A1A0F"/>
    <w:rsid w:val="003D7A37"/>
    <w:rsid w:val="00466013"/>
    <w:rsid w:val="0049231C"/>
    <w:rsid w:val="0049687C"/>
    <w:rsid w:val="004D4099"/>
    <w:rsid w:val="0051125C"/>
    <w:rsid w:val="005362F9"/>
    <w:rsid w:val="005866F8"/>
    <w:rsid w:val="00597A96"/>
    <w:rsid w:val="005C0CED"/>
    <w:rsid w:val="005D5762"/>
    <w:rsid w:val="005D5C69"/>
    <w:rsid w:val="006E6B5E"/>
    <w:rsid w:val="00763919"/>
    <w:rsid w:val="007669C1"/>
    <w:rsid w:val="007B3477"/>
    <w:rsid w:val="007C3037"/>
    <w:rsid w:val="007D2057"/>
    <w:rsid w:val="007E22E7"/>
    <w:rsid w:val="00805ABD"/>
    <w:rsid w:val="008063CF"/>
    <w:rsid w:val="008436F8"/>
    <w:rsid w:val="0085037F"/>
    <w:rsid w:val="008E4EC4"/>
    <w:rsid w:val="008E5B7F"/>
    <w:rsid w:val="008F4440"/>
    <w:rsid w:val="008F78E8"/>
    <w:rsid w:val="00912701"/>
    <w:rsid w:val="009B5019"/>
    <w:rsid w:val="00A00927"/>
    <w:rsid w:val="00A42195"/>
    <w:rsid w:val="00A9607E"/>
    <w:rsid w:val="00AF0441"/>
    <w:rsid w:val="00B65B03"/>
    <w:rsid w:val="00B800D6"/>
    <w:rsid w:val="00B92AFA"/>
    <w:rsid w:val="00BB7334"/>
    <w:rsid w:val="00BC2850"/>
    <w:rsid w:val="00BE0CAC"/>
    <w:rsid w:val="00C32AF0"/>
    <w:rsid w:val="00C56B31"/>
    <w:rsid w:val="00C76909"/>
    <w:rsid w:val="00CB1704"/>
    <w:rsid w:val="00CC36E2"/>
    <w:rsid w:val="00CE2429"/>
    <w:rsid w:val="00D26689"/>
    <w:rsid w:val="00D460F4"/>
    <w:rsid w:val="00D85595"/>
    <w:rsid w:val="00DA35F3"/>
    <w:rsid w:val="00DD77D5"/>
    <w:rsid w:val="00E357EC"/>
    <w:rsid w:val="00E80294"/>
    <w:rsid w:val="00EE49BD"/>
    <w:rsid w:val="00F366E8"/>
    <w:rsid w:val="00F43200"/>
    <w:rsid w:val="00FB30D6"/>
    <w:rsid w:val="00FF4C2F"/>
    <w:rsid w:val="00FF76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03C0"/>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903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903C0"/>
    <w:rPr>
      <w:rFonts w:ascii="Tahoma" w:eastAsia="Calibri" w:hAnsi="Tahoma" w:cs="Tahoma"/>
      <w:sz w:val="16"/>
      <w:szCs w:val="16"/>
    </w:rPr>
  </w:style>
  <w:style w:type="character" w:customStyle="1" w:styleId="Brak">
    <w:name w:val="Brak"/>
    <w:rsid w:val="00597A96"/>
  </w:style>
  <w:style w:type="character" w:customStyle="1" w:styleId="BrakA">
    <w:name w:val="Brak A"/>
    <w:rsid w:val="00AF0441"/>
    <w:rPr>
      <w:lang w:val="en-US"/>
    </w:rPr>
  </w:style>
  <w:style w:type="character" w:customStyle="1" w:styleId="Hyperlink0">
    <w:name w:val="Hyperlink.0"/>
    <w:basedOn w:val="BrakA"/>
    <w:rsid w:val="00BE0CAC"/>
    <w:rPr>
      <w:color w:val="0000FF"/>
      <w:u w:val="single" w:color="0000FF"/>
      <w:lang w:val="en-US"/>
    </w:rPr>
  </w:style>
  <w:style w:type="table" w:styleId="Tabela-Siatka">
    <w:name w:val="Table Grid"/>
    <w:basedOn w:val="Standardowy"/>
    <w:uiPriority w:val="59"/>
    <w:rsid w:val="00C56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basedOn w:val="Domylnaczcionkaakapitu"/>
    <w:rsid w:val="007B3477"/>
    <w:rPr>
      <w:rFonts w:ascii="Times New Roman" w:eastAsia="Times New Roman" w:hAnsi="Times New Roman" w:cs="Times New Roman"/>
      <w:color w:val="0000FF"/>
      <w:sz w:val="24"/>
      <w:szCs w:val="24"/>
      <w:u w:val="single" w:color="0000FF"/>
    </w:rPr>
  </w:style>
  <w:style w:type="character" w:styleId="Hipercze">
    <w:name w:val="Hyperlink"/>
    <w:basedOn w:val="Domylnaczcionkaakapitu"/>
    <w:uiPriority w:val="99"/>
    <w:unhideWhenUsed/>
    <w:rsid w:val="00182B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03C0"/>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903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903C0"/>
    <w:rPr>
      <w:rFonts w:ascii="Tahoma" w:eastAsia="Calibri" w:hAnsi="Tahoma" w:cs="Tahoma"/>
      <w:sz w:val="16"/>
      <w:szCs w:val="16"/>
    </w:rPr>
  </w:style>
  <w:style w:type="character" w:customStyle="1" w:styleId="Brak">
    <w:name w:val="Brak"/>
    <w:rsid w:val="00597A96"/>
  </w:style>
  <w:style w:type="character" w:customStyle="1" w:styleId="BrakA">
    <w:name w:val="Brak A"/>
    <w:rsid w:val="00AF0441"/>
    <w:rPr>
      <w:lang w:val="en-US"/>
    </w:rPr>
  </w:style>
  <w:style w:type="character" w:customStyle="1" w:styleId="Hyperlink0">
    <w:name w:val="Hyperlink.0"/>
    <w:basedOn w:val="BrakA"/>
    <w:rsid w:val="00BE0CAC"/>
    <w:rPr>
      <w:color w:val="0000FF"/>
      <w:u w:val="single" w:color="0000FF"/>
      <w:lang w:val="en-US"/>
    </w:rPr>
  </w:style>
  <w:style w:type="table" w:styleId="Tabela-Siatka">
    <w:name w:val="Table Grid"/>
    <w:basedOn w:val="Standardowy"/>
    <w:uiPriority w:val="59"/>
    <w:rsid w:val="00C56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basedOn w:val="Domylnaczcionkaakapitu"/>
    <w:rsid w:val="007B3477"/>
    <w:rPr>
      <w:rFonts w:ascii="Times New Roman" w:eastAsia="Times New Roman" w:hAnsi="Times New Roman" w:cs="Times New Roman"/>
      <w:color w:val="0000FF"/>
      <w:sz w:val="24"/>
      <w:szCs w:val="24"/>
      <w:u w:val="single" w:color="0000FF"/>
    </w:rPr>
  </w:style>
  <w:style w:type="character" w:styleId="Hipercze">
    <w:name w:val="Hyperlink"/>
    <w:basedOn w:val="Domylnaczcionkaakapitu"/>
    <w:uiPriority w:val="99"/>
    <w:unhideWhenUsed/>
    <w:rsid w:val="00182B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ree.vgt.vito.be/" TargetMode="External"/><Relationship Id="rId12" Type="http://schemas.openxmlformats.org/officeDocument/2006/relationships/image" Target="media/image5.jp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rtm.csi.cgiar.org" TargetMode="External"/><Relationship Id="rId1" Type="http://schemas.openxmlformats.org/officeDocument/2006/relationships/styles" Target="styles.xml"/><Relationship Id="rId6" Type="http://schemas.openxmlformats.org/officeDocument/2006/relationships/hyperlink" Target="http://forest.jrc.ec.europa.eu/" TargetMode="External"/><Relationship Id="rId11" Type="http://schemas.openxmlformats.org/officeDocument/2006/relationships/image" Target="media/image4.jpeg"/><Relationship Id="rId5" Type="http://schemas.openxmlformats.org/officeDocument/2006/relationships/hyperlink" Target="http://www.worldclim.org" TargetMode="External"/><Relationship Id="rId15" Type="http://schemas.openxmlformats.org/officeDocument/2006/relationships/image" Target="media/image8.jpe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1269</Words>
  <Characters>7620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Windows User</cp:lastModifiedBy>
  <cp:revision>7</cp:revision>
  <dcterms:created xsi:type="dcterms:W3CDTF">2020-04-22T09:59:00Z</dcterms:created>
  <dcterms:modified xsi:type="dcterms:W3CDTF">2020-04-22T10:07:00Z</dcterms:modified>
</cp:coreProperties>
</file>