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56C6D" w14:textId="77777777" w:rsidR="0044544D" w:rsidRPr="00DD1622" w:rsidRDefault="0044544D" w:rsidP="0044544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DD1622">
        <w:rPr>
          <w:rFonts w:ascii="Times New Roman" w:hAnsi="Times New Roman" w:cs="Times New Roman"/>
          <w:b/>
          <w:sz w:val="24"/>
          <w:lang w:val="en-US"/>
        </w:rPr>
        <w:t>Milk and dairy consumption and risk of cardiovascular diseases and all-cause mortality: dose-response meta-analysis of prospective cohort studies.</w:t>
      </w:r>
    </w:p>
    <w:p w14:paraId="260D57A9" w14:textId="77777777" w:rsidR="0044544D" w:rsidRDefault="0044544D" w:rsidP="0044544D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68E8A700" w14:textId="77777777" w:rsidR="0044544D" w:rsidRDefault="0044544D" w:rsidP="0044544D">
      <w:pPr>
        <w:spacing w:after="0" w:line="480" w:lineRule="auto"/>
        <w:jc w:val="both"/>
        <w:rPr>
          <w:rFonts w:ascii="Times New Roman" w:hAnsi="Times New Roman" w:cs="Times New Roman"/>
          <w:sz w:val="24"/>
          <w:vertAlign w:val="superscript"/>
          <w:lang w:val="en-US"/>
        </w:rPr>
      </w:pPr>
      <w:r w:rsidRPr="00DD1622">
        <w:rPr>
          <w:rFonts w:ascii="Times New Roman" w:hAnsi="Times New Roman" w:cs="Times New Roman"/>
          <w:sz w:val="24"/>
          <w:lang w:val="en-US"/>
        </w:rPr>
        <w:t>Jing Guo</w:t>
      </w: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DD1622">
        <w:rPr>
          <w:rFonts w:ascii="Times New Roman" w:hAnsi="Times New Roman" w:cs="Times New Roman"/>
          <w:sz w:val="24"/>
          <w:lang w:val="en-US"/>
        </w:rPr>
        <w:t>, Arne Astrup</w:t>
      </w: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Pr="00DD1622">
        <w:rPr>
          <w:rFonts w:ascii="Times New Roman" w:hAnsi="Times New Roman" w:cs="Times New Roman"/>
          <w:sz w:val="24"/>
          <w:lang w:val="en-US"/>
        </w:rPr>
        <w:t>, Julie A. Lovegrove</w:t>
      </w: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3</w:t>
      </w:r>
      <w:r w:rsidRPr="00DD1622">
        <w:rPr>
          <w:rFonts w:ascii="Times New Roman" w:hAnsi="Times New Roman" w:cs="Times New Roman"/>
          <w:sz w:val="24"/>
          <w:lang w:val="en-US"/>
        </w:rPr>
        <w:t>, Lieke Gijsbers</w:t>
      </w:r>
      <w:r w:rsidRPr="00DD1622">
        <w:rPr>
          <w:rFonts w:ascii="Times New Roman" w:hAnsi="Times New Roman" w:cs="Times New Roman"/>
          <w:sz w:val="24"/>
          <w:szCs w:val="23"/>
          <w:vertAlign w:val="superscript"/>
        </w:rPr>
        <w:t>4</w:t>
      </w:r>
      <w:r w:rsidRPr="00DD1622">
        <w:rPr>
          <w:rFonts w:ascii="Times New Roman" w:hAnsi="Times New Roman" w:cs="Times New Roman"/>
          <w:sz w:val="24"/>
          <w:lang w:val="en-US"/>
        </w:rPr>
        <w:t>, David I Givens</w:t>
      </w: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DD1622">
        <w:rPr>
          <w:rFonts w:ascii="Times New Roman" w:hAnsi="Times New Roman" w:cs="Times New Roman"/>
          <w:sz w:val="24"/>
          <w:lang w:val="en-US"/>
        </w:rPr>
        <w:t>, Sabita S. Soedamah-Muthu</w:t>
      </w: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4</w:t>
      </w:r>
    </w:p>
    <w:p w14:paraId="405BA0D3" w14:textId="77777777" w:rsidR="0044544D" w:rsidRPr="00DD1622" w:rsidRDefault="0044544D" w:rsidP="0044544D">
      <w:pPr>
        <w:spacing w:after="0" w:line="480" w:lineRule="auto"/>
        <w:jc w:val="both"/>
        <w:rPr>
          <w:rFonts w:ascii="Times New Roman" w:hAnsi="Times New Roman" w:cs="Times New Roman"/>
          <w:sz w:val="24"/>
          <w:vertAlign w:val="superscript"/>
          <w:lang w:val="en-US"/>
        </w:rPr>
      </w:pPr>
    </w:p>
    <w:p w14:paraId="16359D84" w14:textId="77777777" w:rsidR="0044544D" w:rsidRPr="00DD1622" w:rsidRDefault="0044544D" w:rsidP="0044544D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DD1622">
        <w:rPr>
          <w:rFonts w:ascii="Times New Roman" w:hAnsi="Times New Roman" w:cs="Times New Roman"/>
          <w:sz w:val="24"/>
          <w:lang w:val="en-US"/>
        </w:rPr>
        <w:t xml:space="preserve"> Centre for Food, Nutrition and Health, University of Reading, RG6 6AR, UK, JG: PhD, jing.guo@pgr.reading.ac.uk</w:t>
      </w:r>
      <w:r>
        <w:rPr>
          <w:rFonts w:ascii="Times New Roman" w:hAnsi="Times New Roman" w:cs="Times New Roman"/>
          <w:sz w:val="24"/>
          <w:lang w:val="en-US"/>
        </w:rPr>
        <w:t xml:space="preserve">. </w:t>
      </w:r>
      <w:r w:rsidRPr="00DD1622">
        <w:rPr>
          <w:rFonts w:ascii="Times New Roman" w:hAnsi="Times New Roman" w:cs="Times New Roman"/>
          <w:sz w:val="24"/>
          <w:lang w:val="en-US"/>
        </w:rPr>
        <w:t>DIG: Professor of Food Chain Nutrition and Head of Centre for Food, Nutrition and Health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r w:rsidRPr="009F55CC">
        <w:rPr>
          <w:rFonts w:ascii="Times New Roman" w:hAnsi="Times New Roman" w:cs="Times New Roman"/>
          <w:sz w:val="24"/>
          <w:lang w:val="en-US"/>
        </w:rPr>
        <w:t>d.i.givens@reading.ac.uk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14:paraId="21E882C8" w14:textId="77777777" w:rsidR="0044544D" w:rsidRPr="00DD1622" w:rsidRDefault="0044544D" w:rsidP="0044544D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proofErr w:type="gramStart"/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 xml:space="preserve">2 </w:t>
      </w:r>
      <w:r w:rsidRPr="00DD1622">
        <w:rPr>
          <w:rFonts w:ascii="Times New Roman" w:hAnsi="Times New Roman" w:cs="Times New Roman"/>
          <w:sz w:val="24"/>
          <w:lang w:val="en-US"/>
        </w:rPr>
        <w:t>Department of Nutrition, Exercise and Sports, University of Copenhagen, DK-2200, Denmark, Professor and Head of Department of Nutrition, Exercise and S</w:t>
      </w:r>
      <w:r>
        <w:rPr>
          <w:rFonts w:ascii="Times New Roman" w:hAnsi="Times New Roman" w:cs="Times New Roman"/>
          <w:sz w:val="24"/>
          <w:lang w:val="en-US"/>
        </w:rPr>
        <w:t>ports, a</w:t>
      </w:r>
      <w:r w:rsidRPr="009F55CC">
        <w:rPr>
          <w:rFonts w:ascii="Times New Roman" w:hAnsi="Times New Roman" w:cs="Times New Roman"/>
          <w:sz w:val="24"/>
          <w:lang w:val="en-US"/>
        </w:rPr>
        <w:t>st@nexs.ku.dk</w:t>
      </w:r>
      <w:r>
        <w:rPr>
          <w:rFonts w:ascii="Times New Roman" w:hAnsi="Times New Roman" w:cs="Times New Roman"/>
          <w:sz w:val="24"/>
          <w:lang w:val="en-US"/>
        </w:rPr>
        <w:t>.</w:t>
      </w:r>
      <w:proofErr w:type="gramEnd"/>
    </w:p>
    <w:p w14:paraId="6FEE047A" w14:textId="77777777" w:rsidR="0044544D" w:rsidRPr="00DD1622" w:rsidRDefault="0044544D" w:rsidP="0044544D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 xml:space="preserve">3 </w:t>
      </w:r>
      <w:r w:rsidRPr="00DD1622">
        <w:rPr>
          <w:rFonts w:ascii="Times New Roman" w:hAnsi="Times New Roman" w:cs="Times New Roman"/>
          <w:sz w:val="24"/>
          <w:lang w:val="en-US"/>
        </w:rPr>
        <w:t>Hugh Sinclair Unit of Human Nutrition and Institute for Cardiovascular and Metabolic Research, University of Reading, RG6 6AP, UK, Professor and Hugh Sinclair Chair in Human N</w:t>
      </w:r>
      <w:r>
        <w:rPr>
          <w:rFonts w:ascii="Times New Roman" w:hAnsi="Times New Roman" w:cs="Times New Roman"/>
          <w:sz w:val="24"/>
          <w:lang w:val="en-US"/>
        </w:rPr>
        <w:t xml:space="preserve">utrition, </w:t>
      </w:r>
      <w:r w:rsidRPr="00831FCF">
        <w:rPr>
          <w:rFonts w:ascii="Times New Roman" w:hAnsi="Times New Roman" w:cs="Times New Roman"/>
          <w:sz w:val="24"/>
          <w:lang w:val="en-US"/>
        </w:rPr>
        <w:t>j.a.lovegrove@reading.ac.uk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14:paraId="192EA3A6" w14:textId="77777777" w:rsidR="0044544D" w:rsidRPr="00DD1622" w:rsidRDefault="0044544D" w:rsidP="0044544D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 xml:space="preserve">4 </w:t>
      </w:r>
      <w:proofErr w:type="gramStart"/>
      <w:r w:rsidRPr="00DD1622">
        <w:rPr>
          <w:rFonts w:ascii="Times New Roman" w:hAnsi="Times New Roman" w:cs="Times New Roman"/>
          <w:sz w:val="24"/>
          <w:lang w:val="en-US"/>
        </w:rPr>
        <w:t>Division</w:t>
      </w:r>
      <w:proofErr w:type="gramEnd"/>
      <w:r w:rsidRPr="00DD1622">
        <w:rPr>
          <w:rFonts w:ascii="Times New Roman" w:hAnsi="Times New Roman" w:cs="Times New Roman"/>
          <w:sz w:val="24"/>
          <w:lang w:val="en-US"/>
        </w:rPr>
        <w:t xml:space="preserve"> of Human Nutrition, </w:t>
      </w:r>
      <w:proofErr w:type="spellStart"/>
      <w:r w:rsidRPr="00DD1622">
        <w:rPr>
          <w:rFonts w:ascii="Times New Roman" w:hAnsi="Times New Roman" w:cs="Times New Roman"/>
          <w:sz w:val="24"/>
          <w:lang w:val="en-US"/>
        </w:rPr>
        <w:t>Wageningen</w:t>
      </w:r>
      <w:proofErr w:type="spellEnd"/>
      <w:r w:rsidRPr="00DD1622">
        <w:rPr>
          <w:rFonts w:ascii="Times New Roman" w:hAnsi="Times New Roman" w:cs="Times New Roman"/>
          <w:sz w:val="24"/>
          <w:lang w:val="en-US"/>
        </w:rPr>
        <w:t xml:space="preserve"> University and Research, </w:t>
      </w:r>
      <w:proofErr w:type="spellStart"/>
      <w:r w:rsidRPr="00DD1622">
        <w:rPr>
          <w:rFonts w:ascii="Times New Roman" w:hAnsi="Times New Roman" w:cs="Times New Roman"/>
          <w:sz w:val="24"/>
          <w:lang w:val="en-US"/>
        </w:rPr>
        <w:t>Wageningen</w:t>
      </w:r>
      <w:proofErr w:type="spellEnd"/>
      <w:r w:rsidRPr="00DD1622">
        <w:rPr>
          <w:rFonts w:ascii="Times New Roman" w:hAnsi="Times New Roman" w:cs="Times New Roman"/>
          <w:sz w:val="24"/>
          <w:lang w:val="en-US"/>
        </w:rPr>
        <w:t>, 6708 WE, the Netherlands. LG: PhD</w:t>
      </w:r>
      <w:r>
        <w:rPr>
          <w:rFonts w:ascii="Times New Roman" w:hAnsi="Times New Roman" w:cs="Times New Roman"/>
          <w:sz w:val="24"/>
          <w:lang w:val="en-US"/>
        </w:rPr>
        <w:t>,</w:t>
      </w:r>
      <w:r w:rsidRPr="00233AD9">
        <w:t xml:space="preserve"> </w:t>
      </w:r>
      <w:r w:rsidRPr="00233AD9">
        <w:rPr>
          <w:rFonts w:ascii="Times New Roman" w:hAnsi="Times New Roman" w:cs="Times New Roman"/>
          <w:sz w:val="24"/>
          <w:lang w:val="en-US"/>
        </w:rPr>
        <w:t>lieke.gijsbers@wur.nl</w:t>
      </w:r>
      <w:r w:rsidRPr="00DD1622">
        <w:rPr>
          <w:rFonts w:ascii="Times New Roman" w:hAnsi="Times New Roman" w:cs="Times New Roman"/>
          <w:sz w:val="24"/>
          <w:lang w:val="en-US"/>
        </w:rPr>
        <w:t>. SSSM: Assistant Professor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r w:rsidRPr="001413E9">
        <w:rPr>
          <w:rFonts w:ascii="Times New Roman" w:hAnsi="Times New Roman" w:cs="Times New Roman"/>
          <w:sz w:val="24"/>
          <w:lang w:val="en-US"/>
        </w:rPr>
        <w:t>sabita.soedamah-muthu@wur.nl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14:paraId="2D48DD5D" w14:textId="77777777" w:rsidR="0044544D" w:rsidRDefault="0044544D" w:rsidP="0044544D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 w:rsidRPr="00DD1622">
        <w:rPr>
          <w:rFonts w:ascii="Times New Roman" w:hAnsi="Times New Roman" w:cs="Times New Roman"/>
          <w:sz w:val="24"/>
          <w:lang w:val="en-US"/>
        </w:rPr>
        <w:t>C</w:t>
      </w:r>
      <w:r>
        <w:rPr>
          <w:rFonts w:ascii="Times New Roman" w:hAnsi="Times New Roman" w:cs="Times New Roman"/>
          <w:sz w:val="24"/>
          <w:lang w:val="en-US"/>
        </w:rPr>
        <w:t>orrespondence to</w:t>
      </w:r>
      <w:r w:rsidRPr="00DD1622">
        <w:rPr>
          <w:rFonts w:ascii="Times New Roman" w:hAnsi="Times New Roman" w:cs="Times New Roman"/>
          <w:sz w:val="24"/>
          <w:lang w:val="en-US"/>
        </w:rPr>
        <w:t>: Jing Guo</w:t>
      </w: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DD1622">
        <w:rPr>
          <w:rFonts w:ascii="Times New Roman" w:hAnsi="Times New Roman" w:cs="Times New Roman"/>
          <w:sz w:val="24"/>
          <w:lang w:val="en-US"/>
        </w:rPr>
        <w:t xml:space="preserve">, </w:t>
      </w:r>
      <w:hyperlink r:id="rId9" w:history="1">
        <w:r w:rsidRPr="00354310">
          <w:rPr>
            <w:rStyle w:val="Hyperlink"/>
            <w:rFonts w:ascii="Times New Roman" w:hAnsi="Times New Roman" w:cs="Times New Roman"/>
            <w:sz w:val="24"/>
            <w:lang w:val="en-US"/>
          </w:rPr>
          <w:t>jing.guo@pgr.reading.ac.uk</w:t>
        </w:r>
      </w:hyperlink>
    </w:p>
    <w:p w14:paraId="0AA016BC" w14:textId="77777777" w:rsidR="00800BF4" w:rsidRDefault="00800BF4" w:rsidP="00C10021">
      <w:pPr>
        <w:rPr>
          <w:rFonts w:ascii="Times New Roman" w:hAnsi="Times New Roman" w:cs="Times New Roman"/>
          <w:b/>
          <w:sz w:val="24"/>
          <w:szCs w:val="24"/>
        </w:rPr>
        <w:sectPr w:rsidR="00800BF4" w:rsidSect="00101828">
          <w:footerReference w:type="default" r:id="rId10"/>
          <w:pgSz w:w="11906" w:h="16838"/>
          <w:pgMar w:top="862" w:right="1440" w:bottom="1440" w:left="1440" w:header="709" w:footer="709" w:gutter="0"/>
          <w:cols w:space="708"/>
          <w:docGrid w:linePitch="360"/>
        </w:sectPr>
      </w:pPr>
    </w:p>
    <w:p w14:paraId="66FD01D3" w14:textId="3381838A" w:rsidR="00C10021" w:rsidRPr="00EF340A" w:rsidRDefault="00C10021" w:rsidP="00C10021">
      <w:pPr>
        <w:rPr>
          <w:rFonts w:ascii="Times New Roman" w:hAnsi="Times New Roman" w:cs="Times New Roman"/>
          <w:b/>
          <w:sz w:val="24"/>
          <w:szCs w:val="24"/>
        </w:rPr>
      </w:pPr>
      <w:r w:rsidRPr="00EF340A">
        <w:rPr>
          <w:rFonts w:ascii="Times New Roman" w:hAnsi="Times New Roman" w:cs="Times New Roman"/>
          <w:b/>
          <w:sz w:val="24"/>
          <w:szCs w:val="24"/>
        </w:rPr>
        <w:lastRenderedPageBreak/>
        <w:t>Milk and dairy consumption and risk of cardiovascular diseases and mortality: dose-response meta-analysis of prospective cohort studies.</w:t>
      </w:r>
    </w:p>
    <w:p w14:paraId="7E0EDFAD" w14:textId="77777777" w:rsidR="00C10021" w:rsidRPr="00EF340A" w:rsidRDefault="00C10021" w:rsidP="00C10021">
      <w:p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CONTENT</w:t>
      </w:r>
    </w:p>
    <w:p w14:paraId="1BA7F632" w14:textId="77777777" w:rsidR="00C10021" w:rsidRPr="00EF340A" w:rsidRDefault="00C10021" w:rsidP="00C10021">
      <w:p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Methods</w:t>
      </w:r>
      <w:r w:rsidRPr="00EF340A">
        <w:rPr>
          <w:rFonts w:ascii="Times New Roman" w:hAnsi="Times New Roman" w:cs="Times New Roman"/>
          <w:sz w:val="24"/>
          <w:szCs w:val="24"/>
        </w:rPr>
        <w:tab/>
      </w:r>
    </w:p>
    <w:p w14:paraId="159CA9DE" w14:textId="77777777" w:rsidR="00C10021" w:rsidRPr="00EF340A" w:rsidRDefault="00C10021" w:rsidP="00C1002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Search strategy.</w:t>
      </w:r>
    </w:p>
    <w:p w14:paraId="362D6AFD" w14:textId="77777777" w:rsidR="00C10021" w:rsidRDefault="00C10021" w:rsidP="00C1002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Newcastle-OTTAWA quality assessment scale to determine quality of prospective cohort studies.</w:t>
      </w:r>
    </w:p>
    <w:p w14:paraId="076E2E60" w14:textId="77777777" w:rsidR="00C10021" w:rsidRPr="00EF340A" w:rsidRDefault="00C10021" w:rsidP="00C10021">
      <w:p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Tables</w:t>
      </w:r>
    </w:p>
    <w:p w14:paraId="28F5D0C6" w14:textId="77777777" w:rsidR="00C10021" w:rsidRPr="00EF340A" w:rsidRDefault="00C10021" w:rsidP="00C1002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Table 1. Quality assessment of prospective cohort studies on dairy intake, risk of CHD, CVD and all-cause mortality.</w:t>
      </w:r>
    </w:p>
    <w:p w14:paraId="795702BC" w14:textId="77777777" w:rsidR="00C10021" w:rsidRPr="00EF340A" w:rsidRDefault="00C10021" w:rsidP="00C1002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Table 2. Definition of dairy products as described in original 29 prospective cohort studies included in the meta-analysis.</w:t>
      </w:r>
    </w:p>
    <w:p w14:paraId="1A10D917" w14:textId="77777777" w:rsidR="00C10021" w:rsidRPr="00EF340A" w:rsidRDefault="00C10021" w:rsidP="00C1002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Table 3. Association between dairy foods and all-cause mortality by subgroups.</w:t>
      </w:r>
    </w:p>
    <w:p w14:paraId="13650553" w14:textId="77777777" w:rsidR="00C10021" w:rsidRPr="00EF340A" w:rsidRDefault="00C10021" w:rsidP="00C1002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Table 4.</w:t>
      </w:r>
      <w:r w:rsidRPr="00EF3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F34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Association between dairy foods and CHD by subgroups.</w:t>
      </w:r>
    </w:p>
    <w:p w14:paraId="2589FCF2" w14:textId="77777777" w:rsidR="00C10021" w:rsidRPr="00EF340A" w:rsidRDefault="00C10021" w:rsidP="00C1002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Table 5.</w:t>
      </w:r>
      <w:r w:rsidRPr="00EF3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F34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Association between dairy foods and CVD by subgroups</w:t>
      </w:r>
    </w:p>
    <w:p w14:paraId="39B9A7CE" w14:textId="77777777" w:rsidR="00C10021" w:rsidRPr="00EF340A" w:rsidRDefault="00C10021" w:rsidP="00C10021">
      <w:p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Figures</w:t>
      </w:r>
    </w:p>
    <w:p w14:paraId="22676626" w14:textId="77777777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Figure 1. Forest plot for the association between total dairy intake and all-cause mortality.</w:t>
      </w:r>
    </w:p>
    <w:p w14:paraId="73C69140" w14:textId="77777777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Figure 2. Forest plot for the association between total dairy intake and CHD.</w:t>
      </w:r>
    </w:p>
    <w:p w14:paraId="23BF2F1A" w14:textId="77777777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Figure 3. Forest plot for the association between total dairy intake and CVD.</w:t>
      </w:r>
    </w:p>
    <w:p w14:paraId="787EACD1" w14:textId="77777777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Figure 4. Forest plot for the association between high-fat dairy intake and all-cause mortality.</w:t>
      </w:r>
    </w:p>
    <w:p w14:paraId="2EB8CCDB" w14:textId="77777777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Figure 5. Forest plot for the association between high-fat dairy intake and CHD.</w:t>
      </w:r>
    </w:p>
    <w:p w14:paraId="0297BC03" w14:textId="77777777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Figure 6. Forest plot for the association between high-fat dairy intake and CVD.</w:t>
      </w:r>
    </w:p>
    <w:p w14:paraId="12147963" w14:textId="77777777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Figure 7. Forest plot for the association between low-fat dairy intake and all-cause mortality.</w:t>
      </w:r>
    </w:p>
    <w:p w14:paraId="36818A95" w14:textId="77777777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Figure 8. Forest plot for the association between low-fat dairy intake and CHD.</w:t>
      </w:r>
    </w:p>
    <w:p w14:paraId="22AE48C7" w14:textId="77777777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Figure 9. Forest plot for the association between low-fat dairy intake and CVD.</w:t>
      </w:r>
    </w:p>
    <w:p w14:paraId="132ABB2F" w14:textId="77777777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Figure 10. Forest plot for the association between milk intake and all-cause mortality.</w:t>
      </w:r>
    </w:p>
    <w:p w14:paraId="695BB916" w14:textId="77777777" w:rsidR="00C10021" w:rsidRPr="005963B6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11. Forest </w:t>
      </w:r>
      <w:r w:rsidRPr="005963B6">
        <w:rPr>
          <w:rFonts w:ascii="Times New Roman" w:hAnsi="Times New Roman" w:cs="Times New Roman"/>
          <w:sz w:val="24"/>
          <w:szCs w:val="24"/>
        </w:rPr>
        <w:t>plot for the association between milk intake and CHD.</w:t>
      </w:r>
    </w:p>
    <w:p w14:paraId="7ED877FA" w14:textId="77777777" w:rsidR="00C10021" w:rsidRPr="005963B6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63B6">
        <w:rPr>
          <w:rFonts w:ascii="Times New Roman" w:hAnsi="Times New Roman" w:cs="Times New Roman"/>
          <w:sz w:val="24"/>
          <w:szCs w:val="24"/>
        </w:rPr>
        <w:t>Supplemental Figure 12. Forest plot for the association between milk intake and CVD.</w:t>
      </w:r>
    </w:p>
    <w:p w14:paraId="14A11867" w14:textId="3A0A3475" w:rsidR="005848AB" w:rsidRPr="005963B6" w:rsidRDefault="005848AB" w:rsidP="005848A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63B6">
        <w:rPr>
          <w:rFonts w:ascii="Times New Roman" w:hAnsi="Times New Roman" w:cs="Times New Roman"/>
          <w:sz w:val="24"/>
          <w:szCs w:val="24"/>
        </w:rPr>
        <w:t>Supplemental Figure 13. Forest plot for the association between total fermented dairy intake and CHD.</w:t>
      </w:r>
    </w:p>
    <w:p w14:paraId="517F9CBE" w14:textId="0FD4119F" w:rsidR="00C10021" w:rsidRPr="005963B6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63B6">
        <w:rPr>
          <w:rFonts w:ascii="Times New Roman" w:hAnsi="Times New Roman" w:cs="Times New Roman"/>
          <w:sz w:val="24"/>
          <w:szCs w:val="24"/>
        </w:rPr>
        <w:t>Supplemental Figure 1</w:t>
      </w:r>
      <w:r w:rsidR="00A1518A" w:rsidRPr="005963B6">
        <w:rPr>
          <w:rFonts w:ascii="Times New Roman" w:hAnsi="Times New Roman" w:cs="Times New Roman"/>
          <w:sz w:val="24"/>
          <w:szCs w:val="24"/>
        </w:rPr>
        <w:t>4</w:t>
      </w:r>
      <w:r w:rsidRPr="005963B6">
        <w:rPr>
          <w:rFonts w:ascii="Times New Roman" w:hAnsi="Times New Roman" w:cs="Times New Roman"/>
          <w:sz w:val="24"/>
          <w:szCs w:val="24"/>
        </w:rPr>
        <w:t>. Forest plot for the association between cheese intake and all-cause mortality.</w:t>
      </w:r>
    </w:p>
    <w:p w14:paraId="27AD06A8" w14:textId="780624CA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63B6">
        <w:rPr>
          <w:rFonts w:ascii="Times New Roman" w:hAnsi="Times New Roman" w:cs="Times New Roman"/>
          <w:sz w:val="24"/>
          <w:szCs w:val="24"/>
        </w:rPr>
        <w:t>S</w:t>
      </w:r>
      <w:r w:rsidR="00A1518A" w:rsidRPr="005963B6">
        <w:rPr>
          <w:rFonts w:ascii="Times New Roman" w:hAnsi="Times New Roman" w:cs="Times New Roman"/>
          <w:sz w:val="24"/>
          <w:szCs w:val="24"/>
        </w:rPr>
        <w:t>upplemental Figure 15</w:t>
      </w:r>
      <w:r w:rsidRPr="005963B6">
        <w:rPr>
          <w:rFonts w:ascii="Times New Roman" w:hAnsi="Times New Roman" w:cs="Times New Roman"/>
          <w:sz w:val="24"/>
          <w:szCs w:val="24"/>
        </w:rPr>
        <w:t>. Forest plot for the association</w:t>
      </w:r>
      <w:r w:rsidRPr="00EF340A">
        <w:rPr>
          <w:rFonts w:ascii="Times New Roman" w:hAnsi="Times New Roman" w:cs="Times New Roman"/>
          <w:sz w:val="24"/>
          <w:szCs w:val="24"/>
        </w:rPr>
        <w:t xml:space="preserve"> between cheese intake and CHD.</w:t>
      </w:r>
    </w:p>
    <w:p w14:paraId="33E52882" w14:textId="71781671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</w:t>
      </w:r>
      <w:r w:rsidR="00A1518A">
        <w:rPr>
          <w:rFonts w:ascii="Times New Roman" w:hAnsi="Times New Roman" w:cs="Times New Roman"/>
          <w:sz w:val="24"/>
          <w:szCs w:val="24"/>
        </w:rPr>
        <w:t>al Figure 16</w:t>
      </w:r>
      <w:r w:rsidRPr="00EF340A">
        <w:rPr>
          <w:rFonts w:ascii="Times New Roman" w:hAnsi="Times New Roman" w:cs="Times New Roman"/>
          <w:sz w:val="24"/>
          <w:szCs w:val="24"/>
        </w:rPr>
        <w:t>. Forest plot for the association between yogurt intake and all-cause mortality.</w:t>
      </w:r>
    </w:p>
    <w:p w14:paraId="794FD605" w14:textId="442DC177" w:rsidR="00C10021" w:rsidRPr="00EF340A" w:rsidRDefault="00A1518A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Figure 17</w:t>
      </w:r>
      <w:r w:rsidR="00C10021" w:rsidRPr="00EF340A">
        <w:rPr>
          <w:rFonts w:ascii="Times New Roman" w:hAnsi="Times New Roman" w:cs="Times New Roman"/>
          <w:sz w:val="24"/>
          <w:szCs w:val="24"/>
        </w:rPr>
        <w:t>. Forest plot for the association between yogurt intake and CHD.</w:t>
      </w:r>
    </w:p>
    <w:p w14:paraId="06D27302" w14:textId="3BB1904E" w:rsidR="00C10021" w:rsidRPr="00EF340A" w:rsidRDefault="00A1518A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Figure 18</w:t>
      </w:r>
      <w:r w:rsidR="00C10021" w:rsidRPr="00EF340A">
        <w:rPr>
          <w:rFonts w:ascii="Times New Roman" w:hAnsi="Times New Roman" w:cs="Times New Roman"/>
          <w:sz w:val="24"/>
          <w:szCs w:val="24"/>
        </w:rPr>
        <w:t>. Forest plot for the association between yogurt intake and CVD.</w:t>
      </w:r>
    </w:p>
    <w:p w14:paraId="5292CA80" w14:textId="004BD63C" w:rsidR="00C10021" w:rsidRPr="00EF340A" w:rsidRDefault="00A1518A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Figure 19</w:t>
      </w:r>
      <w:r w:rsidR="00C10021" w:rsidRPr="00EF340A">
        <w:rPr>
          <w:rFonts w:ascii="Times New Roman" w:hAnsi="Times New Roman" w:cs="Times New Roman"/>
          <w:sz w:val="24"/>
          <w:szCs w:val="24"/>
        </w:rPr>
        <w:t>. Funnel plot for studies of the association between total dairy intake and all-cause mortality.</w:t>
      </w:r>
    </w:p>
    <w:p w14:paraId="646F61DF" w14:textId="4C36F35D" w:rsidR="00C10021" w:rsidRPr="00EF340A" w:rsidRDefault="00A1518A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Figure 20</w:t>
      </w:r>
      <w:r w:rsidR="00C10021" w:rsidRPr="00EF340A">
        <w:rPr>
          <w:rFonts w:ascii="Times New Roman" w:hAnsi="Times New Roman" w:cs="Times New Roman"/>
          <w:sz w:val="24"/>
          <w:szCs w:val="24"/>
        </w:rPr>
        <w:t>. Funnel plot for studies of the association between total dairy intake and CHD.</w:t>
      </w:r>
    </w:p>
    <w:p w14:paraId="200A8BE5" w14:textId="7473102B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 xml:space="preserve">Supplemental Figure </w:t>
      </w:r>
      <w:r w:rsidR="00A1518A">
        <w:rPr>
          <w:rFonts w:ascii="Times New Roman" w:hAnsi="Times New Roman" w:cs="Times New Roman"/>
          <w:sz w:val="24"/>
          <w:szCs w:val="24"/>
        </w:rPr>
        <w:t>21</w:t>
      </w:r>
      <w:r w:rsidRPr="00EF340A">
        <w:rPr>
          <w:rFonts w:ascii="Times New Roman" w:hAnsi="Times New Roman" w:cs="Times New Roman"/>
          <w:sz w:val="24"/>
          <w:szCs w:val="24"/>
        </w:rPr>
        <w:t>. Funnel plot for studies of the association between low-fat dairy intake and CHD.</w:t>
      </w:r>
    </w:p>
    <w:p w14:paraId="4FA58889" w14:textId="1F2EC194" w:rsidR="00C10021" w:rsidRPr="00EF340A" w:rsidRDefault="00A1518A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Figure 22</w:t>
      </w:r>
      <w:r w:rsidR="00C10021" w:rsidRPr="00EF340A">
        <w:rPr>
          <w:rFonts w:ascii="Times New Roman" w:hAnsi="Times New Roman" w:cs="Times New Roman"/>
          <w:sz w:val="24"/>
          <w:szCs w:val="24"/>
        </w:rPr>
        <w:t>. Funnel plot for studies of the association between milk intake and all-cause mortality.</w:t>
      </w:r>
    </w:p>
    <w:p w14:paraId="1C73E064" w14:textId="2ABE65D3" w:rsidR="00C10021" w:rsidRPr="00EF340A" w:rsidRDefault="00A1518A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Figure 23</w:t>
      </w:r>
      <w:r w:rsidR="00FD6397" w:rsidRPr="00EF340A">
        <w:rPr>
          <w:rFonts w:ascii="Times New Roman" w:hAnsi="Times New Roman" w:cs="Times New Roman"/>
          <w:sz w:val="24"/>
          <w:szCs w:val="24"/>
        </w:rPr>
        <w:t xml:space="preserve">. </w:t>
      </w:r>
      <w:r w:rsidR="00C10021" w:rsidRPr="00EF340A">
        <w:rPr>
          <w:rFonts w:ascii="Times New Roman" w:hAnsi="Times New Roman" w:cs="Times New Roman"/>
          <w:sz w:val="24"/>
          <w:szCs w:val="24"/>
        </w:rPr>
        <w:t>Funnel plot for studies of the association between milk intake and CHD.</w:t>
      </w:r>
    </w:p>
    <w:p w14:paraId="24741008" w14:textId="35DB0CAC" w:rsidR="00C10021" w:rsidRPr="00EF340A" w:rsidRDefault="00A1518A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Figure 24</w:t>
      </w:r>
      <w:r w:rsidR="00C10021" w:rsidRPr="00EF340A">
        <w:rPr>
          <w:rFonts w:ascii="Times New Roman" w:hAnsi="Times New Roman" w:cs="Times New Roman"/>
          <w:sz w:val="24"/>
          <w:szCs w:val="24"/>
        </w:rPr>
        <w:t>. Funnel plot for studies of the association between milk intake and CVD.</w:t>
      </w:r>
    </w:p>
    <w:p w14:paraId="1397C31F" w14:textId="405D913D" w:rsidR="00C10021" w:rsidRPr="00EF340A" w:rsidRDefault="00A1518A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Figure 25</w:t>
      </w:r>
      <w:r w:rsidR="00C10021" w:rsidRPr="00EF340A">
        <w:rPr>
          <w:rFonts w:ascii="Times New Roman" w:hAnsi="Times New Roman" w:cs="Times New Roman"/>
          <w:sz w:val="24"/>
          <w:szCs w:val="24"/>
        </w:rPr>
        <w:t>. Funnel plot for studies of the association between fermented dairy intake and CHD.</w:t>
      </w:r>
    </w:p>
    <w:p w14:paraId="4025494A" w14:textId="608A2EEA" w:rsidR="00C10021" w:rsidRPr="00EF340A" w:rsidRDefault="00C10021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Supplemental Fig</w:t>
      </w:r>
      <w:r w:rsidR="00A1518A">
        <w:rPr>
          <w:rFonts w:ascii="Times New Roman" w:hAnsi="Times New Roman" w:cs="Times New Roman"/>
          <w:sz w:val="24"/>
          <w:szCs w:val="24"/>
        </w:rPr>
        <w:t>ure 26</w:t>
      </w:r>
      <w:r w:rsidRPr="00EF340A">
        <w:rPr>
          <w:rFonts w:ascii="Times New Roman" w:hAnsi="Times New Roman" w:cs="Times New Roman"/>
          <w:sz w:val="24"/>
          <w:szCs w:val="24"/>
        </w:rPr>
        <w:t>. Funnel plot for studies of the association between cheese intake and all-cause mortality.</w:t>
      </w:r>
    </w:p>
    <w:p w14:paraId="71796B3B" w14:textId="52AE90BF" w:rsidR="00C10021" w:rsidRPr="00EF340A" w:rsidRDefault="00A1518A" w:rsidP="00C100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Figure 27</w:t>
      </w:r>
      <w:r w:rsidR="00C10021" w:rsidRPr="00EF340A">
        <w:rPr>
          <w:rFonts w:ascii="Times New Roman" w:hAnsi="Times New Roman" w:cs="Times New Roman"/>
          <w:sz w:val="24"/>
          <w:szCs w:val="24"/>
        </w:rPr>
        <w:t>. Funnel plot for studies of the association between cheese intake and CHD.</w:t>
      </w:r>
    </w:p>
    <w:p w14:paraId="45B5D85E" w14:textId="75FBA454" w:rsidR="00C526D8" w:rsidRPr="00C526D8" w:rsidRDefault="00A1518A" w:rsidP="00C526D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6D8">
        <w:rPr>
          <w:rFonts w:ascii="Times New Roman" w:hAnsi="Times New Roman" w:cs="Times New Roman"/>
          <w:sz w:val="24"/>
          <w:szCs w:val="24"/>
        </w:rPr>
        <w:t>Supplemental Figure 28</w:t>
      </w:r>
      <w:r w:rsidR="00C10021" w:rsidRPr="00C526D8">
        <w:rPr>
          <w:rFonts w:ascii="Times New Roman" w:hAnsi="Times New Roman" w:cs="Times New Roman"/>
          <w:sz w:val="24"/>
          <w:szCs w:val="24"/>
        </w:rPr>
        <w:t xml:space="preserve">. </w:t>
      </w:r>
      <w:r w:rsidR="00FB478A" w:rsidRPr="00C526D8">
        <w:rPr>
          <w:rFonts w:ascii="Times New Roman" w:hAnsi="Times New Roman" w:cs="Times New Roman"/>
          <w:sz w:val="24"/>
          <w:szCs w:val="24"/>
        </w:rPr>
        <w:t xml:space="preserve">Ding’s </w:t>
      </w:r>
      <w:r w:rsidR="00C10021" w:rsidRPr="00C526D8">
        <w:rPr>
          <w:rFonts w:ascii="Times New Roman" w:hAnsi="Times New Roman" w:cs="Times New Roman"/>
          <w:sz w:val="24"/>
          <w:szCs w:val="24"/>
        </w:rPr>
        <w:t>Spaghetti plot for the association between total dairy intake and all-cause mortality.</w:t>
      </w:r>
    </w:p>
    <w:p w14:paraId="4D5F04D6" w14:textId="77777777" w:rsidR="00C526D8" w:rsidRDefault="00C526D8" w:rsidP="00C526D8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7E1A9A" w14:textId="77777777" w:rsidR="00585057" w:rsidRDefault="00585057" w:rsidP="00C526D8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F694C" w14:textId="77777777" w:rsidR="00585057" w:rsidRPr="00C526D8" w:rsidRDefault="00585057" w:rsidP="00C526D8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EFEBE31" w14:textId="77777777" w:rsidR="00C526D8" w:rsidRDefault="00C526D8" w:rsidP="00C526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8EA26" w14:textId="77777777" w:rsidR="00C526D8" w:rsidRDefault="00C526D8" w:rsidP="00C526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9A6BBC" w14:textId="77777777" w:rsidR="00C526D8" w:rsidRPr="00C526D8" w:rsidRDefault="00C526D8" w:rsidP="00C526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ABD6C8" w14:textId="410F9130" w:rsidR="005300B1" w:rsidRPr="00651C21" w:rsidRDefault="005300B1" w:rsidP="00651C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C21">
        <w:rPr>
          <w:rFonts w:ascii="Times New Roman" w:hAnsi="Times New Roman" w:cs="Times New Roman"/>
          <w:b/>
          <w:sz w:val="24"/>
          <w:szCs w:val="24"/>
        </w:rPr>
        <w:lastRenderedPageBreak/>
        <w:t>Supplemental Methods</w:t>
      </w:r>
    </w:p>
    <w:p w14:paraId="435B706D" w14:textId="5D12DF43" w:rsidR="002C7DA4" w:rsidRPr="00EF340A" w:rsidRDefault="002C7DA4" w:rsidP="00243AA3">
      <w:pPr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Search strategy (</w:t>
      </w:r>
      <w:r w:rsidR="00F5488F" w:rsidRPr="00EF340A">
        <w:rPr>
          <w:rFonts w:ascii="Times New Roman" w:hAnsi="Times New Roman" w:cs="Times New Roman"/>
          <w:sz w:val="24"/>
          <w:szCs w:val="24"/>
        </w:rPr>
        <w:t>PubMed</w:t>
      </w:r>
      <w:r w:rsidRPr="00EF340A">
        <w:rPr>
          <w:rFonts w:ascii="Times New Roman" w:hAnsi="Times New Roman" w:cs="Times New Roman"/>
          <w:sz w:val="24"/>
          <w:szCs w:val="24"/>
        </w:rPr>
        <w:t xml:space="preserve">) – updated until </w:t>
      </w:r>
      <w:r w:rsidR="008A688E">
        <w:rPr>
          <w:rFonts w:ascii="Times New Roman" w:hAnsi="Times New Roman" w:cs="Times New Roman"/>
          <w:sz w:val="24"/>
          <w:szCs w:val="24"/>
        </w:rPr>
        <w:t>Sep</w:t>
      </w:r>
      <w:r w:rsidR="00721084">
        <w:rPr>
          <w:rFonts w:ascii="Times New Roman" w:hAnsi="Times New Roman" w:cs="Times New Roman"/>
          <w:sz w:val="24"/>
          <w:szCs w:val="24"/>
        </w:rPr>
        <w:t xml:space="preserve"> 2016</w:t>
      </w:r>
    </w:p>
    <w:p w14:paraId="25F4E129" w14:textId="77777777" w:rsidR="002C7DA4" w:rsidRPr="00EF340A" w:rsidRDefault="002C7DA4" w:rsidP="00243A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EMBASE (</w:t>
      </w:r>
      <w:hyperlink r:id="rId11" w:history="1">
        <w:r w:rsidRPr="00EF340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http://www.embase.com</w:t>
        </w:r>
      </w:hyperlink>
      <w:r w:rsidRPr="00EF340A">
        <w:rPr>
          <w:rFonts w:ascii="Times New Roman" w:hAnsi="Times New Roman" w:cs="Times New Roman"/>
          <w:sz w:val="24"/>
          <w:szCs w:val="24"/>
        </w:rPr>
        <w:t>) and SCOPUS (</w:t>
      </w:r>
      <w:hyperlink r:id="rId12" w:history="1">
        <w:r w:rsidRPr="00EF340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http://www.scopus.com</w:t>
        </w:r>
      </w:hyperlink>
      <w:r w:rsidRPr="00EF340A">
        <w:rPr>
          <w:rFonts w:ascii="Times New Roman" w:hAnsi="Times New Roman" w:cs="Times New Roman"/>
          <w:sz w:val="24"/>
          <w:szCs w:val="24"/>
        </w:rPr>
        <w:t xml:space="preserve">) search strategies were based on the </w:t>
      </w:r>
      <w:r w:rsidR="00AC291A" w:rsidRPr="00EF340A">
        <w:rPr>
          <w:rFonts w:ascii="Times New Roman" w:hAnsi="Times New Roman" w:cs="Times New Roman"/>
          <w:sz w:val="24"/>
          <w:szCs w:val="24"/>
        </w:rPr>
        <w:t>PubMed</w:t>
      </w:r>
      <w:r w:rsidRPr="00EF340A">
        <w:rPr>
          <w:rFonts w:ascii="Times New Roman" w:hAnsi="Times New Roman" w:cs="Times New Roman"/>
          <w:sz w:val="24"/>
          <w:szCs w:val="24"/>
        </w:rPr>
        <w:t xml:space="preserve"> (</w:t>
      </w:r>
      <w:hyperlink r:id="rId13" w:history="1">
        <w:r w:rsidRPr="00EF340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http://www.ncbi.nlm.nih.gov/pubmed</w:t>
        </w:r>
      </w:hyperlink>
      <w:r w:rsidR="00AC291A" w:rsidRPr="00EF340A">
        <w:rPr>
          <w:rFonts w:ascii="Times New Roman" w:hAnsi="Times New Roman" w:cs="Times New Roman"/>
          <w:sz w:val="24"/>
          <w:szCs w:val="24"/>
        </w:rPr>
        <w:t xml:space="preserve">) query syntax which is </w:t>
      </w:r>
      <w:r w:rsidRPr="00EF340A">
        <w:rPr>
          <w:rFonts w:ascii="Times New Roman" w:hAnsi="Times New Roman" w:cs="Times New Roman"/>
          <w:sz w:val="24"/>
          <w:szCs w:val="24"/>
        </w:rPr>
        <w:t>shown below.</w:t>
      </w:r>
    </w:p>
    <w:p w14:paraId="3E6EBA63" w14:textId="77777777" w:rsidR="00510EF9" w:rsidRPr="00EF340A" w:rsidRDefault="00510EF9" w:rsidP="00243A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F12F4C" w14:textId="77777777" w:rsidR="002C7DA4" w:rsidRPr="00EF340A" w:rsidRDefault="002C7DA4" w:rsidP="00243AA3">
      <w:pPr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PubMed (</w:t>
      </w:r>
      <w:hyperlink r:id="rId14" w:history="1">
        <w:r w:rsidRPr="00EF340A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http://www.ncbi.nlm.nih.gov/pubmed</w:t>
        </w:r>
      </w:hyperlink>
      <w:r w:rsidRPr="00EF340A">
        <w:rPr>
          <w:rFonts w:ascii="Times New Roman" w:hAnsi="Times New Roman" w:cs="Times New Roman"/>
          <w:sz w:val="24"/>
          <w:szCs w:val="24"/>
        </w:rPr>
        <w:t>)</w:t>
      </w:r>
      <w:r w:rsidR="00C334FE" w:rsidRPr="00EF34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B04D74" w14:textId="77777777" w:rsidR="000A532B" w:rsidRPr="00EF340A" w:rsidRDefault="000A532B" w:rsidP="00243AA3">
      <w:pPr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 xml:space="preserve">Action 1 Determinants </w:t>
      </w:r>
    </w:p>
    <w:p w14:paraId="6198229F" w14:textId="77777777" w:rsidR="000A532B" w:rsidRPr="00EF340A" w:rsidRDefault="000A532B" w:rsidP="00243AA3">
      <w:pPr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#1 dairy [Title/Abstract]) OR milk*[Title/Abstract]) OR cheese*[Title/Abstract]) OR yogurt*[Title/Abstract]) OR </w:t>
      </w:r>
      <w:r w:rsidR="006B5147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yogurt</w:t>
      </w:r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*[Title/Abstract]) OR butter [Title/Abstract]) OR buttermilk [Title/Abstract]) OR dietary pattern*[Title/Abstract]</w:t>
      </w:r>
    </w:p>
    <w:p w14:paraId="2475128B" w14:textId="77777777" w:rsidR="00763F94" w:rsidRPr="00EF340A" w:rsidRDefault="000A532B" w:rsidP="00243AA3">
      <w:pPr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 xml:space="preserve">#2 </w:t>
      </w:r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dairy </w:t>
      </w:r>
      <w:r w:rsidR="00484655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products [</w:t>
      </w:r>
      <w:proofErr w:type="spellStart"/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MeSH</w:t>
      </w:r>
      <w:proofErr w:type="spellEnd"/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Terms]) OR </w:t>
      </w:r>
      <w:r w:rsidR="00484655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milk [</w:t>
      </w:r>
      <w:proofErr w:type="spellStart"/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MeSH</w:t>
      </w:r>
      <w:proofErr w:type="spellEnd"/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Terms]) OR </w:t>
      </w:r>
      <w:r w:rsidR="00484655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cheese [</w:t>
      </w:r>
      <w:proofErr w:type="spellStart"/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MeSH</w:t>
      </w:r>
      <w:proofErr w:type="spellEnd"/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Terms]) OR </w:t>
      </w:r>
      <w:proofErr w:type="gramStart"/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yogurt[</w:t>
      </w:r>
      <w:proofErr w:type="spellStart"/>
      <w:proofErr w:type="gramEnd"/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MeSH</w:t>
      </w:r>
      <w:proofErr w:type="spellEnd"/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Terms]) OR butter[</w:t>
      </w:r>
      <w:proofErr w:type="spellStart"/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MeSH</w:t>
      </w:r>
      <w:proofErr w:type="spellEnd"/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Terms]) OR cultured milk products[</w:t>
      </w:r>
      <w:proofErr w:type="spellStart"/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MeSH</w:t>
      </w:r>
      <w:proofErr w:type="spellEnd"/>
      <w:r w:rsidR="007139E8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Terms]</w:t>
      </w:r>
    </w:p>
    <w:p w14:paraId="3A551DBC" w14:textId="77777777" w:rsidR="007139E8" w:rsidRPr="00EF340A" w:rsidRDefault="007139E8" w:rsidP="00243AA3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F340A">
        <w:rPr>
          <w:rFonts w:ascii="Times New Roman" w:hAnsi="Times New Roman" w:cs="Times New Roman"/>
          <w:sz w:val="24"/>
          <w:szCs w:val="24"/>
        </w:rPr>
        <w:t xml:space="preserve">#3 </w:t>
      </w:r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custard*[Title/Abstract]) OR pudding*[Title/Abstract]) OR cream*[Title/Abstract]) OR </w:t>
      </w:r>
      <w:proofErr w:type="gramStart"/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cream[</w:t>
      </w:r>
      <w:proofErr w:type="gramEnd"/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Title/Abstract]) OR ice cream[Title/Abstract]) OR ice-cream[Title/Abstract]) OR curd*[Title/Abstract]) OR porridge[Title/Abstract]</w:t>
      </w:r>
    </w:p>
    <w:p w14:paraId="6E629AD2" w14:textId="77777777" w:rsidR="007139E8" w:rsidRPr="00EF340A" w:rsidRDefault="007139E8" w:rsidP="00243AA3">
      <w:pPr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#4</w:t>
      </w:r>
      <w:r w:rsidR="002E3E9E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diet[Title/Abstract]) OR diets[Title/Abstract]) OR dietary[Title/Abstract]) OR intake*[Title/Abstract]) OR </w:t>
      </w:r>
      <w:proofErr w:type="spellStart"/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suppl</w:t>
      </w:r>
      <w:proofErr w:type="spellEnd"/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*[Title/Abstract]) OR consumption[Title/Abstract]) OR food*[Title/Abstract]) OR drink*[Title/Abstract]) OR meal[Title/Abstract]) OR nutrition[Title/Abstract]) OR nutrient*[Title/Abstract]) OR products[Title/Abstract]</w:t>
      </w:r>
    </w:p>
    <w:p w14:paraId="57DA6F36" w14:textId="77777777" w:rsidR="007139E8" w:rsidRPr="00EF340A" w:rsidRDefault="001F3B28" w:rsidP="00243AA3">
      <w:pPr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#5 [</w:t>
      </w:r>
      <w:r w:rsidR="00742EE0" w:rsidRPr="00EF340A">
        <w:rPr>
          <w:rFonts w:ascii="Times New Roman" w:hAnsi="Times New Roman" w:cs="Times New Roman"/>
          <w:sz w:val="24"/>
          <w:szCs w:val="24"/>
        </w:rPr>
        <w:t>(#1 OR #2 OR #3) AND #4</w:t>
      </w:r>
      <w:r w:rsidRPr="00EF340A">
        <w:rPr>
          <w:rFonts w:ascii="Times New Roman" w:hAnsi="Times New Roman" w:cs="Times New Roman"/>
          <w:sz w:val="24"/>
          <w:szCs w:val="24"/>
        </w:rPr>
        <w:t>]</w:t>
      </w:r>
    </w:p>
    <w:p w14:paraId="71E94D72" w14:textId="77777777" w:rsidR="00484655" w:rsidRPr="00EF340A" w:rsidRDefault="00484655" w:rsidP="00243AA3">
      <w:pPr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Action 2 Outcome</w:t>
      </w:r>
    </w:p>
    <w:p w14:paraId="1E4CFEA9" w14:textId="77777777" w:rsidR="00484655" w:rsidRPr="00EF340A" w:rsidRDefault="007058FF" w:rsidP="00243AA3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F340A">
        <w:rPr>
          <w:rFonts w:ascii="Times New Roman" w:hAnsi="Times New Roman" w:cs="Times New Roman"/>
          <w:sz w:val="24"/>
          <w:szCs w:val="24"/>
        </w:rPr>
        <w:t>#</w:t>
      </w:r>
      <w:r w:rsidR="001F3B28" w:rsidRPr="00EF340A">
        <w:rPr>
          <w:rFonts w:ascii="Times New Roman" w:hAnsi="Times New Roman" w:cs="Times New Roman"/>
          <w:sz w:val="24"/>
          <w:szCs w:val="24"/>
        </w:rPr>
        <w:t>6</w:t>
      </w:r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diet[Title/Abstract]) OR diets[Title/Abstract]) OR dietary[Title/Abstract]) OR intake*[Title/Abstract]) OR </w:t>
      </w:r>
      <w:proofErr w:type="spellStart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suppl</w:t>
      </w:r>
      <w:proofErr w:type="spellEnd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*[Title/Abstract]) OR consumption[Title/Abstract]) OR food*[Title/Abstract]) OR drink*[Title/Abstract]) OR meal[Title/Abstract]) OR nutrition[Title/Abstract]) OR nutrient*[Title/Abstract]) OR products[Title/Abstract]</w:t>
      </w:r>
    </w:p>
    <w:p w14:paraId="0AD250C5" w14:textId="77777777" w:rsidR="007B62A9" w:rsidRPr="00EF340A" w:rsidRDefault="001F3B28" w:rsidP="00243AA3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#7</w:t>
      </w:r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cardiovascular [Title/Abstract]) OR vascular [Title/Abstract]) OR CVD [Title/Abstract]) OR Cardiovascular Diseases [</w:t>
      </w:r>
      <w:proofErr w:type="spellStart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Mesh</w:t>
      </w:r>
      <w:proofErr w:type="gramStart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:NoExp</w:t>
      </w:r>
      <w:proofErr w:type="spellEnd"/>
      <w:proofErr w:type="gramEnd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]</w:t>
      </w:r>
    </w:p>
    <w:p w14:paraId="417151F5" w14:textId="77777777" w:rsidR="007B62A9" w:rsidRPr="00EF340A" w:rsidRDefault="001F3B28" w:rsidP="00243AA3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#8</w:t>
      </w:r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coronary[Title/Abstract]) OR cardiac[Title/Abstract]) OR heart[Title/Abstract]) OR infarction*[Title/Abstract]) OR infarct*[Title/Abstract]) OR ischaemic[Title/Abstract]) OR ischemic[Title/Abstract]) OR ischaemia[Title/Abstract]) OR ischemia[Title/Abstract]) OR CHD[Title/Abstract]) OR CAD[Title/Abstract]) OR MI[Title/Abstract]) OR </w:t>
      </w:r>
      <w:proofErr w:type="spellStart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myocard</w:t>
      </w:r>
      <w:proofErr w:type="spellEnd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*[Title/Abstract]) OR Coronary Artery Disease[</w:t>
      </w:r>
      <w:proofErr w:type="spellStart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Mesh:NoExp</w:t>
      </w:r>
      <w:proofErr w:type="spellEnd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]) OR coronary disease[</w:t>
      </w:r>
      <w:proofErr w:type="spellStart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Mesh:NoExp</w:t>
      </w:r>
      <w:proofErr w:type="spellEnd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]</w:t>
      </w:r>
    </w:p>
    <w:p w14:paraId="33620D47" w14:textId="77777777" w:rsidR="007B62A9" w:rsidRPr="00EF340A" w:rsidRDefault="001F3B28" w:rsidP="00243AA3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#9</w:t>
      </w:r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cerebrovascular*[Title/Abstract]) OR </w:t>
      </w:r>
      <w:proofErr w:type="gramStart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stroke[</w:t>
      </w:r>
      <w:proofErr w:type="gramEnd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Title/Abstract]) OR CVA[Title/Abstract]) OR Cerebrovascular disease[</w:t>
      </w:r>
      <w:proofErr w:type="spellStart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Mesh:NoExp</w:t>
      </w:r>
      <w:proofErr w:type="spellEnd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]) OR stroke[</w:t>
      </w:r>
      <w:proofErr w:type="spellStart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Mesh:NoExp</w:t>
      </w:r>
      <w:proofErr w:type="spellEnd"/>
      <w:r w:rsidR="007B62A9"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]</w:t>
      </w:r>
    </w:p>
    <w:p w14:paraId="53A43E80" w14:textId="77777777" w:rsidR="001F3B28" w:rsidRPr="00EF340A" w:rsidRDefault="001F3B28" w:rsidP="00243AA3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lastRenderedPageBreak/>
        <w:t>#10 (#6 OR #7 OR #8 OR #9)</w:t>
      </w:r>
    </w:p>
    <w:p w14:paraId="5EFE88F1" w14:textId="77777777" w:rsidR="00A95CED" w:rsidRPr="00EF340A" w:rsidRDefault="001F3B28" w:rsidP="00243AA3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Action 3 Combine exposure and outcome</w:t>
      </w:r>
    </w:p>
    <w:p w14:paraId="65D87A96" w14:textId="77777777" w:rsidR="00A95CED" w:rsidRPr="00EF340A" w:rsidRDefault="001F3B28" w:rsidP="00243AA3">
      <w:pPr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#11 (#5 AND #10)</w:t>
      </w:r>
    </w:p>
    <w:p w14:paraId="3CE3C20E" w14:textId="77777777" w:rsidR="001F3B28" w:rsidRPr="00EF340A" w:rsidRDefault="001F3B28" w:rsidP="00243AA3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Action 4 Limits</w:t>
      </w:r>
    </w:p>
    <w:p w14:paraId="08986CB4" w14:textId="77777777" w:rsidR="001F3B28" w:rsidRPr="00EF340A" w:rsidRDefault="00050E93" w:rsidP="00243AA3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#12 Rats[</w:t>
      </w:r>
      <w:proofErr w:type="spellStart"/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Mesh:NoExp</w:t>
      </w:r>
      <w:proofErr w:type="spellEnd"/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]) OR Mice[</w:t>
      </w:r>
      <w:proofErr w:type="spellStart"/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Mesh:NoExp</w:t>
      </w:r>
      <w:proofErr w:type="spellEnd"/>
      <w:r w:rsidRPr="00EF340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]) OR rat[Title/Abstract]) OR rats[Title/Abstract]) OR mouse[Title/Abstract]) OR mice[Title/Abstract]) OR vivo[Title/Abstract]) OR vitro[Title/Abstract])</w:t>
      </w:r>
    </w:p>
    <w:p w14:paraId="5A8EF228" w14:textId="77777777" w:rsidR="001F3B28" w:rsidRPr="00EF340A" w:rsidRDefault="00050E93" w:rsidP="00243AA3">
      <w:pPr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t>#13 (#11 NOT #12)</w:t>
      </w:r>
    </w:p>
    <w:p w14:paraId="685C5D12" w14:textId="77777777" w:rsidR="00314F80" w:rsidRDefault="00314F80">
      <w:pPr>
        <w:jc w:val="both"/>
        <w:rPr>
          <w:rFonts w:ascii="Times New Roman" w:hAnsi="Times New Roman" w:cs="Times New Roman"/>
          <w:sz w:val="24"/>
          <w:szCs w:val="24"/>
        </w:rPr>
        <w:sectPr w:rsidR="00314F80" w:rsidSect="00101828">
          <w:pgSz w:w="11906" w:h="16838"/>
          <w:pgMar w:top="862" w:right="1440" w:bottom="1440" w:left="1440" w:header="709" w:footer="709" w:gutter="0"/>
          <w:cols w:space="708"/>
          <w:docGrid w:linePitch="360"/>
        </w:sectPr>
      </w:pPr>
    </w:p>
    <w:p w14:paraId="37EDE4A9" w14:textId="77777777" w:rsidR="00302E0A" w:rsidRPr="00EF340A" w:rsidRDefault="00302E0A" w:rsidP="00302E0A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EF340A">
        <w:rPr>
          <w:rFonts w:ascii="Times New Roman" w:hAnsi="Times New Roman" w:cs="Times New Roman"/>
          <w:b/>
          <w:bCs/>
        </w:rPr>
        <w:lastRenderedPageBreak/>
        <w:t>NEWCASTLE – OTTAWA QUALITY ASSESSMENT SCALE</w:t>
      </w:r>
    </w:p>
    <w:p w14:paraId="3C69EF40" w14:textId="77777777" w:rsidR="00302E0A" w:rsidRPr="00EF340A" w:rsidRDefault="00302E0A" w:rsidP="00302E0A">
      <w:pPr>
        <w:pStyle w:val="Default"/>
        <w:jc w:val="center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  <w:b/>
          <w:bCs/>
        </w:rPr>
        <w:t>COHORT STUDIES</w:t>
      </w:r>
    </w:p>
    <w:p w14:paraId="3DB98B39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Note: A study can be awarded a maximum of one star for each numbered item within the Selection and Outcome categories. A maximum of two stars can be given for Comparability. </w:t>
      </w:r>
    </w:p>
    <w:p w14:paraId="48148C20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  <w:b/>
        </w:rPr>
      </w:pPr>
      <w:r w:rsidRPr="00EF340A">
        <w:rPr>
          <w:rFonts w:ascii="Times New Roman" w:hAnsi="Times New Roman" w:cs="Times New Roman"/>
          <w:b/>
        </w:rPr>
        <w:t xml:space="preserve">Selection </w:t>
      </w:r>
    </w:p>
    <w:p w14:paraId="57507001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1) </w:t>
      </w:r>
      <w:r w:rsidRPr="00EF340A">
        <w:rPr>
          <w:rFonts w:ascii="Times New Roman" w:hAnsi="Times New Roman" w:cs="Times New Roman"/>
          <w:u w:val="single"/>
        </w:rPr>
        <w:t>Representativeness of the exposed cohort</w:t>
      </w:r>
      <w:r w:rsidRPr="00EF340A">
        <w:rPr>
          <w:rFonts w:ascii="Times New Roman" w:hAnsi="Times New Roman" w:cs="Times New Roman"/>
        </w:rPr>
        <w:t xml:space="preserve"> </w:t>
      </w:r>
    </w:p>
    <w:p w14:paraId="43E5C209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a) </w:t>
      </w:r>
      <w:proofErr w:type="gramStart"/>
      <w:r w:rsidRPr="00EF340A">
        <w:rPr>
          <w:rFonts w:ascii="Times New Roman" w:hAnsi="Times New Roman" w:cs="Times New Roman"/>
        </w:rPr>
        <w:t>truly</w:t>
      </w:r>
      <w:proofErr w:type="gramEnd"/>
      <w:r w:rsidRPr="00EF340A">
        <w:rPr>
          <w:rFonts w:ascii="Times New Roman" w:hAnsi="Times New Roman" w:cs="Times New Roman"/>
        </w:rPr>
        <w:t xml:space="preserve"> representative of the average </w:t>
      </w:r>
      <w:r w:rsidRPr="00EF340A">
        <w:rPr>
          <w:rFonts w:ascii="Times New Roman" w:hAnsi="Times New Roman" w:cs="Times New Roman"/>
          <w:i/>
          <w:iCs/>
        </w:rPr>
        <w:t xml:space="preserve">healthy adults </w:t>
      </w:r>
      <w:r w:rsidRPr="00EF340A">
        <w:rPr>
          <w:rFonts w:ascii="Times New Roman" w:hAnsi="Times New Roman" w:cs="Times New Roman"/>
        </w:rPr>
        <w:t>in the community</w:t>
      </w:r>
      <w:r w:rsidRPr="00EF340A">
        <w:rPr>
          <w:rFonts w:ascii="Times New Roman" w:hAnsi="Times New Roman" w:cs="Times New Roman"/>
          <w:noProof/>
        </w:rPr>
        <w:drawing>
          <wp:inline distT="0" distB="0" distL="0" distR="0" wp14:anchorId="2324582D" wp14:editId="44576B06">
            <wp:extent cx="142875" cy="142875"/>
            <wp:effectExtent l="0" t="0" r="9525" b="9525"/>
            <wp:docPr id="1" name="Picture 1" descr="C:\Users\gijsb008\AppData\Local\Microsoft\Windows\Temporary Internet Files\Content.IE5\J2VJHQRN\star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 descr="C:\Users\gijsb008\AppData\Local\Microsoft\Windows\Temporary Internet Files\Content.IE5\J2VJHQRN\star-silhouett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40A">
        <w:rPr>
          <w:rFonts w:ascii="Times New Roman" w:hAnsi="Times New Roman" w:cs="Times New Roman"/>
        </w:rPr>
        <w:t xml:space="preserve"> </w:t>
      </w:r>
    </w:p>
    <w:p w14:paraId="6051ADC8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b) </w:t>
      </w:r>
      <w:proofErr w:type="gramStart"/>
      <w:r w:rsidRPr="00EF340A">
        <w:rPr>
          <w:rFonts w:ascii="Times New Roman" w:hAnsi="Times New Roman" w:cs="Times New Roman"/>
        </w:rPr>
        <w:t>somewhat</w:t>
      </w:r>
      <w:proofErr w:type="gramEnd"/>
      <w:r w:rsidRPr="00EF340A">
        <w:rPr>
          <w:rFonts w:ascii="Times New Roman" w:hAnsi="Times New Roman" w:cs="Times New Roman"/>
        </w:rPr>
        <w:t xml:space="preserve"> representative of the average </w:t>
      </w:r>
      <w:r w:rsidRPr="00EF340A">
        <w:rPr>
          <w:rFonts w:ascii="Times New Roman" w:hAnsi="Times New Roman" w:cs="Times New Roman"/>
          <w:i/>
          <w:iCs/>
        </w:rPr>
        <w:t xml:space="preserve">healthy adults </w:t>
      </w:r>
      <w:r w:rsidRPr="00EF340A">
        <w:rPr>
          <w:rFonts w:ascii="Times New Roman" w:hAnsi="Times New Roman" w:cs="Times New Roman"/>
        </w:rPr>
        <w:t xml:space="preserve">in the community </w:t>
      </w:r>
      <w:r w:rsidRPr="00EF340A">
        <w:rPr>
          <w:rFonts w:ascii="Times New Roman" w:hAnsi="Times New Roman" w:cs="Times New Roman"/>
          <w:noProof/>
        </w:rPr>
        <w:drawing>
          <wp:inline distT="0" distB="0" distL="0" distR="0" wp14:anchorId="68B19341" wp14:editId="7F6B08CA">
            <wp:extent cx="142875" cy="142875"/>
            <wp:effectExtent l="0" t="0" r="9525" b="9525"/>
            <wp:docPr id="2" name="Picture 2" descr="C:\Users\gijsb008\AppData\Local\Microsoft\Windows\Temporary Internet Files\Content.IE5\J2VJHQRN\star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 descr="C:\Users\gijsb008\AppData\Local\Microsoft\Windows\Temporary Internet Files\Content.IE5\J2VJHQRN\star-silhouett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4BBAE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c) </w:t>
      </w:r>
      <w:proofErr w:type="gramStart"/>
      <w:r w:rsidRPr="00EF340A">
        <w:rPr>
          <w:rFonts w:ascii="Times New Roman" w:hAnsi="Times New Roman" w:cs="Times New Roman"/>
        </w:rPr>
        <w:t>selected</w:t>
      </w:r>
      <w:proofErr w:type="gramEnd"/>
      <w:r w:rsidRPr="00EF340A">
        <w:rPr>
          <w:rFonts w:ascii="Times New Roman" w:hAnsi="Times New Roman" w:cs="Times New Roman"/>
        </w:rPr>
        <w:t xml:space="preserve"> group of users </w:t>
      </w:r>
      <w:r w:rsidRPr="00EF340A">
        <w:rPr>
          <w:rFonts w:ascii="Times New Roman" w:hAnsi="Times New Roman" w:cs="Times New Roman"/>
          <w:i/>
          <w:iCs/>
        </w:rPr>
        <w:t>e.g. nurses, volunteers, vegetarian</w:t>
      </w:r>
    </w:p>
    <w:p w14:paraId="22C64EF9" w14:textId="56657CBB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d) </w:t>
      </w:r>
      <w:proofErr w:type="gramStart"/>
      <w:r w:rsidRPr="00EF340A">
        <w:rPr>
          <w:rFonts w:ascii="Times New Roman" w:hAnsi="Times New Roman" w:cs="Times New Roman"/>
        </w:rPr>
        <w:t>no</w:t>
      </w:r>
      <w:proofErr w:type="gramEnd"/>
      <w:r w:rsidRPr="00EF340A">
        <w:rPr>
          <w:rFonts w:ascii="Times New Roman" w:hAnsi="Times New Roman" w:cs="Times New Roman"/>
        </w:rPr>
        <w:t xml:space="preserve"> description of the derivation of the cohort </w:t>
      </w:r>
    </w:p>
    <w:p w14:paraId="2CD078E1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2) </w:t>
      </w:r>
      <w:r w:rsidRPr="00EF340A">
        <w:rPr>
          <w:rFonts w:ascii="Times New Roman" w:hAnsi="Times New Roman" w:cs="Times New Roman"/>
          <w:u w:val="single"/>
        </w:rPr>
        <w:t>Selection of the non-exposed cohort</w:t>
      </w:r>
      <w:r w:rsidRPr="00EF340A">
        <w:rPr>
          <w:rFonts w:ascii="Times New Roman" w:hAnsi="Times New Roman" w:cs="Times New Roman"/>
        </w:rPr>
        <w:t xml:space="preserve"> </w:t>
      </w:r>
    </w:p>
    <w:p w14:paraId="54BA2215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a) </w:t>
      </w:r>
      <w:proofErr w:type="gramStart"/>
      <w:r w:rsidRPr="00EF340A">
        <w:rPr>
          <w:rFonts w:ascii="Times New Roman" w:hAnsi="Times New Roman" w:cs="Times New Roman"/>
        </w:rPr>
        <w:t>drawn</w:t>
      </w:r>
      <w:proofErr w:type="gramEnd"/>
      <w:r w:rsidRPr="00EF340A">
        <w:rPr>
          <w:rFonts w:ascii="Times New Roman" w:hAnsi="Times New Roman" w:cs="Times New Roman"/>
        </w:rPr>
        <w:t xml:space="preserve"> from the same community as the exposed cohort</w:t>
      </w:r>
      <w:r w:rsidRPr="00EF340A">
        <w:rPr>
          <w:rFonts w:ascii="Times New Roman" w:hAnsi="Times New Roman" w:cs="Times New Roman"/>
          <w:noProof/>
        </w:rPr>
        <w:drawing>
          <wp:inline distT="0" distB="0" distL="0" distR="0" wp14:anchorId="483D27F7" wp14:editId="6D330EDC">
            <wp:extent cx="142875" cy="142875"/>
            <wp:effectExtent l="0" t="0" r="9525" b="9525"/>
            <wp:docPr id="3" name="Picture 3" descr="C:\Users\gijsb008\AppData\Local\Microsoft\Windows\Temporary Internet Files\Content.IE5\J2VJHQRN\star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 descr="C:\Users\gijsb008\AppData\Local\Microsoft\Windows\Temporary Internet Files\Content.IE5\J2VJHQRN\star-silhouett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40A">
        <w:rPr>
          <w:rFonts w:ascii="Times New Roman" w:hAnsi="Times New Roman" w:cs="Times New Roman"/>
        </w:rPr>
        <w:t xml:space="preserve"> </w:t>
      </w:r>
    </w:p>
    <w:p w14:paraId="03BA7160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b) </w:t>
      </w:r>
      <w:proofErr w:type="gramStart"/>
      <w:r w:rsidRPr="00EF340A">
        <w:rPr>
          <w:rFonts w:ascii="Times New Roman" w:hAnsi="Times New Roman" w:cs="Times New Roman"/>
        </w:rPr>
        <w:t>drawn</w:t>
      </w:r>
      <w:proofErr w:type="gramEnd"/>
      <w:r w:rsidRPr="00EF340A">
        <w:rPr>
          <w:rFonts w:ascii="Times New Roman" w:hAnsi="Times New Roman" w:cs="Times New Roman"/>
        </w:rPr>
        <w:t xml:space="preserve"> from a different source </w:t>
      </w:r>
    </w:p>
    <w:p w14:paraId="59785737" w14:textId="2EE26219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c) </w:t>
      </w:r>
      <w:proofErr w:type="gramStart"/>
      <w:r w:rsidRPr="00EF340A">
        <w:rPr>
          <w:rFonts w:ascii="Times New Roman" w:hAnsi="Times New Roman" w:cs="Times New Roman"/>
        </w:rPr>
        <w:t>no</w:t>
      </w:r>
      <w:proofErr w:type="gramEnd"/>
      <w:r w:rsidRPr="00EF340A">
        <w:rPr>
          <w:rFonts w:ascii="Times New Roman" w:hAnsi="Times New Roman" w:cs="Times New Roman"/>
        </w:rPr>
        <w:t xml:space="preserve"> description of the derivation of the non-exposed cohort </w:t>
      </w:r>
    </w:p>
    <w:p w14:paraId="78B6ABA0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3) </w:t>
      </w:r>
      <w:r w:rsidRPr="00EF340A">
        <w:rPr>
          <w:rFonts w:ascii="Times New Roman" w:hAnsi="Times New Roman" w:cs="Times New Roman"/>
          <w:u w:val="single"/>
        </w:rPr>
        <w:t>Ascertainment of exposure</w:t>
      </w:r>
      <w:r w:rsidRPr="00EF340A">
        <w:rPr>
          <w:rFonts w:ascii="Times New Roman" w:hAnsi="Times New Roman" w:cs="Times New Roman"/>
        </w:rPr>
        <w:t xml:space="preserve"> </w:t>
      </w:r>
    </w:p>
    <w:p w14:paraId="12E30061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a) </w:t>
      </w:r>
      <w:proofErr w:type="gramStart"/>
      <w:r w:rsidRPr="00EF340A">
        <w:rPr>
          <w:rFonts w:ascii="Times New Roman" w:hAnsi="Times New Roman" w:cs="Times New Roman"/>
        </w:rPr>
        <w:t>secure</w:t>
      </w:r>
      <w:proofErr w:type="gramEnd"/>
      <w:r w:rsidRPr="00EF340A">
        <w:rPr>
          <w:rFonts w:ascii="Times New Roman" w:hAnsi="Times New Roman" w:cs="Times New Roman"/>
        </w:rPr>
        <w:t xml:space="preserve"> record (</w:t>
      </w:r>
      <w:r w:rsidRPr="00EF340A">
        <w:rPr>
          <w:rFonts w:ascii="Times New Roman" w:hAnsi="Times New Roman" w:cs="Times New Roman"/>
          <w:i/>
          <w:iCs/>
        </w:rPr>
        <w:t>e.g. 7 day food diary)</w:t>
      </w:r>
      <w:r w:rsidRPr="00EF340A">
        <w:rPr>
          <w:rFonts w:ascii="Times New Roman" w:hAnsi="Times New Roman" w:cs="Times New Roman"/>
          <w:noProof/>
        </w:rPr>
        <w:t xml:space="preserve"> </w:t>
      </w:r>
      <w:r w:rsidRPr="00EF340A">
        <w:rPr>
          <w:rFonts w:ascii="Times New Roman" w:hAnsi="Times New Roman" w:cs="Times New Roman"/>
          <w:noProof/>
        </w:rPr>
        <w:drawing>
          <wp:inline distT="0" distB="0" distL="0" distR="0" wp14:anchorId="5ACE0FD9" wp14:editId="2E42D079">
            <wp:extent cx="142875" cy="142875"/>
            <wp:effectExtent l="0" t="0" r="9525" b="9525"/>
            <wp:docPr id="4" name="Picture 4" descr="C:\Users\gijsb008\AppData\Local\Microsoft\Windows\Temporary Internet Files\Content.IE5\J2VJHQRN\star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 descr="C:\Users\gijsb008\AppData\Local\Microsoft\Windows\Temporary Internet Files\Content.IE5\J2VJHQRN\star-silhouett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40A">
        <w:rPr>
          <w:rFonts w:ascii="Times New Roman" w:hAnsi="Times New Roman" w:cs="Times New Roman"/>
        </w:rPr>
        <w:t xml:space="preserve"> </w:t>
      </w:r>
    </w:p>
    <w:p w14:paraId="29924868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b) </w:t>
      </w:r>
      <w:proofErr w:type="gramStart"/>
      <w:r w:rsidRPr="00EF340A">
        <w:rPr>
          <w:rFonts w:ascii="Times New Roman" w:hAnsi="Times New Roman" w:cs="Times New Roman"/>
        </w:rPr>
        <w:t>structured</w:t>
      </w:r>
      <w:proofErr w:type="gramEnd"/>
      <w:r w:rsidRPr="00EF340A">
        <w:rPr>
          <w:rFonts w:ascii="Times New Roman" w:hAnsi="Times New Roman" w:cs="Times New Roman"/>
        </w:rPr>
        <w:t xml:space="preserve"> interview/≥ 2 </w:t>
      </w:r>
      <w:r w:rsidRPr="00EF340A">
        <w:rPr>
          <w:rFonts w:ascii="Times New Roman" w:hAnsi="Times New Roman" w:cs="Times New Roman"/>
          <w:i/>
          <w:iCs/>
        </w:rPr>
        <w:t xml:space="preserve">dietary recalls/diet history/ food frequency questionnaire validated for dairy components </w:t>
      </w:r>
      <w:r w:rsidRPr="00EF340A">
        <w:rPr>
          <w:rFonts w:ascii="Times New Roman" w:hAnsi="Times New Roman" w:cs="Times New Roman"/>
          <w:noProof/>
        </w:rPr>
        <w:drawing>
          <wp:inline distT="0" distB="0" distL="0" distR="0" wp14:anchorId="54448739" wp14:editId="64048AAB">
            <wp:extent cx="142875" cy="142875"/>
            <wp:effectExtent l="0" t="0" r="9525" b="9525"/>
            <wp:docPr id="5" name="Picture 5" descr="C:\Users\gijsb008\AppData\Local\Microsoft\Windows\Temporary Internet Files\Content.IE5\J2VJHQRN\star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 descr="C:\Users\gijsb008\AppData\Local\Microsoft\Windows\Temporary Internet Files\Content.IE5\J2VJHQRN\star-silhouett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40A">
        <w:rPr>
          <w:rFonts w:ascii="Times New Roman" w:hAnsi="Times New Roman" w:cs="Times New Roman"/>
          <w:i/>
          <w:iCs/>
        </w:rPr>
        <w:t xml:space="preserve"> </w:t>
      </w:r>
    </w:p>
    <w:p w14:paraId="6BF075FA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c) </w:t>
      </w:r>
      <w:proofErr w:type="gramStart"/>
      <w:r w:rsidRPr="00EF340A">
        <w:rPr>
          <w:rFonts w:ascii="Times New Roman" w:hAnsi="Times New Roman" w:cs="Times New Roman"/>
        </w:rPr>
        <w:t>written</w:t>
      </w:r>
      <w:proofErr w:type="gramEnd"/>
      <w:r w:rsidRPr="00EF340A">
        <w:rPr>
          <w:rFonts w:ascii="Times New Roman" w:hAnsi="Times New Roman" w:cs="Times New Roman"/>
        </w:rPr>
        <w:t xml:space="preserve"> self-report (</w:t>
      </w:r>
      <w:r w:rsidRPr="00EF340A">
        <w:rPr>
          <w:rFonts w:ascii="Times New Roman" w:hAnsi="Times New Roman" w:cs="Times New Roman"/>
          <w:i/>
          <w:iCs/>
        </w:rPr>
        <w:t>e.g. &lt;2 dietary recalls/non-validated food frequency questionnaire or not reported whether food frequency questionnaire was validated</w:t>
      </w:r>
      <w:r w:rsidRPr="00EF340A">
        <w:rPr>
          <w:rFonts w:ascii="Times New Roman" w:hAnsi="Times New Roman" w:cs="Times New Roman"/>
        </w:rPr>
        <w:t xml:space="preserve">) </w:t>
      </w:r>
    </w:p>
    <w:p w14:paraId="06CD42E2" w14:textId="3673FCDD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d) </w:t>
      </w:r>
      <w:proofErr w:type="gramStart"/>
      <w:r w:rsidRPr="00EF340A">
        <w:rPr>
          <w:rFonts w:ascii="Times New Roman" w:hAnsi="Times New Roman" w:cs="Times New Roman"/>
        </w:rPr>
        <w:t>no</w:t>
      </w:r>
      <w:proofErr w:type="gramEnd"/>
      <w:r w:rsidRPr="00EF340A">
        <w:rPr>
          <w:rFonts w:ascii="Times New Roman" w:hAnsi="Times New Roman" w:cs="Times New Roman"/>
        </w:rPr>
        <w:t xml:space="preserve"> description </w:t>
      </w:r>
    </w:p>
    <w:p w14:paraId="0B8B9E8A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4) </w:t>
      </w:r>
      <w:r w:rsidRPr="00EF340A">
        <w:rPr>
          <w:rFonts w:ascii="Times New Roman" w:hAnsi="Times New Roman" w:cs="Times New Roman"/>
          <w:u w:val="single"/>
        </w:rPr>
        <w:t>Demonstration that outcome of interest was not present at start of study</w:t>
      </w:r>
      <w:r w:rsidRPr="00EF340A">
        <w:rPr>
          <w:rFonts w:ascii="Times New Roman" w:hAnsi="Times New Roman" w:cs="Times New Roman"/>
        </w:rPr>
        <w:t xml:space="preserve"> </w:t>
      </w:r>
    </w:p>
    <w:p w14:paraId="064DD4B7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a) </w:t>
      </w:r>
      <w:proofErr w:type="gramStart"/>
      <w:r w:rsidRPr="00EF340A">
        <w:rPr>
          <w:rFonts w:ascii="Times New Roman" w:hAnsi="Times New Roman" w:cs="Times New Roman"/>
        </w:rPr>
        <w:t>yes</w:t>
      </w:r>
      <w:proofErr w:type="gramEnd"/>
      <w:r w:rsidRPr="00EF340A">
        <w:rPr>
          <w:rFonts w:ascii="Times New Roman" w:hAnsi="Times New Roman" w:cs="Times New Roman"/>
          <w:noProof/>
        </w:rPr>
        <w:drawing>
          <wp:inline distT="0" distB="0" distL="0" distR="0" wp14:anchorId="1D48B0B8" wp14:editId="08B03A38">
            <wp:extent cx="142875" cy="142875"/>
            <wp:effectExtent l="0" t="0" r="9525" b="9525"/>
            <wp:docPr id="6" name="Picture 6" descr="C:\Users\gijsb008\AppData\Local\Microsoft\Windows\Temporary Internet Files\Content.IE5\J2VJHQRN\star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 descr="C:\Users\gijsb008\AppData\Local\Microsoft\Windows\Temporary Internet Files\Content.IE5\J2VJHQRN\star-silhouett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62ABA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b) </w:t>
      </w:r>
      <w:proofErr w:type="gramStart"/>
      <w:r w:rsidRPr="00EF340A">
        <w:rPr>
          <w:rFonts w:ascii="Times New Roman" w:hAnsi="Times New Roman" w:cs="Times New Roman"/>
        </w:rPr>
        <w:t>no</w:t>
      </w:r>
      <w:proofErr w:type="gramEnd"/>
      <w:r w:rsidRPr="00EF340A">
        <w:rPr>
          <w:rFonts w:ascii="Times New Roman" w:hAnsi="Times New Roman" w:cs="Times New Roman"/>
        </w:rPr>
        <w:t xml:space="preserve"> </w:t>
      </w:r>
    </w:p>
    <w:p w14:paraId="030207FE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</w:p>
    <w:p w14:paraId="7FF94B26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  <w:b/>
        </w:rPr>
      </w:pPr>
      <w:r w:rsidRPr="00EF340A">
        <w:rPr>
          <w:rFonts w:ascii="Times New Roman" w:hAnsi="Times New Roman" w:cs="Times New Roman"/>
          <w:b/>
        </w:rPr>
        <w:t xml:space="preserve">Comparability </w:t>
      </w:r>
    </w:p>
    <w:p w14:paraId="19C4F3A2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1) </w:t>
      </w:r>
      <w:r w:rsidRPr="00EF340A">
        <w:rPr>
          <w:rFonts w:ascii="Times New Roman" w:hAnsi="Times New Roman" w:cs="Times New Roman"/>
          <w:u w:val="single"/>
        </w:rPr>
        <w:t>Comparability of cohorts on the basis of the design or analysis</w:t>
      </w:r>
      <w:r w:rsidRPr="00EF340A">
        <w:rPr>
          <w:rFonts w:ascii="Times New Roman" w:hAnsi="Times New Roman" w:cs="Times New Roman"/>
        </w:rPr>
        <w:t xml:space="preserve"> </w:t>
      </w:r>
    </w:p>
    <w:p w14:paraId="33C35DF3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a) </w:t>
      </w:r>
      <w:proofErr w:type="gramStart"/>
      <w:r w:rsidRPr="00EF340A">
        <w:rPr>
          <w:rFonts w:ascii="Times New Roman" w:hAnsi="Times New Roman" w:cs="Times New Roman"/>
        </w:rPr>
        <w:t>study</w:t>
      </w:r>
      <w:proofErr w:type="gramEnd"/>
      <w:r w:rsidRPr="00EF340A">
        <w:rPr>
          <w:rFonts w:ascii="Times New Roman" w:hAnsi="Times New Roman" w:cs="Times New Roman"/>
        </w:rPr>
        <w:t xml:space="preserve"> controls for </w:t>
      </w:r>
      <w:r w:rsidRPr="00EF340A">
        <w:rPr>
          <w:rFonts w:ascii="Times New Roman" w:hAnsi="Times New Roman" w:cs="Times New Roman"/>
          <w:i/>
        </w:rPr>
        <w:t>age, sex, smoking, total energy intake, and body mass index</w:t>
      </w:r>
      <w:r w:rsidRPr="00EF340A">
        <w:rPr>
          <w:rFonts w:ascii="Times New Roman" w:hAnsi="Times New Roman" w:cs="Times New Roman"/>
          <w:noProof/>
        </w:rPr>
        <w:drawing>
          <wp:inline distT="0" distB="0" distL="0" distR="0" wp14:anchorId="6BB632BC" wp14:editId="47C53F92">
            <wp:extent cx="142875" cy="142875"/>
            <wp:effectExtent l="0" t="0" r="9525" b="9525"/>
            <wp:docPr id="7" name="Picture 7" descr="C:\Users\gijsb008\AppData\Local\Microsoft\Windows\Temporary Internet Files\Content.IE5\J2VJHQRN\star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 descr="C:\Users\gijsb008\AppData\Local\Microsoft\Windows\Temporary Internet Files\Content.IE5\J2VJHQRN\star-silhouett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813C8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b) </w:t>
      </w:r>
      <w:proofErr w:type="gramStart"/>
      <w:r w:rsidRPr="00EF340A">
        <w:rPr>
          <w:rFonts w:ascii="Times New Roman" w:hAnsi="Times New Roman" w:cs="Times New Roman"/>
        </w:rPr>
        <w:t>study</w:t>
      </w:r>
      <w:proofErr w:type="gramEnd"/>
      <w:r w:rsidRPr="00EF340A">
        <w:rPr>
          <w:rFonts w:ascii="Times New Roman" w:hAnsi="Times New Roman" w:cs="Times New Roman"/>
        </w:rPr>
        <w:t xml:space="preserve"> controls for any additional factor (</w:t>
      </w:r>
      <w:r w:rsidRPr="00EF340A">
        <w:rPr>
          <w:rFonts w:ascii="Times New Roman" w:hAnsi="Times New Roman" w:cs="Times New Roman"/>
          <w:i/>
          <w:iCs/>
        </w:rPr>
        <w:t>e.g. physical activity, alcohol intake, family history of diabetes, dietary factors</w:t>
      </w:r>
      <w:r w:rsidRPr="00EF340A">
        <w:rPr>
          <w:rFonts w:ascii="Times New Roman" w:hAnsi="Times New Roman" w:cs="Times New Roman"/>
        </w:rPr>
        <w:t xml:space="preserve">) </w:t>
      </w:r>
      <w:r w:rsidRPr="00EF340A">
        <w:rPr>
          <w:rFonts w:ascii="Times New Roman" w:hAnsi="Times New Roman" w:cs="Times New Roman"/>
          <w:noProof/>
        </w:rPr>
        <w:drawing>
          <wp:inline distT="0" distB="0" distL="0" distR="0" wp14:anchorId="7524A5D1" wp14:editId="19FA44B4">
            <wp:extent cx="142875" cy="142875"/>
            <wp:effectExtent l="0" t="0" r="9525" b="9525"/>
            <wp:docPr id="8" name="Picture 8" descr="C:\Users\gijsb008\AppData\Local\Microsoft\Windows\Temporary Internet Files\Content.IE5\J2VJHQRN\star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 descr="C:\Users\gijsb008\AppData\Local\Microsoft\Windows\Temporary Internet Files\Content.IE5\J2VJHQRN\star-silhouett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BDE10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</w:p>
    <w:p w14:paraId="1822CFB3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  <w:b/>
        </w:rPr>
      </w:pPr>
      <w:r w:rsidRPr="00EF340A">
        <w:rPr>
          <w:rFonts w:ascii="Times New Roman" w:hAnsi="Times New Roman" w:cs="Times New Roman"/>
          <w:b/>
        </w:rPr>
        <w:t xml:space="preserve">Outcome </w:t>
      </w:r>
    </w:p>
    <w:p w14:paraId="0A86CF3C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1) </w:t>
      </w:r>
      <w:r w:rsidRPr="00EF340A">
        <w:rPr>
          <w:rFonts w:ascii="Times New Roman" w:hAnsi="Times New Roman" w:cs="Times New Roman"/>
          <w:u w:val="single"/>
        </w:rPr>
        <w:t>Assessment of outcome</w:t>
      </w:r>
      <w:r w:rsidRPr="00EF340A">
        <w:rPr>
          <w:rFonts w:ascii="Times New Roman" w:hAnsi="Times New Roman" w:cs="Times New Roman"/>
        </w:rPr>
        <w:t xml:space="preserve"> </w:t>
      </w:r>
    </w:p>
    <w:p w14:paraId="70C8F607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a) </w:t>
      </w:r>
      <w:proofErr w:type="gramStart"/>
      <w:r w:rsidRPr="00EF340A">
        <w:rPr>
          <w:rFonts w:ascii="Times New Roman" w:hAnsi="Times New Roman" w:cs="Times New Roman"/>
        </w:rPr>
        <w:t>independent</w:t>
      </w:r>
      <w:proofErr w:type="gramEnd"/>
      <w:r w:rsidRPr="00EF340A">
        <w:rPr>
          <w:rFonts w:ascii="Times New Roman" w:hAnsi="Times New Roman" w:cs="Times New Roman"/>
        </w:rPr>
        <w:t xml:space="preserve"> blind assessment (e.g. clinical diagnosis/complete medical information available).</w:t>
      </w:r>
      <w:r w:rsidRPr="00EF340A">
        <w:rPr>
          <w:rFonts w:ascii="Times New Roman" w:hAnsi="Times New Roman" w:cs="Times New Roman"/>
          <w:noProof/>
        </w:rPr>
        <w:drawing>
          <wp:inline distT="0" distB="0" distL="0" distR="0" wp14:anchorId="312A77F2" wp14:editId="45484E7D">
            <wp:extent cx="142875" cy="142875"/>
            <wp:effectExtent l="0" t="0" r="9525" b="9525"/>
            <wp:docPr id="9" name="Picture 9" descr="C:\Users\gijsb008\AppData\Local\Microsoft\Windows\Temporary Internet Files\Content.IE5\J2VJHQRN\star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 descr="C:\Users\gijsb008\AppData\Local\Microsoft\Windows\Temporary Internet Files\Content.IE5\J2VJHQRN\star-silhouett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36473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b) </w:t>
      </w:r>
      <w:proofErr w:type="gramStart"/>
      <w:r w:rsidRPr="00EF340A">
        <w:rPr>
          <w:rFonts w:ascii="Times New Roman" w:hAnsi="Times New Roman" w:cs="Times New Roman"/>
        </w:rPr>
        <w:t>record</w:t>
      </w:r>
      <w:proofErr w:type="gramEnd"/>
      <w:r w:rsidRPr="00EF340A">
        <w:rPr>
          <w:rFonts w:ascii="Times New Roman" w:hAnsi="Times New Roman" w:cs="Times New Roman"/>
        </w:rPr>
        <w:t xml:space="preserve"> linkage/</w:t>
      </w:r>
      <w:r w:rsidRPr="00EF340A">
        <w:rPr>
          <w:rFonts w:ascii="Times New Roman" w:hAnsi="Times New Roman" w:cs="Times New Roman"/>
          <w:i/>
        </w:rPr>
        <w:t>medical record or validated self-report</w:t>
      </w:r>
      <w:r w:rsidRPr="00EF340A">
        <w:rPr>
          <w:rFonts w:ascii="Times New Roman" w:hAnsi="Times New Roman" w:cs="Times New Roman"/>
        </w:rPr>
        <w:t xml:space="preserve"> </w:t>
      </w:r>
      <w:r w:rsidRPr="00EF340A">
        <w:rPr>
          <w:rFonts w:ascii="Times New Roman" w:hAnsi="Times New Roman" w:cs="Times New Roman"/>
          <w:noProof/>
        </w:rPr>
        <w:drawing>
          <wp:inline distT="0" distB="0" distL="0" distR="0" wp14:anchorId="01F7E782" wp14:editId="1E790E64">
            <wp:extent cx="142875" cy="142875"/>
            <wp:effectExtent l="0" t="0" r="9525" b="9525"/>
            <wp:docPr id="10" name="Picture 10" descr="C:\Users\gijsb008\AppData\Local\Microsoft\Windows\Temporary Internet Files\Content.IE5\J2VJHQRN\star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 descr="C:\Users\gijsb008\AppData\Local\Microsoft\Windows\Temporary Internet Files\Content.IE5\J2VJHQRN\star-silhouett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17DFE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c) </w:t>
      </w:r>
      <w:proofErr w:type="gramStart"/>
      <w:r w:rsidRPr="00EF340A">
        <w:rPr>
          <w:rFonts w:ascii="Times New Roman" w:hAnsi="Times New Roman" w:cs="Times New Roman"/>
        </w:rPr>
        <w:t>non-validated</w:t>
      </w:r>
      <w:proofErr w:type="gramEnd"/>
      <w:r w:rsidRPr="00EF340A">
        <w:rPr>
          <w:rFonts w:ascii="Times New Roman" w:hAnsi="Times New Roman" w:cs="Times New Roman"/>
        </w:rPr>
        <w:t xml:space="preserve"> self-report</w:t>
      </w:r>
    </w:p>
    <w:p w14:paraId="551CA256" w14:textId="597344A9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d) </w:t>
      </w:r>
      <w:proofErr w:type="gramStart"/>
      <w:r w:rsidRPr="00EF340A">
        <w:rPr>
          <w:rFonts w:ascii="Times New Roman" w:hAnsi="Times New Roman" w:cs="Times New Roman"/>
        </w:rPr>
        <w:t>no</w:t>
      </w:r>
      <w:proofErr w:type="gramEnd"/>
      <w:r w:rsidRPr="00EF340A">
        <w:rPr>
          <w:rFonts w:ascii="Times New Roman" w:hAnsi="Times New Roman" w:cs="Times New Roman"/>
        </w:rPr>
        <w:t xml:space="preserve"> description </w:t>
      </w:r>
      <w:r w:rsidRPr="00EF340A">
        <w:rPr>
          <w:rFonts w:ascii="Times New Roman" w:hAnsi="Times New Roman" w:cs="Times New Roman"/>
        </w:rPr>
        <w:br/>
        <w:t xml:space="preserve">2) </w:t>
      </w:r>
      <w:r w:rsidRPr="00EF340A">
        <w:rPr>
          <w:rFonts w:ascii="Times New Roman" w:hAnsi="Times New Roman" w:cs="Times New Roman"/>
          <w:u w:val="single"/>
        </w:rPr>
        <w:t>Was follow-up long enough for outcomes to occur</w:t>
      </w:r>
      <w:r w:rsidRPr="00EF340A">
        <w:rPr>
          <w:rFonts w:ascii="Times New Roman" w:hAnsi="Times New Roman" w:cs="Times New Roman"/>
        </w:rPr>
        <w:t xml:space="preserve"> </w:t>
      </w:r>
    </w:p>
    <w:p w14:paraId="468CB2A8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a) </w:t>
      </w:r>
      <w:proofErr w:type="gramStart"/>
      <w:r w:rsidRPr="00EF340A">
        <w:rPr>
          <w:rFonts w:ascii="Times New Roman" w:hAnsi="Times New Roman" w:cs="Times New Roman"/>
        </w:rPr>
        <w:t>yes</w:t>
      </w:r>
      <w:proofErr w:type="gramEnd"/>
      <w:r w:rsidRPr="00EF340A">
        <w:rPr>
          <w:rFonts w:ascii="Times New Roman" w:hAnsi="Times New Roman" w:cs="Times New Roman"/>
        </w:rPr>
        <w:t>/</w:t>
      </w:r>
      <w:r w:rsidRPr="00EF340A">
        <w:rPr>
          <w:rFonts w:ascii="Times New Roman" w:hAnsi="Times New Roman" w:cs="Times New Roman"/>
          <w:i/>
        </w:rPr>
        <w:t xml:space="preserve"> follow up period for outcome of interest is 10 years or over</w:t>
      </w:r>
      <w:r w:rsidRPr="00EF340A">
        <w:rPr>
          <w:rFonts w:ascii="Times New Roman" w:hAnsi="Times New Roman" w:cs="Times New Roman"/>
        </w:rPr>
        <w:t xml:space="preserve"> </w:t>
      </w:r>
      <w:r w:rsidRPr="00EF340A">
        <w:rPr>
          <w:rFonts w:ascii="Times New Roman" w:hAnsi="Times New Roman" w:cs="Times New Roman"/>
          <w:noProof/>
        </w:rPr>
        <w:drawing>
          <wp:inline distT="0" distB="0" distL="0" distR="0" wp14:anchorId="2529D398" wp14:editId="50A740B7">
            <wp:extent cx="142875" cy="142875"/>
            <wp:effectExtent l="0" t="0" r="9525" b="9525"/>
            <wp:docPr id="11" name="Picture 11" descr="C:\Users\gijsb008\AppData\Local\Microsoft\Windows\Temporary Internet Files\Content.IE5\J2VJHQRN\star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 descr="C:\Users\gijsb008\AppData\Local\Microsoft\Windows\Temporary Internet Files\Content.IE5\J2VJHQRN\star-silhouett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4E521" w14:textId="454CA883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b) no </w:t>
      </w:r>
    </w:p>
    <w:p w14:paraId="4CF6E1A1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3) </w:t>
      </w:r>
      <w:r w:rsidRPr="00EF340A">
        <w:rPr>
          <w:rFonts w:ascii="Times New Roman" w:hAnsi="Times New Roman" w:cs="Times New Roman"/>
          <w:u w:val="single"/>
        </w:rPr>
        <w:t>Adequacy of follow-up of cohorts</w:t>
      </w:r>
      <w:r w:rsidRPr="00EF340A">
        <w:rPr>
          <w:rFonts w:ascii="Times New Roman" w:hAnsi="Times New Roman" w:cs="Times New Roman"/>
        </w:rPr>
        <w:t xml:space="preserve"> </w:t>
      </w:r>
    </w:p>
    <w:p w14:paraId="363AB1A2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a) </w:t>
      </w:r>
      <w:proofErr w:type="gramStart"/>
      <w:r w:rsidRPr="00EF340A">
        <w:rPr>
          <w:rFonts w:ascii="Times New Roman" w:hAnsi="Times New Roman" w:cs="Times New Roman"/>
        </w:rPr>
        <w:t>complete</w:t>
      </w:r>
      <w:proofErr w:type="gramEnd"/>
      <w:r w:rsidRPr="00EF340A">
        <w:rPr>
          <w:rFonts w:ascii="Times New Roman" w:hAnsi="Times New Roman" w:cs="Times New Roman"/>
        </w:rPr>
        <w:t xml:space="preserve"> follow-up - all subjects accounted for </w:t>
      </w:r>
      <w:r w:rsidRPr="00EF340A">
        <w:rPr>
          <w:rFonts w:ascii="Times New Roman" w:hAnsi="Times New Roman" w:cs="Times New Roman"/>
          <w:noProof/>
        </w:rPr>
        <w:drawing>
          <wp:inline distT="0" distB="0" distL="0" distR="0" wp14:anchorId="3B6A85CC" wp14:editId="009BAA5F">
            <wp:extent cx="142875" cy="142875"/>
            <wp:effectExtent l="0" t="0" r="9525" b="9525"/>
            <wp:docPr id="12" name="Picture 12" descr="C:\Users\gijsb008\AppData\Local\Microsoft\Windows\Temporary Internet Files\Content.IE5\J2VJHQRN\star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 descr="C:\Users\gijsb008\AppData\Local\Microsoft\Windows\Temporary Internet Files\Content.IE5\J2VJHQRN\star-silhouett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40A">
        <w:rPr>
          <w:rFonts w:ascii="Times New Roman" w:hAnsi="Times New Roman" w:cs="Times New Roman"/>
        </w:rPr>
        <w:t xml:space="preserve"> </w:t>
      </w:r>
    </w:p>
    <w:p w14:paraId="04BD6D05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b) </w:t>
      </w:r>
      <w:proofErr w:type="gramStart"/>
      <w:r w:rsidRPr="00EF340A">
        <w:rPr>
          <w:rFonts w:ascii="Times New Roman" w:hAnsi="Times New Roman" w:cs="Times New Roman"/>
        </w:rPr>
        <w:t>subjects</w:t>
      </w:r>
      <w:proofErr w:type="gramEnd"/>
      <w:r w:rsidRPr="00EF340A">
        <w:rPr>
          <w:rFonts w:ascii="Times New Roman" w:hAnsi="Times New Roman" w:cs="Times New Roman"/>
        </w:rPr>
        <w:t xml:space="preserve"> lost to follow-up unlikely to introduce bias - small number lost ≤</w:t>
      </w:r>
      <w:r w:rsidRPr="00EF340A">
        <w:rPr>
          <w:rFonts w:ascii="Times New Roman" w:hAnsi="Times New Roman" w:cs="Times New Roman"/>
          <w:i/>
          <w:iCs/>
        </w:rPr>
        <w:t xml:space="preserve">20% </w:t>
      </w:r>
      <w:r w:rsidRPr="00EF340A">
        <w:rPr>
          <w:rFonts w:ascii="Times New Roman" w:hAnsi="Times New Roman" w:cs="Times New Roman"/>
        </w:rPr>
        <w:t xml:space="preserve">follow-up, or description provided of those lost </w:t>
      </w:r>
      <w:r w:rsidRPr="00EF340A">
        <w:rPr>
          <w:rFonts w:ascii="Times New Roman" w:hAnsi="Times New Roman" w:cs="Times New Roman"/>
          <w:noProof/>
        </w:rPr>
        <w:drawing>
          <wp:inline distT="0" distB="0" distL="0" distR="0" wp14:anchorId="6EE3A805" wp14:editId="2EB1B9C9">
            <wp:extent cx="142875" cy="142875"/>
            <wp:effectExtent l="0" t="0" r="9525" b="9525"/>
            <wp:docPr id="13" name="Picture 13" descr="C:\Users\gijsb008\AppData\Local\Microsoft\Windows\Temporary Internet Files\Content.IE5\J2VJHQRN\star-silhouett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 descr="C:\Users\gijsb008\AppData\Local\Microsoft\Windows\Temporary Internet Files\Content.IE5\J2VJHQRN\star-silhouett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C1222" w14:textId="77777777" w:rsidR="00302E0A" w:rsidRPr="00EF340A" w:rsidRDefault="00302E0A" w:rsidP="00702AF4">
      <w:pPr>
        <w:pStyle w:val="Default"/>
        <w:rPr>
          <w:rFonts w:ascii="Times New Roman" w:hAnsi="Times New Roman" w:cs="Times New Roman"/>
        </w:rPr>
      </w:pPr>
      <w:r w:rsidRPr="00EF340A">
        <w:rPr>
          <w:rFonts w:ascii="Times New Roman" w:hAnsi="Times New Roman" w:cs="Times New Roman"/>
        </w:rPr>
        <w:t xml:space="preserve">c) </w:t>
      </w:r>
      <w:proofErr w:type="gramStart"/>
      <w:r w:rsidRPr="00EF340A">
        <w:rPr>
          <w:rFonts w:ascii="Times New Roman" w:hAnsi="Times New Roman" w:cs="Times New Roman"/>
        </w:rPr>
        <w:t>follow-up</w:t>
      </w:r>
      <w:proofErr w:type="gramEnd"/>
      <w:r w:rsidRPr="00EF340A">
        <w:rPr>
          <w:rFonts w:ascii="Times New Roman" w:hAnsi="Times New Roman" w:cs="Times New Roman"/>
        </w:rPr>
        <w:t xml:space="preserve"> rate &lt;</w:t>
      </w:r>
      <w:r w:rsidRPr="00EF340A">
        <w:rPr>
          <w:rFonts w:ascii="Times New Roman" w:hAnsi="Times New Roman" w:cs="Times New Roman"/>
          <w:i/>
          <w:iCs/>
        </w:rPr>
        <w:t xml:space="preserve">80% </w:t>
      </w:r>
      <w:r w:rsidRPr="00EF340A">
        <w:rPr>
          <w:rFonts w:ascii="Times New Roman" w:hAnsi="Times New Roman" w:cs="Times New Roman"/>
        </w:rPr>
        <w:t xml:space="preserve">or no description of those lost </w:t>
      </w:r>
    </w:p>
    <w:p w14:paraId="3F13B114" w14:textId="1F8B9496" w:rsidR="00746BA9" w:rsidRPr="00EF340A" w:rsidRDefault="00302E0A" w:rsidP="00702AF4">
      <w:pPr>
        <w:rPr>
          <w:rFonts w:ascii="Times New Roman" w:hAnsi="Times New Roman" w:cs="Times New Roman"/>
          <w:sz w:val="24"/>
          <w:szCs w:val="24"/>
        </w:rPr>
        <w:sectPr w:rsidR="00746BA9" w:rsidRPr="00EF340A" w:rsidSect="00101828">
          <w:pgSz w:w="11906" w:h="16838"/>
          <w:pgMar w:top="862" w:right="1440" w:bottom="1440" w:left="1440" w:header="709" w:footer="709" w:gutter="0"/>
          <w:cols w:space="708"/>
          <w:docGrid w:linePitch="360"/>
        </w:sectPr>
      </w:pPr>
      <w:r w:rsidRPr="00EF340A">
        <w:rPr>
          <w:rFonts w:ascii="Times New Roman" w:hAnsi="Times New Roman" w:cs="Times New Roman"/>
          <w:sz w:val="24"/>
          <w:szCs w:val="24"/>
        </w:rPr>
        <w:t xml:space="preserve">d)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statement</w:t>
      </w:r>
    </w:p>
    <w:p w14:paraId="211580E2" w14:textId="77777777" w:rsidR="00510EF9" w:rsidRPr="00EF340A" w:rsidRDefault="00510EF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 w:rsidR="009A0E4F" w:rsidRPr="00EF340A">
        <w:rPr>
          <w:rFonts w:ascii="Times New Roman" w:hAnsi="Times New Roman" w:cs="Times New Roman"/>
          <w:sz w:val="24"/>
          <w:szCs w:val="24"/>
        </w:rPr>
        <w:t>1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Quality assessment of cohorts studies on dairy intake, risk of CHD, CVD or </w:t>
      </w:r>
      <w:r w:rsidR="009256C8" w:rsidRPr="00EF340A">
        <w:rPr>
          <w:rFonts w:ascii="Times New Roman" w:hAnsi="Times New Roman" w:cs="Times New Roman"/>
          <w:sz w:val="24"/>
          <w:szCs w:val="24"/>
        </w:rPr>
        <w:t xml:space="preserve">all-cause </w:t>
      </w:r>
      <w:r w:rsidRPr="00EF340A">
        <w:rPr>
          <w:rFonts w:ascii="Times New Roman" w:hAnsi="Times New Roman" w:cs="Times New Roman"/>
          <w:sz w:val="24"/>
          <w:szCs w:val="24"/>
        </w:rPr>
        <w:t>mortality.</w:t>
      </w:r>
    </w:p>
    <w:tbl>
      <w:tblPr>
        <w:tblW w:w="15083" w:type="dxa"/>
        <w:tblInd w:w="-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960"/>
        <w:gridCol w:w="960"/>
        <w:gridCol w:w="960"/>
        <w:gridCol w:w="960"/>
        <w:gridCol w:w="1723"/>
        <w:gridCol w:w="765"/>
        <w:gridCol w:w="987"/>
        <w:gridCol w:w="1588"/>
        <w:gridCol w:w="1640"/>
      </w:tblGrid>
      <w:tr w:rsidR="003A0854" w:rsidRPr="00EF340A" w14:paraId="57A070A9" w14:textId="77777777" w:rsidTr="00995472">
        <w:trPr>
          <w:trHeight w:val="315"/>
          <w:tblHeader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50FE23B6" w14:textId="77777777" w:rsidR="003A0854" w:rsidRPr="00EF340A" w:rsidRDefault="003A0854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840" w:type="dxa"/>
            <w:gridSpan w:val="4"/>
            <w:shd w:val="clear" w:color="auto" w:fill="auto"/>
            <w:noWrap/>
            <w:vAlign w:val="center"/>
            <w:hideMark/>
          </w:tcPr>
          <w:p w14:paraId="40ACE425" w14:textId="77777777" w:rsidR="003A0854" w:rsidRPr="00EF340A" w:rsidRDefault="003A0854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Selection</w:t>
            </w:r>
          </w:p>
        </w:tc>
        <w:tc>
          <w:tcPr>
            <w:tcW w:w="1723" w:type="dxa"/>
            <w:shd w:val="clear" w:color="auto" w:fill="auto"/>
            <w:vAlign w:val="center"/>
            <w:hideMark/>
          </w:tcPr>
          <w:p w14:paraId="43B92FEA" w14:textId="77777777" w:rsidR="003A0854" w:rsidRPr="00EF340A" w:rsidRDefault="003A0854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Comparability</w:t>
            </w:r>
          </w:p>
        </w:tc>
        <w:tc>
          <w:tcPr>
            <w:tcW w:w="3340" w:type="dxa"/>
            <w:gridSpan w:val="3"/>
            <w:shd w:val="clear" w:color="auto" w:fill="auto"/>
            <w:noWrap/>
            <w:vAlign w:val="center"/>
            <w:hideMark/>
          </w:tcPr>
          <w:p w14:paraId="327000FF" w14:textId="77777777" w:rsidR="003A0854" w:rsidRPr="00EF340A" w:rsidRDefault="003A0854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Outcome</w:t>
            </w:r>
          </w:p>
        </w:tc>
        <w:tc>
          <w:tcPr>
            <w:tcW w:w="164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0DE2FA13" w14:textId="77777777" w:rsidR="003A0854" w:rsidRPr="00EF340A" w:rsidRDefault="003A0854" w:rsidP="00235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Total score</w:t>
            </w:r>
          </w:p>
        </w:tc>
      </w:tr>
      <w:tr w:rsidR="003A0854" w:rsidRPr="00EF340A" w14:paraId="53641BC8" w14:textId="77777777" w:rsidTr="00995472">
        <w:trPr>
          <w:trHeight w:val="3121"/>
          <w:tblHeader/>
        </w:trPr>
        <w:tc>
          <w:tcPr>
            <w:tcW w:w="4540" w:type="dxa"/>
            <w:shd w:val="clear" w:color="auto" w:fill="auto"/>
            <w:noWrap/>
            <w:vAlign w:val="center"/>
            <w:hideMark/>
          </w:tcPr>
          <w:p w14:paraId="410EE15B" w14:textId="77777777" w:rsidR="003A0854" w:rsidRPr="00EF340A" w:rsidRDefault="003A0854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textDirection w:val="btLr"/>
            <w:vAlign w:val="center"/>
            <w:hideMark/>
          </w:tcPr>
          <w:p w14:paraId="72E8315A" w14:textId="77777777" w:rsidR="003A0854" w:rsidRPr="00EF340A" w:rsidRDefault="003A0854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Representativeness of the exposed cohort</w:t>
            </w:r>
          </w:p>
        </w:tc>
        <w:tc>
          <w:tcPr>
            <w:tcW w:w="960" w:type="dxa"/>
            <w:shd w:val="clear" w:color="auto" w:fill="auto"/>
            <w:textDirection w:val="btLr"/>
            <w:vAlign w:val="center"/>
            <w:hideMark/>
          </w:tcPr>
          <w:p w14:paraId="50BA4CF8" w14:textId="77777777" w:rsidR="003A0854" w:rsidRPr="00EF340A" w:rsidRDefault="003A0854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Selection of the non-exposed cohort</w:t>
            </w:r>
          </w:p>
        </w:tc>
        <w:tc>
          <w:tcPr>
            <w:tcW w:w="960" w:type="dxa"/>
            <w:shd w:val="clear" w:color="auto" w:fill="auto"/>
            <w:textDirection w:val="btLr"/>
            <w:vAlign w:val="center"/>
            <w:hideMark/>
          </w:tcPr>
          <w:p w14:paraId="1627A8ED" w14:textId="77777777" w:rsidR="003A0854" w:rsidRPr="00EF340A" w:rsidRDefault="003A0854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Ascertainment of exposure</w:t>
            </w:r>
          </w:p>
        </w:tc>
        <w:tc>
          <w:tcPr>
            <w:tcW w:w="960" w:type="dxa"/>
            <w:shd w:val="clear" w:color="auto" w:fill="auto"/>
            <w:textDirection w:val="btLr"/>
            <w:vAlign w:val="center"/>
            <w:hideMark/>
          </w:tcPr>
          <w:p w14:paraId="0A8855FB" w14:textId="77777777" w:rsidR="003A0854" w:rsidRPr="00EF340A" w:rsidRDefault="003A0854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Outcome not present at start of study</w:t>
            </w:r>
          </w:p>
        </w:tc>
        <w:tc>
          <w:tcPr>
            <w:tcW w:w="1723" w:type="dxa"/>
            <w:shd w:val="clear" w:color="auto" w:fill="auto"/>
            <w:textDirection w:val="btLr"/>
            <w:vAlign w:val="center"/>
            <w:hideMark/>
          </w:tcPr>
          <w:p w14:paraId="2B573568" w14:textId="77777777" w:rsidR="003A0854" w:rsidRPr="00EF340A" w:rsidRDefault="003A0854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Comparability of cohorts on the basis of the design or analysis</w:t>
            </w:r>
          </w:p>
        </w:tc>
        <w:tc>
          <w:tcPr>
            <w:tcW w:w="765" w:type="dxa"/>
            <w:shd w:val="clear" w:color="auto" w:fill="auto"/>
            <w:noWrap/>
            <w:textDirection w:val="btLr"/>
            <w:vAlign w:val="center"/>
            <w:hideMark/>
          </w:tcPr>
          <w:p w14:paraId="4BA8AB9A" w14:textId="77777777" w:rsidR="003A0854" w:rsidRPr="00EF340A" w:rsidRDefault="003A0854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Assessment of outcome</w:t>
            </w:r>
          </w:p>
        </w:tc>
        <w:tc>
          <w:tcPr>
            <w:tcW w:w="987" w:type="dxa"/>
            <w:shd w:val="clear" w:color="auto" w:fill="auto"/>
            <w:textDirection w:val="btLr"/>
            <w:vAlign w:val="center"/>
            <w:hideMark/>
          </w:tcPr>
          <w:p w14:paraId="20CBFE1A" w14:textId="77777777" w:rsidR="003A0854" w:rsidRPr="00EF340A" w:rsidRDefault="003A0854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Follow-up long enough for outcomes to occur</w:t>
            </w:r>
          </w:p>
        </w:tc>
        <w:tc>
          <w:tcPr>
            <w:tcW w:w="1588" w:type="dxa"/>
            <w:shd w:val="clear" w:color="auto" w:fill="auto"/>
            <w:textDirection w:val="btLr"/>
            <w:vAlign w:val="center"/>
            <w:hideMark/>
          </w:tcPr>
          <w:p w14:paraId="4CDFE60A" w14:textId="77777777" w:rsidR="003A0854" w:rsidRPr="00EF340A" w:rsidRDefault="003A0854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Adequacy of follow-up of cohorts</w:t>
            </w:r>
          </w:p>
        </w:tc>
        <w:tc>
          <w:tcPr>
            <w:tcW w:w="1640" w:type="dxa"/>
            <w:vMerge/>
            <w:vAlign w:val="center"/>
            <w:hideMark/>
          </w:tcPr>
          <w:p w14:paraId="4488E91F" w14:textId="77777777" w:rsidR="003A0854" w:rsidRPr="00EF340A" w:rsidRDefault="003A0854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3F240C" w:rsidRPr="00EF340A" w14:paraId="6B62625A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428AB979" w14:textId="1F8FA56E" w:rsidR="003F240C" w:rsidRPr="00EF340A" w:rsidRDefault="003F240C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Kahn et al, 1984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[1]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FA2D6C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3311DAC" wp14:editId="3E4C3E87">
                  <wp:extent cx="146050" cy="140335"/>
                  <wp:effectExtent l="0" t="0" r="635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AD799A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E07A261" wp14:editId="55ED14D7">
                  <wp:extent cx="146050" cy="140335"/>
                  <wp:effectExtent l="0" t="0" r="6350" b="0"/>
                  <wp:docPr id="1114" name="Picture 1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1EDBF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E97675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49725DA4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437F2F13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3455F64" wp14:editId="1769264B">
                  <wp:extent cx="146050" cy="140335"/>
                  <wp:effectExtent l="0" t="0" r="6350" b="0"/>
                  <wp:docPr id="1218" name="Picture 1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013DC539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7EED01C" wp14:editId="5FB289E0">
                  <wp:extent cx="146050" cy="140335"/>
                  <wp:effectExtent l="0" t="0" r="6350" b="0"/>
                  <wp:docPr id="1253" name="Picture 1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39C3BC9A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F60500F" wp14:editId="0CEC28B1">
                  <wp:extent cx="146050" cy="140335"/>
                  <wp:effectExtent l="0" t="0" r="6350" b="0"/>
                  <wp:docPr id="1288" name="Picture 1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25272FD2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3A0854" w:rsidRPr="00EF340A" w14:paraId="5AAA9FDB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38641972" w14:textId="0E77B7E2" w:rsidR="003A0854" w:rsidRPr="00EF340A" w:rsidRDefault="003A0854" w:rsidP="00FA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Mann et al, 1997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</w:t>
            </w:r>
            <w:r w:rsidR="0078378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3102E7" w14:textId="77777777" w:rsidR="003A0854" w:rsidRPr="00EF340A" w:rsidRDefault="003A0854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49459D" w14:textId="77777777" w:rsidR="003A0854" w:rsidRPr="00EF340A" w:rsidRDefault="0098118D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AE1CE97" wp14:editId="23BF4ADA">
                  <wp:extent cx="146050" cy="140335"/>
                  <wp:effectExtent l="0" t="0" r="6350" b="0"/>
                  <wp:docPr id="1116" name="Picture 1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006EE1" w14:textId="77777777" w:rsidR="003A0854" w:rsidRPr="00EF340A" w:rsidRDefault="003A0854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AA7539" w14:textId="77777777" w:rsidR="003A0854" w:rsidRPr="00EF340A" w:rsidRDefault="00DC762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CA7586C" wp14:editId="3AF80F29">
                  <wp:extent cx="146050" cy="140335"/>
                  <wp:effectExtent l="0" t="0" r="6350" b="0"/>
                  <wp:docPr id="1155" name="Picture 1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2D5FCA20" w14:textId="77777777" w:rsidR="003A0854" w:rsidRPr="00EF340A" w:rsidRDefault="003A0854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4ED9ECDD" w14:textId="77777777" w:rsidR="003A0854" w:rsidRPr="00EF340A" w:rsidRDefault="00375E4E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96A6F56" wp14:editId="633E0F1B">
                  <wp:extent cx="146050" cy="140335"/>
                  <wp:effectExtent l="0" t="0" r="6350" b="0"/>
                  <wp:docPr id="1219" name="Picture 1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1960BFD1" w14:textId="77777777" w:rsidR="003A0854" w:rsidRPr="00EF340A" w:rsidRDefault="0061590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ED668FB" wp14:editId="62864DC8">
                  <wp:extent cx="146050" cy="140335"/>
                  <wp:effectExtent l="0" t="0" r="6350" b="0"/>
                  <wp:docPr id="1254" name="Picture 1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2FAB6D20" w14:textId="77777777" w:rsidR="003A0854" w:rsidRPr="00EF340A" w:rsidRDefault="003A0854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5E8620F1" w14:textId="77777777" w:rsidR="003A0854" w:rsidRPr="00EF340A" w:rsidRDefault="003A0854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</w:tr>
      <w:tr w:rsidR="003F240C" w:rsidRPr="00EF340A" w14:paraId="333E05A8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5EC37A62" w14:textId="4A901C17" w:rsidR="003F240C" w:rsidRPr="00EF340A" w:rsidRDefault="003F240C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Hu et al, 1999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[3]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3AFC0A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E3B777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562E160" wp14:editId="4D6CF30B">
                  <wp:extent cx="146050" cy="140335"/>
                  <wp:effectExtent l="0" t="0" r="6350" b="0"/>
                  <wp:docPr id="1117" name="Picture 1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023409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7B4DEA9" wp14:editId="20CEE84A">
                  <wp:extent cx="146050" cy="140335"/>
                  <wp:effectExtent l="0" t="0" r="6350" b="0"/>
                  <wp:docPr id="1145" name="Picture 1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931502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CB23221" wp14:editId="1B39EE43">
                  <wp:extent cx="146050" cy="140335"/>
                  <wp:effectExtent l="0" t="0" r="6350" b="0"/>
                  <wp:docPr id="1156" name="Picture 1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4C99E277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87644C1" wp14:editId="0C384D60">
                  <wp:extent cx="146050" cy="140335"/>
                  <wp:effectExtent l="0" t="0" r="6350" b="0"/>
                  <wp:docPr id="1230" name="Picture 1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6FD0442" wp14:editId="13995483">
                  <wp:extent cx="146050" cy="140335"/>
                  <wp:effectExtent l="0" t="0" r="6350" b="0"/>
                  <wp:docPr id="1231" name="Picture 1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4691C8EB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C4BD4B7" wp14:editId="042C7A5A">
                  <wp:extent cx="146050" cy="140335"/>
                  <wp:effectExtent l="0" t="0" r="6350" b="0"/>
                  <wp:docPr id="1220" name="Picture 1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61D5C97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95E8A90" wp14:editId="7AF6952B">
                  <wp:extent cx="146050" cy="140335"/>
                  <wp:effectExtent l="0" t="0" r="6350" b="0"/>
                  <wp:docPr id="1255" name="Picture 1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619EE239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0C5912C" wp14:editId="165F3D3F">
                  <wp:extent cx="146050" cy="140335"/>
                  <wp:effectExtent l="0" t="0" r="6350" b="0"/>
                  <wp:docPr id="1289" name="Picture 1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2759988C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3F240C" w:rsidRPr="00EF340A" w14:paraId="3D3CAC60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6D6BCCDA" w14:textId="001BC86F" w:rsidR="003F240C" w:rsidRPr="00EF340A" w:rsidRDefault="003F240C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Apple</w:t>
            </w:r>
            <w:r w:rsidR="00A06779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 et al, 1999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[4]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9ECAB1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D2E01C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EBD61D1" wp14:editId="225E7727">
                  <wp:extent cx="146050" cy="140335"/>
                  <wp:effectExtent l="0" t="0" r="6350" b="0"/>
                  <wp:docPr id="1118" name="Picture 1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EC7D05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D0DE00C" wp14:editId="3858EDC6">
                  <wp:extent cx="146050" cy="140335"/>
                  <wp:effectExtent l="0" t="0" r="6350" b="0"/>
                  <wp:docPr id="1146" name="Picture 1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85038E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25E63727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0BDEA179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6A68E5C" wp14:editId="7EB0398F">
                  <wp:extent cx="146050" cy="140335"/>
                  <wp:effectExtent l="0" t="0" r="6350" b="0"/>
                  <wp:docPr id="1221" name="Picture 1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76E54B50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99D107E" wp14:editId="298EA132">
                  <wp:extent cx="146050" cy="140335"/>
                  <wp:effectExtent l="0" t="0" r="6350" b="0"/>
                  <wp:docPr id="1256" name="Picture 1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55872A48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FCAB276" wp14:editId="7E2D34A7">
                  <wp:extent cx="146050" cy="140335"/>
                  <wp:effectExtent l="0" t="0" r="6350" b="0"/>
                  <wp:docPr id="1290" name="Picture 1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3D6DED7D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3F240C" w:rsidRPr="00EF340A" w14:paraId="2973E1E0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5BADC227" w14:textId="7206A035" w:rsidR="003F240C" w:rsidRPr="00EF340A" w:rsidRDefault="003F240C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Bostick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al, 1999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[5]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FE45DC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CACDC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749D811" wp14:editId="56F2BF25">
                  <wp:extent cx="146050" cy="140335"/>
                  <wp:effectExtent l="0" t="0" r="6350" b="0"/>
                  <wp:docPr id="1119" name="Picture 1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4548B9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99BC668" wp14:editId="28176710">
                  <wp:extent cx="146050" cy="140335"/>
                  <wp:effectExtent l="0" t="0" r="6350" b="0"/>
                  <wp:docPr id="1147" name="Picture 1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03BD9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4D99E24" wp14:editId="4B948FF0">
                  <wp:extent cx="146050" cy="140335"/>
                  <wp:effectExtent l="0" t="0" r="6350" b="0"/>
                  <wp:docPr id="1157" name="Picture 1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768D48A2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D62C142" wp14:editId="709CB6FF">
                  <wp:extent cx="146050" cy="140335"/>
                  <wp:effectExtent l="0" t="0" r="6350" b="0"/>
                  <wp:docPr id="1232" name="Picture 1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725536A" wp14:editId="7DFDF03B">
                  <wp:extent cx="146050" cy="140335"/>
                  <wp:effectExtent l="0" t="0" r="6350" b="0"/>
                  <wp:docPr id="1233" name="Picture 1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25285595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1F608C3" wp14:editId="26BAE819">
                  <wp:extent cx="146050" cy="140335"/>
                  <wp:effectExtent l="0" t="0" r="6350" b="0"/>
                  <wp:docPr id="1222" name="Picture 1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1767E9CE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088151EA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B66D6F4" wp14:editId="6351409B">
                  <wp:extent cx="146050" cy="140335"/>
                  <wp:effectExtent l="0" t="0" r="6350" b="0"/>
                  <wp:docPr id="1291" name="Picture 1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64303BD2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3F240C" w:rsidRPr="00EF340A" w14:paraId="314191AB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5DAD0825" w14:textId="50FE435F" w:rsidR="003F240C" w:rsidRPr="00EF340A" w:rsidRDefault="003F240C" w:rsidP="00FA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Fortes et al,  2000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</w:t>
            </w:r>
            <w:r w:rsidR="0078378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1E4F01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C9B1DA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F285ECA" wp14:editId="0AC9351E">
                  <wp:extent cx="146050" cy="140335"/>
                  <wp:effectExtent l="0" t="0" r="6350" b="0"/>
                  <wp:docPr id="864" name="Picture 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B8E5E4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407692F" wp14:editId="0B5B0D24">
                  <wp:extent cx="146050" cy="140335"/>
                  <wp:effectExtent l="0" t="0" r="6350" b="0"/>
                  <wp:docPr id="1148" name="Picture 1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5832AB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F13C21E" wp14:editId="740AE0E5">
                  <wp:extent cx="146050" cy="140335"/>
                  <wp:effectExtent l="0" t="0" r="6350" b="0"/>
                  <wp:docPr id="1158" name="Picture 1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019CB7F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744A63A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062B5E3" wp14:editId="45E8B9AE">
                  <wp:extent cx="146050" cy="140335"/>
                  <wp:effectExtent l="0" t="0" r="6350" b="0"/>
                  <wp:docPr id="1223" name="Picture 1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64DE1792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373B24DD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C28177D" wp14:editId="7919D0A0">
                  <wp:extent cx="146050" cy="140335"/>
                  <wp:effectExtent l="0" t="0" r="6350" b="0"/>
                  <wp:docPr id="1292" name="Picture 1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7302108B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A96205" w:rsidRPr="00EF340A" w14:paraId="07C891A5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3B7E19A0" w14:textId="061EB7A0" w:rsidR="00A96205" w:rsidRPr="00EF340A" w:rsidRDefault="00A96205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Ness et al, 2001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[7]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A9D40E" w14:textId="77777777" w:rsidR="00A96205" w:rsidRPr="00EF340A" w:rsidRDefault="00A96205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E658F7F" wp14:editId="493EE144">
                  <wp:extent cx="146050" cy="140335"/>
                  <wp:effectExtent l="0" t="0" r="635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9217C" w14:textId="77777777" w:rsidR="00A96205" w:rsidRPr="00EF340A" w:rsidRDefault="0098118D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C54B75C" wp14:editId="290B0D1B">
                  <wp:extent cx="146050" cy="140335"/>
                  <wp:effectExtent l="0" t="0" r="6350" b="0"/>
                  <wp:docPr id="865" name="Picture 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C66A63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EC37B9" w14:textId="77777777" w:rsidR="00A96205" w:rsidRPr="00EF340A" w:rsidRDefault="00DC762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8027FA1" wp14:editId="02E70D86">
                  <wp:extent cx="146050" cy="140335"/>
                  <wp:effectExtent l="0" t="0" r="6350" b="0"/>
                  <wp:docPr id="1159" name="Picture 1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1E22934B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2F796AFB" w14:textId="77777777" w:rsidR="00A96205" w:rsidRPr="00EF340A" w:rsidRDefault="00375E4E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4FE6C79" wp14:editId="5F9450E6">
                  <wp:extent cx="146050" cy="140335"/>
                  <wp:effectExtent l="0" t="0" r="6350" b="0"/>
                  <wp:docPr id="1224" name="Picture 1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6009E4A4" w14:textId="77777777" w:rsidR="00A96205" w:rsidRPr="00EF340A" w:rsidRDefault="0061590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7F06A89" wp14:editId="3D33E196">
                  <wp:extent cx="146050" cy="140335"/>
                  <wp:effectExtent l="0" t="0" r="6350" b="0"/>
                  <wp:docPr id="1257" name="Picture 1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76955006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592BFE53" w14:textId="77777777" w:rsidR="00A96205" w:rsidRPr="00EF340A" w:rsidRDefault="00A96205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3F240C" w:rsidRPr="00EF340A" w14:paraId="50E169B5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3488121A" w14:textId="57BCF439" w:rsidR="003F240C" w:rsidRPr="00EF340A" w:rsidRDefault="003F240C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Al-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Delaimy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al, 2003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[8]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2B3AE5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7F6007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A620CD7" wp14:editId="6E93434F">
                  <wp:extent cx="146050" cy="140335"/>
                  <wp:effectExtent l="0" t="0" r="6350" b="0"/>
                  <wp:docPr id="866" name="Picture 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939130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28A182D" wp14:editId="26CE2E2C">
                  <wp:extent cx="146050" cy="140335"/>
                  <wp:effectExtent l="0" t="0" r="6350" b="0"/>
                  <wp:docPr id="1149" name="Picture 1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358B1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ECE0DD3" wp14:editId="51F52833">
                  <wp:extent cx="146050" cy="140335"/>
                  <wp:effectExtent l="0" t="0" r="6350" b="0"/>
                  <wp:docPr id="1160" name="Picture 1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2E25FB73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514107B" wp14:editId="2DC9245D">
                  <wp:extent cx="146050" cy="140335"/>
                  <wp:effectExtent l="0" t="0" r="6350" b="0"/>
                  <wp:docPr id="1234" name="Picture 1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884C9EC" wp14:editId="394316CF">
                  <wp:extent cx="146050" cy="140335"/>
                  <wp:effectExtent l="0" t="0" r="6350" b="0"/>
                  <wp:docPr id="1235" name="Picture 1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022C3BA1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DCEE641" wp14:editId="65642A65">
                  <wp:extent cx="146050" cy="140335"/>
                  <wp:effectExtent l="0" t="0" r="6350" b="0"/>
                  <wp:docPr id="1225" name="Picture 1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75F84296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EBB5C47" wp14:editId="04CFE5BD">
                  <wp:extent cx="146050" cy="140335"/>
                  <wp:effectExtent l="0" t="0" r="6350" b="0"/>
                  <wp:docPr id="1258" name="Picture 1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501F700D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6AD4440" wp14:editId="302014C2">
                  <wp:extent cx="146050" cy="140335"/>
                  <wp:effectExtent l="0" t="0" r="6350" b="0"/>
                  <wp:docPr id="1293" name="Picture 1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611A815B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3F240C" w:rsidRPr="00EF340A" w14:paraId="04A5498A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72A122F0" w14:textId="25B7C0B9" w:rsidR="003F240C" w:rsidRPr="00EF340A" w:rsidRDefault="003F240C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Elwood et al, 2004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[9]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C63764" w14:textId="77777777" w:rsidR="003F240C" w:rsidRPr="00EF340A" w:rsidRDefault="003F240C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9C91138" wp14:editId="11A67AC5">
                  <wp:extent cx="146050" cy="140335"/>
                  <wp:effectExtent l="0" t="0" r="635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47C7E1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AC0A0D9" wp14:editId="0AE7710A">
                  <wp:extent cx="146050" cy="140335"/>
                  <wp:effectExtent l="0" t="0" r="6350" b="0"/>
                  <wp:docPr id="867" name="Picture 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CBC055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BE835B1" wp14:editId="4660B5D2">
                  <wp:extent cx="146050" cy="140335"/>
                  <wp:effectExtent l="0" t="0" r="6350" b="0"/>
                  <wp:docPr id="1132" name="Picture 1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9E3C31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72C1022" wp14:editId="4073AFD5">
                  <wp:extent cx="146050" cy="140335"/>
                  <wp:effectExtent l="0" t="0" r="6350" b="0"/>
                  <wp:docPr id="1161" name="Picture 1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1978104D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12D6329" wp14:editId="3541DB23">
                  <wp:extent cx="146050" cy="140335"/>
                  <wp:effectExtent l="0" t="0" r="6350" b="0"/>
                  <wp:docPr id="1236" name="Picture 1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A808CE1" wp14:editId="70A9724C">
                  <wp:extent cx="146050" cy="140335"/>
                  <wp:effectExtent l="0" t="0" r="6350" b="0"/>
                  <wp:docPr id="1237" name="Picture 1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2E160E0D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F92B04B" wp14:editId="2981E944">
                  <wp:extent cx="146050" cy="140335"/>
                  <wp:effectExtent l="0" t="0" r="6350" b="0"/>
                  <wp:docPr id="1246" name="Picture 1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1F25C56B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7DE9C22" wp14:editId="3218BAAA">
                  <wp:extent cx="146050" cy="140335"/>
                  <wp:effectExtent l="0" t="0" r="6350" b="0"/>
                  <wp:docPr id="1259" name="Picture 1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0713524C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9BDDE67" wp14:editId="0409FCAC">
                  <wp:extent cx="146050" cy="140335"/>
                  <wp:effectExtent l="0" t="0" r="6350" b="0"/>
                  <wp:docPr id="1294" name="Picture 1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0B48D879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A96205" w:rsidRPr="00EF340A" w14:paraId="4A888D33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5402F3B8" w14:textId="3A484702" w:rsidR="00A96205" w:rsidRPr="00EF340A" w:rsidRDefault="00A96205" w:rsidP="00FA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Knoops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al, 2006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</w:t>
            </w:r>
            <w:r w:rsidR="0078378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4CC9B7" w14:textId="77777777" w:rsidR="00A96205" w:rsidRPr="00EF340A" w:rsidRDefault="00A96205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E2F11A7" wp14:editId="3EC4EBDD">
                  <wp:extent cx="146050" cy="140335"/>
                  <wp:effectExtent l="0" t="0" r="635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E32C39" w14:textId="77777777" w:rsidR="00A96205" w:rsidRPr="00EF340A" w:rsidRDefault="0098118D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3995FF8" wp14:editId="4E036909">
                  <wp:extent cx="146050" cy="140335"/>
                  <wp:effectExtent l="0" t="0" r="6350" b="0"/>
                  <wp:docPr id="868" name="Picture 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247021" w14:textId="77777777" w:rsidR="00A96205" w:rsidRPr="00EF340A" w:rsidRDefault="00C04146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3E16418" wp14:editId="28C9E727">
                  <wp:extent cx="146050" cy="140335"/>
                  <wp:effectExtent l="0" t="0" r="6350" b="0"/>
                  <wp:docPr id="1150" name="Picture 1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EE91B5" w14:textId="77777777" w:rsidR="00A96205" w:rsidRPr="00EF340A" w:rsidRDefault="00DC762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4B59583" wp14:editId="2535B455">
                  <wp:extent cx="146050" cy="140335"/>
                  <wp:effectExtent l="0" t="0" r="6350" b="0"/>
                  <wp:docPr id="1162" name="Picture 1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1D589FED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6BFC1266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405AC1F3" w14:textId="77777777" w:rsidR="00A96205" w:rsidRPr="00EF340A" w:rsidRDefault="0061590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853F061" wp14:editId="6739885C">
                  <wp:extent cx="146050" cy="140335"/>
                  <wp:effectExtent l="0" t="0" r="6350" b="0"/>
                  <wp:docPr id="1260" name="Picture 1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74CF5A85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51D098F3" w14:textId="77777777" w:rsidR="00A96205" w:rsidRPr="00EF340A" w:rsidRDefault="00A96205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3F240C" w:rsidRPr="00EF340A" w14:paraId="7A791E8E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739DBF15" w14:textId="004666E5" w:rsidR="003F240C" w:rsidRPr="00EF340A" w:rsidRDefault="003F240C" w:rsidP="00FA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Paganini-Hill et al, 2007</w:t>
            </w:r>
            <w:r w:rsidR="0078378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[11]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B87581" w14:textId="77777777" w:rsidR="003F240C" w:rsidRPr="00EF340A" w:rsidRDefault="003F240C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5312A6F" wp14:editId="6A35A536">
                  <wp:extent cx="146050" cy="140335"/>
                  <wp:effectExtent l="0" t="0" r="635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80867F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70FEDFF" wp14:editId="292A2043">
                  <wp:extent cx="146050" cy="140335"/>
                  <wp:effectExtent l="0" t="0" r="6350" b="0"/>
                  <wp:docPr id="869" name="Picture 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B46531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9AE555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0246EE6" wp14:editId="20BF4F1D">
                  <wp:extent cx="146050" cy="140335"/>
                  <wp:effectExtent l="0" t="0" r="6350" b="0"/>
                  <wp:docPr id="1163" name="Picture 1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5D5CFA9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530677DA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64AD20A" wp14:editId="5F68C6E9">
                  <wp:extent cx="146050" cy="140335"/>
                  <wp:effectExtent l="0" t="0" r="6350" b="0"/>
                  <wp:docPr id="1226" name="Picture 1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3A30CFD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1A3CD75" wp14:editId="140DE22A">
                  <wp:extent cx="146050" cy="140335"/>
                  <wp:effectExtent l="0" t="0" r="6350" b="0"/>
                  <wp:docPr id="1261" name="Picture 1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7DA26FA6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3AA24DE" wp14:editId="61556104">
                  <wp:extent cx="146050" cy="140335"/>
                  <wp:effectExtent l="0" t="0" r="6350" b="0"/>
                  <wp:docPr id="1295" name="Picture 1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5BA23FDE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A96205" w:rsidRPr="00EF340A" w14:paraId="0306F9E1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139637E8" w14:textId="29FCC42A" w:rsidR="00A96205" w:rsidRPr="00EF340A" w:rsidRDefault="00A96205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Panagiotakos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al, 2009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[12]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EB7EC0" w14:textId="77777777" w:rsidR="00A96205" w:rsidRPr="00EF340A" w:rsidRDefault="00A96205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377C6C6" wp14:editId="4511581F">
                  <wp:extent cx="146050" cy="140335"/>
                  <wp:effectExtent l="0" t="0" r="635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6A3974" w14:textId="77777777" w:rsidR="00A96205" w:rsidRPr="00EF340A" w:rsidRDefault="0098118D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56E6DF6" wp14:editId="387D41E5">
                  <wp:extent cx="146050" cy="140335"/>
                  <wp:effectExtent l="0" t="0" r="6350" b="0"/>
                  <wp:docPr id="870" name="Picture 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2B0FB3" w14:textId="77777777" w:rsidR="00A96205" w:rsidRPr="00EF340A" w:rsidRDefault="00C04146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855CBA1" wp14:editId="4E71A65F">
                  <wp:extent cx="146050" cy="140335"/>
                  <wp:effectExtent l="0" t="0" r="6350" b="0"/>
                  <wp:docPr id="1151" name="Picture 1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0629D6" w14:textId="77777777" w:rsidR="00A96205" w:rsidRPr="00EF340A" w:rsidRDefault="00DC762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9085DE7" wp14:editId="51076D7D">
                  <wp:extent cx="146050" cy="140335"/>
                  <wp:effectExtent l="0" t="0" r="6350" b="0"/>
                  <wp:docPr id="1164" name="Picture 1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6D7FA81E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55617BA3" w14:textId="77777777" w:rsidR="00A96205" w:rsidRPr="00EF340A" w:rsidRDefault="00375E4E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50036F1" wp14:editId="14488FEC">
                  <wp:extent cx="146050" cy="140335"/>
                  <wp:effectExtent l="0" t="0" r="6350" b="0"/>
                  <wp:docPr id="1227" name="Picture 1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17D0F60F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467C48C2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290013DE" w14:textId="77777777" w:rsidR="00A96205" w:rsidRPr="00EF340A" w:rsidRDefault="00A96205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A96205" w:rsidRPr="00EF340A" w14:paraId="20B9AD2D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3DACD221" w14:textId="58A6D43A" w:rsidR="00A96205" w:rsidRPr="00EF340A" w:rsidRDefault="00A96205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Engberink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al, 2009 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[13]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0607F8" w14:textId="77777777" w:rsidR="00A96205" w:rsidRPr="00EF340A" w:rsidRDefault="002E3964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EC61871" wp14:editId="50A47A5F">
                  <wp:extent cx="146050" cy="140335"/>
                  <wp:effectExtent l="0" t="0" r="6350" b="0"/>
                  <wp:docPr id="1112" name="Picture 1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6C869E" w14:textId="77777777" w:rsidR="00A96205" w:rsidRPr="00EF340A" w:rsidRDefault="0098118D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0F767C0" wp14:editId="3E541767">
                  <wp:extent cx="146050" cy="140335"/>
                  <wp:effectExtent l="0" t="0" r="6350" b="0"/>
                  <wp:docPr id="871" name="Picture 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7526DB" w14:textId="77777777" w:rsidR="00A96205" w:rsidRPr="00EF340A" w:rsidRDefault="00C04146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B129E6A" wp14:editId="545413BC">
                  <wp:extent cx="146050" cy="140335"/>
                  <wp:effectExtent l="0" t="0" r="6350" b="0"/>
                  <wp:docPr id="1152" name="Picture 1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604FAA" w14:textId="77777777" w:rsidR="00A96205" w:rsidRPr="00EF340A" w:rsidRDefault="00DC762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885FB39" wp14:editId="07039114">
                  <wp:extent cx="146050" cy="140335"/>
                  <wp:effectExtent l="0" t="0" r="6350" b="0"/>
                  <wp:docPr id="1165" name="Picture 1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10DCF7C4" w14:textId="77777777" w:rsidR="00A96205" w:rsidRPr="00EF340A" w:rsidRDefault="006A49F3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EE157CD" wp14:editId="15F21B68">
                  <wp:extent cx="146050" cy="140335"/>
                  <wp:effectExtent l="0" t="0" r="6350" b="0"/>
                  <wp:docPr id="1238" name="Picture 1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41226A6" wp14:editId="476154D1">
                  <wp:extent cx="146050" cy="140335"/>
                  <wp:effectExtent l="0" t="0" r="6350" b="0"/>
                  <wp:docPr id="1239" name="Picture 1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0819C6DD" w14:textId="77777777" w:rsidR="00A96205" w:rsidRPr="00EF340A" w:rsidRDefault="000E555E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BFFBDB3" wp14:editId="1D1D6BD3">
                  <wp:extent cx="146050" cy="140335"/>
                  <wp:effectExtent l="0" t="0" r="6350" b="0"/>
                  <wp:docPr id="1247" name="Picture 1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5FEEC9A6" w14:textId="77777777" w:rsidR="00A96205" w:rsidRPr="00EF340A" w:rsidRDefault="0061590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CBE316E" wp14:editId="777B1024">
                  <wp:extent cx="146050" cy="140335"/>
                  <wp:effectExtent l="0" t="0" r="6350" b="0"/>
                  <wp:docPr id="1262" name="Picture 1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66BADC70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29A7AD8C" w14:textId="77777777" w:rsidR="00A96205" w:rsidRPr="00EF340A" w:rsidRDefault="00A96205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3F240C" w:rsidRPr="00EF340A" w14:paraId="3ADF0AC3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0E355E9C" w14:textId="478AE4A4" w:rsidR="003F240C" w:rsidRPr="00EF340A" w:rsidRDefault="003F240C" w:rsidP="0061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Bonthuis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 2010</w:t>
            </w:r>
            <w:r w:rsidR="00FA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6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[</w:t>
            </w:r>
            <w:r w:rsidR="0078378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  <w:r w:rsidR="006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7B302F" w14:textId="77777777" w:rsidR="003F240C" w:rsidRPr="00EF340A" w:rsidRDefault="003F240C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7272459" wp14:editId="43AA3A21">
                  <wp:extent cx="146050" cy="140335"/>
                  <wp:effectExtent l="0" t="0" r="635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F446AE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484EEFC" wp14:editId="2AD12213">
                  <wp:extent cx="146050" cy="140335"/>
                  <wp:effectExtent l="0" t="0" r="6350" b="0"/>
                  <wp:docPr id="872" name="Picture 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483F41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414F55D" wp14:editId="2315CF0C">
                  <wp:extent cx="146050" cy="140335"/>
                  <wp:effectExtent l="0" t="0" r="6350" b="0"/>
                  <wp:docPr id="1153" name="Picture 1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CAF6361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6B4C62B" wp14:editId="30232C0D">
                  <wp:extent cx="146050" cy="140335"/>
                  <wp:effectExtent l="0" t="0" r="6350" b="0"/>
                  <wp:docPr id="1166" name="Picture 1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3F84391C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05DACB0" wp14:editId="34B6BE18">
                  <wp:extent cx="146050" cy="140335"/>
                  <wp:effectExtent l="0" t="0" r="6350" b="0"/>
                  <wp:docPr id="1240" name="Picture 1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1A7769C" wp14:editId="707E1AFB">
                  <wp:extent cx="146050" cy="140335"/>
                  <wp:effectExtent l="0" t="0" r="6350" b="0"/>
                  <wp:docPr id="1241" name="Picture 1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4E8FBBD7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0DE06FF" wp14:editId="50BF2932">
                  <wp:extent cx="146050" cy="140335"/>
                  <wp:effectExtent l="0" t="0" r="6350" b="0"/>
                  <wp:docPr id="1228" name="Picture 1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7B260AAF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09C44B8" wp14:editId="160533B8">
                  <wp:extent cx="146050" cy="140335"/>
                  <wp:effectExtent l="0" t="0" r="6350" b="0"/>
                  <wp:docPr id="1263" name="Picture 1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7D74C4C5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09DCA65" wp14:editId="206A7982">
                  <wp:extent cx="146050" cy="140335"/>
                  <wp:effectExtent l="0" t="0" r="6350" b="0"/>
                  <wp:docPr id="1296" name="Picture 1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03ADBAAC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3F240C" w:rsidRPr="00EF340A" w14:paraId="21231AFC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19ACB01C" w14:textId="2453F3FB" w:rsidR="003F240C" w:rsidRPr="00EF340A" w:rsidRDefault="003F240C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Goldbohm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 2011</w:t>
            </w:r>
            <w:r w:rsidR="006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[15]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ECF0C6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FC42A86" wp14:editId="13A0164C">
                  <wp:extent cx="146050" cy="140335"/>
                  <wp:effectExtent l="0" t="0" r="6350" b="0"/>
                  <wp:docPr id="1113" name="Picture 1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DDA42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F841D40" wp14:editId="0A631092">
                  <wp:extent cx="146050" cy="140335"/>
                  <wp:effectExtent l="0" t="0" r="6350" b="0"/>
                  <wp:docPr id="873" name="Picture 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EF96A2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57F6F4F" wp14:editId="54DDDB00">
                  <wp:extent cx="146050" cy="140335"/>
                  <wp:effectExtent l="0" t="0" r="6350" b="0"/>
                  <wp:docPr id="1154" name="Picture 1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728152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E277CC5" wp14:editId="2BEA6F61">
                  <wp:extent cx="146050" cy="140335"/>
                  <wp:effectExtent l="0" t="0" r="6350" b="0"/>
                  <wp:docPr id="1167" name="Picture 1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32D7F0AB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BBF9F99" wp14:editId="615A95BC">
                  <wp:extent cx="146050" cy="140335"/>
                  <wp:effectExtent l="0" t="0" r="6350" b="0"/>
                  <wp:docPr id="1242" name="Picture 1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B2F2F60" wp14:editId="0C396D2A">
                  <wp:extent cx="146050" cy="140335"/>
                  <wp:effectExtent l="0" t="0" r="6350" b="0"/>
                  <wp:docPr id="1243" name="Picture 1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2138ADB5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21D9E55" wp14:editId="154FCD97">
                  <wp:extent cx="146050" cy="140335"/>
                  <wp:effectExtent l="0" t="0" r="6350" b="0"/>
                  <wp:docPr id="1229" name="Picture 1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166CCD93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18EE1DD" wp14:editId="517BA41D">
                  <wp:extent cx="146050" cy="140335"/>
                  <wp:effectExtent l="0" t="0" r="6350" b="0"/>
                  <wp:docPr id="1264" name="Picture 1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67174B8E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F53DBA8" wp14:editId="1F1E7DD2">
                  <wp:extent cx="146050" cy="140335"/>
                  <wp:effectExtent l="0" t="0" r="6350" b="0"/>
                  <wp:docPr id="1297" name="Picture 1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03BA678C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A96205" w:rsidRPr="00EF340A" w14:paraId="0FAFFBC3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5ACF0711" w14:textId="2AF3FAEB" w:rsidR="00A96205" w:rsidRPr="00EF340A" w:rsidRDefault="00A96205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Sonestedt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 2011</w:t>
            </w:r>
            <w:r w:rsidR="00615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[16]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4F08FE" w14:textId="77777777" w:rsidR="00A96205" w:rsidRPr="00EF340A" w:rsidRDefault="00A96205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FCDA732" wp14:editId="3F941510">
                  <wp:extent cx="146050" cy="140335"/>
                  <wp:effectExtent l="0" t="0" r="635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18CEBE" w14:textId="77777777" w:rsidR="00A96205" w:rsidRPr="00EF340A" w:rsidRDefault="0098118D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EF8CFDE" wp14:editId="1A4B5550">
                  <wp:extent cx="146050" cy="140335"/>
                  <wp:effectExtent l="0" t="0" r="6350" b="0"/>
                  <wp:docPr id="874" name="Picture 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C01A07" w14:textId="77777777" w:rsidR="00A96205" w:rsidRPr="00EF340A" w:rsidRDefault="003159EB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714937C" wp14:editId="4B6AE971">
                  <wp:extent cx="146050" cy="140335"/>
                  <wp:effectExtent l="0" t="0" r="6350" b="0"/>
                  <wp:docPr id="1133" name="Picture 1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B35191" w14:textId="77777777" w:rsidR="00A96205" w:rsidRPr="00EF340A" w:rsidRDefault="00DC762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F8A7562" wp14:editId="5DC60891">
                  <wp:extent cx="146050" cy="140335"/>
                  <wp:effectExtent l="0" t="0" r="6350" b="0"/>
                  <wp:docPr id="1168" name="Picture 1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324CE50B" w14:textId="77777777" w:rsidR="00A96205" w:rsidRPr="00EF340A" w:rsidRDefault="006A49F3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14385F5" wp14:editId="6676D554">
                  <wp:extent cx="146050" cy="140335"/>
                  <wp:effectExtent l="0" t="0" r="6350" b="0"/>
                  <wp:docPr id="1244" name="Picture 1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7E2E2BC" wp14:editId="562143BA">
                  <wp:extent cx="146050" cy="140335"/>
                  <wp:effectExtent l="0" t="0" r="6350" b="0"/>
                  <wp:docPr id="1245" name="Picture 1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4AFBA7C5" w14:textId="77777777" w:rsidR="00A96205" w:rsidRPr="00EF340A" w:rsidRDefault="000E555E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530131B" wp14:editId="3059D929">
                  <wp:extent cx="146050" cy="140335"/>
                  <wp:effectExtent l="0" t="0" r="6350" b="0"/>
                  <wp:docPr id="1248" name="Picture 1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33600310" w14:textId="77777777" w:rsidR="00A96205" w:rsidRPr="00EF340A" w:rsidRDefault="0061590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1ECD862" wp14:editId="7635DCF3">
                  <wp:extent cx="146050" cy="140335"/>
                  <wp:effectExtent l="0" t="0" r="6350" b="0"/>
                  <wp:docPr id="1265" name="Picture 1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05625622" w14:textId="77777777" w:rsidR="00A96205" w:rsidRPr="00EF340A" w:rsidRDefault="009972D7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B6A3CB6" wp14:editId="05A7C1DA">
                  <wp:extent cx="146050" cy="140335"/>
                  <wp:effectExtent l="0" t="0" r="6350" b="0"/>
                  <wp:docPr id="1298" name="Picture 1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288EF73F" w14:textId="77777777" w:rsidR="00A96205" w:rsidRPr="00EF340A" w:rsidRDefault="00A96205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3F240C" w:rsidRPr="00EF340A" w14:paraId="2F80A63E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6D5A3371" w14:textId="2CD10C63" w:rsidR="003F240C" w:rsidRPr="00EF340A" w:rsidRDefault="003F240C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Kondo et al. 2012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[17]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745A75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FC4705C" wp14:editId="7E173AAE">
                  <wp:extent cx="146050" cy="140335"/>
                  <wp:effectExtent l="0" t="0" r="635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BEFD43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C332D6E" wp14:editId="3262B77E">
                  <wp:extent cx="146050" cy="140335"/>
                  <wp:effectExtent l="0" t="0" r="6350" b="0"/>
                  <wp:docPr id="876" name="Picture 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06ED79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0263125" wp14:editId="24382026">
                  <wp:extent cx="146050" cy="140335"/>
                  <wp:effectExtent l="0" t="0" r="6350" b="0"/>
                  <wp:docPr id="1134" name="Picture 1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D117A5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8362521" wp14:editId="703B15DD">
                  <wp:extent cx="146050" cy="140335"/>
                  <wp:effectExtent l="0" t="0" r="6350" b="0"/>
                  <wp:docPr id="1169" name="Picture 1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7884E2DD" w14:textId="77777777" w:rsidR="003F240C" w:rsidRPr="00EF340A" w:rsidRDefault="003F240C" w:rsidP="004C2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5C2A5F0" wp14:editId="3764BC55">
                  <wp:extent cx="146050" cy="140335"/>
                  <wp:effectExtent l="0" t="0" r="6350" b="0"/>
                  <wp:docPr id="1185" name="Picture 1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E99E20C" wp14:editId="60819FAE">
                  <wp:extent cx="146050" cy="140335"/>
                  <wp:effectExtent l="0" t="0" r="6350" b="0"/>
                  <wp:docPr id="1186" name="Picture 1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1D0034E5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7D7AE53" wp14:editId="5847975E">
                  <wp:extent cx="146050" cy="140335"/>
                  <wp:effectExtent l="0" t="0" r="6350" b="0"/>
                  <wp:docPr id="1207" name="Picture 1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2BF9EB5E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D86DC98" wp14:editId="49C99F31">
                  <wp:extent cx="146050" cy="140335"/>
                  <wp:effectExtent l="0" t="0" r="6350" b="0"/>
                  <wp:docPr id="1266" name="Picture 1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2DC73523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6ECEAD3" wp14:editId="59F97A31">
                  <wp:extent cx="146050" cy="140335"/>
                  <wp:effectExtent l="0" t="0" r="6350" b="0"/>
                  <wp:docPr id="1281" name="Picture 1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4E4E5E33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3F240C" w:rsidRPr="00EF340A" w14:paraId="54E22BC6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75765896" w14:textId="38B90914" w:rsidR="003F240C" w:rsidRPr="00EF340A" w:rsidRDefault="003F240C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Dalmeijer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al, 2012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[18]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3157F2" w14:textId="77777777" w:rsidR="003F240C" w:rsidRPr="00EF340A" w:rsidRDefault="003F240C" w:rsidP="002E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2D185F6" wp14:editId="4B0D183E">
                  <wp:extent cx="146050" cy="140335"/>
                  <wp:effectExtent l="0" t="0" r="6350" b="0"/>
                  <wp:docPr id="1106" name="Picture 1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07B6A7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067CF40" wp14:editId="3986A417">
                  <wp:extent cx="146050" cy="140335"/>
                  <wp:effectExtent l="0" t="0" r="6350" b="0"/>
                  <wp:docPr id="877" name="Picture 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AF7196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D51D806" wp14:editId="47D95DEF">
                  <wp:extent cx="146050" cy="140335"/>
                  <wp:effectExtent l="0" t="0" r="6350" b="0"/>
                  <wp:docPr id="1135" name="Picture 1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96849F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8F5681F" wp14:editId="79A86658">
                  <wp:extent cx="146050" cy="140335"/>
                  <wp:effectExtent l="0" t="0" r="6350" b="0"/>
                  <wp:docPr id="1170" name="Picture 1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2D6A996F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C6B2C30" wp14:editId="468B0EC5">
                  <wp:extent cx="146050" cy="140335"/>
                  <wp:effectExtent l="0" t="0" r="6350" b="0"/>
                  <wp:docPr id="1187" name="Picture 1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FC27388" wp14:editId="41D70BB0">
                  <wp:extent cx="146050" cy="140335"/>
                  <wp:effectExtent l="0" t="0" r="6350" b="0"/>
                  <wp:docPr id="1188" name="Picture 1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6D8D10B6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1E82C43" wp14:editId="72F6F18F">
                  <wp:extent cx="146050" cy="140335"/>
                  <wp:effectExtent l="0" t="0" r="6350" b="0"/>
                  <wp:docPr id="1208" name="Picture 1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57C70AB4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69DF875" wp14:editId="75515D91">
                  <wp:extent cx="146050" cy="140335"/>
                  <wp:effectExtent l="0" t="0" r="6350" b="0"/>
                  <wp:docPr id="1267" name="Picture 1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09F28D83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D7F854D" wp14:editId="3029BE1B">
                  <wp:extent cx="146050" cy="140335"/>
                  <wp:effectExtent l="0" t="0" r="6350" b="0"/>
                  <wp:docPr id="1282" name="Picture 1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392B8034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A96205" w:rsidRPr="00EF340A" w14:paraId="212DC95B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03B61F74" w14:textId="3C87FEBF" w:rsidR="00A96205" w:rsidRPr="00EF340A" w:rsidRDefault="00A96205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Patterson et al. 2013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[19]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E1546B" w14:textId="77777777" w:rsidR="00A96205" w:rsidRPr="00EF340A" w:rsidRDefault="00A96205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C6ED133" wp14:editId="525C5EA1">
                  <wp:extent cx="146050" cy="140335"/>
                  <wp:effectExtent l="0" t="0" r="635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707E4F" w14:textId="77777777" w:rsidR="00A96205" w:rsidRPr="00EF340A" w:rsidRDefault="0098118D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CA71CCE" wp14:editId="7208EE43">
                  <wp:extent cx="146050" cy="140335"/>
                  <wp:effectExtent l="0" t="0" r="6350" b="0"/>
                  <wp:docPr id="878" name="Picture 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AA9D33" w14:textId="77777777" w:rsidR="00A96205" w:rsidRPr="00EF340A" w:rsidRDefault="00C04146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BA981F7" wp14:editId="10EBC3DD">
                  <wp:extent cx="146050" cy="140335"/>
                  <wp:effectExtent l="0" t="0" r="6350" b="0"/>
                  <wp:docPr id="1136" name="Picture 1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5D9B27" w14:textId="77777777" w:rsidR="00A96205" w:rsidRPr="00EF340A" w:rsidRDefault="00DC762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FC5B4AD" wp14:editId="1EB11DF4">
                  <wp:extent cx="146050" cy="140335"/>
                  <wp:effectExtent l="0" t="0" r="6350" b="0"/>
                  <wp:docPr id="1171" name="Picture 1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5B15D0AD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6EF36ED0" w14:textId="77777777" w:rsidR="00A96205" w:rsidRPr="00EF340A" w:rsidRDefault="00375E4E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BD6C999" wp14:editId="4A00AFA6">
                  <wp:extent cx="146050" cy="140335"/>
                  <wp:effectExtent l="0" t="0" r="6350" b="0"/>
                  <wp:docPr id="1209" name="Picture 1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0BEF05F8" w14:textId="77777777" w:rsidR="00A96205" w:rsidRPr="00EF340A" w:rsidRDefault="0061590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75F4E92" wp14:editId="3E55F3A8">
                  <wp:extent cx="146050" cy="140335"/>
                  <wp:effectExtent l="0" t="0" r="6350" b="0"/>
                  <wp:docPr id="1268" name="Picture 1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6BC4BDDA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75B44E53" w14:textId="77777777" w:rsidR="00A96205" w:rsidRPr="00EF340A" w:rsidRDefault="00A96205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A96205" w:rsidRPr="00EF340A" w14:paraId="5266E91B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74925DA1" w14:textId="3435E216" w:rsidR="00A96205" w:rsidRPr="00EF340A" w:rsidRDefault="00A96205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Soedamah-Muthu et al. 2013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[20]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EE4D2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3D2587" w14:textId="77777777" w:rsidR="00A96205" w:rsidRPr="00EF340A" w:rsidRDefault="0098118D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2714BDA" wp14:editId="4F77992D">
                  <wp:extent cx="146050" cy="140335"/>
                  <wp:effectExtent l="0" t="0" r="6350" b="0"/>
                  <wp:docPr id="879" name="Picture 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D592B2" w14:textId="77777777" w:rsidR="00A96205" w:rsidRPr="00EF340A" w:rsidRDefault="00C04146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A3C28EB" wp14:editId="30FA9A7C">
                  <wp:extent cx="146050" cy="140335"/>
                  <wp:effectExtent l="0" t="0" r="6350" b="0"/>
                  <wp:docPr id="1137" name="Picture 1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698ACF" w14:textId="77777777" w:rsidR="00A96205" w:rsidRPr="00EF340A" w:rsidRDefault="00DC762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9055C18" wp14:editId="7DAABE69">
                  <wp:extent cx="146050" cy="140335"/>
                  <wp:effectExtent l="0" t="0" r="6350" b="0"/>
                  <wp:docPr id="1172" name="Picture 1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35FF005D" w14:textId="77777777" w:rsidR="00A96205" w:rsidRPr="00EF340A" w:rsidRDefault="00A06E3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A57BD1B" wp14:editId="32FE6B22">
                  <wp:extent cx="146050" cy="140335"/>
                  <wp:effectExtent l="0" t="0" r="6350" b="0"/>
                  <wp:docPr id="1189" name="Picture 1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560C546" wp14:editId="4C7D0B09">
                  <wp:extent cx="146050" cy="140335"/>
                  <wp:effectExtent l="0" t="0" r="6350" b="0"/>
                  <wp:docPr id="1190" name="Picture 1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12BDCF79" w14:textId="77777777" w:rsidR="00A96205" w:rsidRPr="00EF340A" w:rsidRDefault="000E555E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41D34BA" wp14:editId="1F7CC952">
                  <wp:extent cx="146050" cy="140335"/>
                  <wp:effectExtent l="0" t="0" r="6350" b="0"/>
                  <wp:docPr id="1249" name="Picture 1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16CD06B6" w14:textId="77777777" w:rsidR="00A96205" w:rsidRPr="00EF340A" w:rsidRDefault="0061590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1440B1C" wp14:editId="7A6AED1C">
                  <wp:extent cx="146050" cy="140335"/>
                  <wp:effectExtent l="0" t="0" r="6350" b="0"/>
                  <wp:docPr id="1269" name="Picture 1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52873EF8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29879B8B" w14:textId="77777777" w:rsidR="00A96205" w:rsidRPr="00EF340A" w:rsidRDefault="00A96205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3F240C" w:rsidRPr="00EF340A" w14:paraId="32354034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510980D5" w14:textId="05EA1145" w:rsidR="003F240C" w:rsidRPr="00EF340A" w:rsidRDefault="003F240C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Louie et al. 2013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[21]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A044EA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80C78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317575C" wp14:editId="617F5EEE">
                  <wp:extent cx="146050" cy="140335"/>
                  <wp:effectExtent l="0" t="0" r="6350" b="0"/>
                  <wp:docPr id="880" name="Picture 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73966E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E69A9B3" wp14:editId="66A01EAD">
                  <wp:extent cx="146050" cy="140335"/>
                  <wp:effectExtent l="0" t="0" r="6350" b="0"/>
                  <wp:docPr id="1138" name="Picture 1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5ED49F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7C5CD5B" wp14:editId="6A63F539">
                  <wp:extent cx="146050" cy="140335"/>
                  <wp:effectExtent l="0" t="0" r="6350" b="0"/>
                  <wp:docPr id="1173" name="Picture 1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180FCFBA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7C36B65" wp14:editId="3EFBB372">
                  <wp:extent cx="146050" cy="140335"/>
                  <wp:effectExtent l="0" t="0" r="6350" b="0"/>
                  <wp:docPr id="1191" name="Picture 1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91FE744" wp14:editId="37F80727">
                  <wp:extent cx="146050" cy="140335"/>
                  <wp:effectExtent l="0" t="0" r="6350" b="0"/>
                  <wp:docPr id="1192" name="Picture 1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31A0BEB4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13728C7" wp14:editId="7C242A50">
                  <wp:extent cx="146050" cy="140335"/>
                  <wp:effectExtent l="0" t="0" r="6350" b="0"/>
                  <wp:docPr id="1210" name="Picture 1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7EC0D8B4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2783EF8" wp14:editId="2A1465F8">
                  <wp:extent cx="146050" cy="140335"/>
                  <wp:effectExtent l="0" t="0" r="6350" b="0"/>
                  <wp:docPr id="1270" name="Picture 1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47465F03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B98A592" wp14:editId="5A14C102">
                  <wp:extent cx="146050" cy="140335"/>
                  <wp:effectExtent l="0" t="0" r="6350" b="0"/>
                  <wp:docPr id="1283" name="Picture 1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71B7C609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3F240C" w:rsidRPr="00EF340A" w14:paraId="32A8E200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3FECEB53" w14:textId="64EA3A3A" w:rsidR="003F240C" w:rsidRPr="00EF340A" w:rsidRDefault="00057F8E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von </w:t>
            </w:r>
            <w:proofErr w:type="spellStart"/>
            <w:r w:rsidR="003F240C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Ruesten</w:t>
            </w:r>
            <w:proofErr w:type="spellEnd"/>
            <w:r w:rsidR="003F240C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al, 2013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[22]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0CA039" w14:textId="77777777" w:rsidR="003F240C" w:rsidRPr="00EF340A" w:rsidRDefault="003F240C" w:rsidP="002E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93D4403" wp14:editId="6E672292">
                  <wp:extent cx="146050" cy="140335"/>
                  <wp:effectExtent l="0" t="0" r="6350" b="0"/>
                  <wp:docPr id="1107" name="Picture 1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6B9914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5A62212" wp14:editId="5175B6B9">
                  <wp:extent cx="146050" cy="140335"/>
                  <wp:effectExtent l="0" t="0" r="6350" b="0"/>
                  <wp:docPr id="1120" name="Picture 1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DC5D2C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BEFBB2A" wp14:editId="26EBF993">
                  <wp:extent cx="146050" cy="140335"/>
                  <wp:effectExtent l="0" t="0" r="6350" b="0"/>
                  <wp:docPr id="1139" name="Picture 1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EF30B5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5D24289" wp14:editId="2E4F5C36">
                  <wp:extent cx="146050" cy="140335"/>
                  <wp:effectExtent l="0" t="0" r="6350" b="0"/>
                  <wp:docPr id="1174" name="Picture 1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472C73C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591404F" wp14:editId="205CF57C">
                  <wp:extent cx="146050" cy="140335"/>
                  <wp:effectExtent l="0" t="0" r="6350" b="0"/>
                  <wp:docPr id="1193" name="Picture 1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9426745" wp14:editId="73809802">
                  <wp:extent cx="146050" cy="140335"/>
                  <wp:effectExtent l="0" t="0" r="6350" b="0"/>
                  <wp:docPr id="1194" name="Picture 1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0F62AC4E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7546BAE" wp14:editId="6CB3BBDD">
                  <wp:extent cx="146050" cy="140335"/>
                  <wp:effectExtent l="0" t="0" r="6350" b="0"/>
                  <wp:docPr id="1211" name="Picture 1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5778EE59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63AFC54" wp14:editId="5FEF03D9">
                  <wp:extent cx="146050" cy="140335"/>
                  <wp:effectExtent l="0" t="0" r="6350" b="0"/>
                  <wp:docPr id="1279" name="Picture 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555CA725" w14:textId="77777777" w:rsidR="003F240C" w:rsidRPr="00EF340A" w:rsidRDefault="009972D7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F7373CC" wp14:editId="3B2E3C64">
                  <wp:extent cx="146050" cy="140335"/>
                  <wp:effectExtent l="0" t="0" r="6350" b="0"/>
                  <wp:docPr id="1299" name="Picture 1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5E8515F9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3F240C" w:rsidRPr="00EF340A" w14:paraId="21BF5B60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13F2ED19" w14:textId="3BFAF14F" w:rsidR="003F240C" w:rsidRPr="00EF340A" w:rsidRDefault="003F240C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Van 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Aerde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al, 2013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[23]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7E9C6A" w14:textId="77777777" w:rsidR="003F240C" w:rsidRPr="00EF340A" w:rsidRDefault="003F240C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7CF95BA" wp14:editId="71AFF2C2">
                  <wp:extent cx="146050" cy="140335"/>
                  <wp:effectExtent l="0" t="0" r="635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438186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600F5CA" wp14:editId="6DE1FCDA">
                  <wp:extent cx="146050" cy="140335"/>
                  <wp:effectExtent l="0" t="0" r="6350" b="0"/>
                  <wp:docPr id="1121" name="Picture 1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CCC48C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1AE396D" wp14:editId="63DDB262">
                  <wp:extent cx="146050" cy="140335"/>
                  <wp:effectExtent l="0" t="0" r="6350" b="0"/>
                  <wp:docPr id="1140" name="Picture 1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9D2B04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B1144C0" wp14:editId="708749D9">
                  <wp:extent cx="146050" cy="140335"/>
                  <wp:effectExtent l="0" t="0" r="6350" b="0"/>
                  <wp:docPr id="1175" name="Picture 1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1F88118C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128EA58" wp14:editId="69B2E3A5">
                  <wp:extent cx="146050" cy="140335"/>
                  <wp:effectExtent l="0" t="0" r="6350" b="0"/>
                  <wp:docPr id="1195" name="Picture 1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ED41B31" wp14:editId="7A23F001">
                  <wp:extent cx="146050" cy="140335"/>
                  <wp:effectExtent l="0" t="0" r="6350" b="0"/>
                  <wp:docPr id="1196" name="Picture 1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4215DA36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FBB41F6" wp14:editId="5DDE4DE9">
                  <wp:extent cx="146050" cy="140335"/>
                  <wp:effectExtent l="0" t="0" r="6350" b="0"/>
                  <wp:docPr id="1212" name="Picture 1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5B6125DA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45FD1CA" wp14:editId="5B000CAC">
                  <wp:extent cx="146050" cy="140335"/>
                  <wp:effectExtent l="0" t="0" r="6350" b="0"/>
                  <wp:docPr id="1271" name="Picture 1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38F60D0A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BF2F79B" wp14:editId="2311B5F9">
                  <wp:extent cx="146050" cy="140335"/>
                  <wp:effectExtent l="0" t="0" r="6350" b="0"/>
                  <wp:docPr id="1284" name="Picture 1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525F013D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3159EB" w:rsidRPr="00EF340A" w14:paraId="0F7F939E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45214006" w14:textId="074DD11E" w:rsidR="003159EB" w:rsidRPr="00EF340A" w:rsidRDefault="003159EB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Michaelsson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 2014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[24]</w:t>
            </w:r>
          </w:p>
        </w:tc>
        <w:tc>
          <w:tcPr>
            <w:tcW w:w="10543" w:type="dxa"/>
            <w:gridSpan w:val="9"/>
            <w:shd w:val="clear" w:color="auto" w:fill="auto"/>
            <w:noWrap/>
            <w:vAlign w:val="bottom"/>
            <w:hideMark/>
          </w:tcPr>
          <w:p w14:paraId="27A21154" w14:textId="77777777" w:rsidR="003159EB" w:rsidRPr="00EF340A" w:rsidRDefault="003159EB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8118D" w:rsidRPr="00EF340A" w14:paraId="3E86D742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2C4ECE8B" w14:textId="77777777" w:rsidR="0098118D" w:rsidRPr="00EF340A" w:rsidRDefault="0098118D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-Swedish Mammography Cohort</w:t>
            </w:r>
            <w:r w:rsidR="0078378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568289" w14:textId="77777777" w:rsidR="0098118D" w:rsidRPr="00EF340A" w:rsidRDefault="0098118D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97EE1ED" wp14:editId="13AE4473">
                  <wp:extent cx="146050" cy="140335"/>
                  <wp:effectExtent l="0" t="0" r="635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DAAC05" w14:textId="77777777" w:rsidR="0098118D" w:rsidRPr="00EF340A" w:rsidRDefault="0098118D" w:rsidP="00615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F84B34A" wp14:editId="40DEEA9C">
                  <wp:extent cx="146050" cy="140335"/>
                  <wp:effectExtent l="0" t="0" r="6350" b="0"/>
                  <wp:docPr id="1122" name="Picture 1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060506" w14:textId="77777777" w:rsidR="0098118D" w:rsidRPr="00EF340A" w:rsidRDefault="003159EB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2DB3C83" wp14:editId="6FAD3F42">
                  <wp:extent cx="146050" cy="140335"/>
                  <wp:effectExtent l="0" t="0" r="6350" b="0"/>
                  <wp:docPr id="1130" name="Picture 1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FB7C6A" w14:textId="77777777" w:rsidR="0098118D" w:rsidRPr="00EF340A" w:rsidRDefault="00DC762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460C6BA" wp14:editId="6FB4C23B">
                  <wp:extent cx="146050" cy="140335"/>
                  <wp:effectExtent l="0" t="0" r="6350" b="0"/>
                  <wp:docPr id="1176" name="Picture 1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22E0C20E" w14:textId="77777777" w:rsidR="0098118D" w:rsidRPr="00EF340A" w:rsidRDefault="00A06E3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48C4A86" wp14:editId="1513982D">
                  <wp:extent cx="146050" cy="140335"/>
                  <wp:effectExtent l="0" t="0" r="6350" b="0"/>
                  <wp:docPr id="1197" name="Picture 1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BC1B13E" wp14:editId="40B96885">
                  <wp:extent cx="146050" cy="140335"/>
                  <wp:effectExtent l="0" t="0" r="6350" b="0"/>
                  <wp:docPr id="1198" name="Picture 1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23815ADF" w14:textId="77777777" w:rsidR="0098118D" w:rsidRPr="00EF340A" w:rsidRDefault="00375E4E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3EB9DB8" wp14:editId="210E68CC">
                  <wp:extent cx="146050" cy="140335"/>
                  <wp:effectExtent l="0" t="0" r="6350" b="0"/>
                  <wp:docPr id="1213" name="Picture 1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3487D0F0" w14:textId="77777777" w:rsidR="0098118D" w:rsidRPr="00EF340A" w:rsidRDefault="0061590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0D7227E" wp14:editId="18530116">
                  <wp:extent cx="146050" cy="140335"/>
                  <wp:effectExtent l="0" t="0" r="6350" b="0"/>
                  <wp:docPr id="1272" name="Picture 1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59675C4E" w14:textId="77777777" w:rsidR="0098118D" w:rsidRPr="00EF340A" w:rsidRDefault="0098118D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6D4D035C" w14:textId="77777777" w:rsidR="0098118D" w:rsidRPr="00EF340A" w:rsidRDefault="0098118D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A96205" w:rsidRPr="00EF340A" w14:paraId="0311E7D5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55FCDC1D" w14:textId="77777777" w:rsidR="00A96205" w:rsidRPr="00EF340A" w:rsidRDefault="00A96205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-The Cohort of Swedish Men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9515E8" w14:textId="77777777" w:rsidR="00A96205" w:rsidRPr="00EF340A" w:rsidRDefault="00A96205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35D5D24" wp14:editId="6FCB1819">
                  <wp:extent cx="146050" cy="140335"/>
                  <wp:effectExtent l="0" t="0" r="635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764929" w14:textId="77777777" w:rsidR="00A96205" w:rsidRPr="00EF340A" w:rsidRDefault="0098118D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D68781B" wp14:editId="0BD49BEC">
                  <wp:extent cx="146050" cy="140335"/>
                  <wp:effectExtent l="0" t="0" r="6350" b="0"/>
                  <wp:docPr id="1123" name="Picture 1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E1889B" w14:textId="77777777" w:rsidR="00A96205" w:rsidRPr="00EF340A" w:rsidRDefault="003159EB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66E66BA" wp14:editId="0467DE0B">
                  <wp:extent cx="146050" cy="140335"/>
                  <wp:effectExtent l="0" t="0" r="6350" b="0"/>
                  <wp:docPr id="1131" name="Picture 1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426C90" w14:textId="77777777" w:rsidR="00A96205" w:rsidRPr="00EF340A" w:rsidRDefault="00DC762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FBDF1D6" wp14:editId="54F36E2A">
                  <wp:extent cx="146050" cy="140335"/>
                  <wp:effectExtent l="0" t="0" r="6350" b="0"/>
                  <wp:docPr id="1177" name="Picture 1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084BAA61" w14:textId="77777777" w:rsidR="00A96205" w:rsidRPr="00EF340A" w:rsidRDefault="00A06E3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9D62FC8" wp14:editId="48F3BC0F">
                  <wp:extent cx="146050" cy="140335"/>
                  <wp:effectExtent l="0" t="0" r="6350" b="0"/>
                  <wp:docPr id="1199" name="Picture 1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9827253" wp14:editId="2C68C30E">
                  <wp:extent cx="146050" cy="140335"/>
                  <wp:effectExtent l="0" t="0" r="6350" b="0"/>
                  <wp:docPr id="1200" name="Picture 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59D40B73" w14:textId="77777777" w:rsidR="00A96205" w:rsidRPr="00EF340A" w:rsidRDefault="00375E4E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A0FAEF3" wp14:editId="56B78953">
                  <wp:extent cx="146050" cy="140335"/>
                  <wp:effectExtent l="0" t="0" r="6350" b="0"/>
                  <wp:docPr id="1214" name="Picture 1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36C82E2B" w14:textId="77777777" w:rsidR="00A96205" w:rsidRPr="00EF340A" w:rsidRDefault="0061590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A1C2851" wp14:editId="05438C3D">
                  <wp:extent cx="146050" cy="140335"/>
                  <wp:effectExtent l="0" t="0" r="6350" b="0"/>
                  <wp:docPr id="1273" name="Picture 1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389FF6F9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6BD26FA4" w14:textId="77777777" w:rsidR="00A96205" w:rsidRPr="00EF340A" w:rsidRDefault="00A96205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3F240C" w:rsidRPr="00EF340A" w14:paraId="408E65B7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60F79697" w14:textId="0922499A" w:rsidR="003F240C" w:rsidRPr="00EF340A" w:rsidRDefault="003F240C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Praagman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 2014 (Rotterdam)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[25]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591240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B67A75A" wp14:editId="228BDB19">
                  <wp:extent cx="146050" cy="140335"/>
                  <wp:effectExtent l="0" t="0" r="6350" b="0"/>
                  <wp:docPr id="1108" name="Picture 1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1DE13E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A6118C9" wp14:editId="2A00B488">
                  <wp:extent cx="146050" cy="140335"/>
                  <wp:effectExtent l="0" t="0" r="6350" b="0"/>
                  <wp:docPr id="1124" name="Picture 1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56BFA5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81A9341" wp14:editId="2E901A41">
                  <wp:extent cx="146050" cy="140335"/>
                  <wp:effectExtent l="0" t="0" r="6350" b="0"/>
                  <wp:docPr id="1141" name="Picture 1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02F8A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94BE9FB" wp14:editId="205C2F22">
                  <wp:extent cx="146050" cy="140335"/>
                  <wp:effectExtent l="0" t="0" r="6350" b="0"/>
                  <wp:docPr id="1178" name="Picture 1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420A0518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B88E2E1" wp14:editId="1D7475B5">
                  <wp:extent cx="146050" cy="140335"/>
                  <wp:effectExtent l="0" t="0" r="6350" b="0"/>
                  <wp:docPr id="1201" name="Picture 1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7D45B6D" wp14:editId="48C420B1">
                  <wp:extent cx="146050" cy="140335"/>
                  <wp:effectExtent l="0" t="0" r="6350" b="0"/>
                  <wp:docPr id="1202" name="Picture 1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15724F2D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726F3B4" wp14:editId="1C600C38">
                  <wp:extent cx="146050" cy="140335"/>
                  <wp:effectExtent l="0" t="0" r="6350" b="0"/>
                  <wp:docPr id="1250" name="Picture 1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5D542293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BC1934A" wp14:editId="3C3C5AA5">
                  <wp:extent cx="146050" cy="140335"/>
                  <wp:effectExtent l="0" t="0" r="6350" b="0"/>
                  <wp:docPr id="1274" name="Picture 1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7FBF4833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26E40D5" wp14:editId="0ABA23DE">
                  <wp:extent cx="146050" cy="140335"/>
                  <wp:effectExtent l="0" t="0" r="6350" b="0"/>
                  <wp:docPr id="1285" name="Picture 1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6841D4D2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A96205" w:rsidRPr="00EF340A" w14:paraId="7C07BB2F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31E0E6C3" w14:textId="3382302E" w:rsidR="00A96205" w:rsidRPr="00EF340A" w:rsidRDefault="00A96205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Haring et al, 2014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[26]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01930B" w14:textId="77777777" w:rsidR="00A96205" w:rsidRPr="00EF340A" w:rsidRDefault="00A96205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1FEB220" wp14:editId="43042B20">
                  <wp:extent cx="146050" cy="140335"/>
                  <wp:effectExtent l="0" t="0" r="635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72DC6D" w14:textId="77777777" w:rsidR="00A96205" w:rsidRPr="00EF340A" w:rsidRDefault="0098118D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1F738A1" wp14:editId="54442F56">
                  <wp:extent cx="146050" cy="140335"/>
                  <wp:effectExtent l="0" t="0" r="6350" b="0"/>
                  <wp:docPr id="1125" name="Picture 1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7EE363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E64A18" w14:textId="77777777" w:rsidR="00A96205" w:rsidRPr="00EF340A" w:rsidRDefault="00DC762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6D8CE95" wp14:editId="567A09E3">
                  <wp:extent cx="146050" cy="140335"/>
                  <wp:effectExtent l="0" t="0" r="6350" b="0"/>
                  <wp:docPr id="1179" name="Picture 1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2BB56199" w14:textId="77777777" w:rsidR="00A96205" w:rsidRPr="00EF340A" w:rsidRDefault="00A06E3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2DA288D" wp14:editId="26526FF5">
                  <wp:extent cx="146050" cy="140335"/>
                  <wp:effectExtent l="0" t="0" r="6350" b="0"/>
                  <wp:docPr id="1203" name="Picture 1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39DCF76" wp14:editId="182CCA52">
                  <wp:extent cx="146050" cy="140335"/>
                  <wp:effectExtent l="0" t="0" r="6350" b="0"/>
                  <wp:docPr id="1204" name="Picture 1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686DED1E" w14:textId="77777777" w:rsidR="00A96205" w:rsidRPr="00EF340A" w:rsidRDefault="00375E4E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95A6736" wp14:editId="6C3637AA">
                  <wp:extent cx="146050" cy="140335"/>
                  <wp:effectExtent l="0" t="0" r="6350" b="0"/>
                  <wp:docPr id="1215" name="Picture 1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5C2E7D20" w14:textId="77777777" w:rsidR="00A96205" w:rsidRPr="00EF340A" w:rsidRDefault="0061590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70265AC" wp14:editId="32036D7F">
                  <wp:extent cx="146050" cy="140335"/>
                  <wp:effectExtent l="0" t="0" r="6350" b="0"/>
                  <wp:docPr id="1275" name="Picture 1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7E831DAC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071642A7" w14:textId="77777777" w:rsidR="00A96205" w:rsidRPr="00EF340A" w:rsidRDefault="00A96205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A96205" w:rsidRPr="00EF340A" w14:paraId="0B12F149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4FA4F4F5" w14:textId="42AE1194" w:rsidR="00A96205" w:rsidRPr="00EF340A" w:rsidRDefault="00A96205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Huang et al. 2015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[27]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5630A7" w14:textId="77777777" w:rsidR="00A96205" w:rsidRPr="00EF340A" w:rsidRDefault="002E3964" w:rsidP="002E3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88C7E46" wp14:editId="50D514CD">
                  <wp:extent cx="146050" cy="140335"/>
                  <wp:effectExtent l="0" t="0" r="6350" b="0"/>
                  <wp:docPr id="1109" name="Picture 1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951B62" w14:textId="77777777" w:rsidR="00A96205" w:rsidRPr="00EF340A" w:rsidRDefault="0098118D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98BE05B" wp14:editId="262ABB68">
                  <wp:extent cx="146050" cy="140335"/>
                  <wp:effectExtent l="0" t="0" r="6350" b="0"/>
                  <wp:docPr id="1126" name="Picture 1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485896" w14:textId="77777777" w:rsidR="00A96205" w:rsidRPr="00EF340A" w:rsidRDefault="00C04146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0644F09" wp14:editId="3338E656">
                  <wp:extent cx="146050" cy="140335"/>
                  <wp:effectExtent l="0" t="0" r="6350" b="0"/>
                  <wp:docPr id="1142" name="Picture 1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7B7877" w14:textId="77777777" w:rsidR="00A96205" w:rsidRPr="00EF340A" w:rsidRDefault="00DC762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8E93175" wp14:editId="151B2288">
                  <wp:extent cx="146050" cy="140335"/>
                  <wp:effectExtent l="0" t="0" r="6350" b="0"/>
                  <wp:docPr id="1180" name="Picture 1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4FC93E61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766ADE36" w14:textId="77777777" w:rsidR="00A96205" w:rsidRPr="00EF340A" w:rsidRDefault="00375E4E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D088AC1" wp14:editId="5BBFF5AA">
                  <wp:extent cx="146050" cy="140335"/>
                  <wp:effectExtent l="0" t="0" r="6350" b="0"/>
                  <wp:docPr id="1216" name="Picture 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7CDBA8B0" w14:textId="77777777" w:rsidR="00A96205" w:rsidRPr="00EF340A" w:rsidRDefault="0061590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E4055A5" wp14:editId="35228172">
                  <wp:extent cx="146050" cy="140335"/>
                  <wp:effectExtent l="0" t="0" r="6350" b="0"/>
                  <wp:docPr id="1276" name="Picture 1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11E35782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59A0DB89" w14:textId="77777777" w:rsidR="00A96205" w:rsidRPr="00EF340A" w:rsidRDefault="00A96205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3F240C" w:rsidRPr="00EF340A" w14:paraId="06150247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70BF412D" w14:textId="425E9643" w:rsidR="003F240C" w:rsidRPr="00EF340A" w:rsidRDefault="003F240C" w:rsidP="00D54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Bergholdt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al, 2015 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[28]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345C5F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7CCB87A" wp14:editId="53CDCD6D">
                  <wp:extent cx="146050" cy="140335"/>
                  <wp:effectExtent l="0" t="0" r="6350" b="0"/>
                  <wp:docPr id="1110" name="Picture 1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C8A0A0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94EB5C7" wp14:editId="7BA04B56">
                  <wp:extent cx="146050" cy="140335"/>
                  <wp:effectExtent l="0" t="0" r="6350" b="0"/>
                  <wp:docPr id="1127" name="Picture 1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C6D433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F771D59" wp14:editId="27ADC9F5">
                  <wp:extent cx="146050" cy="140335"/>
                  <wp:effectExtent l="0" t="0" r="6350" b="0"/>
                  <wp:docPr id="1143" name="Picture 1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C7533D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12981B0" wp14:editId="406113EE">
                  <wp:extent cx="146050" cy="140335"/>
                  <wp:effectExtent l="0" t="0" r="6350" b="0"/>
                  <wp:docPr id="1181" name="Picture 1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3DD1132B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18D92174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74666E1" wp14:editId="12E5A247">
                  <wp:extent cx="146050" cy="140335"/>
                  <wp:effectExtent l="0" t="0" r="6350" b="0"/>
                  <wp:docPr id="1251" name="Picture 1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5CE527E5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E8F3DC9" wp14:editId="28420025">
                  <wp:extent cx="146050" cy="140335"/>
                  <wp:effectExtent l="0" t="0" r="6350" b="0"/>
                  <wp:docPr id="1280" name="Picture 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5E386457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70C40CB" wp14:editId="7C1E6BCE">
                  <wp:extent cx="146050" cy="140335"/>
                  <wp:effectExtent l="0" t="0" r="6350" b="0"/>
                  <wp:docPr id="1286" name="Picture 1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346E49E1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3F240C" w:rsidRPr="00EF340A" w14:paraId="230949AB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6F05007B" w14:textId="43CE666D" w:rsidR="003F240C" w:rsidRPr="00EF340A" w:rsidRDefault="003F240C" w:rsidP="00DA5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Praagman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 2015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[29]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F072B5" w14:textId="77777777" w:rsidR="003F240C" w:rsidRPr="00EF340A" w:rsidRDefault="003F240C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61AC9A7" wp14:editId="3CB6E369">
                  <wp:extent cx="146050" cy="140335"/>
                  <wp:effectExtent l="0" t="0" r="635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6D65B0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F3F0185" wp14:editId="3F2A2502">
                  <wp:extent cx="146050" cy="140335"/>
                  <wp:effectExtent l="0" t="0" r="6350" b="0"/>
                  <wp:docPr id="1128" name="Picture 1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E30C46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EDA8176" wp14:editId="2FA56D80">
                  <wp:extent cx="146050" cy="140335"/>
                  <wp:effectExtent l="0" t="0" r="6350" b="0"/>
                  <wp:docPr id="1144" name="Picture 1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5A8C4F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86694F9" wp14:editId="126E0D9F">
                  <wp:extent cx="146050" cy="140335"/>
                  <wp:effectExtent l="0" t="0" r="6350" b="0"/>
                  <wp:docPr id="1183" name="Picture 1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4CC572FD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30D354D" wp14:editId="4CC288B7">
                  <wp:extent cx="146050" cy="140335"/>
                  <wp:effectExtent l="0" t="0" r="6350" b="0"/>
                  <wp:docPr id="1205" name="Picture 1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 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E03A1BB" wp14:editId="4C606730">
                  <wp:extent cx="146050" cy="140335"/>
                  <wp:effectExtent l="0" t="0" r="6350" b="0"/>
                  <wp:docPr id="1206" name="Picture 1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4DD927E7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96377A0" wp14:editId="67F11123">
                  <wp:extent cx="146050" cy="140335"/>
                  <wp:effectExtent l="0" t="0" r="6350" b="0"/>
                  <wp:docPr id="1252" name="Picture 1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1EDCBA83" w14:textId="77777777" w:rsidR="003F240C" w:rsidRPr="00EF340A" w:rsidRDefault="003F240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62B47A7" wp14:editId="6568A6A2">
                  <wp:extent cx="146050" cy="140335"/>
                  <wp:effectExtent l="0" t="0" r="6350" b="0"/>
                  <wp:docPr id="1277" name="Picture 1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14EBF528" w14:textId="77777777" w:rsidR="003F240C" w:rsidRPr="00EF340A" w:rsidRDefault="003F240C" w:rsidP="00AA7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ACD944D" wp14:editId="3BBF4D0D">
                  <wp:extent cx="146050" cy="140335"/>
                  <wp:effectExtent l="0" t="0" r="6350" b="0"/>
                  <wp:docPr id="1287" name="Picture 1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3B28B089" w14:textId="77777777" w:rsidR="003F240C" w:rsidRPr="00EF340A" w:rsidRDefault="003F240C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A96205" w:rsidRPr="00EF340A" w14:paraId="0743DD65" w14:textId="77777777" w:rsidTr="00995472">
        <w:trPr>
          <w:trHeight w:val="300"/>
        </w:trPr>
        <w:tc>
          <w:tcPr>
            <w:tcW w:w="4540" w:type="dxa"/>
            <w:shd w:val="clear" w:color="auto" w:fill="auto"/>
            <w:noWrap/>
            <w:vAlign w:val="bottom"/>
            <w:hideMark/>
          </w:tcPr>
          <w:p w14:paraId="365BED0E" w14:textId="7C8D239B" w:rsidR="002D7030" w:rsidRPr="00EF340A" w:rsidRDefault="00A96205" w:rsidP="003A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Wang et al. 2015</w:t>
            </w:r>
            <w:r w:rsidR="00DA5B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[30]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A1F3F2" w14:textId="77777777" w:rsidR="00A96205" w:rsidRPr="00EF340A" w:rsidRDefault="00A96205" w:rsidP="006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4FBC7F6" wp14:editId="3A32F2D9">
                  <wp:extent cx="146050" cy="140335"/>
                  <wp:effectExtent l="0" t="0" r="635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187E28" w14:textId="77777777" w:rsidR="00A96205" w:rsidRPr="00EF340A" w:rsidRDefault="0098118D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F9B3770" wp14:editId="10AA9DE8">
                  <wp:extent cx="146050" cy="140335"/>
                  <wp:effectExtent l="0" t="0" r="6350" b="0"/>
                  <wp:docPr id="1129" name="Picture 1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AC8618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A11E16" w14:textId="77777777" w:rsidR="00A96205" w:rsidRPr="00EF340A" w:rsidRDefault="00DC762C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C787511" wp14:editId="342FF853">
                  <wp:extent cx="146050" cy="140335"/>
                  <wp:effectExtent l="0" t="0" r="6350" b="0"/>
                  <wp:docPr id="1184" name="Picture 1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3" w:type="dxa"/>
            <w:shd w:val="clear" w:color="auto" w:fill="auto"/>
            <w:noWrap/>
            <w:vAlign w:val="bottom"/>
            <w:hideMark/>
          </w:tcPr>
          <w:p w14:paraId="460C1AE4" w14:textId="77777777" w:rsidR="00A96205" w:rsidRPr="00EF340A" w:rsidRDefault="00A96205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765" w:type="dxa"/>
            <w:shd w:val="clear" w:color="auto" w:fill="auto"/>
            <w:noWrap/>
            <w:vAlign w:val="bottom"/>
            <w:hideMark/>
          </w:tcPr>
          <w:p w14:paraId="5970820E" w14:textId="77777777" w:rsidR="00A96205" w:rsidRPr="00EF340A" w:rsidRDefault="00375E4E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F565867" wp14:editId="1E8A2F80">
                  <wp:extent cx="146050" cy="140335"/>
                  <wp:effectExtent l="0" t="0" r="6350" b="0"/>
                  <wp:docPr id="1217" name="Picture 1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4C3A3C23" w14:textId="77777777" w:rsidR="00A96205" w:rsidRPr="00EF340A" w:rsidRDefault="00615900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64D114D" wp14:editId="459D7B9B">
                  <wp:extent cx="146050" cy="140335"/>
                  <wp:effectExtent l="0" t="0" r="6350" b="0"/>
                  <wp:docPr id="1278" name="Picture 1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14:paraId="7121D783" w14:textId="77777777" w:rsidR="00A96205" w:rsidRPr="00EF340A" w:rsidRDefault="009972D7" w:rsidP="00F3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Pr="00EF340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59BD1D5" wp14:editId="05CDC122">
                  <wp:extent cx="146050" cy="140335"/>
                  <wp:effectExtent l="0" t="0" r="6350" b="0"/>
                  <wp:docPr id="1300" name="Picture 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3A55C3C3" w14:textId="77777777" w:rsidR="00A96205" w:rsidRPr="00EF340A" w:rsidRDefault="00A96205" w:rsidP="003A0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</w:tbl>
    <w:p w14:paraId="51911F17" w14:textId="77777777" w:rsidR="00CE618D" w:rsidRPr="00EF340A" w:rsidRDefault="00CE618D">
      <w:pPr>
        <w:jc w:val="both"/>
        <w:rPr>
          <w:rFonts w:ascii="Times New Roman" w:hAnsi="Times New Roman" w:cs="Times New Roman"/>
          <w:sz w:val="24"/>
          <w:szCs w:val="24"/>
        </w:rPr>
        <w:sectPr w:rsidR="00CE618D" w:rsidRPr="00EF340A" w:rsidSect="001018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762A66C" w14:textId="77777777" w:rsidR="00AA79C4" w:rsidRPr="00EF340A" w:rsidRDefault="00AA79C4">
      <w:pPr>
        <w:jc w:val="both"/>
        <w:rPr>
          <w:rFonts w:ascii="Times New Roman" w:hAnsi="Times New Roman" w:cs="Times New Roman"/>
          <w:sz w:val="24"/>
          <w:szCs w:val="24"/>
        </w:rPr>
        <w:sectPr w:rsidR="00AA79C4" w:rsidRPr="00EF340A" w:rsidSect="0010182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E975ABF" w14:textId="77777777" w:rsidR="00E41826" w:rsidRPr="00EF340A" w:rsidRDefault="00E4690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 w:rsidR="009D12B4" w:rsidRPr="00EF340A">
        <w:rPr>
          <w:rFonts w:ascii="Times New Roman" w:hAnsi="Times New Roman" w:cs="Times New Roman"/>
          <w:sz w:val="24"/>
          <w:szCs w:val="24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Definition of dairy products as described in the paper of 29 prospective cohort studies included in the meta-analysis.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2693"/>
        <w:gridCol w:w="7687"/>
      </w:tblGrid>
      <w:tr w:rsidR="005743A7" w:rsidRPr="00EF340A" w14:paraId="5D7327CA" w14:textId="77777777" w:rsidTr="005743A7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811F3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Exposure category in original paper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983670" w14:textId="77777777" w:rsidR="005743A7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Exposure category </w:t>
            </w:r>
          </w:p>
          <w:p w14:paraId="456D210E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 meta-</w:t>
            </w:r>
            <w:r w:rsidR="005743A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analysis</w:t>
            </w:r>
          </w:p>
        </w:tc>
        <w:tc>
          <w:tcPr>
            <w:tcW w:w="7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9A0309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Definition (if available)</w:t>
            </w:r>
          </w:p>
        </w:tc>
      </w:tr>
      <w:tr w:rsidR="005743A7" w:rsidRPr="00EF340A" w14:paraId="6403C48E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A6114" w14:textId="70445189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Kahn et al, 1984</w:t>
            </w:r>
            <w:r w:rsidR="007D6050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AA79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[1]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AF6EF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01148" w14:textId="77777777" w:rsidR="00AA1892" w:rsidRPr="00EF340A" w:rsidRDefault="00AA1892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743A7" w:rsidRPr="00EF340A" w14:paraId="0B9FC081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86DC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83E3E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886FF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12989D44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A8BC8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5457B7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B5B975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1D075C1A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5F294" w14:textId="2411A6D5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Mann et al, 1997</w:t>
            </w:r>
            <w:r w:rsidR="00203606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AA79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[2]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7C612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6841F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401676A5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505D2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D21DB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Milk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89CD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6B7A83EA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D25FC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B1F65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454526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 (excluding cottage)</w:t>
            </w:r>
          </w:p>
        </w:tc>
      </w:tr>
      <w:tr w:rsidR="005743A7" w:rsidRPr="00EF340A" w14:paraId="083EF4A4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3A24A" w14:textId="76080E6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Hu et al, 1999</w:t>
            </w:r>
            <w:r w:rsidR="00AA79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[3]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5DB82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2CFE9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02F226DC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BE6A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BB162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10963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048CCFDF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97E32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B0774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9BBF7" w14:textId="77777777" w:rsidR="00AA79C4" w:rsidRPr="00EF340A" w:rsidRDefault="00676EF5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hole milk, hard or cream cheese, ice cream, and butter</w:t>
            </w:r>
          </w:p>
        </w:tc>
      </w:tr>
      <w:tr w:rsidR="005743A7" w:rsidRPr="00EF340A" w14:paraId="2C7B1421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F490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128B2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3135F" w14:textId="77777777" w:rsidR="00AA79C4" w:rsidRPr="00EF340A" w:rsidRDefault="00676EF5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kim or low-fat milk, yogurt, and cottage cheese</w:t>
            </w:r>
          </w:p>
        </w:tc>
      </w:tr>
      <w:tr w:rsidR="005743A7" w:rsidRPr="00EF340A" w14:paraId="17386B8E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C0102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37892B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9625E4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60D2997D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2E440" w14:textId="014A90CA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Apple</w:t>
            </w:r>
            <w:r w:rsidR="00D8108A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b</w:t>
            </w: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y et al, 1999</w:t>
            </w:r>
            <w:r w:rsidR="00E1016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[4]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B57E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7D491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704ADE42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72FF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7211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D68D0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300E3BB5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3D7CFF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F0EF3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6141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63D0D926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557CF" w14:textId="3056188E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Bostick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et al, 1999</w:t>
            </w:r>
            <w:r w:rsidR="00E1016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[5]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67DD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73CB6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1E415B1A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7682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2DEAF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59C7E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 products excluding butter</w:t>
            </w:r>
          </w:p>
        </w:tc>
      </w:tr>
      <w:tr w:rsidR="005743A7" w:rsidRPr="00EF340A" w14:paraId="4B9D9240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50B94E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Fat-containing dairy intake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E1BC67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0597CF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 products other than butter containing fat (exclude skim milk)</w:t>
            </w:r>
          </w:p>
        </w:tc>
      </w:tr>
      <w:tr w:rsidR="005743A7" w:rsidRPr="00EF340A" w14:paraId="489A3DAB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087F9" w14:textId="34E018F9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Fortes et al, 2000</w:t>
            </w:r>
            <w:r w:rsidR="006B1CF7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E1016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[6]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D5CC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D5248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64E05D26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3C94B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226D14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BF5303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2FF7F5D4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26A74" w14:textId="7F88B2DD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Ness et al, 2001</w:t>
            </w:r>
            <w:r w:rsidR="00E1016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[7]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A89F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C319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75BDEAC4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9E9CDB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F46B6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C93332" w14:textId="77777777" w:rsidR="00AA79C4" w:rsidRPr="00EF340A" w:rsidRDefault="00AA79C4" w:rsidP="00DB1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Milk </w:t>
            </w:r>
          </w:p>
        </w:tc>
      </w:tr>
      <w:tr w:rsidR="005743A7" w:rsidRPr="00EF340A" w14:paraId="1C9B447D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446BC" w14:textId="685D09B1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Al-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Delaimy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et al, 2003</w:t>
            </w:r>
            <w:r w:rsidR="006B1CF7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E1016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[8]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A529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E6E53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4E453934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F3D3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B22BE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0B7B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20C02F0A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0698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DB152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856A0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1283C586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9503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Low-fat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7806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51C18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2AA9C253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3D625F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F3B54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7EF5D6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0E03EB3B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0AABD" w14:textId="7ADD2A26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Elwood et al, 2004</w:t>
            </w:r>
            <w:r w:rsidR="00E1016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[9]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30487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19027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40A90028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63FFB7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55DBAE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D99800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Liquid milk, not milk used in food preparation</w:t>
            </w:r>
          </w:p>
        </w:tc>
      </w:tr>
      <w:tr w:rsidR="005743A7" w:rsidRPr="00EF340A" w14:paraId="22A2D525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7D54D" w14:textId="58175503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Knoops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et al, 2006</w:t>
            </w:r>
            <w:r w:rsidR="00336C87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E1016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[10]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EAB7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59CF2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743A7" w:rsidRPr="00EF340A" w14:paraId="09D3DCA2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D7AF3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 and milk products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6931A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A2FD14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5C98745D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3E9B4" w14:textId="40C7A96B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Paganini-Hill et al, 2007</w:t>
            </w:r>
            <w:r w:rsidR="00336C87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E1016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[11]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9505E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D05E8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38D763D6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B500E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EFA38F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628D67" w14:textId="77777777" w:rsidR="00AA79C4" w:rsidRPr="00EF340A" w:rsidRDefault="00AA79C4" w:rsidP="00DB1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Milk </w:t>
            </w:r>
          </w:p>
        </w:tc>
      </w:tr>
      <w:tr w:rsidR="005743A7" w:rsidRPr="00EF340A" w14:paraId="53D8A4C4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DE428" w14:textId="01EFEF66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Panagiotakos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et al, 2009</w:t>
            </w:r>
            <w:r w:rsidR="00336C87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E1016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[12]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69D1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52492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2718EE04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5E81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Dairy products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5A1FB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3FC0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473B548D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FD5E4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D356B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6F615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40A2C8C2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785A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F4F1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A86D1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04C6FAF5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FC833B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435695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5D7E67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52F754A8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62BB2" w14:textId="5EC914AC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Bonthuis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et al. 2010</w:t>
            </w:r>
            <w:r w:rsidR="00D931B9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F0459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</w:t>
            </w:r>
            <w:r w:rsidR="009649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14]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72952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930F1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6C5980F5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79954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Total dairy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225B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Total dairy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E0DEF" w14:textId="77777777" w:rsidR="00AA79C4" w:rsidRPr="00EF340A" w:rsidRDefault="00AA79C4" w:rsidP="00FC0B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Skim milk, low-fat milk, low-fat</w:t>
            </w:r>
            <w:r w:rsidR="00414DC1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yogurt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cottage or ricotta </w:t>
            </w:r>
            <w:r w:rsidR="005743A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cheese, whole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milk, </w:t>
            </w:r>
            <w:r w:rsidR="00B25E21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ream, ice cream, </w:t>
            </w:r>
            <w:r w:rsidR="006B514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full-fat cheese and custard</w:t>
            </w:r>
          </w:p>
        </w:tc>
      </w:tr>
      <w:tr w:rsidR="005743A7" w:rsidRPr="00EF340A" w14:paraId="5B300E10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5300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FCA6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530D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Skim milk, low-fat milk, low-fat </w:t>
            </w:r>
            <w:r w:rsidR="006B514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cottage or ricotta cheese</w:t>
            </w:r>
          </w:p>
        </w:tc>
      </w:tr>
      <w:tr w:rsidR="005743A7" w:rsidRPr="00EF340A" w14:paraId="760F2589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857BF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Full-fat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B35B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Full-fat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8ACF0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Whole milk, cream, ice cream, </w:t>
            </w:r>
            <w:r w:rsidR="006B514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full-fat cheese and custard</w:t>
            </w:r>
          </w:p>
        </w:tc>
      </w:tr>
      <w:tr w:rsidR="005743A7" w:rsidRPr="00EF340A" w14:paraId="405B10FE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FFB5F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B361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5F9C1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Whole milk, skimmed and low-fat milk</w:t>
            </w:r>
          </w:p>
        </w:tc>
      </w:tr>
      <w:tr w:rsidR="005743A7" w:rsidRPr="00EF340A" w14:paraId="183088BB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7BCB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057AE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090D2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16E6C08D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FA298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Full-fat cheese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16FCD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Full-fat cheese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EEF982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46E145B7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5B046" w14:textId="51954C11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Goldbohm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et al. 2011</w:t>
            </w:r>
            <w:r w:rsidR="00D931B9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9649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[15]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8391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3AC2E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488130CB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C51A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Milk products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4404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Total dairy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33690" w14:textId="77777777" w:rsidR="00AA79C4" w:rsidRPr="00EF340A" w:rsidRDefault="00F00C23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ilk, yogurt, buttermilk, quark, and dishes in which these foods were used</w:t>
            </w:r>
          </w:p>
        </w:tc>
      </w:tr>
      <w:tr w:rsidR="005743A7" w:rsidRPr="00EF340A" w14:paraId="272E4EFB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9A69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Nonfermented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full-fat 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9270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B2384" w14:textId="77777777" w:rsidR="00AA79C4" w:rsidRPr="00EF340A" w:rsidRDefault="00F00C23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hole milk (3.7% fat), cream (36%, 20% fat), condensed whole milk, whole-milk cocoa, pudding, and ice cream</w:t>
            </w:r>
          </w:p>
        </w:tc>
      </w:tr>
      <w:tr w:rsidR="005743A7" w:rsidRPr="00EF340A" w14:paraId="59FA7256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8BD5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Nonfermented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low-fat 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56BE2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88170" w14:textId="77777777" w:rsidR="00AA79C4" w:rsidRPr="00EF340A" w:rsidRDefault="00F00C23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ow-fat milk (1.5% fat), skim milk (0.1% fat), condensed low-fat milk, and low-fat and skim cocoa</w:t>
            </w:r>
          </w:p>
        </w:tc>
      </w:tr>
      <w:tr w:rsidR="005743A7" w:rsidRPr="00EF340A" w14:paraId="2CF48BD7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1467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full-fat 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98C1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High-fat fermented dairy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10D9F" w14:textId="77777777" w:rsidR="00AA79C4" w:rsidRPr="00EF340A" w:rsidRDefault="00F00C23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ogurt (3.5% fat), full-fat quark (fresh cheese), and sour cream</w:t>
            </w:r>
          </w:p>
        </w:tc>
      </w:tr>
      <w:tr w:rsidR="005743A7" w:rsidRPr="00EF340A" w14:paraId="17A626D1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5935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low-fat 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2617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fermented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14162" w14:textId="77777777" w:rsidR="00AA79C4" w:rsidRPr="00EF340A" w:rsidRDefault="00F00C23" w:rsidP="005303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uttermilk, skim yogurt (0.1% fat), and </w:t>
            </w:r>
            <w:r w:rsidR="005743A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non-fat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quark (fresh cheese)</w:t>
            </w:r>
          </w:p>
        </w:tc>
      </w:tr>
      <w:tr w:rsidR="005743A7" w:rsidRPr="00EF340A" w14:paraId="08355CCD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BEE1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93A0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4D4D3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0411DD7D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5D627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butter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55A0D" w14:textId="77777777" w:rsidR="00AA79C4" w:rsidRPr="00EF340A" w:rsidRDefault="00240B23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utter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C944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73E8F177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6AA887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D00BA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5BB984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4AEFAA92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44D61" w14:textId="23F5F2AA" w:rsidR="00AA79C4" w:rsidRPr="00EF340A" w:rsidRDefault="00AA79C4" w:rsidP="0096498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Sonestedt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et al. 2011</w:t>
            </w:r>
            <w:r w:rsidR="00FF4AC0" w:rsidRPr="00EF34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9649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[16]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9527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E4D7E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61A1326D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F8E0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8D7C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B6F80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Milk, cheese (&gt;10% fat), cream, butter (including the milk-based spread 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Bregott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5743A7" w:rsidRPr="00EF340A" w14:paraId="5C2497E4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870E5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FA6E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 products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1ED98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(yogurt and processed sour milk), non-fermented milk products</w:t>
            </w:r>
          </w:p>
        </w:tc>
      </w:tr>
      <w:tr w:rsidR="005743A7" w:rsidRPr="00EF340A" w14:paraId="040CB4C4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3DE1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C178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EB970" w14:textId="77777777" w:rsidR="00AA79C4" w:rsidRPr="00EF340A" w:rsidRDefault="006B5147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and processed sour milk</w:t>
            </w:r>
          </w:p>
        </w:tc>
      </w:tr>
      <w:tr w:rsidR="005743A7" w:rsidRPr="00EF340A" w14:paraId="230E14B0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F63B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19A9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4A796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 and milk products≤2.4% fat</w:t>
            </w:r>
          </w:p>
        </w:tc>
      </w:tr>
      <w:tr w:rsidR="005743A7" w:rsidRPr="00EF340A" w14:paraId="4EB279FF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C6CB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2AA74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1EA34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 and milk products&gt;2.4% fat</w:t>
            </w:r>
          </w:p>
        </w:tc>
      </w:tr>
      <w:tr w:rsidR="005743A7" w:rsidRPr="00EF340A" w14:paraId="090D6B14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FF12D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8193F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Cheese 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168C33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Cheese&gt;10% fat</w:t>
            </w:r>
          </w:p>
        </w:tc>
      </w:tr>
      <w:tr w:rsidR="005743A7" w:rsidRPr="00EF340A" w14:paraId="7B0B2321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19D21" w14:textId="5EBBF72F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Kondo et al. 2012</w:t>
            </w:r>
            <w:r w:rsidR="00F6526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[17]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5E40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A2070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743A7" w:rsidRPr="00EF340A" w14:paraId="6DB2BA10" w14:textId="77777777" w:rsidTr="00FF4AC0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F9CE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 and dairy product consumption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4323C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BF9B39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93% was in the form of milk</w:t>
            </w:r>
          </w:p>
        </w:tc>
      </w:tr>
      <w:tr w:rsidR="005743A7" w:rsidRPr="00EF340A" w14:paraId="1BE8B2DC" w14:textId="77777777" w:rsidTr="00FF4AC0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8E847" w14:textId="440D864A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Dalmeijer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al, 2012</w:t>
            </w:r>
            <w:r w:rsidR="00F65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[18]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3DE5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63EEC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5743A7" w:rsidRPr="00EF340A" w14:paraId="1DA4EAF2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2749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 intake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EC5E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 intake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BFA7B" w14:textId="77777777" w:rsidR="00AA79C4" w:rsidRPr="00EF340A" w:rsidRDefault="004A544A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ll dairy food products except for butter and ice cream. </w:t>
            </w:r>
          </w:p>
        </w:tc>
      </w:tr>
      <w:tr w:rsidR="005743A7" w:rsidRPr="00EF340A" w14:paraId="3305A538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60A7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CBC84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8F7C2" w14:textId="77777777" w:rsidR="00AA79C4" w:rsidRPr="00EF340A" w:rsidRDefault="004A544A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ilk and milk products with a fat content ≥2 g/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 g (whole milk products) or c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heese products with a fat content ≥20 g/100 g. </w:t>
            </w:r>
          </w:p>
        </w:tc>
      </w:tr>
      <w:tr w:rsidR="005743A7" w:rsidRPr="00EF340A" w14:paraId="7F4ED070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023B7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7238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B0295" w14:textId="77777777" w:rsidR="00AA79C4" w:rsidRPr="00EF340A" w:rsidRDefault="004A544A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ilk and milk products with a fat content&lt;2 g/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 g (skimmed or semi-skimmed m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ilk products) or cheese with a fat content&lt; 20 g/100 g</w:t>
            </w:r>
          </w:p>
        </w:tc>
      </w:tr>
      <w:tr w:rsidR="005743A7" w:rsidRPr="00EF340A" w14:paraId="68CC4E4D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F4F6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4E4E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F23C7" w14:textId="77777777" w:rsidR="00AA79C4" w:rsidRPr="00EF340A" w:rsidRDefault="004A544A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ll types of cheese except for curd</w:t>
            </w:r>
          </w:p>
        </w:tc>
      </w:tr>
      <w:tr w:rsidR="005743A7" w:rsidRPr="00EF340A" w14:paraId="5DAA1656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4C4FB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dairy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657EF7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dairy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C4A2E5" w14:textId="77777777" w:rsidR="00AA79C4" w:rsidRPr="00EF340A" w:rsidRDefault="004A544A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uttermilk, yogurts, and cheese</w:t>
            </w:r>
          </w:p>
        </w:tc>
      </w:tr>
      <w:tr w:rsidR="005743A7" w:rsidRPr="00EF340A" w14:paraId="604AF877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7D7B4" w14:textId="5909969E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Patterson et al. 2013</w:t>
            </w:r>
            <w:r w:rsidR="00F6526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[19]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AF4E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1F398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046AAA2A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ADCF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 foods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B2974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1EC14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Total dairy intake was the sum of milk [full-fat (≥3.0% fat), </w:t>
            </w:r>
            <w:r w:rsidR="005743A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semi-skimmed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(≤1.5% fat), skimmed (0.5% fat), and pancakes], cultured milk/yogurt [full-fat (≥3.0% fat) and low-fat (≤1.5% fat)], cheese [full-fat (&gt;17% fat), low-fat (≤17% fat), and cottage cheese/quark], cream and </w:t>
            </w:r>
            <w:r w:rsidR="005743A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crème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fraiche (full-fat and low-fat) intakes.</w:t>
            </w:r>
          </w:p>
        </w:tc>
      </w:tr>
      <w:tr w:rsidR="005743A7" w:rsidRPr="00EF340A" w14:paraId="11467BAE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ED125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Milk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A41A5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5428A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Full-fat (≥3.0% fat), </w:t>
            </w:r>
            <w:r w:rsidR="005743A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semi-skimmed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(≤1.5% fat), skimmed (0.5% fat), and pancakes (A serving of pancakes contributed one serving of total milk)</w:t>
            </w:r>
          </w:p>
        </w:tc>
      </w:tr>
      <w:tr w:rsidR="005743A7" w:rsidRPr="00EF340A" w14:paraId="0008EEFE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389FE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1AF9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milk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8FC6E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Semi</w:t>
            </w:r>
            <w:r w:rsidR="005743A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skimmed (≤1.5% fat) and skimmed (0.5% fat)</w:t>
            </w:r>
          </w:p>
        </w:tc>
      </w:tr>
      <w:tr w:rsidR="005743A7" w:rsidRPr="00EF340A" w14:paraId="267F6B6A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53075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Full-fat 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0DC7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Full-fat  milk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667F8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 (≥3.0% fat)</w:t>
            </w:r>
          </w:p>
        </w:tc>
      </w:tr>
      <w:tr w:rsidR="005743A7" w:rsidRPr="00EF340A" w14:paraId="59D889F0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87E94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Cultured milk /yogurt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CA8A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F64BE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28F2B7B1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0AFE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cultured milk/ yogurt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80F9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fermented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B37A6" w14:textId="77777777" w:rsidR="00AA79C4" w:rsidRPr="00EF340A" w:rsidRDefault="006C72E3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ultured milk/yogurt (≤1.5% fat)</w:t>
            </w:r>
          </w:p>
        </w:tc>
      </w:tr>
      <w:tr w:rsidR="005743A7" w:rsidRPr="00EF340A" w14:paraId="45D8C674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DD9B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Full-fat cultured milk/yogurt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62835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fermented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15438" w14:textId="77777777" w:rsidR="00AA79C4" w:rsidRPr="00EF340A" w:rsidRDefault="006C72E3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ultured milk/yogurt (≥3.0% fat)</w:t>
            </w:r>
          </w:p>
        </w:tc>
      </w:tr>
      <w:tr w:rsidR="005743A7" w:rsidRPr="00EF340A" w14:paraId="1B9BB41B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22F6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04A8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89A14" w14:textId="77777777" w:rsidR="00AA79C4" w:rsidRPr="00EF340A" w:rsidRDefault="006C72E3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ull-fat (&gt;17% fat), low-fat (≤17% fat), and cottage cheese/quark</w:t>
            </w:r>
          </w:p>
        </w:tc>
      </w:tr>
      <w:tr w:rsidR="005743A7" w:rsidRPr="00EF340A" w14:paraId="5F3AB675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9242F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cheese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DF7A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cheese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21CE1" w14:textId="77777777" w:rsidR="00AA79C4" w:rsidRPr="00EF340A" w:rsidRDefault="006C72E3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ow-fat varieties (10–17%) and excluded very-low-fat cheese (i.e., cottage cheese/quark (4% fat))</w:t>
            </w:r>
          </w:p>
        </w:tc>
      </w:tr>
      <w:tr w:rsidR="005743A7" w:rsidRPr="00EF340A" w14:paraId="685FB478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694B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cheese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45E7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Full-fat cheese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8CC3B" w14:textId="77777777" w:rsidR="00AA79C4" w:rsidRPr="00EF340A" w:rsidRDefault="006C72E3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heese (&gt;17% fat)</w:t>
            </w:r>
          </w:p>
        </w:tc>
      </w:tr>
      <w:tr w:rsidR="005743A7" w:rsidRPr="00EF340A" w14:paraId="2BEB97C9" w14:textId="77777777" w:rsidTr="005743A7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B52E9" w14:textId="0FA6956F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Soedamah-Muthu et al. 2013</w:t>
            </w:r>
            <w:r w:rsidR="00FF4AC0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FC41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[20]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87D0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13AD9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48A3F603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AC4B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9CAB7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2C2B2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 dairy products, except butter and ice cream</w:t>
            </w:r>
          </w:p>
        </w:tc>
      </w:tr>
      <w:tr w:rsidR="005743A7" w:rsidRPr="00EF340A" w14:paraId="3316D75B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1B8A4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5467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D29BC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Full-fat cheese, yogurt, milk puddings, whole and Channel Islands milk</w:t>
            </w:r>
          </w:p>
        </w:tc>
      </w:tr>
      <w:tr w:rsidR="005743A7" w:rsidRPr="00EF340A" w14:paraId="76A741DB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0918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BCF3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975C1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Cottage cheese, semi-skimmed, skimmed milk and milk-based hot drinks</w:t>
            </w:r>
          </w:p>
        </w:tc>
      </w:tr>
      <w:tr w:rsidR="005743A7" w:rsidRPr="00EF340A" w14:paraId="1EC50698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6591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5460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milk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CB051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Whole and low-fat milk</w:t>
            </w:r>
          </w:p>
        </w:tc>
      </w:tr>
      <w:tr w:rsidR="005743A7" w:rsidRPr="00EF340A" w14:paraId="656CB9EF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AAFAB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1DA4F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0E276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 and total cheese</w:t>
            </w:r>
          </w:p>
        </w:tc>
      </w:tr>
      <w:tr w:rsidR="005743A7" w:rsidRPr="00EF340A" w14:paraId="5360C3DB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5E35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F281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1EFFE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Full-fat cheese and cottage</w:t>
            </w:r>
          </w:p>
        </w:tc>
      </w:tr>
      <w:tr w:rsidR="005743A7" w:rsidRPr="00EF340A" w14:paraId="5D111595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46879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CBABCE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8AC76A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537C45AB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5DA81" w14:textId="64B08F36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Louie et al. 2013</w:t>
            </w:r>
            <w:r w:rsidR="00FF4AC0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FC41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[21]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C7DD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4D8C2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08E6B5FC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99DF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EF03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Total dairy 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15640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Whole fat milk, reduced fat/skim milk, low fat cheese, whole fat cheese, reduced fat dairy dessert (e.g., low fat </w:t>
            </w:r>
            <w:r w:rsidR="006B514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), and medium fat dairy dessert (e.g., custard and whole fat </w:t>
            </w:r>
            <w:r w:rsidR="006B514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).</w:t>
            </w:r>
          </w:p>
        </w:tc>
      </w:tr>
      <w:tr w:rsidR="005743A7" w:rsidRPr="00EF340A" w14:paraId="2D48E76D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04B22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Low/reduced 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F0EDF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A71B4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Reduce fat/ skim milk, reduced fat dairy dessert and low fat cheese</w:t>
            </w:r>
          </w:p>
        </w:tc>
      </w:tr>
      <w:tr w:rsidR="005743A7" w:rsidRPr="00EF340A" w14:paraId="143BDF4B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2FCB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Whole fat dairy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04DFB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Full-fat dairy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06C837" w14:textId="77777777" w:rsidR="00AA79C4" w:rsidRPr="00EF340A" w:rsidRDefault="005F0C91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hole fat milk, whole fat cheese and medium fat dairy dessert</w:t>
            </w:r>
          </w:p>
        </w:tc>
      </w:tr>
      <w:tr w:rsidR="005743A7" w:rsidRPr="00EF340A" w14:paraId="25B70E67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1F6B8" w14:textId="25685A89" w:rsidR="00AA79C4" w:rsidRPr="00EF340A" w:rsidRDefault="0021653A" w:rsidP="007E1E7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v</w:t>
            </w:r>
            <w:r w:rsidR="008C4BDD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on </w:t>
            </w:r>
            <w:proofErr w:type="spellStart"/>
            <w:r w:rsidR="007E1E76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Ruesten</w:t>
            </w:r>
            <w:proofErr w:type="spellEnd"/>
            <w:r w:rsidR="007E1E76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e</w:t>
            </w:r>
            <w:r w:rsidR="00AA79C4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t al, 2013</w:t>
            </w:r>
            <w:r w:rsidR="00FC41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[22]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2CCB4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409C1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7995FEBE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03E5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5516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17BC5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Fat-reduced variants of: milk/milkshake (1.5% fat or less), </w:t>
            </w:r>
            <w:r w:rsidR="006B514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fruit </w:t>
            </w:r>
            <w:r w:rsidR="006B514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(1.5% fat or less), soured milk/kefir, curd/curd with herbs</w:t>
            </w:r>
          </w:p>
        </w:tc>
      </w:tr>
      <w:tr w:rsidR="005743A7" w:rsidRPr="00EF340A" w14:paraId="09987F61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AB87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43175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A291F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Normal- or high-fat variants of: milk/milkshake, </w:t>
            </w:r>
            <w:r w:rsidR="006B514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fruit </w:t>
            </w:r>
            <w:r w:rsidR="006B514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soured milk/kefir, curd/curd with herbs</w:t>
            </w:r>
          </w:p>
        </w:tc>
      </w:tr>
      <w:tr w:rsidR="005743A7" w:rsidRPr="00EF340A" w14:paraId="36430871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B5C1E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cheese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9C75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cheese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1F3CE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Fat-reduced variants of: Cream cheese, hard cheese (for example, gouda, 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Emmental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cheese, 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Tilsiter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cheese), soft cheese (for example, camembert, brie, gorgonzola)</w:t>
            </w:r>
          </w:p>
        </w:tc>
      </w:tr>
      <w:tr w:rsidR="005743A7" w:rsidRPr="00EF340A" w14:paraId="6D88142E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7B26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High-fat </w:t>
            </w:r>
            <w:r w:rsidR="005743A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369E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High-fat </w:t>
            </w:r>
            <w:r w:rsidR="005743A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309B5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Normal- or high-fat variants of: Cream cheese, processed cheese, hard cheese (for example, gouda, 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Emmental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cheese, 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Tilsiter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cheese), soft cheese (for 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example, camembert, brie, gorgonzola), whipped cream</w:t>
            </w:r>
          </w:p>
        </w:tc>
      </w:tr>
      <w:tr w:rsidR="005743A7" w:rsidRPr="00EF340A" w14:paraId="152265F1" w14:textId="77777777" w:rsidTr="005743A7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B2817" w14:textId="3C339E6B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lastRenderedPageBreak/>
              <w:t xml:space="preserve">Van 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Aerde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et al, 2013</w:t>
            </w:r>
            <w:r w:rsidR="00FC41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[23]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DCC1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BE1CD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12FE5073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D9AA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3CDAB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5E567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Includes all dairy products, except butter</w:t>
            </w:r>
          </w:p>
        </w:tc>
      </w:tr>
      <w:tr w:rsidR="005743A7" w:rsidRPr="00EF340A" w14:paraId="2BF13CAF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10FD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875B4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85DBF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 milk products with a fat content&gt;2.0/100 g or cheese products with a fat content&gt;20 g/100 g</w:t>
            </w:r>
          </w:p>
        </w:tc>
      </w:tr>
      <w:tr w:rsidR="005743A7" w:rsidRPr="00EF340A" w14:paraId="7BB274BE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1C65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1C282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FA7B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 milk products with a fat content&lt;2.0/100 g or cheese products with a fat content&lt;20/100 g</w:t>
            </w:r>
          </w:p>
        </w:tc>
      </w:tr>
      <w:tr w:rsidR="005743A7" w:rsidRPr="00EF340A" w14:paraId="21F5EDDD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585A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4147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285D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 milk: skimmed, semi-skimmed, and whole milk</w:t>
            </w:r>
          </w:p>
        </w:tc>
      </w:tr>
      <w:tr w:rsidR="005743A7" w:rsidRPr="00EF340A" w14:paraId="1C941242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2FFD0" w14:textId="77777777" w:rsidR="00AA79C4" w:rsidRPr="00EF340A" w:rsidRDefault="003559CD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</w:t>
            </w:r>
            <w:r w:rsidR="00AA79C4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CC82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81254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 fermented products, such as yogurt, buttermilk, curds, and cheese products</w:t>
            </w:r>
          </w:p>
        </w:tc>
      </w:tr>
      <w:tr w:rsidR="005743A7" w:rsidRPr="00EF340A" w14:paraId="48C90ED9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8D3D9F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82003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4DFBFE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Soft cheese and hard cheese (both low-fat and high-fat)</w:t>
            </w:r>
          </w:p>
        </w:tc>
      </w:tr>
      <w:tr w:rsidR="005743A7" w:rsidRPr="00EF340A" w14:paraId="450E84E4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B7C6D" w14:textId="0149823D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Michaelsson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et al. 2014</w:t>
            </w:r>
            <w:r w:rsidR="00395F0D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BE0C6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[24]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13ECF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3638A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15829D23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CFDE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5C0B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FFE7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6786A10C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30322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C0AC4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5CBC3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72C08159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DD45D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milk products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CC317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dairy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91F067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 and other soured milk products</w:t>
            </w:r>
          </w:p>
        </w:tc>
      </w:tr>
      <w:tr w:rsidR="00AA79C4" w:rsidRPr="007B5563" w14:paraId="6048BF87" w14:textId="77777777" w:rsidTr="005743A7">
        <w:trPr>
          <w:trHeight w:val="300"/>
        </w:trPr>
        <w:tc>
          <w:tcPr>
            <w:tcW w:w="6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F1CAE" w14:textId="7887A042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nl-NL"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nl-NL" w:eastAsia="en-GB"/>
              </w:rPr>
              <w:t xml:space="preserve">Praagman et al. 2014 </w:t>
            </w:r>
            <w:r w:rsidR="00BE0C6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nl-NL" w:eastAsia="en-GB"/>
              </w:rPr>
              <w:t>[25]</w:t>
            </w:r>
            <w:r w:rsidR="00395F0D"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nl-NL" w:eastAsia="en-GB"/>
              </w:rPr>
              <w:t xml:space="preserve"> </w:t>
            </w: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nl-NL" w:eastAsia="en-GB"/>
              </w:rPr>
              <w:t>and Engberink et al. 2009</w:t>
            </w:r>
            <w:r w:rsidR="00BE0C6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nl-NL" w:eastAsia="en-GB"/>
              </w:rPr>
              <w:t xml:space="preserve"> [13]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C2809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l-NL" w:eastAsia="en-GB"/>
              </w:rPr>
              <w:t> </w:t>
            </w:r>
          </w:p>
        </w:tc>
      </w:tr>
      <w:tr w:rsidR="005743A7" w:rsidRPr="00EF340A" w14:paraId="178EF755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88B3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1896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13F1C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Milk, buttermilk, yogurt, coffee creamer, curd, pudding, porridge, custard, whipped cream, ice cream, and cheese, but not butter</w:t>
            </w:r>
          </w:p>
        </w:tc>
      </w:tr>
      <w:tr w:rsidR="005743A7" w:rsidRPr="00EF340A" w14:paraId="67CD071A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3296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8571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2052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 and milk products with a fat content &lt;2.0/100 g and cheese products with a fat content &lt;20/100 g</w:t>
            </w:r>
          </w:p>
        </w:tc>
      </w:tr>
      <w:tr w:rsidR="005743A7" w:rsidRPr="00EF340A" w14:paraId="5DEC40DE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6716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920B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7B01D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 and milk products with a fat content ≥2.0/100 g and cheese products with a fat content &gt;20/100 g</w:t>
            </w:r>
          </w:p>
        </w:tc>
      </w:tr>
      <w:tr w:rsidR="005743A7" w:rsidRPr="00EF340A" w14:paraId="5C4006A8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17A1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4837E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53DC9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 types of buttermilk, yogurt, curd and cheese</w:t>
            </w:r>
          </w:p>
        </w:tc>
      </w:tr>
      <w:tr w:rsidR="005743A7" w:rsidRPr="00EF340A" w14:paraId="21BE145D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C558B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A684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00B4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All types of cheese, excluding curd</w:t>
            </w:r>
          </w:p>
        </w:tc>
      </w:tr>
      <w:tr w:rsidR="005743A7" w:rsidRPr="00EF340A" w14:paraId="6CB3D72B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1FFEA4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789EA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6BA55D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1ECCFCCE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28C86" w14:textId="715B5633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Haring et al, 2014</w:t>
            </w:r>
            <w:r w:rsidR="00BE0C6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[26]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5CCE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31DDA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6F80E453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B1EB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 intake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51416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 intake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07B24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4F513D1A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4329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5E789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01EFA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4A4B2746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A1F7F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B1CF2A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654669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4599323B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E8F4E" w14:textId="0A33BC3F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Huang et al. 2015</w:t>
            </w:r>
            <w:r w:rsidR="00BE0C6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[27]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C8C3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CBF07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2C1BB0B0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28CE3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Total dairy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7CB49B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296BDD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Liquid milk and fat-free, low-fat, high-fat, and </w:t>
            </w:r>
            <w:r w:rsidR="005743A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flavoured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dairy products</w:t>
            </w:r>
          </w:p>
        </w:tc>
      </w:tr>
      <w:tr w:rsidR="005743A7" w:rsidRPr="00EF340A" w14:paraId="024D3B88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61AA4" w14:textId="43F0D4DD" w:rsidR="00AA79C4" w:rsidRPr="00EF340A" w:rsidRDefault="00AA79C4" w:rsidP="00BE0C6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Bergholdt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et al, 2015</w:t>
            </w:r>
            <w:r w:rsidR="005B2F6A" w:rsidRPr="00EF34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BE0C6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[28]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8E317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CB735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047A0990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F18AA0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5FFB23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32447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whole milk (3.5% fat), semi-skimmed (0.5-1.5% fat) and skimmed milk (0.1-0.3% fat)</w:t>
            </w:r>
          </w:p>
        </w:tc>
      </w:tr>
      <w:tr w:rsidR="005743A7" w:rsidRPr="00EF340A" w14:paraId="4197C44D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D9BD9" w14:textId="4A8D0F1B" w:rsidR="00AA79C4" w:rsidRPr="00EF340A" w:rsidRDefault="00AA79C4" w:rsidP="00BE0C6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Praagman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 xml:space="preserve"> et al. 2015</w:t>
            </w:r>
            <w:r w:rsidR="00BE0C6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[</w:t>
            </w:r>
            <w:r w:rsidR="005B2F6A" w:rsidRPr="00EF340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29</w:t>
            </w:r>
            <w:r w:rsidR="00BE0C6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>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0B90F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85D7F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3F90B564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29EC7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dairy foods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22C35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Fermented dairy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6C718" w14:textId="77777777" w:rsidR="00AA79C4" w:rsidRPr="00EF340A" w:rsidRDefault="00AA79C4" w:rsidP="00CB5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Butter milk,</w:t>
            </w:r>
            <w:r w:rsidR="00CB5E17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ogurt (fat and skim), yogurt drink, curd</w:t>
            </w:r>
          </w:p>
        </w:tc>
      </w:tr>
      <w:tr w:rsidR="005743A7" w:rsidRPr="00EF340A" w14:paraId="50A7E639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B96B8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1DF1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Yogurt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7814B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  <w:tr w:rsidR="005743A7" w:rsidRPr="00EF340A" w14:paraId="602BCB65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37F997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6EEA61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223A84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 '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Goudse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', cheese '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Edammer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'</w:t>
            </w:r>
            <w:r w:rsidR="0073242F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40+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cheese '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Leidse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', cheese 'brie' 50+, cheese '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Trenta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', cheese on pizza</w:t>
            </w:r>
          </w:p>
        </w:tc>
      </w:tr>
      <w:tr w:rsidR="005743A7" w:rsidRPr="00EF340A" w14:paraId="3FF24430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6D2C3" w14:textId="08F60828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Wang et al. 2015</w:t>
            </w:r>
            <w:r w:rsidR="00BE0C6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en-GB"/>
              </w:rPr>
              <w:t xml:space="preserve"> [30]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039FC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7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D6CC3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743A7" w:rsidRPr="00EF340A" w14:paraId="2F98C518" w14:textId="77777777" w:rsidTr="005743A7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2ECCF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Milk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AE0CD" w14:textId="77777777" w:rsidR="00AA79C4" w:rsidRPr="00EF340A" w:rsidRDefault="00AA79C4" w:rsidP="0057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Milk</w:t>
            </w:r>
          </w:p>
        </w:tc>
        <w:tc>
          <w:tcPr>
            <w:tcW w:w="7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0ED89D" w14:textId="77777777" w:rsidR="00AA79C4" w:rsidRPr="00EF340A" w:rsidRDefault="00AA79C4" w:rsidP="00574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Not further defined</w:t>
            </w:r>
          </w:p>
        </w:tc>
      </w:tr>
    </w:tbl>
    <w:p w14:paraId="12CDFD31" w14:textId="77777777" w:rsidR="00AA79C4" w:rsidRPr="00EF340A" w:rsidRDefault="00AA79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77019E" w14:textId="77777777" w:rsidR="001E55B6" w:rsidRPr="00EF340A" w:rsidRDefault="001E55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5C273" w14:textId="77777777" w:rsidR="001E55B6" w:rsidRPr="00EF340A" w:rsidRDefault="001E55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816429" w14:textId="77777777" w:rsidR="006766BE" w:rsidRPr="00EF340A" w:rsidRDefault="006766BE">
      <w:pPr>
        <w:jc w:val="both"/>
        <w:rPr>
          <w:rFonts w:ascii="Times New Roman" w:hAnsi="Times New Roman" w:cs="Times New Roman"/>
          <w:sz w:val="24"/>
          <w:szCs w:val="24"/>
        </w:rPr>
        <w:sectPr w:rsidR="006766BE" w:rsidRPr="00EF340A" w:rsidSect="00101828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BEC3D14" w14:textId="77777777" w:rsidR="00A97714" w:rsidRPr="00EF340A" w:rsidRDefault="00A97714" w:rsidP="00A9771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lastRenderedPageBreak/>
        <w:t xml:space="preserve">Supplemental Table </w:t>
      </w:r>
      <w:r w:rsidR="00C568C6" w:rsidRPr="00EF340A">
        <w:rPr>
          <w:rFonts w:ascii="Times New Roman" w:hAnsi="Times New Roman" w:cs="Times New Roman"/>
          <w:sz w:val="24"/>
          <w:szCs w:val="24"/>
        </w:rPr>
        <w:t>3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16912"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6912" w:rsidRPr="00EF340A">
        <w:rPr>
          <w:rFonts w:ascii="Times New Roman" w:hAnsi="Times New Roman" w:cs="Times New Roman"/>
          <w:sz w:val="24"/>
          <w:szCs w:val="24"/>
        </w:rPr>
        <w:t xml:space="preserve">Association between dairy foods and </w:t>
      </w:r>
      <w:r w:rsidR="009256C8" w:rsidRPr="00EF340A">
        <w:rPr>
          <w:rFonts w:ascii="Times New Roman" w:hAnsi="Times New Roman" w:cs="Times New Roman"/>
          <w:sz w:val="24"/>
          <w:szCs w:val="24"/>
        </w:rPr>
        <w:t xml:space="preserve">all-cause </w:t>
      </w:r>
      <w:r w:rsidR="00416912" w:rsidRPr="00EF340A">
        <w:rPr>
          <w:rFonts w:ascii="Times New Roman" w:hAnsi="Times New Roman" w:cs="Times New Roman"/>
          <w:sz w:val="24"/>
          <w:szCs w:val="24"/>
        </w:rPr>
        <w:t>mortality by subgroups</w:t>
      </w:r>
      <w:r w:rsidR="00CB2CEA" w:rsidRPr="00EF34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C13DA"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2140"/>
        <w:gridCol w:w="2260"/>
        <w:gridCol w:w="1336"/>
        <w:gridCol w:w="1900"/>
        <w:gridCol w:w="1040"/>
        <w:gridCol w:w="1120"/>
      </w:tblGrid>
      <w:tr w:rsidR="00416912" w:rsidRPr="00EF340A" w14:paraId="725EEFF7" w14:textId="77777777" w:rsidTr="00CB2CEA">
        <w:trPr>
          <w:trHeight w:val="315"/>
        </w:trPr>
        <w:tc>
          <w:tcPr>
            <w:tcW w:w="21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F00D5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Dairy food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3CC41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Subgroup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3B2EA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No. study populations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A5C8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Relative risk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1516" w14:textId="77777777" w:rsidR="00416912" w:rsidRPr="00EF340A" w:rsidRDefault="00416912" w:rsidP="0041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Heterogeneity test</w:t>
            </w:r>
          </w:p>
        </w:tc>
      </w:tr>
      <w:tr w:rsidR="00416912" w:rsidRPr="00EF340A" w14:paraId="43965192" w14:textId="77777777" w:rsidTr="00CB2CEA">
        <w:trPr>
          <w:trHeight w:val="375"/>
        </w:trPr>
        <w:tc>
          <w:tcPr>
            <w:tcW w:w="21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28C40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6012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9764F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89D1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(95% CI)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E400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I² (%)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B6F3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P-value</w:t>
            </w:r>
          </w:p>
        </w:tc>
      </w:tr>
      <w:tr w:rsidR="00416912" w:rsidRPr="00EF340A" w14:paraId="0B9B1B8D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178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109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CD5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7EC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FDF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22B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</w:tr>
      <w:tr w:rsidR="00416912" w:rsidRPr="00EF340A" w14:paraId="0EACAE66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A0A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200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0100" w14:textId="67E627F9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(y)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45E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6DC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7AB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3E8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4942AE66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263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F24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CB9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171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0.90 (0.73, 1.11)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2F1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2A2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0.070</w:t>
            </w:r>
          </w:p>
        </w:tc>
      </w:tr>
      <w:tr w:rsidR="00416912" w:rsidRPr="00EF340A" w14:paraId="74D84A01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5A8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5805" w14:textId="172051F5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&gt;50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834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C48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86C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2CF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</w:tr>
      <w:tr w:rsidR="00416912" w:rsidRPr="00EF340A" w14:paraId="6E4D48AA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FF9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83F2" w14:textId="7BBC9AEC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(y)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90B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7FF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001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B9B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75C17EED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A1E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4C5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AAD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18F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(0.99,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4B9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51.6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F99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0.083</w:t>
            </w:r>
          </w:p>
        </w:tc>
      </w:tr>
      <w:tr w:rsidR="00416912" w:rsidRPr="00EF340A" w14:paraId="380F6EA5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33F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A44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58C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E49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 (0.87,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8EC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3F8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0.069</w:t>
            </w:r>
          </w:p>
        </w:tc>
      </w:tr>
      <w:tr w:rsidR="00416912" w:rsidRPr="00EF340A" w14:paraId="70B6E410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7DC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A40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346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0C1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A7F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922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1A47B760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1F1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8B8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8F4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04E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(0.99,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427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D2C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7631A087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9A7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AB9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953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9B1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(0.99, 1.06)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D25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3FB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37D13C96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52B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A06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6CA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EE9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0.96 (0.90,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8E5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9E3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</w:tr>
      <w:tr w:rsidR="00416912" w:rsidRPr="00EF340A" w14:paraId="4CD8D402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29C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5E4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CED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BEC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E79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3DE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7079AC9C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2BB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EC6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3A1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0B7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(0.97,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04B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A4B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0.010</w:t>
            </w:r>
          </w:p>
        </w:tc>
      </w:tr>
      <w:tr w:rsidR="00416912" w:rsidRPr="00EF340A" w14:paraId="26441C09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DC5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2FF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738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5A8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0.80 (0.65, 1.00)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DDFE" w14:textId="77777777" w:rsidR="00416912" w:rsidRPr="00EF340A" w:rsidRDefault="00416912" w:rsidP="0041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671D66A7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590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B15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64B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96B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0.69 (0.35, 1.33)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13AB" w14:textId="77777777" w:rsidR="00416912" w:rsidRPr="00EF340A" w:rsidRDefault="00416912" w:rsidP="0041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813C3" w:rsidRPr="00EF340A" w14:paraId="3AEA1FE4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0535" w14:textId="77777777" w:rsidR="000813C3" w:rsidRPr="00EF340A" w:rsidRDefault="000813C3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BBB6" w14:textId="77777777" w:rsidR="000813C3" w:rsidRPr="00EF340A" w:rsidRDefault="000813C3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416912" w:rsidRPr="00EF340A" w14:paraId="6517AB1F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417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A78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BC3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391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CAA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311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0.024</w:t>
            </w:r>
          </w:p>
        </w:tc>
      </w:tr>
      <w:tr w:rsidR="00416912" w:rsidRPr="00EF340A" w14:paraId="7A09B4AB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C2D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9DB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8FB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258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 (0.76, 1.21)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F29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E51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0.018</w:t>
            </w:r>
          </w:p>
        </w:tc>
      </w:tr>
      <w:tr w:rsidR="00416912" w:rsidRPr="00EF340A" w14:paraId="3115270D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FF3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3EB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F85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457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166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AF3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5E255B07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F58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847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11E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1BF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(1.00,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A45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B6B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0.458</w:t>
            </w:r>
          </w:p>
        </w:tc>
      </w:tr>
      <w:tr w:rsidR="00416912" w:rsidRPr="00EF340A" w14:paraId="0773B3FA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FF9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70A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D1F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321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 (0.89,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7BE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A40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0.013</w:t>
            </w:r>
          </w:p>
        </w:tc>
      </w:tr>
      <w:tr w:rsidR="00416912" w:rsidRPr="00EF340A" w14:paraId="1B355305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29B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AF5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96A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CD7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935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7A93168A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A09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760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CF9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281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0.78 (0.42, 1.45)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1DE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D49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0.013</w:t>
            </w:r>
          </w:p>
        </w:tc>
      </w:tr>
      <w:tr w:rsidR="00416912" w:rsidRPr="00EF340A" w14:paraId="3EA94C22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B81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7C9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4B4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D8F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19B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013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</w:t>
            </w:r>
          </w:p>
        </w:tc>
      </w:tr>
      <w:tr w:rsidR="00416912" w:rsidRPr="00EF340A" w14:paraId="2E31C654" w14:textId="77777777" w:rsidTr="00CB2CEA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942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B51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75C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1A9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(0.99, 1.03)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1CD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872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0.734</w:t>
            </w:r>
          </w:p>
        </w:tc>
      </w:tr>
      <w:tr w:rsidR="00416912" w:rsidRPr="00EF340A" w14:paraId="44627D7B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5D7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200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1C47" w14:textId="4CA1E7A9" w:rsidR="00416912" w:rsidRPr="00EF340A" w:rsidRDefault="00895E44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(y</w:t>
            </w:r>
            <w:r w:rsidR="00416912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DAA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690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BB6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6A4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6EBF5492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BC5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20B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6D5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806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(0.95, 1.08)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4C3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589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0.753</w:t>
            </w:r>
          </w:p>
        </w:tc>
      </w:tr>
      <w:tr w:rsidR="00416912" w:rsidRPr="00EF340A" w14:paraId="006BF900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5C5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BC9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979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5DB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(0.99,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CB6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1D8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0.483</w:t>
            </w:r>
          </w:p>
        </w:tc>
      </w:tr>
      <w:tr w:rsidR="00416912" w:rsidRPr="00EF340A" w14:paraId="3C12F8E5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1B8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585E" w14:textId="27A4E90D" w:rsidR="00416912" w:rsidRPr="00EF340A" w:rsidRDefault="00895E44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(y</w:t>
            </w:r>
            <w:r w:rsidR="00416912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E30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EF1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2EB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BE2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4C48DAFA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466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B5C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B33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E3E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(0.99,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1BD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A63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0.813</w:t>
            </w:r>
          </w:p>
        </w:tc>
      </w:tr>
      <w:tr w:rsidR="00416912" w:rsidRPr="00EF340A" w14:paraId="7CEAAB1E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8A9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115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C0F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066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(0.93,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26C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BB8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0.896</w:t>
            </w:r>
          </w:p>
        </w:tc>
      </w:tr>
      <w:tr w:rsidR="00416912" w:rsidRPr="00EF340A" w14:paraId="7B660F87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A61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AF6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E35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FBB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3C8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E49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02657BBC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A15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0EE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9A0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61D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(0.98,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85D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6CC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4C68606C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973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E4F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A8F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38B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1.03 (0.99, 1.06)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243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843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4521BBC4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E0C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ADE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4EC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379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(0.95,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4DE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A40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0.823</w:t>
            </w:r>
          </w:p>
        </w:tc>
      </w:tr>
      <w:tr w:rsidR="00416912" w:rsidRPr="00EF340A" w14:paraId="20C20912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1C4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B3F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2BA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6BF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57B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12E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058B94BF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CE6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4D1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036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927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(0.99,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7F0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FD7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0.624</w:t>
            </w:r>
          </w:p>
        </w:tc>
      </w:tr>
      <w:tr w:rsidR="00416912" w:rsidRPr="00EF340A" w14:paraId="54C5AE39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1BC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A56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F62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035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(0.74, 1.27)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4A5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155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813C3" w:rsidRPr="00EF340A" w14:paraId="42392E1E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ACD4" w14:textId="77777777" w:rsidR="000813C3" w:rsidRPr="00EF340A" w:rsidRDefault="000813C3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1EF9" w14:textId="77777777" w:rsidR="000813C3" w:rsidRPr="00EF340A" w:rsidRDefault="000813C3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416912" w:rsidRPr="00EF340A" w14:paraId="64198F30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11E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F4E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07A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55C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(0.99,1.03)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B78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600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0.816</w:t>
            </w:r>
          </w:p>
        </w:tc>
      </w:tr>
      <w:tr w:rsidR="00416912" w:rsidRPr="00EF340A" w14:paraId="644AFB5C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14A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34C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4AE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579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(0.92,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02F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A5C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63711215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EA3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FCA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777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EFC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227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732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109ABA79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AB3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181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36E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A63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(0.99,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65B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F4F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0.522</w:t>
            </w:r>
          </w:p>
        </w:tc>
      </w:tr>
      <w:tr w:rsidR="00416912" w:rsidRPr="00EF340A" w14:paraId="2B4D6B6B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73B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49C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8C1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5A0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(0.95,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61D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176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0.823</w:t>
            </w:r>
          </w:p>
        </w:tc>
      </w:tr>
      <w:tr w:rsidR="00416912" w:rsidRPr="00EF340A" w14:paraId="0781CD3E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B1E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B01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BBD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195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2B6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7D4FDDD2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726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B48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C08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723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243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2EB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14785CB5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BC1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D9D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969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2E3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(0.99,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201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F4F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0.734</w:t>
            </w:r>
          </w:p>
        </w:tc>
      </w:tr>
      <w:tr w:rsidR="00416912" w:rsidRPr="00EF340A" w14:paraId="20AE8638" w14:textId="77777777" w:rsidTr="00CB2CEA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4F5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Milk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904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AFB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EB5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(0.93, 1.07)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8B3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97.4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038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717707F6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CCB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244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4F11" w14:textId="31A1589B" w:rsidR="00416912" w:rsidRPr="00EF340A" w:rsidRDefault="0006411D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(y</w:t>
            </w:r>
            <w:r w:rsidR="00416912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F6B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FB5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B31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5BD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74F758FC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5A8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F2E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180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A06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 (0.92, 0.98)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83C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6CD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0.479</w:t>
            </w:r>
          </w:p>
        </w:tc>
      </w:tr>
      <w:tr w:rsidR="00416912" w:rsidRPr="00EF340A" w14:paraId="3E3A3003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C1A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9C5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23B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7A2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(0.93, 1.11)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ED0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1A1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436143B4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B16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1C0D" w14:textId="4676FE4A" w:rsidR="00416912" w:rsidRPr="00EF340A" w:rsidRDefault="0006411D" w:rsidP="0006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(y</w:t>
            </w:r>
            <w:r w:rsidR="00416912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E69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9D0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C02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65C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2E8F80F7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18C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293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E3A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2782" w14:textId="77777777" w:rsidR="00416912" w:rsidRPr="00EF340A" w:rsidRDefault="00416912" w:rsidP="0041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3A7708E1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5C4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9DE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C65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CC0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(0.93, 1.07)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239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5BC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10D60D49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6CB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8AA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20E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589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690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3F1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381C721B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638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890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D0A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661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(0.94,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6ED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85.9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5E2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6936B896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465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F50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59C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A0B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1.09 (0.83, 1.43)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CD7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484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33D529C3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48C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D96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4B3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4E0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373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1C4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0.116</w:t>
            </w:r>
          </w:p>
        </w:tc>
      </w:tr>
      <w:tr w:rsidR="00416912" w:rsidRPr="00EF340A" w14:paraId="4EB971F6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E06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A81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D67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92E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E21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A12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533A6994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D7B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554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471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ED5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(0.91, 1.13)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8CE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79B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1FE9C8A9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40C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453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462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904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0.91 (0.68, 1.22)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BCAA" w14:textId="77777777" w:rsidR="00416912" w:rsidRPr="00EF340A" w:rsidRDefault="00416912" w:rsidP="0041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09C9B62E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BB7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5CF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FA9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801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 (0.91,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019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EFA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0.934</w:t>
            </w:r>
          </w:p>
        </w:tc>
      </w:tr>
      <w:tr w:rsidR="00416912" w:rsidRPr="00EF340A" w14:paraId="71EF380E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A92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F79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0F9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C74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(0.98,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F9A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65B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0.064</w:t>
            </w:r>
          </w:p>
        </w:tc>
      </w:tr>
      <w:tr w:rsidR="000813C3" w:rsidRPr="00EF340A" w14:paraId="133A8F23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66BA" w14:textId="77777777" w:rsidR="000813C3" w:rsidRPr="00EF340A" w:rsidRDefault="000813C3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A7F2" w14:textId="77777777" w:rsidR="000813C3" w:rsidRPr="00EF340A" w:rsidRDefault="000813C3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416912" w:rsidRPr="00EF340A" w14:paraId="1C8E4819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F4B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A1A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490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593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1.03 (0.93, 1.07)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05C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17C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1B6DB94F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A4E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DFC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8F0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346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(0.95,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1F8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71.2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E03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0.002</w:t>
            </w:r>
          </w:p>
        </w:tc>
      </w:tr>
      <w:tr w:rsidR="00416912" w:rsidRPr="00EF340A" w14:paraId="2B7DEE95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D40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0F1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DDD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37D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5E0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A5A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15B150FA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87B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838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71D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130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(0.88, 1.16)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CA0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5A0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41BA0382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548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5A0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344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660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(0.94,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EE0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71.8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F65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0.003</w:t>
            </w:r>
          </w:p>
        </w:tc>
      </w:tr>
      <w:tr w:rsidR="00416912" w:rsidRPr="00EF340A" w14:paraId="0CCDFBBF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752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6A3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FFF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889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EAF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40ECD6BE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851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676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75B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E5A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(0.94,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777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74.7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83C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</w:tr>
      <w:tr w:rsidR="00416912" w:rsidRPr="00EF340A" w14:paraId="0F4B73A6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025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190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B49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709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1.04 (0.92,1.17)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C8B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E97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4AFD1FC1" w14:textId="77777777" w:rsidTr="00CB2CEA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57D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fermented dairy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616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5A2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099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(0.97, 0.99)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149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94.4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AEC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26F5752D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FFC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9A18" w14:textId="4417E3DA" w:rsidR="00416912" w:rsidRPr="00EF340A" w:rsidRDefault="0006411D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(y</w:t>
            </w:r>
            <w:r w:rsidR="00416912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41C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CFA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26E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8C6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1F9A42D3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169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7CA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496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429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(0.99,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7CC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145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0.816</w:t>
            </w:r>
          </w:p>
        </w:tc>
      </w:tr>
      <w:tr w:rsidR="00416912" w:rsidRPr="00EF340A" w14:paraId="14560317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690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EDB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599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6E8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(0.96,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791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96.5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8D7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368E7FE1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576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FB25" w14:textId="68EB1DE5" w:rsidR="00416912" w:rsidRPr="00EF340A" w:rsidRDefault="0006411D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(y</w:t>
            </w:r>
            <w:r w:rsidR="00416912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684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0BB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539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79F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732EE485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B19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689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0D7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DA6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(0.99,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A0C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5DC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0.030</w:t>
            </w:r>
          </w:p>
        </w:tc>
      </w:tr>
      <w:tr w:rsidR="00416912" w:rsidRPr="00EF340A" w14:paraId="05ABA3E8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A49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4D9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6DE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EF7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(0.96,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B3D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96.1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221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628E6B22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A7F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85E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592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B2F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7A8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6E2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62C1B431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E95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B84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F65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C41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(0.98,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A28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7AD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0.013</w:t>
            </w:r>
          </w:p>
        </w:tc>
      </w:tr>
      <w:tr w:rsidR="00416912" w:rsidRPr="00EF340A" w14:paraId="633C5EC5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A21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B0C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C87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497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0.96 (0.92,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1CD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506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6DD0BBE2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9AF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933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340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510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(0.99,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5AE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1B5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0.250</w:t>
            </w:r>
          </w:p>
        </w:tc>
      </w:tr>
      <w:tr w:rsidR="00416912" w:rsidRPr="00EF340A" w14:paraId="3677F270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C0C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F09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417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BC2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38A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F90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255FAF6C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8B8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8A6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2D4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5F9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(0.97,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6A1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CC3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0C9FA8AA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957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61F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B86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8E2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1.06 (0.95, 1.18)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56B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66D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0.389</w:t>
            </w:r>
          </w:p>
        </w:tc>
      </w:tr>
      <w:tr w:rsidR="00416912" w:rsidRPr="00EF340A" w14:paraId="0919D0FD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267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C9F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288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6DD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(0.94, 1.04)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2CFE" w14:textId="77777777" w:rsidR="00416912" w:rsidRPr="00EF340A" w:rsidRDefault="00416912" w:rsidP="0041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813C3" w:rsidRPr="00EF340A" w14:paraId="234C08FD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1CAD" w14:textId="77777777" w:rsidR="000813C3" w:rsidRPr="00EF340A" w:rsidRDefault="000813C3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FD7A" w14:textId="77777777" w:rsidR="000813C3" w:rsidRPr="00EF340A" w:rsidRDefault="000813C3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416912" w:rsidRPr="00EF340A" w14:paraId="5B5827FF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995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963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658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847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(0.97,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D1A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AAC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2084EE6C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592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D5C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1E5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C55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(0.94,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F95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65A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0.609</w:t>
            </w:r>
          </w:p>
        </w:tc>
      </w:tr>
      <w:tr w:rsidR="00416912" w:rsidRPr="00EF340A" w14:paraId="014C4DF8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599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8E3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887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E9A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EDA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2A2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3DFF894D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E0F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FEB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59C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D4D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(0.95,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737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98.0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154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5F5D72F3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204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D3F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00A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D08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(0.99,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687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B23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0.068</w:t>
            </w:r>
          </w:p>
        </w:tc>
      </w:tr>
      <w:tr w:rsidR="00416912" w:rsidRPr="00EF340A" w14:paraId="771502E3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B53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9A4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B40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D57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733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41F07076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B7D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E38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DC2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EA6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(0.95,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807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FEE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0.805</w:t>
            </w:r>
          </w:p>
        </w:tc>
      </w:tr>
      <w:tr w:rsidR="00416912" w:rsidRPr="00EF340A" w14:paraId="7E3681CA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38B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496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B3F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BF2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(0.97,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6D7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60A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0B01B815" w14:textId="77777777" w:rsidTr="00CB2CEA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192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768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344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08D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1.01)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34D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93.3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0B2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41E73DCA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C55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10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478F" w14:textId="481B4F21" w:rsidR="00416912" w:rsidRPr="00EF340A" w:rsidRDefault="0006411D" w:rsidP="0006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(y</w:t>
            </w:r>
            <w:r w:rsidR="00416912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388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5FF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C83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B9A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4E535974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423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8EB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3F6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1C7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(0.98,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E6B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C54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0.784</w:t>
            </w:r>
          </w:p>
        </w:tc>
      </w:tr>
      <w:tr w:rsidR="00416912" w:rsidRPr="00EF340A" w14:paraId="06EAE601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A73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787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8A8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149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(0.95,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EF1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70C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47E6D405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680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1464" w14:textId="4B390BD1" w:rsidR="00416912" w:rsidRPr="00EF340A" w:rsidRDefault="00416912" w:rsidP="0006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(y)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0D6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0B4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863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140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067456ED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9E7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A64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EAA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E20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(0.99,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27A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E39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0.284</w:t>
            </w:r>
          </w:p>
        </w:tc>
      </w:tr>
      <w:tr w:rsidR="00416912" w:rsidRPr="00EF340A" w14:paraId="257A4E56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7C9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8DE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460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D28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(0.96,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856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5EC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1626BC76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F78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0DE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D19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B86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BE0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DDE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47F63C75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A56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270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2EF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1B3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(0.98,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EFA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E29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0.003</w:t>
            </w:r>
          </w:p>
        </w:tc>
      </w:tr>
      <w:tr w:rsidR="00416912" w:rsidRPr="00EF340A" w14:paraId="6311B4D5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40C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D7D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A91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F53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0.96 (0.91,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815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C77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050119F1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4DB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FC0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B29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5C7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(0.98,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321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854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0.918</w:t>
            </w:r>
          </w:p>
        </w:tc>
      </w:tr>
      <w:tr w:rsidR="00416912" w:rsidRPr="00EF340A" w14:paraId="074629FE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E3A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705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16D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2B3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FF9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B07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75431F50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977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9D4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3EE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288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FD3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94.3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CF5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1E2448D6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3BE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89F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187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DB1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0.96 (0.83, 1.13)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A70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12C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48078B77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019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2BD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A84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949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(0.97,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299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68C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813C3" w:rsidRPr="00EF340A" w14:paraId="0EA46E12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2BF8" w14:textId="77777777" w:rsidR="000813C3" w:rsidRPr="00EF340A" w:rsidRDefault="000813C3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BDD5" w14:textId="77777777" w:rsidR="000813C3" w:rsidRPr="00EF340A" w:rsidRDefault="000813C3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416912" w:rsidRPr="00EF340A" w14:paraId="49512627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6C4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9B10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824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23AE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990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CB6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0F90BD24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8A0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CD1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F5C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46C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(0.97,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59C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F45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0.600</w:t>
            </w:r>
          </w:p>
        </w:tc>
      </w:tr>
      <w:tr w:rsidR="00416912" w:rsidRPr="00EF340A" w14:paraId="5B58AB61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CF4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3E9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0D5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487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6A2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415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322DA06F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7CF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93B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522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D7F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(0.94,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2BB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EC4A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416912" w:rsidRPr="00EF340A" w14:paraId="65B81215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9C1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E90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C1F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C83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(0.98,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DBB1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FCD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0.906</w:t>
            </w:r>
          </w:p>
        </w:tc>
      </w:tr>
      <w:tr w:rsidR="00416912" w:rsidRPr="00EF340A" w14:paraId="354C3F7E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9634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3C4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658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ED6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ED67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16912" w:rsidRPr="00EF340A" w14:paraId="7222EE3D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8BA8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7F6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58CF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B95D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(0.97,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1F85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F92B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0.675</w:t>
            </w:r>
          </w:p>
        </w:tc>
      </w:tr>
      <w:tr w:rsidR="00416912" w:rsidRPr="00EF340A" w14:paraId="7627DC50" w14:textId="77777777" w:rsidTr="00CB2CE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A91AC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3428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C4D73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3F9C9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1.01)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27906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94.3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9AF52" w14:textId="77777777" w:rsidR="00416912" w:rsidRPr="00EF340A" w:rsidRDefault="00416912" w:rsidP="0041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</w:tbl>
    <w:p w14:paraId="723BEF42" w14:textId="77777777" w:rsidR="00CB2CEA" w:rsidRPr="00EF340A" w:rsidRDefault="00CB2CEA" w:rsidP="00B42A8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F340A">
        <w:rPr>
          <w:rFonts w:ascii="Times New Roman" w:hAnsi="Times New Roman" w:cs="Times New Roman"/>
          <w:sz w:val="24"/>
          <w:szCs w:val="24"/>
        </w:rPr>
        <w:t xml:space="preserve"> Insufficient studies to split results for high-fat dairy and yogurt. </w:t>
      </w:r>
    </w:p>
    <w:p w14:paraId="00569D1C" w14:textId="77777777" w:rsidR="002058A3" w:rsidRPr="00EF340A" w:rsidRDefault="00CB2CEA" w:rsidP="00B42A8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11D0F" w:rsidRPr="00EF340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11D0F" w:rsidRPr="00EF340A">
        <w:rPr>
          <w:rFonts w:ascii="Times New Roman" w:hAnsi="Times New Roman" w:cs="Times New Roman"/>
          <w:sz w:val="24"/>
          <w:szCs w:val="24"/>
        </w:rPr>
        <w:t>Confounding factors adjusted for age, sex, BMI, smoking, alcohol, leisure activity and total energy intake.</w:t>
      </w:r>
    </w:p>
    <w:p w14:paraId="15D5DE77" w14:textId="77777777" w:rsidR="00941E93" w:rsidRPr="00EF340A" w:rsidRDefault="00941E93" w:rsidP="00B42A8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8C443EA" w14:textId="77777777" w:rsidR="003C785E" w:rsidRPr="00EF340A" w:rsidRDefault="003C785E" w:rsidP="00AC13D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lastRenderedPageBreak/>
        <w:t>Supplemental Table 4.</w:t>
      </w:r>
      <w:proofErr w:type="gramEnd"/>
      <w:r w:rsidR="00AC13DA" w:rsidRPr="00EF3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C13DA" w:rsidRPr="00EF34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Association between dairy foods and CHD by subgroups</w:t>
      </w:r>
      <w:r w:rsidR="00941E93" w:rsidRPr="00EF340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n-GB"/>
        </w:rPr>
        <w:t>1</w:t>
      </w:r>
      <w:r w:rsidR="00AC13DA" w:rsidRPr="00EF34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proofErr w:type="gramEnd"/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2140"/>
        <w:gridCol w:w="2260"/>
        <w:gridCol w:w="1336"/>
        <w:gridCol w:w="1900"/>
        <w:gridCol w:w="1040"/>
        <w:gridCol w:w="1120"/>
      </w:tblGrid>
      <w:tr w:rsidR="00A75401" w:rsidRPr="00EF340A" w14:paraId="7928E6C8" w14:textId="77777777" w:rsidTr="00941E93">
        <w:trPr>
          <w:trHeight w:val="315"/>
        </w:trPr>
        <w:tc>
          <w:tcPr>
            <w:tcW w:w="21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E313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Dairy food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184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Subgroup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9BF0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No. study populations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2063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Relative risk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7A26" w14:textId="77777777" w:rsidR="00A75401" w:rsidRPr="00EF340A" w:rsidRDefault="00A75401" w:rsidP="00A7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Heterogeneity test</w:t>
            </w:r>
          </w:p>
        </w:tc>
      </w:tr>
      <w:tr w:rsidR="00A75401" w:rsidRPr="00EF340A" w14:paraId="6BA8AF8F" w14:textId="77777777" w:rsidTr="00941E93">
        <w:trPr>
          <w:trHeight w:val="375"/>
        </w:trPr>
        <w:tc>
          <w:tcPr>
            <w:tcW w:w="21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2A84D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36DB1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7FB09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5486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(95% CI)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8355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I² (%)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3503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P-value</w:t>
            </w:r>
          </w:p>
        </w:tc>
      </w:tr>
      <w:tr w:rsidR="00A75401" w:rsidRPr="00EF340A" w14:paraId="00A94729" w14:textId="77777777" w:rsidTr="00941E93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E4A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B80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F0E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163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909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10E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0.081</w:t>
            </w:r>
          </w:p>
        </w:tc>
      </w:tr>
      <w:tr w:rsidR="00A75401" w:rsidRPr="00EF340A" w14:paraId="42DCED21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B02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200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CF12" w14:textId="03150B04" w:rsidR="00A75401" w:rsidRPr="00EF340A" w:rsidRDefault="0006411D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(y</w:t>
            </w:r>
            <w:r w:rsidR="00A75401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BC6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C31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E16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386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4D1EE71D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E98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828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CA7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108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(0.98, 1.06)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830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6CA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0.214</w:t>
            </w:r>
          </w:p>
        </w:tc>
      </w:tr>
      <w:tr w:rsidR="00A75401" w:rsidRPr="00EF340A" w14:paraId="60C72237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1B3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614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7E6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B89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(0.94,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845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16.5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129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0.300</w:t>
            </w:r>
          </w:p>
        </w:tc>
      </w:tr>
      <w:tr w:rsidR="00A75401" w:rsidRPr="00EF340A" w14:paraId="0AB5AC29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7F6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9F8D" w14:textId="72519846" w:rsidR="00A75401" w:rsidRPr="00EF340A" w:rsidRDefault="0006411D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(y</w:t>
            </w:r>
            <w:r w:rsidR="00A75401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D2F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398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BEB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8E2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75608AE2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536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33D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8DF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E6B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E35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BF5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0.733</w:t>
            </w:r>
          </w:p>
        </w:tc>
      </w:tr>
      <w:tr w:rsidR="00A75401" w:rsidRPr="00EF340A" w14:paraId="73A0F7CB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E51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10F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39C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738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(0.94,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8D6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A62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0.014</w:t>
            </w:r>
          </w:p>
        </w:tc>
      </w:tr>
      <w:tr w:rsidR="00A75401" w:rsidRPr="00EF340A" w14:paraId="6D91CE33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12B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ECF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BA0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B4F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D6D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07D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7D3266C7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72C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776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002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EDA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(0.95,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E17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0B9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0.403</w:t>
            </w:r>
          </w:p>
        </w:tc>
      </w:tr>
      <w:tr w:rsidR="00A75401" w:rsidRPr="00EF340A" w14:paraId="5D74030C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EDD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E2D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13F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041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(0.94, 1.06)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BF4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6B4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0.018</w:t>
            </w:r>
          </w:p>
        </w:tc>
      </w:tr>
      <w:tr w:rsidR="00A75401" w:rsidRPr="00EF340A" w14:paraId="17FEE2C8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C54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913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6D1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9B7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(0.94,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262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CB3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0.272</w:t>
            </w:r>
          </w:p>
        </w:tc>
      </w:tr>
      <w:tr w:rsidR="00A75401" w:rsidRPr="00EF340A" w14:paraId="5914E049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CD2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0BD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194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1D6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B30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559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22B5D6C0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425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B3B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181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305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(0.95,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FDD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A80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0.317</w:t>
            </w:r>
          </w:p>
        </w:tc>
      </w:tr>
      <w:tr w:rsidR="00A75401" w:rsidRPr="00EF340A" w14:paraId="57CB8F40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59E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61D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3EC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AD9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0.87 (0.77, 0.98)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3EF8" w14:textId="77777777" w:rsidR="00A75401" w:rsidRPr="00EF340A" w:rsidRDefault="00A75401" w:rsidP="00A7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6D0C348D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7E5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AAC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E3A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CF0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(0.97,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B9A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FB8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0.227</w:t>
            </w:r>
          </w:p>
        </w:tc>
      </w:tr>
      <w:tr w:rsidR="000813C3" w:rsidRPr="00EF340A" w14:paraId="31382A0B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E762" w14:textId="77777777" w:rsidR="000813C3" w:rsidRPr="00EF340A" w:rsidRDefault="000813C3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4C47" w14:textId="77777777" w:rsidR="000813C3" w:rsidRPr="00EF340A" w:rsidRDefault="000813C3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A75401" w:rsidRPr="00EF340A" w14:paraId="2305B42A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B15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9CD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BBF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482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(0.98,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933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10B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0.406</w:t>
            </w:r>
          </w:p>
        </w:tc>
      </w:tr>
      <w:tr w:rsidR="00A75401" w:rsidRPr="00EF340A" w14:paraId="4B1C6EDE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82E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C07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519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704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0.94 (0.88,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777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8BE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0.201</w:t>
            </w:r>
          </w:p>
        </w:tc>
      </w:tr>
      <w:tr w:rsidR="00A75401" w:rsidRPr="00EF340A" w14:paraId="1A89150F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12D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93E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D26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659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D1A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F8C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68D04725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925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5F7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FB4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B2F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(0.89, 1.10)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C37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766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0.003</w:t>
            </w:r>
          </w:p>
        </w:tc>
      </w:tr>
      <w:tr w:rsidR="00A75401" w:rsidRPr="00EF340A" w14:paraId="351066D2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437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EAB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816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A0E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0FF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6FB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0.487</w:t>
            </w:r>
          </w:p>
        </w:tc>
      </w:tr>
      <w:tr w:rsidR="00A75401" w:rsidRPr="00EF340A" w14:paraId="49FCB926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47A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ADF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218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71F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F6F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5E4410DF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C8F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5D4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895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8D3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0.94 (0.89,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C44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CC9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6AC9CF7F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236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67C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1CD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BB3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(0.97,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404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0EA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0.198</w:t>
            </w:r>
          </w:p>
        </w:tc>
      </w:tr>
      <w:tr w:rsidR="00A75401" w:rsidRPr="00EF340A" w14:paraId="6DEFA7CE" w14:textId="77777777" w:rsidTr="00941E93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345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F67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A71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0D6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(0.93, 1.05)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E48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22.9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083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0.240</w:t>
            </w:r>
          </w:p>
        </w:tc>
      </w:tr>
      <w:tr w:rsidR="00A75401" w:rsidRPr="00EF340A" w14:paraId="09C5653C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8B0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200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D19F" w14:textId="5CEDC39D" w:rsidR="00A75401" w:rsidRPr="00EF340A" w:rsidRDefault="0006411D" w:rsidP="0006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(y</w:t>
            </w:r>
            <w:r w:rsidR="00A75401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B14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D06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F6A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7E0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16A048F2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5E3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B01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0DB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EC1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0.89 (0.61, 1.29)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25C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76.1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A4C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0.041</w:t>
            </w:r>
          </w:p>
        </w:tc>
      </w:tr>
      <w:tr w:rsidR="00A75401" w:rsidRPr="00EF340A" w14:paraId="2FF38507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34A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6C4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7F5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F22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(0.92,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182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AE0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0.474</w:t>
            </w:r>
          </w:p>
        </w:tc>
      </w:tr>
      <w:tr w:rsidR="00A75401" w:rsidRPr="00EF340A" w14:paraId="274EB0D2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328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A4AE" w14:textId="41346E84" w:rsidR="00A75401" w:rsidRPr="00EF340A" w:rsidRDefault="0006411D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(y</w:t>
            </w:r>
            <w:r w:rsidR="00A75401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7FE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835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44C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15A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792143CA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1E6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9B5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87F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DD8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0.94 (0.77, 1.14)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47A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BF3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0.194</w:t>
            </w:r>
          </w:p>
        </w:tc>
      </w:tr>
      <w:tr w:rsidR="00A75401" w:rsidRPr="00EF340A" w14:paraId="25E465BD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94C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05B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17E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4F5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(0.93, 1.07)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50F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BCF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0.246</w:t>
            </w:r>
          </w:p>
        </w:tc>
      </w:tr>
      <w:tr w:rsidR="00A75401" w:rsidRPr="00EF340A" w14:paraId="71D08E17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D00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E07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820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2A9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35C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F95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76F6C782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027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524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16C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91C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(0.88, 1.09)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4FF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68B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5EC96E13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CBA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72A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638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43B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1.03 (0.97, 1.10)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2E6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E3D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0.800</w:t>
            </w:r>
          </w:p>
        </w:tc>
      </w:tr>
      <w:tr w:rsidR="00A75401" w:rsidRPr="00EF340A" w14:paraId="15966CE4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B21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ADF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D09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6A0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0.92 (0.80, 1.06)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7BE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616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0.137</w:t>
            </w:r>
          </w:p>
        </w:tc>
      </w:tr>
      <w:tr w:rsidR="00A75401" w:rsidRPr="00EF340A" w14:paraId="70307049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15A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BC0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24E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428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018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630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305B1284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869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782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B70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643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0.86 (0.68, 1.08)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F95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2BA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0.227</w:t>
            </w:r>
          </w:p>
        </w:tc>
      </w:tr>
      <w:tr w:rsidR="00A75401" w:rsidRPr="00EF340A" w14:paraId="163A1C8F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323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114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60D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A01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0.86 (0.70,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F60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77C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1CAC3F5F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58D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0C9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AFD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858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(0.97, 1.08)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3FC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68B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0.793</w:t>
            </w:r>
          </w:p>
        </w:tc>
      </w:tr>
      <w:tr w:rsidR="000813C3" w:rsidRPr="00EF340A" w14:paraId="28FB432A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D6A9" w14:textId="77777777" w:rsidR="000813C3" w:rsidRPr="00EF340A" w:rsidRDefault="000813C3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DF3F" w14:textId="77777777" w:rsidR="000813C3" w:rsidRPr="00EF340A" w:rsidRDefault="000813C3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A75401" w:rsidRPr="00EF340A" w14:paraId="047A6F9A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5C7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935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E3A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FA9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(0.94, 1.07)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885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336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0.235</w:t>
            </w:r>
          </w:p>
        </w:tc>
      </w:tr>
      <w:tr w:rsidR="00A75401" w:rsidRPr="00EF340A" w14:paraId="52BB3E73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2C7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33B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B75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A09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0.89 (0.75, 1.07)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2BC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2FB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0.451</w:t>
            </w:r>
          </w:p>
        </w:tc>
      </w:tr>
      <w:tr w:rsidR="00A75401" w:rsidRPr="00EF340A" w14:paraId="0C1E2E24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A50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FDC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802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2F3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ED2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FC7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7B8A4552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CFC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ED3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2EC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F75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1.04 (0.97, 1.11)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5C5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456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0339133F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45A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58F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613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138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(0.89,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1E9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E8F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0.274</w:t>
            </w:r>
          </w:p>
        </w:tc>
      </w:tr>
      <w:tr w:rsidR="00A75401" w:rsidRPr="00EF340A" w14:paraId="79562B6E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097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E3B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E1A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BFA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F4F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6C4B86EC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0A8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D44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9B2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035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(0.93,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976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A40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0.240</w:t>
            </w:r>
          </w:p>
        </w:tc>
      </w:tr>
      <w:tr w:rsidR="00A75401" w:rsidRPr="00EF340A" w14:paraId="0DAA8825" w14:textId="77777777" w:rsidTr="00941E93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03C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761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C5F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A51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(0.97, 1.03)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4A8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47E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0.193</w:t>
            </w:r>
          </w:p>
        </w:tc>
      </w:tr>
      <w:tr w:rsidR="00A75401" w:rsidRPr="00EF340A" w14:paraId="7449C444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A67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200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17D2" w14:textId="0388067A" w:rsidR="00A75401" w:rsidRPr="00EF340A" w:rsidRDefault="0006411D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(y</w:t>
            </w:r>
            <w:r w:rsidR="00A75401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9F0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34F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155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7F2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18B90A4A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562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A39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524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8FF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(0.91,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ECD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F1F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0.203</w:t>
            </w:r>
          </w:p>
        </w:tc>
      </w:tr>
      <w:tr w:rsidR="00A75401" w:rsidRPr="00EF340A" w14:paraId="01AC0B25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7AE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7E0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CBE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00C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(0.97,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DF4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F41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0.215</w:t>
            </w:r>
          </w:p>
        </w:tc>
      </w:tr>
      <w:tr w:rsidR="00A75401" w:rsidRPr="00EF340A" w14:paraId="2CD41349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423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0AAD" w14:textId="59EE09BF" w:rsidR="00A75401" w:rsidRPr="00EF340A" w:rsidRDefault="0006411D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(y</w:t>
            </w:r>
            <w:r w:rsidR="00A75401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542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5D0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590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EF7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0DFDCB26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9A9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0F6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FB5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54C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(0.96, 1.06)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5EA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43B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0.320</w:t>
            </w:r>
          </w:p>
        </w:tc>
      </w:tr>
      <w:tr w:rsidR="00A75401" w:rsidRPr="00EF340A" w14:paraId="6DE9FA07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2F3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5CF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957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EEA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(0.95,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993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FDE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0.115</w:t>
            </w:r>
          </w:p>
        </w:tc>
      </w:tr>
      <w:tr w:rsidR="00A75401" w:rsidRPr="00EF340A" w14:paraId="707928A6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D57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A72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094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5E1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001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DEC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7B804942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61C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609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3AB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EDA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(0.97,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1B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CF6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0.848</w:t>
            </w:r>
          </w:p>
        </w:tc>
      </w:tr>
      <w:tr w:rsidR="00A75401" w:rsidRPr="00EF340A" w14:paraId="54AB00A6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5FD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8BB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236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E41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(0.87, 1.15)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E64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75.1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F3C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0.045</w:t>
            </w:r>
          </w:p>
        </w:tc>
      </w:tr>
      <w:tr w:rsidR="00A75401" w:rsidRPr="00EF340A" w14:paraId="6C295198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BFD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654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749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95B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(0.95,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19F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522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0.169</w:t>
            </w:r>
          </w:p>
        </w:tc>
      </w:tr>
      <w:tr w:rsidR="00A75401" w:rsidRPr="00EF340A" w14:paraId="64F3A517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339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465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E4D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2F7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4DD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ED0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5C873DE3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601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FC9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442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7C1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(0.97, 1.08)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6C9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32.7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DE7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0.191</w:t>
            </w:r>
          </w:p>
        </w:tc>
      </w:tr>
      <w:tr w:rsidR="00A75401" w:rsidRPr="00EF340A" w14:paraId="76D17ECD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071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6D6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A17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5FA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0.94 (0.73, 1.21)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E10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0B4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54CD5713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80C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00F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308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0CB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(0.93,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F33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5AB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0.191</w:t>
            </w:r>
          </w:p>
        </w:tc>
      </w:tr>
      <w:tr w:rsidR="00D57CCC" w:rsidRPr="00EF340A" w14:paraId="3246F0D9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49C5" w14:textId="77777777" w:rsidR="00D57CCC" w:rsidRPr="00EF340A" w:rsidRDefault="00D57CCC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EA8C" w14:textId="77777777" w:rsidR="00D57CCC" w:rsidRPr="00EF340A" w:rsidRDefault="00D57CCC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A75401" w:rsidRPr="00EF340A" w14:paraId="32523D8E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959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A24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9BD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379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631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7CA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0.154</w:t>
            </w:r>
          </w:p>
        </w:tc>
      </w:tr>
      <w:tr w:rsidR="00A75401" w:rsidRPr="00EF340A" w14:paraId="1AA1E20B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2DE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DA8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DD1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7A7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1.04 (0.96, 1.12)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651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549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0.407</w:t>
            </w:r>
          </w:p>
        </w:tc>
      </w:tr>
      <w:tr w:rsidR="00A75401" w:rsidRPr="00EF340A" w14:paraId="4B4BB902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8FA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8A0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12C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D13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963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FCE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68B16740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624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4FB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B8E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7FC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(0.92, 1.09)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FE2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25D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0.114</w:t>
            </w:r>
          </w:p>
        </w:tc>
      </w:tr>
      <w:tr w:rsidR="00A75401" w:rsidRPr="00EF340A" w14:paraId="0ED1F901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E5A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1F7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481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59C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(0.97,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C17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AEB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0.239</w:t>
            </w:r>
          </w:p>
        </w:tc>
      </w:tr>
      <w:tr w:rsidR="00A75401" w:rsidRPr="00EF340A" w14:paraId="48C5CD6B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504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FD5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0A9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B1A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293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7196428D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6DE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A75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703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576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(0.97,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D6F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06C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0.193</w:t>
            </w:r>
          </w:p>
        </w:tc>
      </w:tr>
      <w:tr w:rsidR="00A75401" w:rsidRPr="00EF340A" w14:paraId="5B2753A9" w14:textId="77777777" w:rsidTr="00941E93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01A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Milk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22D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23F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90D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(0.96, 1.06)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76F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547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0.043</w:t>
            </w:r>
          </w:p>
        </w:tc>
      </w:tr>
      <w:tr w:rsidR="00A75401" w:rsidRPr="00EF340A" w14:paraId="638CC16E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72F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244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DE72" w14:textId="5C67356C" w:rsidR="00A75401" w:rsidRPr="00EF340A" w:rsidRDefault="0006411D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(y</w:t>
            </w:r>
            <w:r w:rsidR="00A75401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932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33E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24F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283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01380405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8CE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472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FAC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A82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(0.94, 1.12)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477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BC3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0.086</w:t>
            </w:r>
          </w:p>
        </w:tc>
      </w:tr>
      <w:tr w:rsidR="00A75401" w:rsidRPr="00EF340A" w14:paraId="6D5410AE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EC7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50F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1BA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C24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(0.94, 1.07)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A5A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210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0.059</w:t>
            </w:r>
          </w:p>
        </w:tc>
      </w:tr>
      <w:tr w:rsidR="00A75401" w:rsidRPr="00EF340A" w14:paraId="77AF247D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E3F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4A6D" w14:textId="684B5B01" w:rsidR="00A75401" w:rsidRPr="00EF340A" w:rsidRDefault="0006411D" w:rsidP="0006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(y</w:t>
            </w:r>
            <w:r w:rsidR="00A75401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021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81D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223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D93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4289F74C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C5E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DC9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923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A13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(0.91,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EB2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32C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0.676</w:t>
            </w:r>
          </w:p>
        </w:tc>
      </w:tr>
      <w:tr w:rsidR="00A75401" w:rsidRPr="00EF340A" w14:paraId="30E5FB4B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E8A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A0B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3F3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D33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(0.60, 1.08)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A67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19F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0.024</w:t>
            </w:r>
          </w:p>
        </w:tc>
      </w:tr>
      <w:tr w:rsidR="00A75401" w:rsidRPr="00EF340A" w14:paraId="78B612B7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33C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2B3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E4D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6F8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92F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169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2BD7C7F1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E65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C58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231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C29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(0.93,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703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06F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0.206</w:t>
            </w:r>
          </w:p>
        </w:tc>
      </w:tr>
      <w:tr w:rsidR="00A75401" w:rsidRPr="00EF340A" w14:paraId="187D272A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2CA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2D8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8D1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CCD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1.04 (0.93, 1.17)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A53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7AC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0.061</w:t>
            </w:r>
          </w:p>
        </w:tc>
      </w:tr>
      <w:tr w:rsidR="00A75401" w:rsidRPr="00EF340A" w14:paraId="037B6054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433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36F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C04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714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(0.93, 1.08)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EE8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EE2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0.355</w:t>
            </w:r>
          </w:p>
        </w:tc>
      </w:tr>
      <w:tr w:rsidR="00A75401" w:rsidRPr="00EF340A" w14:paraId="6048EB7F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1F0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19D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A74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BFF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F53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34C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268A1610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628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4E8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722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2B6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(0.95,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B5F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346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0.227</w:t>
            </w:r>
          </w:p>
        </w:tc>
      </w:tr>
      <w:tr w:rsidR="00A75401" w:rsidRPr="00EF340A" w14:paraId="0A67F9E8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1CD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F9F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13E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AF0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(0.19, 5.05)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596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339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</w:tr>
      <w:tr w:rsidR="00A75401" w:rsidRPr="00EF340A" w14:paraId="299FFF02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E8C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470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BEF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D0A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1.03 (0.97, 1.08)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108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23.1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C29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0.254</w:t>
            </w:r>
          </w:p>
        </w:tc>
      </w:tr>
      <w:tr w:rsidR="00D57CCC" w:rsidRPr="00EF340A" w14:paraId="2DBBCA5B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AA64" w14:textId="77777777" w:rsidR="00D57CCC" w:rsidRPr="00EF340A" w:rsidRDefault="00D57CCC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C725" w14:textId="77777777" w:rsidR="00D57CCC" w:rsidRPr="00EF340A" w:rsidRDefault="00D57CCC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A75401" w:rsidRPr="00EF340A" w14:paraId="36228C94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DEE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EF3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5D7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461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(0.97, 1.08)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D27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380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0.288</w:t>
            </w:r>
          </w:p>
        </w:tc>
      </w:tr>
      <w:tr w:rsidR="00A75401" w:rsidRPr="00EF340A" w14:paraId="45C69EEC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DA2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534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925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4C1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(0.93, 1.08)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7CC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914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0.032</w:t>
            </w:r>
          </w:p>
        </w:tc>
      </w:tr>
      <w:tr w:rsidR="00A75401" w:rsidRPr="00EF340A" w14:paraId="164F2B00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91C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966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DB8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D79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4D8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7BE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365C7E90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64A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649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E42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292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1.08 (0.97, 1.20)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92D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BA6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0.099</w:t>
            </w:r>
          </w:p>
        </w:tc>
      </w:tr>
      <w:tr w:rsidR="00A75401" w:rsidRPr="00EF340A" w14:paraId="64A19DCD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3AD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625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1AC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9A6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(0.94,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736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23C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0.537</w:t>
            </w:r>
          </w:p>
        </w:tc>
      </w:tr>
      <w:tr w:rsidR="00A75401" w:rsidRPr="00EF340A" w14:paraId="2D430F82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9BC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5CF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0A0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A56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573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50D131FB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B3F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A88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548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813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(0.95, 1.07)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90B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9AB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0.133</w:t>
            </w:r>
          </w:p>
        </w:tc>
      </w:tr>
      <w:tr w:rsidR="00A75401" w:rsidRPr="00EF340A" w14:paraId="7F6CCDE9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448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8AF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48D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712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(0.93, 1.09)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252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2AE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0.049</w:t>
            </w:r>
          </w:p>
        </w:tc>
      </w:tr>
      <w:tr w:rsidR="00A75401" w:rsidRPr="00EF340A" w14:paraId="6453A96E" w14:textId="77777777" w:rsidTr="00941E93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565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fermented dairy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E4D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92C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BC3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(0.98, 1.01)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03B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44.6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6CF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0.037</w:t>
            </w:r>
          </w:p>
        </w:tc>
      </w:tr>
      <w:tr w:rsidR="00A75401" w:rsidRPr="00EF340A" w14:paraId="64236850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CF6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9894" w14:textId="5B1EB64E" w:rsidR="00A75401" w:rsidRPr="00EF340A" w:rsidRDefault="0006411D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(y</w:t>
            </w:r>
            <w:r w:rsidR="00A75401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50D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114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EF4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0A2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43A70DEF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9F5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14C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569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AF6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(0.97,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E65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B03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0.020</w:t>
            </w:r>
          </w:p>
        </w:tc>
      </w:tr>
      <w:tr w:rsidR="00A75401" w:rsidRPr="00EF340A" w14:paraId="002E93D3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644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416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9EA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3F4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(0.98,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A13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C90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0.249</w:t>
            </w:r>
          </w:p>
        </w:tc>
      </w:tr>
      <w:tr w:rsidR="00A75401" w:rsidRPr="00EF340A" w14:paraId="65CA9AC9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BD8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9108" w14:textId="67741B1A" w:rsidR="00A75401" w:rsidRPr="00EF340A" w:rsidRDefault="0006411D" w:rsidP="00064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(y</w:t>
            </w:r>
            <w:r w:rsidR="00A75401"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BAB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4C6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E4E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AD6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777715D9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F97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526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084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C97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(0.98,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9D4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E96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0.355</w:t>
            </w:r>
          </w:p>
        </w:tc>
      </w:tr>
      <w:tr w:rsidR="00A75401" w:rsidRPr="00EF340A" w14:paraId="0AA93D1A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1BD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0A9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ADA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D01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(0.98,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E11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136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0.036</w:t>
            </w:r>
          </w:p>
        </w:tc>
      </w:tr>
      <w:tr w:rsidR="00A75401" w:rsidRPr="00EF340A" w14:paraId="5B5420EA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D5A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4A6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D46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CA8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D66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88E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2F00D30C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908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EEA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35F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493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0.92 (0.77, 1.10)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E8E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57.3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B8D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0.126</w:t>
            </w:r>
          </w:p>
        </w:tc>
      </w:tr>
      <w:tr w:rsidR="00A75401" w:rsidRPr="00EF340A" w14:paraId="712B4BCF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484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B7B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842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E83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(0.97,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542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612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0.090</w:t>
            </w:r>
          </w:p>
        </w:tc>
      </w:tr>
      <w:tr w:rsidR="00A75401" w:rsidRPr="00EF340A" w14:paraId="68EF340C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4B1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C99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1D0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EBA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(0.98,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77A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2F0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0.103</w:t>
            </w:r>
          </w:p>
        </w:tc>
      </w:tr>
      <w:tr w:rsidR="00A75401" w:rsidRPr="00EF340A" w14:paraId="2FBE1770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B10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953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F94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0FB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505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25A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563F7BAA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FE2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F4A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95F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28D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(0.98,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55D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E63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0.037</w:t>
            </w:r>
          </w:p>
        </w:tc>
      </w:tr>
      <w:tr w:rsidR="00D57CCC" w:rsidRPr="00EF340A" w14:paraId="3FCEAB66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09DD" w14:textId="77777777" w:rsidR="00D57CCC" w:rsidRPr="00EF340A" w:rsidRDefault="00D57CCC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4CB7" w14:textId="77777777" w:rsidR="00D57CCC" w:rsidRPr="00EF340A" w:rsidRDefault="00D57CCC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B1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A75401" w:rsidRPr="00EF340A" w14:paraId="4CDDEB7F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344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976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129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682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(0.99,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208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910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0.447</w:t>
            </w:r>
          </w:p>
        </w:tc>
      </w:tr>
      <w:tr w:rsidR="00A75401" w:rsidRPr="00EF340A" w14:paraId="0DFA8B71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502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19B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E75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72A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(0.97,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7B8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72.5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1A5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0.006</w:t>
            </w:r>
          </w:p>
        </w:tc>
      </w:tr>
      <w:tr w:rsidR="00A75401" w:rsidRPr="00EF340A" w14:paraId="431E7F99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24B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A42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542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D3F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42C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A1C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09C48C76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F9C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486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234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694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9B8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DED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0.008</w:t>
            </w:r>
          </w:p>
        </w:tc>
      </w:tr>
      <w:tr w:rsidR="00A75401" w:rsidRPr="00EF340A" w14:paraId="4EB9E065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358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56E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A8D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3B6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(0.99,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572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354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0.727</w:t>
            </w:r>
          </w:p>
        </w:tc>
      </w:tr>
      <w:tr w:rsidR="00A75401" w:rsidRPr="00EF340A" w14:paraId="7F193ED9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5E2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DC3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B54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2EB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13D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15EF63D4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14E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98F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556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3F9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0CB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78.5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F32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0.003</w:t>
            </w:r>
          </w:p>
        </w:tc>
      </w:tr>
      <w:tr w:rsidR="00A75401" w:rsidRPr="00EF340A" w14:paraId="0175FCD8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74E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142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5D3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641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(0.99,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C77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AC1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0.535</w:t>
            </w:r>
          </w:p>
        </w:tc>
      </w:tr>
      <w:tr w:rsidR="00A75401" w:rsidRPr="00EF340A" w14:paraId="1F058BB3" w14:textId="77777777" w:rsidTr="00941E93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96E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EAB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63A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2A8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(0.97, 1.02)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58A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EAA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0.089</w:t>
            </w:r>
          </w:p>
        </w:tc>
      </w:tr>
      <w:tr w:rsidR="00A75401" w:rsidRPr="00EF340A" w14:paraId="08E12CCC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02F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10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3BEE" w14:textId="7EC4E983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0BE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784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F95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508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346DBDC1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4FF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D05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34A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DA8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1.06 (0.98, 1.15)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9AE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61.7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6CC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</w:t>
            </w:r>
          </w:p>
        </w:tc>
      </w:tr>
      <w:tr w:rsidR="00A75401" w:rsidRPr="00EF340A" w14:paraId="351481F7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615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2FD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865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017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(0.98,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F2B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4BE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0.809</w:t>
            </w:r>
          </w:p>
        </w:tc>
      </w:tr>
      <w:tr w:rsidR="00A75401" w:rsidRPr="00EF340A" w14:paraId="6337823D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A36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0CAC" w14:textId="0B52851A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035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01B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B2B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BE0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3DE08565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3A9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C52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FF0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4AB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(0.95,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789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F2E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0.249</w:t>
            </w:r>
          </w:p>
        </w:tc>
      </w:tr>
      <w:tr w:rsidR="00A75401" w:rsidRPr="00EF340A" w14:paraId="10AED9A8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3DA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C77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23D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944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(0.97,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F88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33D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0.052</w:t>
            </w:r>
          </w:p>
        </w:tc>
      </w:tr>
      <w:tr w:rsidR="00A75401" w:rsidRPr="00EF340A" w14:paraId="1436E694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B7C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4A0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72A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BD3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08E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4D8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48BD8CA2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72C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891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1B6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915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(0.93,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9CA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C20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5FDA0B29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0EC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A4C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508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F41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(0.98.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51D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B11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0.648</w:t>
            </w:r>
          </w:p>
        </w:tc>
      </w:tr>
      <w:tr w:rsidR="00A75401" w:rsidRPr="00EF340A" w14:paraId="7032948C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002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E2D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CDF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16C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(0.97, 1.06)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04F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48.9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491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0.068</w:t>
            </w:r>
          </w:p>
        </w:tc>
      </w:tr>
      <w:tr w:rsidR="00A75401" w:rsidRPr="00EF340A" w14:paraId="0DFA2F7A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9F5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B13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68A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F12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DDA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096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12183B68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0F6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78B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162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673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(0.97,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323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8F1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0.089</w:t>
            </w:r>
          </w:p>
        </w:tc>
      </w:tr>
      <w:tr w:rsidR="00D57CCC" w:rsidRPr="00EF340A" w14:paraId="13E37BFB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BF9A" w14:textId="77777777" w:rsidR="00D57CCC" w:rsidRPr="00EF340A" w:rsidRDefault="00D57CCC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40F9" w14:textId="77777777" w:rsidR="00D57CCC" w:rsidRPr="00EF340A" w:rsidRDefault="00D57CCC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A75401" w:rsidRPr="00EF340A" w14:paraId="2DD8C37E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18C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BCB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9EF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35D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DB4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4E1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0.461</w:t>
            </w:r>
          </w:p>
        </w:tc>
      </w:tr>
      <w:tr w:rsidR="00A75401" w:rsidRPr="00EF340A" w14:paraId="3FE77421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968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DBF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159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CAF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1.03 (0.97, 1.10)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BEFE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71.2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F3A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0.015</w:t>
            </w:r>
          </w:p>
        </w:tc>
      </w:tr>
      <w:tr w:rsidR="00A75401" w:rsidRPr="00EF340A" w14:paraId="5E956F29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ED82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4DB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8BB7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D47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525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922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64904AB5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552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A50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8C7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1D9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(0.95,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602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B5C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0.028</w:t>
            </w:r>
          </w:p>
        </w:tc>
      </w:tr>
      <w:tr w:rsidR="00A75401" w:rsidRPr="00EF340A" w14:paraId="04357540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F84B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165C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9B5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433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(0.97, 1.03)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F41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F9E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0.543</w:t>
            </w:r>
          </w:p>
        </w:tc>
      </w:tr>
      <w:tr w:rsidR="00A75401" w:rsidRPr="00EF340A" w14:paraId="23F590D5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CE6D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EB9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B7FA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CD8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C0D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75401" w:rsidRPr="00EF340A" w14:paraId="0DD79665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131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5AA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F8E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A004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1.14 (0.93, 1.40)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9B16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6879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0.006</w:t>
            </w:r>
          </w:p>
        </w:tc>
      </w:tr>
      <w:tr w:rsidR="00A75401" w:rsidRPr="00EF340A" w14:paraId="74F3D9BD" w14:textId="77777777" w:rsidTr="00941E93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14928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03A4F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993B5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46AA3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(0.97, 1.01)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BA790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80991" w14:textId="77777777" w:rsidR="00A75401" w:rsidRPr="00EF340A" w:rsidRDefault="00A75401" w:rsidP="00A7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0.561</w:t>
            </w:r>
          </w:p>
        </w:tc>
      </w:tr>
    </w:tbl>
    <w:p w14:paraId="49F50E3D" w14:textId="77777777" w:rsidR="00941E93" w:rsidRPr="00EF340A" w:rsidRDefault="00941E93" w:rsidP="00941E9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F340A">
        <w:rPr>
          <w:rFonts w:ascii="Times New Roman" w:hAnsi="Times New Roman" w:cs="Times New Roman"/>
          <w:sz w:val="24"/>
          <w:szCs w:val="24"/>
        </w:rPr>
        <w:t xml:space="preserve"> Insufficient studies to split results for high-fat dairy and yogurt. </w:t>
      </w:r>
    </w:p>
    <w:p w14:paraId="59300743" w14:textId="77777777" w:rsidR="00941E93" w:rsidRPr="00EF340A" w:rsidRDefault="00941E93" w:rsidP="00941E9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EF340A">
        <w:rPr>
          <w:rFonts w:ascii="Times New Roman" w:hAnsi="Times New Roman" w:cs="Times New Roman"/>
          <w:sz w:val="24"/>
          <w:szCs w:val="24"/>
        </w:rPr>
        <w:t>Confounding factors adjusted for age, sex, BMI, smoking, alcohol, leisure activity and total energy intake.</w:t>
      </w:r>
    </w:p>
    <w:p w14:paraId="22936BA9" w14:textId="77777777" w:rsidR="00941E93" w:rsidRPr="00EF340A" w:rsidRDefault="00941E93" w:rsidP="00941E9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C95EF77" w14:textId="77777777" w:rsidR="00941E93" w:rsidRPr="00EF340A" w:rsidRDefault="00941E93" w:rsidP="00941E9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F105D21" w14:textId="77777777" w:rsidR="003C785E" w:rsidRPr="00EF340A" w:rsidRDefault="003C785E" w:rsidP="003C785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19DF8" w14:textId="77777777" w:rsidR="0095416A" w:rsidRPr="00EF340A" w:rsidRDefault="0095416A" w:rsidP="003C785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60AFC" w14:textId="77777777" w:rsidR="0095416A" w:rsidRPr="00EF340A" w:rsidRDefault="0095416A" w:rsidP="003C785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041DC" w14:textId="77777777" w:rsidR="0095416A" w:rsidRPr="00EF340A" w:rsidRDefault="0095416A" w:rsidP="003C785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B665F" w14:textId="77777777" w:rsidR="0095416A" w:rsidRPr="00EF340A" w:rsidRDefault="0095416A" w:rsidP="003C785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30EFF" w14:textId="77777777" w:rsidR="0095416A" w:rsidRPr="00EF340A" w:rsidRDefault="0095416A" w:rsidP="003C785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32739" w14:textId="77777777" w:rsidR="0095416A" w:rsidRPr="00EF340A" w:rsidRDefault="0095416A" w:rsidP="003C785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4A6B3" w14:textId="77777777" w:rsidR="0095416A" w:rsidRPr="00EF340A" w:rsidRDefault="0095416A" w:rsidP="003C785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BF792" w14:textId="77777777" w:rsidR="0095416A" w:rsidRPr="00EF340A" w:rsidRDefault="0095416A" w:rsidP="003C785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56E03" w14:textId="77777777" w:rsidR="0095416A" w:rsidRPr="00EF340A" w:rsidRDefault="0095416A" w:rsidP="003C785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0A37FD" w14:textId="77777777" w:rsidR="0095416A" w:rsidRPr="00EF340A" w:rsidRDefault="0095416A" w:rsidP="003C785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2C904" w14:textId="77777777" w:rsidR="0095416A" w:rsidRPr="00EF340A" w:rsidRDefault="0095416A" w:rsidP="003C785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66BB4" w14:textId="77777777" w:rsidR="00AC13DA" w:rsidRPr="00EF340A" w:rsidRDefault="003C785E" w:rsidP="00AC13D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lastRenderedPageBreak/>
        <w:t>Supplemental Table 5.</w:t>
      </w:r>
      <w:proofErr w:type="gramEnd"/>
      <w:r w:rsidR="00AC13DA" w:rsidRPr="00EF3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C13DA" w:rsidRPr="00EF34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Association between dairy foods and CVD by subgroups</w:t>
      </w:r>
      <w:r w:rsidR="00044058" w:rsidRPr="00EF340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n-GB"/>
        </w:rPr>
        <w:t>1</w:t>
      </w:r>
      <w:r w:rsidR="00AC13DA" w:rsidRPr="00EF34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proofErr w:type="gramEnd"/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2140"/>
        <w:gridCol w:w="2260"/>
        <w:gridCol w:w="1336"/>
        <w:gridCol w:w="1900"/>
        <w:gridCol w:w="1040"/>
        <w:gridCol w:w="1120"/>
      </w:tblGrid>
      <w:tr w:rsidR="00FD1350" w:rsidRPr="00EF340A" w14:paraId="44FC4C5C" w14:textId="77777777" w:rsidTr="00AC13DA">
        <w:trPr>
          <w:trHeight w:val="315"/>
        </w:trPr>
        <w:tc>
          <w:tcPr>
            <w:tcW w:w="21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EBCA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Dairy food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E14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Subgroup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A4AB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No. study populations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22EB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Relative risk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1E90" w14:textId="77777777" w:rsidR="00FD1350" w:rsidRPr="00EF340A" w:rsidRDefault="00FD1350" w:rsidP="00FD1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Heterogeneity test</w:t>
            </w:r>
          </w:p>
        </w:tc>
      </w:tr>
      <w:tr w:rsidR="00FD1350" w:rsidRPr="00EF340A" w14:paraId="34BCDD9A" w14:textId="77777777" w:rsidTr="00AC13DA">
        <w:trPr>
          <w:trHeight w:val="375"/>
        </w:trPr>
        <w:tc>
          <w:tcPr>
            <w:tcW w:w="21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0A3B4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9165D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FDC34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352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(95% CI)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B952D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I² (%)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ABDFF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P-value</w:t>
            </w:r>
          </w:p>
        </w:tc>
      </w:tr>
      <w:tr w:rsidR="00FD1350" w:rsidRPr="00EF340A" w14:paraId="7C6EC0B3" w14:textId="77777777" w:rsidTr="00AC13DA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3DF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dairy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824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AB3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68F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(0.91,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AB3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601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0.015</w:t>
            </w:r>
          </w:p>
        </w:tc>
      </w:tr>
      <w:tr w:rsidR="00FD1350" w:rsidRPr="00EF340A" w14:paraId="4CFA0919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8B8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200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FD6E" w14:textId="7449974E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1A7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EED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97D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AB4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4CD0D2E3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E32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AF5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FB8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DF6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0.68 (0.39, 1.19)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545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77.5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C3A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0.012</w:t>
            </w:r>
          </w:p>
        </w:tc>
      </w:tr>
      <w:tr w:rsidR="00FD1350" w:rsidRPr="00EF340A" w14:paraId="31B4327F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1EC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FA6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400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426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(0.91,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38D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588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0.077</w:t>
            </w:r>
          </w:p>
        </w:tc>
      </w:tr>
      <w:tr w:rsidR="00FD1350" w:rsidRPr="00EF340A" w14:paraId="4C80D17F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0AE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094E" w14:textId="67738AC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BBB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64A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E4A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FAC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0C67B55E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D9F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AB7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6F1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A44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1.08 (0.81, 1.44)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8A0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95B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0.116</w:t>
            </w:r>
          </w:p>
        </w:tc>
      </w:tr>
      <w:tr w:rsidR="00FD1350" w:rsidRPr="00EF340A" w14:paraId="7B919FC8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999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D3E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3EA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A4B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 (0.87,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E95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64.9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59B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0.014</w:t>
            </w:r>
          </w:p>
        </w:tc>
      </w:tr>
      <w:tr w:rsidR="00FD1350" w:rsidRPr="00EF340A" w14:paraId="01BCE543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BC9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776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7B6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52D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EB3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E41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3EE86A1C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DBC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7A7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62C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12A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(0.91,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6AC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284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0.015</w:t>
            </w:r>
          </w:p>
        </w:tc>
      </w:tr>
      <w:tr w:rsidR="00FD1350" w:rsidRPr="00EF340A" w14:paraId="1E142251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9C1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427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07D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FF8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714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649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6FF82FF3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440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DE9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F75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8BD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(0.94,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B37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63F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0.178</w:t>
            </w:r>
          </w:p>
        </w:tc>
      </w:tr>
      <w:tr w:rsidR="00FD1350" w:rsidRPr="00EF340A" w14:paraId="0EFB668B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72F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3B8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D8A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548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0.81 (0.60, 1.09)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C5A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52.1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B45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0.149</w:t>
            </w:r>
          </w:p>
        </w:tc>
      </w:tr>
      <w:tr w:rsidR="00FD1350" w:rsidRPr="00EF340A" w14:paraId="4947227A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9C6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780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B4F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A2E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 (0.04, 0.76)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47B8" w14:textId="77777777" w:rsidR="00FD1350" w:rsidRPr="00EF340A" w:rsidRDefault="00FD1350" w:rsidP="00FD1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4BC7" w:rsidRPr="00EF340A" w14:paraId="5BF260A2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8AD8" w14:textId="77777777" w:rsidR="002F4BC7" w:rsidRPr="00EF340A" w:rsidRDefault="002F4BC7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6939" w14:textId="77777777" w:rsidR="002F4BC7" w:rsidRPr="00EF340A" w:rsidRDefault="002F4BC7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FD1350" w:rsidRPr="00EF340A" w14:paraId="1CF6D690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182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1AF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08D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DFC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(0.92,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57B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1A0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0.066</w:t>
            </w:r>
          </w:p>
        </w:tc>
      </w:tr>
      <w:tr w:rsidR="00FD1350" w:rsidRPr="00EF340A" w14:paraId="53CF97D7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1F7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DBB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1AF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9E1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 (0.80, 1.12)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DE4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2DC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0.024</w:t>
            </w:r>
          </w:p>
        </w:tc>
      </w:tr>
      <w:tr w:rsidR="00FD1350" w:rsidRPr="00EF340A" w14:paraId="3965AEA2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FDC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947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524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69F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684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D6F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15914910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46F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F12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6DC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6A8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 (0.04, 0.76)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80A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9A5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2BAF505B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A08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8AA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DFB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A02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(0.92,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047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AB2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0.057</w:t>
            </w:r>
          </w:p>
        </w:tc>
      </w:tr>
      <w:tr w:rsidR="00FD1350" w:rsidRPr="00EF340A" w14:paraId="75AD483C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897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EB2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F47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42C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2D7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2B95FC36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239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A3E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063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5D0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0.56 (0.91,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B91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9D5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0.015</w:t>
            </w:r>
          </w:p>
        </w:tc>
      </w:tr>
      <w:tr w:rsidR="00FD1350" w:rsidRPr="00EF340A" w14:paraId="00ED2CF8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6E0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9DD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394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8D1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0.96 (0.92,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974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887C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0.088</w:t>
            </w:r>
          </w:p>
        </w:tc>
      </w:tr>
      <w:tr w:rsidR="00FD1350" w:rsidRPr="00EF340A" w14:paraId="5C6CC957" w14:textId="77777777" w:rsidTr="00AC13DA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D39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High-fat dairy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921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1EC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B76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 (0.84, 1.03)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DD8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37.4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57D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0.143</w:t>
            </w:r>
          </w:p>
        </w:tc>
      </w:tr>
      <w:tr w:rsidR="00FD1350" w:rsidRPr="00EF340A" w14:paraId="536E0D1D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009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200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C572" w14:textId="4C015C88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692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B71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D69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066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172F4A1B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EDF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2F0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B56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CB9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 (0.59, 0.97)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89F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829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0.232</w:t>
            </w:r>
          </w:p>
        </w:tc>
      </w:tr>
      <w:tr w:rsidR="00FD1350" w:rsidRPr="00EF340A" w14:paraId="2DA0D6AD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A07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A09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876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F7C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(0.93,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193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019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0.797</w:t>
            </w:r>
          </w:p>
        </w:tc>
      </w:tr>
      <w:tr w:rsidR="00FD1350" w:rsidRPr="00EF340A" w14:paraId="1348C689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813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EB8E" w14:textId="376947BD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A41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E9C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9F4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702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02718656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24B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AF5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A0E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75B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0.82 (0.67,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B9D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23D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0.570</w:t>
            </w:r>
          </w:p>
        </w:tc>
      </w:tr>
      <w:tr w:rsidR="00FD1350" w:rsidRPr="00EF340A" w14:paraId="24E49D36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50B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03D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9ED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EBE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0.96 (0.86, 1.07)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086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B2A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0.159</w:t>
            </w:r>
          </w:p>
        </w:tc>
      </w:tr>
      <w:tr w:rsidR="00FD1350" w:rsidRPr="00EF340A" w14:paraId="4324679E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E87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4B3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4E2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170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A64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101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491D02D4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F38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BDA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CFE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F23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 (0.84,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EAC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74E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0.143</w:t>
            </w:r>
          </w:p>
        </w:tc>
      </w:tr>
      <w:tr w:rsidR="00FD1350" w:rsidRPr="00EF340A" w14:paraId="7F780A22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5B1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D75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688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75F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339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E30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5DFFE1DB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B9F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AC5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6D1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B8A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(0.93,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53E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B29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0.450</w:t>
            </w:r>
          </w:p>
        </w:tc>
      </w:tr>
      <w:tr w:rsidR="00FD1350" w:rsidRPr="00EF340A" w14:paraId="6BAD5657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85B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D02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8E3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74D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0.72 (0.41, 1.28)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853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75.1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B40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0.045</w:t>
            </w:r>
          </w:p>
        </w:tc>
      </w:tr>
      <w:tr w:rsidR="002F4BC7" w:rsidRPr="00EF340A" w14:paraId="0B91BB0E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287C" w14:textId="77777777" w:rsidR="002F4BC7" w:rsidRPr="00EF340A" w:rsidRDefault="002F4BC7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1800" w14:textId="77777777" w:rsidR="002F4BC7" w:rsidRPr="00EF340A" w:rsidRDefault="002F4BC7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FD1350" w:rsidRPr="00EF340A" w14:paraId="5224C0E7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AFB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296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C63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E56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0.88 (0.74,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72F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53.9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0E1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0.070</w:t>
            </w:r>
          </w:p>
        </w:tc>
      </w:tr>
      <w:tr w:rsidR="00FD1350" w:rsidRPr="00EF340A" w14:paraId="77E5E233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465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65E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36D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F9E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(0.85, 1.11)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EF1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E23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0.338</w:t>
            </w:r>
          </w:p>
        </w:tc>
      </w:tr>
      <w:tr w:rsidR="00FD1350" w:rsidRPr="00EF340A" w14:paraId="202310C9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A68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676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C20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DBE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460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251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49E524F1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C29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FC7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EEF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769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0.86 (0.66, 1.13)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F718" w14:textId="77777777" w:rsidR="00FD1350" w:rsidRPr="00EF340A" w:rsidRDefault="00FD1350" w:rsidP="00FD1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26830BB8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077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53B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D03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09C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0.94 (0.83,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EBE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F9D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0.115</w:t>
            </w:r>
          </w:p>
        </w:tc>
      </w:tr>
      <w:tr w:rsidR="00FD1350" w:rsidRPr="00EF340A" w14:paraId="2BF92A7C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5E8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010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7F8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EA5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90A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7630CDFD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ACA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5D7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A74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54B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 (0.84,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D47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45C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0.143</w:t>
            </w:r>
          </w:p>
        </w:tc>
      </w:tr>
      <w:tr w:rsidR="00FD1350" w:rsidRPr="00EF340A" w14:paraId="5A7A6DCC" w14:textId="77777777" w:rsidTr="00AC13DA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55E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Low-fat dairy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380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DAC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195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(0.95, 1.01)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23A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DAB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0.769</w:t>
            </w:r>
          </w:p>
        </w:tc>
      </w:tr>
      <w:tr w:rsidR="00FD1350" w:rsidRPr="00EF340A" w14:paraId="3A678A9A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1F7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200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422B" w14:textId="4A96B0D3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43F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141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EEB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82E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536C77C8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FAE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67C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EF3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29F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(0.94,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58D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433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0.577</w:t>
            </w:r>
          </w:p>
        </w:tc>
      </w:tr>
      <w:tr w:rsidR="00FD1350" w:rsidRPr="00EF340A" w14:paraId="41BF3169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0A5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D83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892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A59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(0.93,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8F2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B9F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0.584</w:t>
            </w:r>
          </w:p>
        </w:tc>
      </w:tr>
      <w:tr w:rsidR="00FD1350" w:rsidRPr="00EF340A" w14:paraId="186BEF76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615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F211" w14:textId="369C2153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372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261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005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E85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76F2D1F6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33C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E55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B75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51E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(0.94, 1.03)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02A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CAA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0.599</w:t>
            </w:r>
          </w:p>
        </w:tc>
      </w:tr>
      <w:tr w:rsidR="00FD1350" w:rsidRPr="00EF340A" w14:paraId="61108DB7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C92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772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879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4CB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(0.94,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31A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92E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0.579</w:t>
            </w:r>
          </w:p>
        </w:tc>
      </w:tr>
      <w:tr w:rsidR="00FD1350" w:rsidRPr="00EF340A" w14:paraId="0C8879B5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865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724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EFF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3B4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537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5CD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14BD8E0B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CC2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CA6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D48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874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(0.95,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430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3EC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0.769</w:t>
            </w:r>
          </w:p>
        </w:tc>
      </w:tr>
      <w:tr w:rsidR="00FD1350" w:rsidRPr="00EF340A" w14:paraId="798B0E88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EF5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06E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141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D08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D0E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BDF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5A69C6FA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6FE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5AA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079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2CE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(0.95,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D1C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28D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0.888</w:t>
            </w:r>
          </w:p>
        </w:tc>
      </w:tr>
      <w:tr w:rsidR="00FD1350" w:rsidRPr="00EF340A" w14:paraId="4DE8730B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3CD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AE2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973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F80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0.96 (0.69, 1.35)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44D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43.8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CDB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0.182</w:t>
            </w:r>
          </w:p>
        </w:tc>
      </w:tr>
      <w:tr w:rsidR="002F4BC7" w:rsidRPr="00EF340A" w14:paraId="1C5019CA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421D" w14:textId="77777777" w:rsidR="002F4BC7" w:rsidRPr="00EF340A" w:rsidRDefault="002F4BC7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3990" w14:textId="77777777" w:rsidR="002F4BC7" w:rsidRPr="00EF340A" w:rsidRDefault="002F4BC7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B1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FD1350" w:rsidRPr="00EF340A" w14:paraId="1334A938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110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3D2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3A0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896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(0.95,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78C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53B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0.742</w:t>
            </w:r>
          </w:p>
        </w:tc>
      </w:tr>
      <w:tr w:rsidR="00FD1350" w:rsidRPr="00EF340A" w14:paraId="410C46F0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933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CF4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451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685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 (0.86,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3F7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E07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0.345</w:t>
            </w:r>
          </w:p>
        </w:tc>
      </w:tr>
      <w:tr w:rsidR="00FD1350" w:rsidRPr="00EF340A" w14:paraId="7A1EA224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30A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DA0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C95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C7C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0D9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448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33382F59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3AA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46E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9F0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B55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(0.94,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17C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0DF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0.715</w:t>
            </w:r>
          </w:p>
        </w:tc>
      </w:tr>
      <w:tr w:rsidR="00FD1350" w:rsidRPr="00EF340A" w14:paraId="3ABD972F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490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F69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09E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5B4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788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643D547D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B76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946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D61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140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(0.95,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3AA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AD4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0.769</w:t>
            </w:r>
          </w:p>
        </w:tc>
      </w:tr>
      <w:tr w:rsidR="00FD1350" w:rsidRPr="00EF340A" w14:paraId="5813CE2B" w14:textId="77777777" w:rsidTr="00AC13DA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205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Milk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91A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EBB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7D1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(0.93, 1.10)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980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92.4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295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073B2108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2B5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244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EC78" w14:textId="7414FF04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8A1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6DA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26B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16F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08CD985A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E9D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2D2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016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44F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0.96 (0.92,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31B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E51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0.399</w:t>
            </w:r>
          </w:p>
        </w:tc>
      </w:tr>
      <w:tr w:rsidR="00FD1350" w:rsidRPr="00EF340A" w14:paraId="42513F02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701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E3F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ABD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DA0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1.03 (0.93, 1.13)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1BA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92.5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B39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5EBF31D9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0E7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A8F0" w14:textId="5A1004D4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FF9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10C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E3C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1CF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685B4EEA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4C0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FF4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83B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CD8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1.67 (0.75, 3.72)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998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9AD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25C9F7C8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650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F80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757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59C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1.01 (0.92, 1.09)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E61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95D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7D31E66D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8BF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956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22C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F30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190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FD8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383F6C4A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E14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459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917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797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(0.91,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E39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AA8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09B0FFA3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2BE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E84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B26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10D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(0.76, 1.28)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69B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685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7D933EBB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CEA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DC1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43E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13A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1.11 (0.84, 1.47)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1D3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040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0.052</w:t>
            </w:r>
          </w:p>
        </w:tc>
      </w:tr>
      <w:tr w:rsidR="00FD1350" w:rsidRPr="00EF340A" w14:paraId="0FE26F0B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832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FBF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A85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21D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283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E00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05F2B3D2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A2F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600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C4D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381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1.06 (0.96, 1.17)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5E8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9C1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4EBA1EB3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240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145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A04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A17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0.77 (0.46, 1.29)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E10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680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07119575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956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DBE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Asia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D37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30E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0.91 (0.82, 1.02)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025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413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0.173</w:t>
            </w:r>
          </w:p>
        </w:tc>
      </w:tr>
      <w:tr w:rsidR="002F4BC7" w:rsidRPr="00EF340A" w14:paraId="078E1399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6A3E" w14:textId="77777777" w:rsidR="002F4BC7" w:rsidRPr="00EF340A" w:rsidRDefault="002F4BC7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A3F7" w14:textId="77777777" w:rsidR="002F4BC7" w:rsidRPr="00EF340A" w:rsidRDefault="002F4BC7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FD1350" w:rsidRPr="00EF340A" w14:paraId="2C252362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986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1CE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9FD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E81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1.10 (0.98-1.25)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D26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E87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2A8D53AF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38E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ADC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CBA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215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0.94 (0.89-0.99)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69A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341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0.210</w:t>
            </w:r>
          </w:p>
        </w:tc>
      </w:tr>
      <w:tr w:rsidR="00FD1350" w:rsidRPr="00EF340A" w14:paraId="6D90EF04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1C7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F9E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37D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DEA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018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C07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5A868C93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543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24F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EC5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C28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(0.80, 1.22)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13A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E09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66EFACE1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BD6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84F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BC5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FE3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(0.94, 1.06)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7A8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016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0.002</w:t>
            </w:r>
          </w:p>
        </w:tc>
      </w:tr>
      <w:tr w:rsidR="00FD1350" w:rsidRPr="00EF340A" w14:paraId="2DE22BF5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1E5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9B7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219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4CF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430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1066EFC3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0E9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FC8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EE0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D0C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 (0.90,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BE3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22.1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D58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0.278</w:t>
            </w:r>
          </w:p>
        </w:tc>
      </w:tr>
      <w:tr w:rsidR="00FD1350" w:rsidRPr="00EF340A" w14:paraId="6B327A96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D84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8D0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4E1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93B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1.05 (0.94, 1.16)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3CB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96D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32746A28" w14:textId="77777777" w:rsidTr="00AC13DA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CD7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Total fermented dairy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591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B16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D6F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(0.97, 0.99)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C3E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87.5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A23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3469A423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474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20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C129" w14:textId="20AE7E1A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2A5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53C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C82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BDC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40B33AD9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A8F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9B7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039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80A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(0.99,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EEE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70F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0.541</w:t>
            </w:r>
          </w:p>
        </w:tc>
      </w:tr>
      <w:tr w:rsidR="00FD1350" w:rsidRPr="00EF340A" w14:paraId="08C11D48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7A7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D73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2F9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D98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(0.96,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B47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92.5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D0F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7CD2E43A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FC7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581E" w14:textId="67385999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1B1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10E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678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9E6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62FEBF6F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8D3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527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971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255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(0.99,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C42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4A4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0.659</w:t>
            </w:r>
          </w:p>
        </w:tc>
      </w:tr>
      <w:tr w:rsidR="00FD1350" w:rsidRPr="00EF340A" w14:paraId="297BD61A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F00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E2D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D84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E50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(0.96,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B00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34D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1FFAF3F1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6D8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865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F32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EB7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4AC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AB3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508F3BEA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218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A5C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1D8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D55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(0.96,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FF2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77.3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D8C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0.036</w:t>
            </w:r>
          </w:p>
        </w:tc>
      </w:tr>
      <w:tr w:rsidR="00FD1350" w:rsidRPr="00EF340A" w14:paraId="2778A138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5B3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692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BF4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287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 (0.81, 1.06)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1C8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333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37E26054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ABE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662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D61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B22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(0.99,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69C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729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0.476</w:t>
            </w:r>
          </w:p>
        </w:tc>
      </w:tr>
      <w:tr w:rsidR="00FD1350" w:rsidRPr="00EF340A" w14:paraId="41552355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3CF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063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B1A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D7D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19B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848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5C138A53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4A1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63B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8FB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363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(0.97,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52F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678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6C4D22BD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86E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B28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5C2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203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0.89 (0.72, 1.10)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1A6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9AD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0.510</w:t>
            </w:r>
          </w:p>
        </w:tc>
      </w:tr>
      <w:tr w:rsidR="002F4BC7" w:rsidRPr="00EF340A" w14:paraId="02C1028A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976E" w14:textId="77777777" w:rsidR="002F4BC7" w:rsidRPr="00EF340A" w:rsidRDefault="002F4BC7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5104" w14:textId="77777777" w:rsidR="002F4BC7" w:rsidRPr="00EF340A" w:rsidRDefault="002F4BC7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FD1350" w:rsidRPr="00EF340A" w14:paraId="3357B0B3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13D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0EC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78B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88D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(0.97,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1B1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89.5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146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77AF8251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917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D5F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BDC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D1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(0.98, 1.06)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D1D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7CD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0.593</w:t>
            </w:r>
          </w:p>
        </w:tc>
      </w:tr>
      <w:tr w:rsidR="00FD1350" w:rsidRPr="00EF340A" w14:paraId="09D899F5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4B3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9B0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0C0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2FC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E19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6B7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5F68154D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FF8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C33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5D5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A13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 (0.81, 1.06)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368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99.0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F0A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217CE13A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149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F5F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2B1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EE7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(0.99,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6F5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4ED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0.191</w:t>
            </w:r>
          </w:p>
        </w:tc>
      </w:tr>
      <w:tr w:rsidR="00FD1350" w:rsidRPr="00EF340A" w14:paraId="712FE5F5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293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FC5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70A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381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B58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047A3394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EEE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DF6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CFC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0ED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1.02 (0.97, 1.08)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D48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F08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0.307</w:t>
            </w:r>
          </w:p>
        </w:tc>
      </w:tr>
      <w:tr w:rsidR="00FD1350" w:rsidRPr="00EF340A" w14:paraId="653DD62B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61A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FB1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D35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209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(0.97,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85E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574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015209E8" w14:textId="77777777" w:rsidTr="00AC13DA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233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Cheese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990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62E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60A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(0.95, 1.00)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E8F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82.6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470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5C0D4C7C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BBB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 10 g/d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F1F6" w14:textId="57BAD1CE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3C3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E4C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F93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72F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61944B28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0F1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70E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≤50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D9F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557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(0.96,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83A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A9A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0.528</w:t>
            </w:r>
          </w:p>
        </w:tc>
      </w:tr>
      <w:tr w:rsidR="00FD1350" w:rsidRPr="00EF340A" w14:paraId="424AC68C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1A4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842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2B3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205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(0.94, 1.01)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6BA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8D4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5CDAC8EA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C13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A148" w14:textId="33BE363F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 time (</w:t>
            </w:r>
            <w:r w:rsidR="00064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4C9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9D1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545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D87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776D63AC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97D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F7D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≤10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C4E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9F6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(0.96, 1.04)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DEA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A68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0.853</w:t>
            </w:r>
          </w:p>
        </w:tc>
      </w:tr>
      <w:tr w:rsidR="00FD1350" w:rsidRPr="00EF340A" w14:paraId="2EF357DB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C24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32B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&gt;10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A76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8C6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0.97 (0.85,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4CE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88.7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C23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02D5BDDB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414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118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006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FDC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9CE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43C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73DA7FD9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3EB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E41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AB9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7F4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(0.97,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1AC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A5B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4F41D266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994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EC9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643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A79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 (0.92, 0.94)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01D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336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483B196C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7BC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652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Men and Women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6DE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9C6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(0.97,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C31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F36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0.764</w:t>
            </w:r>
          </w:p>
        </w:tc>
      </w:tr>
      <w:tr w:rsidR="00FD1350" w:rsidRPr="00EF340A" w14:paraId="543A10C7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12C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841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Continent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BB4D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5B5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787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49B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333A7D76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829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2AE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Europe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B02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29B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(0.95,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AE3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84.1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601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28A302E8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F96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911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8FB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A10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0.86 (0.65, 1.15)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1D7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90E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4BC7" w:rsidRPr="00EF340A" w14:paraId="72196739" w14:textId="77777777" w:rsidTr="0052445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4F35" w14:textId="77777777" w:rsidR="002F4BC7" w:rsidRPr="00EF340A" w:rsidRDefault="002F4BC7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5E53" w14:textId="77777777" w:rsidR="002F4BC7" w:rsidRPr="00EF340A" w:rsidRDefault="002F4BC7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Confounding factors</w:t>
            </w: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</w:tr>
      <w:tr w:rsidR="00FD1350" w:rsidRPr="00EF340A" w14:paraId="36D1FA25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E41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9C2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13B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EAC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(0.95, 1.00)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E74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85.2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5D5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  <w:tr w:rsidR="00FD1350" w:rsidRPr="00EF340A" w14:paraId="16D9FA05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3CF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0D0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8C1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5F6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 (0.96, 1.05)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588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DF8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0.354</w:t>
            </w:r>
          </w:p>
        </w:tc>
      </w:tr>
      <w:tr w:rsidR="00FD1350" w:rsidRPr="00EF340A" w14:paraId="41EA7ADF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447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815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C6F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BBD5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CCD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4F7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0EB25C6F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9367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C0D1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≤25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E91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148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0.93 (0.92, 0.94)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79B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AF2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1E363227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C0E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28B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&gt;25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194C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29E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0.99 (0.98, 0.99)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BD6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695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0.679</w:t>
            </w:r>
          </w:p>
        </w:tc>
      </w:tr>
      <w:tr w:rsidR="00FD1350" w:rsidRPr="00EF340A" w14:paraId="0576C1A3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C0F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5916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Newcastle-Ottawa quality score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71EA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FE7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0620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00771BE1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2CA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FE5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C4A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9A2F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0.95 (0.83, 1.08)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AA2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8DE3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D1350" w:rsidRPr="00EF340A" w14:paraId="2863EBF1" w14:textId="77777777" w:rsidTr="00AC13DA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5351E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3AA72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≥7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EC809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CB4F8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0.98 (0.95, 1.01)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774AB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84.3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3B784" w14:textId="77777777" w:rsidR="00FD1350" w:rsidRPr="00EF340A" w:rsidRDefault="00FD1350" w:rsidP="00FD1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F3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&lt;0.001</w:t>
            </w:r>
          </w:p>
        </w:tc>
      </w:tr>
    </w:tbl>
    <w:p w14:paraId="1C5F3DBE" w14:textId="77777777" w:rsidR="00941E93" w:rsidRPr="00EF340A" w:rsidRDefault="00941E93" w:rsidP="00941E9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F340A">
        <w:rPr>
          <w:rFonts w:ascii="Times New Roman" w:hAnsi="Times New Roman" w:cs="Times New Roman"/>
          <w:sz w:val="24"/>
          <w:szCs w:val="24"/>
        </w:rPr>
        <w:t xml:space="preserve"> Insufficient studies to split results for high-fat dairy and yogurt. </w:t>
      </w:r>
    </w:p>
    <w:p w14:paraId="0CD0568D" w14:textId="77777777" w:rsidR="00941E93" w:rsidRPr="00EF340A" w:rsidRDefault="00941E93" w:rsidP="00941E9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EF340A">
        <w:rPr>
          <w:rFonts w:ascii="Times New Roman" w:hAnsi="Times New Roman" w:cs="Times New Roman"/>
          <w:sz w:val="24"/>
          <w:szCs w:val="24"/>
        </w:rPr>
        <w:t>Confounding factors adjusted for age, sex, BMI, smoking, alcohol, leisure activity and total energy intake.</w:t>
      </w:r>
    </w:p>
    <w:p w14:paraId="2F951F5D" w14:textId="77777777" w:rsidR="00941E93" w:rsidRPr="00EF340A" w:rsidRDefault="00941E93" w:rsidP="00941E9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6E0F8D9" w14:textId="77777777" w:rsidR="00327AD6" w:rsidRPr="00EF340A" w:rsidRDefault="00327AD6" w:rsidP="00941E9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br w:type="page"/>
      </w:r>
    </w:p>
    <w:p w14:paraId="7FB749EF" w14:textId="77777777" w:rsidR="00297302" w:rsidRPr="00EF340A" w:rsidRDefault="00297302" w:rsidP="00A7523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297302" w:rsidRPr="00EF340A" w:rsidSect="0010182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59C635D" w14:textId="4D89B8E1" w:rsidR="0005170F" w:rsidRPr="00EF340A" w:rsidRDefault="00905ECB" w:rsidP="0005170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308DE0E6" wp14:editId="10ED8E2C">
            <wp:extent cx="6840000" cy="4691036"/>
            <wp:effectExtent l="0" t="0" r="0" b="0"/>
            <wp:docPr id="1310" name="Picture 1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69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CC545" w14:textId="77777777" w:rsidR="00B66B92" w:rsidRPr="00EF340A" w:rsidRDefault="0005170F" w:rsidP="008C4347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1.</w:t>
      </w:r>
      <w:proofErr w:type="gramEnd"/>
      <w:r w:rsidR="00B66B92"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6B92" w:rsidRPr="00EF340A">
        <w:rPr>
          <w:rFonts w:ascii="Times New Roman" w:hAnsi="Times New Roman" w:cs="Times New Roman"/>
          <w:sz w:val="24"/>
          <w:szCs w:val="24"/>
        </w:rPr>
        <w:t>Forest plot for the association between total dairy intake and al</w:t>
      </w:r>
      <w:r w:rsidR="004966D1" w:rsidRPr="00EF340A">
        <w:rPr>
          <w:rFonts w:ascii="Times New Roman" w:hAnsi="Times New Roman" w:cs="Times New Roman"/>
          <w:sz w:val="24"/>
          <w:szCs w:val="24"/>
        </w:rPr>
        <w:t>l</w:t>
      </w:r>
      <w:r w:rsidR="00B66B92" w:rsidRPr="00EF340A">
        <w:rPr>
          <w:rFonts w:ascii="Times New Roman" w:hAnsi="Times New Roman" w:cs="Times New Roman"/>
          <w:sz w:val="24"/>
          <w:szCs w:val="24"/>
        </w:rPr>
        <w:t>-cause mortality.</w:t>
      </w:r>
      <w:proofErr w:type="gramEnd"/>
      <w:r w:rsidR="00B66B92"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</w:t>
      </w:r>
      <w:r w:rsidR="00FA020E" w:rsidRPr="00EF340A">
        <w:rPr>
          <w:rFonts w:ascii="Times New Roman" w:hAnsi="Times New Roman" w:cs="Times New Roman"/>
          <w:sz w:val="24"/>
          <w:szCs w:val="24"/>
        </w:rPr>
        <w:t>s</w:t>
      </w:r>
      <w:r w:rsidR="00B66B92" w:rsidRPr="00EF340A">
        <w:rPr>
          <w:rFonts w:ascii="Times New Roman" w:hAnsi="Times New Roman" w:cs="Times New Roman"/>
          <w:sz w:val="24"/>
          <w:szCs w:val="24"/>
        </w:rPr>
        <w:t>. Square areas are proportional to the overall specific-study weight to the overall meta-analysis. Horizontal lines represent 95% CIs. Diamonds represent the pooled relative risk and 95% CIs. Overall no association between total dairy and all-cause mortality</w:t>
      </w:r>
      <w:r w:rsidR="00BD4373" w:rsidRPr="00EF340A">
        <w:rPr>
          <w:rFonts w:ascii="Times New Roman" w:hAnsi="Times New Roman" w:cs="Times New Roman"/>
          <w:sz w:val="24"/>
          <w:szCs w:val="24"/>
        </w:rPr>
        <w:t xml:space="preserve"> </w:t>
      </w:r>
      <w:r w:rsidR="006F33F6" w:rsidRPr="00EF340A">
        <w:rPr>
          <w:rFonts w:ascii="Times New Roman" w:hAnsi="Times New Roman" w:cs="Times New Roman"/>
          <w:sz w:val="24"/>
          <w:szCs w:val="24"/>
        </w:rPr>
        <w:t>(per increment of 200 g/d)</w:t>
      </w:r>
      <w:r w:rsidR="00B66B92" w:rsidRPr="00EF340A">
        <w:rPr>
          <w:rFonts w:ascii="Times New Roman" w:hAnsi="Times New Roman" w:cs="Times New Roman"/>
          <w:sz w:val="24"/>
          <w:szCs w:val="24"/>
        </w:rPr>
        <w:t xml:space="preserve">, </w:t>
      </w:r>
      <w:r w:rsidR="0066773E" w:rsidRPr="00EF340A">
        <w:rPr>
          <w:rFonts w:ascii="Times New Roman" w:hAnsi="Times New Roman" w:cs="Times New Roman"/>
          <w:sz w:val="24"/>
          <w:szCs w:val="24"/>
        </w:rPr>
        <w:t>including 10 populations (n=</w:t>
      </w:r>
      <w:r w:rsidR="006F33F6" w:rsidRPr="00EF340A">
        <w:rPr>
          <w:rFonts w:ascii="Times New Roman" w:hAnsi="Times New Roman" w:cs="Times New Roman"/>
          <w:sz w:val="24"/>
          <w:szCs w:val="24"/>
        </w:rPr>
        <w:t xml:space="preserve">175,063 individuals). </w:t>
      </w:r>
      <w:r w:rsidR="00BD4373" w:rsidRPr="00EF340A">
        <w:rPr>
          <w:rFonts w:ascii="Times New Roman" w:hAnsi="Times New Roman" w:cs="Times New Roman"/>
          <w:sz w:val="24"/>
          <w:szCs w:val="24"/>
        </w:rPr>
        <w:t>Heterogeneity</w:t>
      </w:r>
      <w:r w:rsidR="009A59B6" w:rsidRPr="00EF340A">
        <w:rPr>
          <w:rFonts w:ascii="Times New Roman" w:hAnsi="Times New Roman" w:cs="Times New Roman"/>
          <w:sz w:val="24"/>
          <w:szCs w:val="24"/>
        </w:rPr>
        <w:t xml:space="preserve"> (I</w:t>
      </w:r>
      <w:r w:rsidR="009A59B6"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F5A14" w:rsidRPr="00EF340A">
        <w:rPr>
          <w:rFonts w:ascii="Times New Roman" w:hAnsi="Times New Roman" w:cs="Times New Roman"/>
          <w:sz w:val="24"/>
          <w:szCs w:val="24"/>
        </w:rPr>
        <w:t>) of between-study variations is 62.2%.</w:t>
      </w:r>
    </w:p>
    <w:p w14:paraId="5848C3C7" w14:textId="77777777" w:rsidR="00E25FEE" w:rsidRPr="00EF340A" w:rsidRDefault="00E25FEE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E25FEE" w:rsidRPr="00EF340A" w:rsidSect="00101828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7A8B8FB7" w14:textId="02AB7534" w:rsidR="00E25FEE" w:rsidRPr="00EF340A" w:rsidRDefault="00844889" w:rsidP="00E25FE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0D371CF1" wp14:editId="31906A73">
            <wp:extent cx="6840000" cy="4801718"/>
            <wp:effectExtent l="0" t="0" r="0" b="0"/>
            <wp:docPr id="1089" name="Picture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80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56B4C" w14:textId="77777777" w:rsidR="004966D1" w:rsidRPr="00EF340A" w:rsidRDefault="004966D1" w:rsidP="004966D1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 xml:space="preserve">Supplemental Figure </w:t>
      </w:r>
      <w:r w:rsidR="00BE20DF" w:rsidRPr="00EF340A">
        <w:rPr>
          <w:rFonts w:ascii="Times New Roman" w:hAnsi="Times New Roman" w:cs="Times New Roman"/>
          <w:sz w:val="24"/>
          <w:szCs w:val="24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 xml:space="preserve">Forest plot for the association between total dairy intake and </w:t>
      </w:r>
      <w:r w:rsidR="00E741D7" w:rsidRPr="00EF340A">
        <w:rPr>
          <w:rFonts w:ascii="Times New Roman" w:hAnsi="Times New Roman" w:cs="Times New Roman"/>
          <w:sz w:val="24"/>
          <w:szCs w:val="24"/>
        </w:rPr>
        <w:t>CHD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total dairy and </w:t>
      </w:r>
      <w:r w:rsidR="00FE0DFE" w:rsidRPr="00EF340A">
        <w:rPr>
          <w:rFonts w:ascii="Times New Roman" w:hAnsi="Times New Roman" w:cs="Times New Roman"/>
          <w:sz w:val="24"/>
          <w:szCs w:val="24"/>
        </w:rPr>
        <w:t xml:space="preserve">CHD </w:t>
      </w:r>
      <w:r w:rsidRPr="00EF340A">
        <w:rPr>
          <w:rFonts w:ascii="Times New Roman" w:hAnsi="Times New Roman" w:cs="Times New Roman"/>
          <w:sz w:val="24"/>
          <w:szCs w:val="24"/>
        </w:rPr>
        <w:t xml:space="preserve">(per increment of 200 g/d), </w:t>
      </w:r>
      <w:r w:rsidR="00E741D7" w:rsidRPr="00EF340A">
        <w:rPr>
          <w:rFonts w:ascii="Times New Roman" w:hAnsi="Times New Roman" w:cs="Times New Roman"/>
          <w:sz w:val="24"/>
          <w:szCs w:val="24"/>
        </w:rPr>
        <w:t>including 12</w:t>
      </w:r>
      <w:r w:rsidRPr="00EF340A">
        <w:rPr>
          <w:rFonts w:ascii="Times New Roman" w:hAnsi="Times New Roman" w:cs="Times New Roman"/>
          <w:sz w:val="24"/>
          <w:szCs w:val="24"/>
        </w:rPr>
        <w:t xml:space="preserve"> populations (n=</w:t>
      </w:r>
      <w:r w:rsidR="00E741D7" w:rsidRPr="00EF340A">
        <w:rPr>
          <w:rFonts w:ascii="Times New Roman" w:hAnsi="Times New Roman" w:cs="Times New Roman"/>
          <w:sz w:val="24"/>
          <w:szCs w:val="24"/>
        </w:rPr>
        <w:t>330,350</w:t>
      </w:r>
      <w:r w:rsidRPr="00EF340A">
        <w:rPr>
          <w:rFonts w:ascii="Times New Roman" w:hAnsi="Times New Roman" w:cs="Times New Roman"/>
          <w:sz w:val="24"/>
          <w:szCs w:val="24"/>
        </w:rPr>
        <w:t xml:space="preserve"> 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 xml:space="preserve">) of between-study </w:t>
      </w:r>
      <w:r w:rsidR="000C7281" w:rsidRPr="00EF340A">
        <w:rPr>
          <w:rFonts w:ascii="Times New Roman" w:hAnsi="Times New Roman" w:cs="Times New Roman"/>
          <w:sz w:val="24"/>
          <w:szCs w:val="24"/>
        </w:rPr>
        <w:t>variations is 38.9</w:t>
      </w:r>
      <w:r w:rsidRPr="00EF340A">
        <w:rPr>
          <w:rFonts w:ascii="Times New Roman" w:hAnsi="Times New Roman" w:cs="Times New Roman"/>
          <w:sz w:val="24"/>
          <w:szCs w:val="24"/>
        </w:rPr>
        <w:t>%.</w:t>
      </w:r>
    </w:p>
    <w:p w14:paraId="6BC21A59" w14:textId="77777777" w:rsidR="00033E0C" w:rsidRPr="00EF340A" w:rsidRDefault="00033E0C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033E0C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079BD13" w14:textId="41771B05" w:rsidR="00033E0C" w:rsidRPr="00EF340A" w:rsidRDefault="002C6BE2" w:rsidP="00033E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00F4BEB8" wp14:editId="034BDDB1">
            <wp:extent cx="6840000" cy="4643067"/>
            <wp:effectExtent l="0" t="0" r="0" b="0"/>
            <wp:docPr id="1091" name="Picture 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64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73561" w14:textId="77777777" w:rsidR="00B97867" w:rsidRPr="00EF340A" w:rsidRDefault="00B97867" w:rsidP="00B97867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3.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Forest plot for the association between total dairy intake and CVD.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total dairy and CVD (per increment of 200 g/d), including 8 populations (n=76,207 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 xml:space="preserve">) of between-study variations is </w:t>
      </w:r>
      <w:r w:rsidR="00E63551" w:rsidRPr="00EF340A">
        <w:rPr>
          <w:rFonts w:ascii="Times New Roman" w:hAnsi="Times New Roman" w:cs="Times New Roman"/>
          <w:sz w:val="24"/>
          <w:szCs w:val="24"/>
        </w:rPr>
        <w:t>59</w:t>
      </w:r>
      <w:r w:rsidRPr="00EF340A">
        <w:rPr>
          <w:rFonts w:ascii="Times New Roman" w:hAnsi="Times New Roman" w:cs="Times New Roman"/>
          <w:sz w:val="24"/>
          <w:szCs w:val="24"/>
        </w:rPr>
        <w:t>.9%.</w:t>
      </w:r>
    </w:p>
    <w:p w14:paraId="11A79BEA" w14:textId="77777777" w:rsidR="00B97867" w:rsidRPr="00EF340A" w:rsidRDefault="00B97867" w:rsidP="00033E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51308" w14:textId="77777777" w:rsidR="002A3B5B" w:rsidRPr="00EF340A" w:rsidRDefault="002A3B5B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2A3B5B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51880E7E" w14:textId="39EAA85D" w:rsidR="002A3B5B" w:rsidRPr="00EF340A" w:rsidRDefault="00324BA3" w:rsidP="002A3B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56FD4958" wp14:editId="33210553">
            <wp:extent cx="6840000" cy="4432479"/>
            <wp:effectExtent l="0" t="0" r="0" b="0"/>
            <wp:docPr id="1092" name="Picture 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43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0E9E3" w14:textId="77777777" w:rsidR="009A24B9" w:rsidRPr="00EF340A" w:rsidRDefault="009A24B9" w:rsidP="009A24B9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4.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 xml:space="preserve">Forest plot for the association between high-fat dairy intake </w:t>
      </w:r>
      <w:r w:rsidR="00754E38" w:rsidRPr="00EF340A">
        <w:rPr>
          <w:rFonts w:ascii="Times New Roman" w:hAnsi="Times New Roman" w:cs="Times New Roman"/>
          <w:sz w:val="24"/>
          <w:szCs w:val="24"/>
        </w:rPr>
        <w:t xml:space="preserve">and </w:t>
      </w:r>
      <w:r w:rsidR="00037CE4" w:rsidRPr="00EF340A">
        <w:rPr>
          <w:rFonts w:ascii="Times New Roman" w:hAnsi="Times New Roman" w:cs="Times New Roman"/>
          <w:sz w:val="24"/>
          <w:szCs w:val="24"/>
        </w:rPr>
        <w:t>all-cause mortality.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</w:t>
      </w:r>
      <w:r w:rsidR="00B91F17" w:rsidRPr="00EF340A">
        <w:rPr>
          <w:rFonts w:ascii="Times New Roman" w:hAnsi="Times New Roman" w:cs="Times New Roman"/>
          <w:sz w:val="24"/>
          <w:szCs w:val="24"/>
        </w:rPr>
        <w:t xml:space="preserve"> high-fat </w:t>
      </w:r>
      <w:r w:rsidRPr="00EF340A">
        <w:rPr>
          <w:rFonts w:ascii="Times New Roman" w:hAnsi="Times New Roman" w:cs="Times New Roman"/>
          <w:sz w:val="24"/>
          <w:szCs w:val="24"/>
        </w:rPr>
        <w:t xml:space="preserve">dairy and </w:t>
      </w:r>
      <w:r w:rsidR="00037CE4" w:rsidRPr="00EF340A">
        <w:rPr>
          <w:rFonts w:ascii="Times New Roman" w:hAnsi="Times New Roman" w:cs="Times New Roman"/>
          <w:sz w:val="24"/>
          <w:szCs w:val="24"/>
        </w:rPr>
        <w:t xml:space="preserve">all-cause mortality </w:t>
      </w:r>
      <w:r w:rsidRPr="00EF340A">
        <w:rPr>
          <w:rFonts w:ascii="Times New Roman" w:hAnsi="Times New Roman" w:cs="Times New Roman"/>
          <w:sz w:val="24"/>
          <w:szCs w:val="24"/>
        </w:rPr>
        <w:t xml:space="preserve">(per increment of 200 g/d), including </w:t>
      </w:r>
      <w:r w:rsidR="00A35DB8" w:rsidRPr="00EF340A">
        <w:rPr>
          <w:rFonts w:ascii="Times New Roman" w:hAnsi="Times New Roman" w:cs="Times New Roman"/>
          <w:sz w:val="24"/>
          <w:szCs w:val="24"/>
        </w:rPr>
        <w:t>5</w:t>
      </w:r>
      <w:r w:rsidRPr="00EF340A">
        <w:rPr>
          <w:rFonts w:ascii="Times New Roman" w:hAnsi="Times New Roman" w:cs="Times New Roman"/>
          <w:sz w:val="24"/>
          <w:szCs w:val="24"/>
        </w:rPr>
        <w:t xml:space="preserve"> populations (n=</w:t>
      </w:r>
      <w:r w:rsidR="00A35DB8" w:rsidRPr="00EF340A">
        <w:rPr>
          <w:rFonts w:ascii="Times New Roman" w:hAnsi="Times New Roman" w:cs="Times New Roman"/>
          <w:sz w:val="24"/>
          <w:szCs w:val="24"/>
        </w:rPr>
        <w:t>47,126</w:t>
      </w:r>
      <w:r w:rsidRPr="00EF340A">
        <w:rPr>
          <w:rFonts w:ascii="Times New Roman" w:hAnsi="Times New Roman" w:cs="Times New Roman"/>
          <w:sz w:val="24"/>
          <w:szCs w:val="24"/>
        </w:rPr>
        <w:t xml:space="preserve"> 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 xml:space="preserve">) of between-study variations is </w:t>
      </w:r>
      <w:r w:rsidR="00864BC9" w:rsidRPr="00EF340A">
        <w:rPr>
          <w:rFonts w:ascii="Times New Roman" w:hAnsi="Times New Roman" w:cs="Times New Roman"/>
          <w:sz w:val="24"/>
          <w:szCs w:val="24"/>
        </w:rPr>
        <w:t>0</w:t>
      </w:r>
      <w:r w:rsidRPr="00EF340A">
        <w:rPr>
          <w:rFonts w:ascii="Times New Roman" w:hAnsi="Times New Roman" w:cs="Times New Roman"/>
          <w:sz w:val="24"/>
          <w:szCs w:val="24"/>
        </w:rPr>
        <w:t>%.</w:t>
      </w:r>
    </w:p>
    <w:p w14:paraId="17399BCF" w14:textId="77777777" w:rsidR="002A3B5B" w:rsidRPr="00EF340A" w:rsidRDefault="002A3B5B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2A3B5B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81B0EDF" w14:textId="714E8CD2" w:rsidR="002A3B5B" w:rsidRPr="00EF340A" w:rsidRDefault="008C6A92" w:rsidP="002A3B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38B3E39D" wp14:editId="6CCA5AD5">
            <wp:extent cx="6840000" cy="4636512"/>
            <wp:effectExtent l="0" t="0" r="0" b="0"/>
            <wp:docPr id="1093" name="Picture 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63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63D1A" w14:textId="77777777" w:rsidR="00864BC9" w:rsidRPr="00EF340A" w:rsidRDefault="00864BC9" w:rsidP="00864BC9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5.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Forest plot for the association between high-fat dairy intake and</w:t>
      </w:r>
      <w:r w:rsidR="00BF1394" w:rsidRPr="00EF340A">
        <w:rPr>
          <w:rFonts w:ascii="Times New Roman" w:hAnsi="Times New Roman" w:cs="Times New Roman"/>
          <w:sz w:val="24"/>
          <w:szCs w:val="24"/>
        </w:rPr>
        <w:t xml:space="preserve"> CHD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high-fat dairy and </w:t>
      </w:r>
      <w:r w:rsidR="00BF1394" w:rsidRPr="00EF340A">
        <w:rPr>
          <w:rFonts w:ascii="Times New Roman" w:hAnsi="Times New Roman" w:cs="Times New Roman"/>
          <w:sz w:val="24"/>
          <w:szCs w:val="24"/>
        </w:rPr>
        <w:t xml:space="preserve">CHD </w:t>
      </w:r>
      <w:r w:rsidRPr="00EF340A">
        <w:rPr>
          <w:rFonts w:ascii="Times New Roman" w:hAnsi="Times New Roman" w:cs="Times New Roman"/>
          <w:sz w:val="24"/>
          <w:szCs w:val="24"/>
        </w:rPr>
        <w:t xml:space="preserve">(per increment of 200 g/d), including </w:t>
      </w:r>
      <w:r w:rsidR="00BF1394" w:rsidRPr="00EF340A">
        <w:rPr>
          <w:rFonts w:ascii="Times New Roman" w:hAnsi="Times New Roman" w:cs="Times New Roman"/>
          <w:sz w:val="24"/>
          <w:szCs w:val="24"/>
        </w:rPr>
        <w:t>9</w:t>
      </w:r>
      <w:r w:rsidRPr="00EF340A">
        <w:rPr>
          <w:rFonts w:ascii="Times New Roman" w:hAnsi="Times New Roman" w:cs="Times New Roman"/>
          <w:sz w:val="24"/>
          <w:szCs w:val="24"/>
        </w:rPr>
        <w:t xml:space="preserve"> populations (n=</w:t>
      </w:r>
      <w:r w:rsidR="00BF1394" w:rsidRPr="00EF340A">
        <w:rPr>
          <w:rFonts w:ascii="Times New Roman" w:hAnsi="Times New Roman" w:cs="Times New Roman"/>
          <w:sz w:val="24"/>
          <w:szCs w:val="24"/>
        </w:rPr>
        <w:t>171,627</w:t>
      </w:r>
      <w:r w:rsidRPr="00EF340A">
        <w:rPr>
          <w:rFonts w:ascii="Times New Roman" w:hAnsi="Times New Roman" w:cs="Times New Roman"/>
          <w:sz w:val="24"/>
          <w:szCs w:val="24"/>
        </w:rPr>
        <w:t xml:space="preserve"> 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 xml:space="preserve">) of between-study variations is </w:t>
      </w:r>
      <w:r w:rsidR="00BF1394" w:rsidRPr="00EF340A">
        <w:rPr>
          <w:rFonts w:ascii="Times New Roman" w:hAnsi="Times New Roman" w:cs="Times New Roman"/>
          <w:sz w:val="24"/>
          <w:szCs w:val="24"/>
        </w:rPr>
        <w:t>22.9</w:t>
      </w:r>
      <w:r w:rsidRPr="00EF340A">
        <w:rPr>
          <w:rFonts w:ascii="Times New Roman" w:hAnsi="Times New Roman" w:cs="Times New Roman"/>
          <w:sz w:val="24"/>
          <w:szCs w:val="24"/>
        </w:rPr>
        <w:t>%.</w:t>
      </w:r>
    </w:p>
    <w:p w14:paraId="2D330236" w14:textId="77777777" w:rsidR="004A20E4" w:rsidRPr="00EF340A" w:rsidRDefault="004A20E4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4A20E4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8E89D73" w14:textId="62E17BB1" w:rsidR="004A20E4" w:rsidRPr="00EF340A" w:rsidRDefault="0020522E" w:rsidP="004A20E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39F49383" wp14:editId="35C77D71">
            <wp:extent cx="6840000" cy="4601575"/>
            <wp:effectExtent l="0" t="0" r="0" b="0"/>
            <wp:docPr id="1095" name="Picture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60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CF15C" w14:textId="77777777" w:rsidR="000D7C80" w:rsidRPr="00EF340A" w:rsidRDefault="000E01AB" w:rsidP="000D7C80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6.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Forest plot for the association between high-fat dairy intake and CVD.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r w:rsidR="000D7C80" w:rsidRPr="00EF340A">
        <w:rPr>
          <w:rFonts w:ascii="Times New Roman" w:hAnsi="Times New Roman" w:cs="Times New Roman"/>
          <w:sz w:val="24"/>
          <w:szCs w:val="24"/>
        </w:rPr>
        <w:t>Squares represent study-specific RRs. Square areas are proportional to the overall specific-study weight to the overall meta-analysis. Horizontal lines represent 95% CIs. Diamonds represent the pooled relative risk and 95% CIs. Overall no association between high-fat dairy and C</w:t>
      </w:r>
      <w:r w:rsidR="0043228C" w:rsidRPr="00EF340A">
        <w:rPr>
          <w:rFonts w:ascii="Times New Roman" w:hAnsi="Times New Roman" w:cs="Times New Roman"/>
          <w:sz w:val="24"/>
          <w:szCs w:val="24"/>
        </w:rPr>
        <w:t>V</w:t>
      </w:r>
      <w:r w:rsidR="000D7C80" w:rsidRPr="00EF340A">
        <w:rPr>
          <w:rFonts w:ascii="Times New Roman" w:hAnsi="Times New Roman" w:cs="Times New Roman"/>
          <w:sz w:val="24"/>
          <w:szCs w:val="24"/>
        </w:rPr>
        <w:t xml:space="preserve">D (per increment of 200 g/d), </w:t>
      </w:r>
      <w:r w:rsidR="0043228C" w:rsidRPr="00EF340A">
        <w:rPr>
          <w:rFonts w:ascii="Times New Roman" w:hAnsi="Times New Roman" w:cs="Times New Roman"/>
          <w:sz w:val="24"/>
          <w:szCs w:val="24"/>
        </w:rPr>
        <w:t>including 7</w:t>
      </w:r>
      <w:r w:rsidR="000D7C80" w:rsidRPr="00EF340A">
        <w:rPr>
          <w:rFonts w:ascii="Times New Roman" w:hAnsi="Times New Roman" w:cs="Times New Roman"/>
          <w:sz w:val="24"/>
          <w:szCs w:val="24"/>
        </w:rPr>
        <w:t xml:space="preserve"> populations (n=</w:t>
      </w:r>
      <w:r w:rsidR="0043228C" w:rsidRPr="00EF340A">
        <w:rPr>
          <w:rFonts w:ascii="Times New Roman" w:hAnsi="Times New Roman" w:cs="Times New Roman"/>
          <w:sz w:val="24"/>
          <w:szCs w:val="24"/>
        </w:rPr>
        <w:t>95,242</w:t>
      </w:r>
      <w:r w:rsidR="000D7C80" w:rsidRPr="00EF340A">
        <w:rPr>
          <w:rFonts w:ascii="Times New Roman" w:hAnsi="Times New Roman" w:cs="Times New Roman"/>
          <w:sz w:val="24"/>
          <w:szCs w:val="24"/>
        </w:rPr>
        <w:t xml:space="preserve"> individuals). Heterogeneity (I</w:t>
      </w:r>
      <w:r w:rsidR="000D7C80"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D7C80" w:rsidRPr="00EF340A">
        <w:rPr>
          <w:rFonts w:ascii="Times New Roman" w:hAnsi="Times New Roman" w:cs="Times New Roman"/>
          <w:sz w:val="24"/>
          <w:szCs w:val="24"/>
        </w:rPr>
        <w:t xml:space="preserve">) of between-study variations is </w:t>
      </w:r>
      <w:r w:rsidR="0043228C" w:rsidRPr="00EF340A">
        <w:rPr>
          <w:rFonts w:ascii="Times New Roman" w:hAnsi="Times New Roman" w:cs="Times New Roman"/>
          <w:sz w:val="24"/>
          <w:szCs w:val="24"/>
        </w:rPr>
        <w:t>37.4</w:t>
      </w:r>
      <w:r w:rsidR="000D7C80" w:rsidRPr="00EF340A">
        <w:rPr>
          <w:rFonts w:ascii="Times New Roman" w:hAnsi="Times New Roman" w:cs="Times New Roman"/>
          <w:sz w:val="24"/>
          <w:szCs w:val="24"/>
        </w:rPr>
        <w:t>%.</w:t>
      </w:r>
    </w:p>
    <w:p w14:paraId="52F4332F" w14:textId="77777777" w:rsidR="00E75617" w:rsidRPr="00EF340A" w:rsidRDefault="00E75617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E75617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7D5C66F7" w14:textId="4B689625" w:rsidR="00E75617" w:rsidRPr="00EF340A" w:rsidRDefault="002965D1" w:rsidP="00E7561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42A441F2" wp14:editId="2092B74C">
            <wp:extent cx="6840000" cy="4522696"/>
            <wp:effectExtent l="0" t="0" r="0" b="0"/>
            <wp:docPr id="1098" name="Picture 1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52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70A37" w14:textId="77777777" w:rsidR="00192106" w:rsidRPr="00EF340A" w:rsidRDefault="00192106" w:rsidP="00192106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7.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Forest plot for the association between low-fat dairy intake and all-cause mortality</w:t>
      </w:r>
      <w:r w:rsidR="00FE31CC"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low-fat dairy and all-cause mortality (per increment of 200 g/d), including 7 populations (n=167,978 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>) of between-study variations is 0%.</w:t>
      </w:r>
    </w:p>
    <w:p w14:paraId="267FBCD2" w14:textId="77777777" w:rsidR="00C52790" w:rsidRPr="00EF340A" w:rsidRDefault="00C52790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C52790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D7B79CB" w14:textId="571CE9BE" w:rsidR="00C52790" w:rsidRPr="00EF340A" w:rsidRDefault="002240D3" w:rsidP="00C52790">
      <w:pPr>
        <w:tabs>
          <w:tab w:val="left" w:pos="66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43618E0F" wp14:editId="61D635BF">
            <wp:extent cx="6645910" cy="4557923"/>
            <wp:effectExtent l="0" t="0" r="0" b="0"/>
            <wp:docPr id="1103" name="Picture 1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5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C0862" w14:textId="77777777" w:rsidR="00C52790" w:rsidRPr="00EF340A" w:rsidRDefault="00852670" w:rsidP="00852670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 xml:space="preserve">Supplemental Figure </w:t>
      </w:r>
      <w:r w:rsidR="008A0193" w:rsidRPr="00EF340A">
        <w:rPr>
          <w:rFonts w:ascii="Times New Roman" w:hAnsi="Times New Roman" w:cs="Times New Roman"/>
          <w:sz w:val="24"/>
          <w:szCs w:val="24"/>
        </w:rPr>
        <w:t>8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 xml:space="preserve">Forest plot for the association between low-fat dairy intake and </w:t>
      </w:r>
      <w:r w:rsidR="00FE31CC" w:rsidRPr="00EF340A">
        <w:rPr>
          <w:rFonts w:ascii="Times New Roman" w:hAnsi="Times New Roman" w:cs="Times New Roman"/>
          <w:sz w:val="24"/>
          <w:szCs w:val="24"/>
        </w:rPr>
        <w:t>CHD.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low-fat dairy and </w:t>
      </w:r>
      <w:r w:rsidR="005E61E5" w:rsidRPr="00EF340A">
        <w:rPr>
          <w:rFonts w:ascii="Times New Roman" w:hAnsi="Times New Roman" w:cs="Times New Roman"/>
          <w:sz w:val="24"/>
          <w:szCs w:val="24"/>
        </w:rPr>
        <w:t xml:space="preserve">CHD </w:t>
      </w:r>
      <w:r w:rsidRPr="00EF340A">
        <w:rPr>
          <w:rFonts w:ascii="Times New Roman" w:hAnsi="Times New Roman" w:cs="Times New Roman"/>
          <w:sz w:val="24"/>
          <w:szCs w:val="24"/>
        </w:rPr>
        <w:t>(per increment of 200 g/d), including</w:t>
      </w:r>
      <w:r w:rsidR="0074054C" w:rsidRPr="00EF340A">
        <w:rPr>
          <w:rFonts w:ascii="Times New Roman" w:hAnsi="Times New Roman" w:cs="Times New Roman"/>
          <w:sz w:val="24"/>
          <w:szCs w:val="24"/>
        </w:rPr>
        <w:t xml:space="preserve"> 10</w:t>
      </w:r>
      <w:r w:rsidRPr="00EF340A">
        <w:rPr>
          <w:rFonts w:ascii="Times New Roman" w:hAnsi="Times New Roman" w:cs="Times New Roman"/>
          <w:sz w:val="24"/>
          <w:szCs w:val="24"/>
        </w:rPr>
        <w:t xml:space="preserve"> populations (n=</w:t>
      </w:r>
      <w:r w:rsidR="0074054C" w:rsidRPr="00EF340A">
        <w:rPr>
          <w:rFonts w:ascii="Times New Roman" w:hAnsi="Times New Roman" w:cs="Times New Roman"/>
          <w:sz w:val="24"/>
          <w:szCs w:val="24"/>
        </w:rPr>
        <w:t>262,228</w:t>
      </w:r>
      <w:r w:rsidRPr="00EF340A">
        <w:rPr>
          <w:rFonts w:ascii="Times New Roman" w:hAnsi="Times New Roman" w:cs="Times New Roman"/>
          <w:sz w:val="24"/>
          <w:szCs w:val="24"/>
        </w:rPr>
        <w:t xml:space="preserve"> 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 xml:space="preserve">) of between-study variations is </w:t>
      </w:r>
      <w:r w:rsidR="0074054C" w:rsidRPr="00EF340A">
        <w:rPr>
          <w:rFonts w:ascii="Times New Roman" w:hAnsi="Times New Roman" w:cs="Times New Roman"/>
          <w:sz w:val="24"/>
          <w:szCs w:val="24"/>
        </w:rPr>
        <w:t>27.3</w:t>
      </w:r>
      <w:r w:rsidRPr="00EF340A">
        <w:rPr>
          <w:rFonts w:ascii="Times New Roman" w:hAnsi="Times New Roman" w:cs="Times New Roman"/>
          <w:sz w:val="24"/>
          <w:szCs w:val="24"/>
        </w:rPr>
        <w:t>%.</w:t>
      </w:r>
    </w:p>
    <w:p w14:paraId="63DA74CF" w14:textId="77777777" w:rsidR="00C52790" w:rsidRPr="00EF340A" w:rsidRDefault="00C52790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C52790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4EC027E7" w14:textId="44CD3A65" w:rsidR="00C52790" w:rsidRPr="00EF340A" w:rsidRDefault="00144EA2" w:rsidP="00C5279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05274CCC" wp14:editId="476555FB">
            <wp:extent cx="6840000" cy="4601575"/>
            <wp:effectExtent l="0" t="0" r="0" b="0"/>
            <wp:docPr id="1104" name="Picture 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60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7A8AD" w14:textId="77777777" w:rsidR="005E61E5" w:rsidRPr="00EF340A" w:rsidRDefault="005E61E5" w:rsidP="005E61E5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9.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Forest plot for the association between low-fat dairy intake and CVD.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low-fat dairy and </w:t>
      </w:r>
      <w:r w:rsidR="001F52F6" w:rsidRPr="00EF340A">
        <w:rPr>
          <w:rFonts w:ascii="Times New Roman" w:hAnsi="Times New Roman" w:cs="Times New Roman"/>
          <w:sz w:val="24"/>
          <w:szCs w:val="24"/>
        </w:rPr>
        <w:t xml:space="preserve">CVD </w:t>
      </w:r>
      <w:r w:rsidRPr="00EF340A">
        <w:rPr>
          <w:rFonts w:ascii="Times New Roman" w:hAnsi="Times New Roman" w:cs="Times New Roman"/>
          <w:sz w:val="24"/>
          <w:szCs w:val="24"/>
        </w:rPr>
        <w:t xml:space="preserve">(per increment of 200 g/d), including </w:t>
      </w:r>
      <w:r w:rsidR="001F52F6" w:rsidRPr="00EF340A">
        <w:rPr>
          <w:rFonts w:ascii="Times New Roman" w:hAnsi="Times New Roman" w:cs="Times New Roman"/>
          <w:sz w:val="24"/>
          <w:szCs w:val="24"/>
        </w:rPr>
        <w:t>7</w:t>
      </w:r>
      <w:r w:rsidRPr="00EF340A">
        <w:rPr>
          <w:rFonts w:ascii="Times New Roman" w:hAnsi="Times New Roman" w:cs="Times New Roman"/>
          <w:sz w:val="24"/>
          <w:szCs w:val="24"/>
        </w:rPr>
        <w:t xml:space="preserve"> populations (n=</w:t>
      </w:r>
      <w:r w:rsidR="001F52F6" w:rsidRPr="00EF340A">
        <w:rPr>
          <w:rFonts w:ascii="Times New Roman" w:hAnsi="Times New Roman" w:cs="Times New Roman"/>
          <w:sz w:val="24"/>
          <w:szCs w:val="24"/>
        </w:rPr>
        <w:t>95,242</w:t>
      </w:r>
      <w:r w:rsidRPr="00EF340A">
        <w:rPr>
          <w:rFonts w:ascii="Times New Roman" w:hAnsi="Times New Roman" w:cs="Times New Roman"/>
          <w:sz w:val="24"/>
          <w:szCs w:val="24"/>
        </w:rPr>
        <w:t xml:space="preserve"> 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 xml:space="preserve">) of between-study variations is </w:t>
      </w:r>
      <w:r w:rsidR="001F52F6" w:rsidRPr="00EF340A">
        <w:rPr>
          <w:rFonts w:ascii="Times New Roman" w:hAnsi="Times New Roman" w:cs="Times New Roman"/>
          <w:sz w:val="24"/>
          <w:szCs w:val="24"/>
        </w:rPr>
        <w:t>0</w:t>
      </w:r>
      <w:r w:rsidRPr="00EF340A">
        <w:rPr>
          <w:rFonts w:ascii="Times New Roman" w:hAnsi="Times New Roman" w:cs="Times New Roman"/>
          <w:sz w:val="24"/>
          <w:szCs w:val="24"/>
        </w:rPr>
        <w:t>%.</w:t>
      </w:r>
    </w:p>
    <w:p w14:paraId="529ED3EE" w14:textId="77777777" w:rsidR="00C52790" w:rsidRPr="00EF340A" w:rsidRDefault="00C52790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C52790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2353E8F" w14:textId="1AFEA170" w:rsidR="0052445A" w:rsidRPr="00EF340A" w:rsidRDefault="00800F0A" w:rsidP="0052445A">
      <w:pPr>
        <w:tabs>
          <w:tab w:val="left" w:pos="66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769DE900" wp14:editId="09CFDD31">
            <wp:extent cx="6840000" cy="4850421"/>
            <wp:effectExtent l="0" t="0" r="0" b="0"/>
            <wp:docPr id="1105" name="Picture 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85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EB33C" w14:textId="77777777" w:rsidR="006F145F" w:rsidRPr="00EF340A" w:rsidRDefault="006F145F" w:rsidP="006F145F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10.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Forest plot for the association between milk intake and all-cause mortality.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</w:t>
      </w:r>
      <w:r w:rsidR="006A426D" w:rsidRPr="00EF340A">
        <w:rPr>
          <w:rFonts w:ascii="Times New Roman" w:hAnsi="Times New Roman" w:cs="Times New Roman"/>
          <w:sz w:val="24"/>
          <w:szCs w:val="24"/>
        </w:rPr>
        <w:t>milk</w:t>
      </w:r>
      <w:r w:rsidRPr="00EF340A">
        <w:rPr>
          <w:rFonts w:ascii="Times New Roman" w:hAnsi="Times New Roman" w:cs="Times New Roman"/>
          <w:sz w:val="24"/>
          <w:szCs w:val="24"/>
        </w:rPr>
        <w:t xml:space="preserve"> and </w:t>
      </w:r>
      <w:r w:rsidR="00C46C90" w:rsidRPr="00EF340A">
        <w:rPr>
          <w:rFonts w:ascii="Times New Roman" w:hAnsi="Times New Roman" w:cs="Times New Roman"/>
          <w:sz w:val="24"/>
          <w:szCs w:val="24"/>
        </w:rPr>
        <w:t xml:space="preserve">all-cause mortality </w:t>
      </w:r>
      <w:r w:rsidRPr="00EF340A">
        <w:rPr>
          <w:rFonts w:ascii="Times New Roman" w:hAnsi="Times New Roman" w:cs="Times New Roman"/>
          <w:sz w:val="24"/>
          <w:szCs w:val="24"/>
        </w:rPr>
        <w:t>(per increment of 2</w:t>
      </w:r>
      <w:r w:rsidR="00511400" w:rsidRPr="00EF340A">
        <w:rPr>
          <w:rFonts w:ascii="Times New Roman" w:hAnsi="Times New Roman" w:cs="Times New Roman"/>
          <w:sz w:val="24"/>
          <w:szCs w:val="24"/>
        </w:rPr>
        <w:t>44</w:t>
      </w:r>
      <w:r w:rsidRPr="00EF340A">
        <w:rPr>
          <w:rFonts w:ascii="Times New Roman" w:hAnsi="Times New Roman" w:cs="Times New Roman"/>
          <w:sz w:val="24"/>
          <w:szCs w:val="24"/>
        </w:rPr>
        <w:t xml:space="preserve"> g/d), including </w:t>
      </w:r>
      <w:r w:rsidR="0019082B" w:rsidRPr="00EF340A">
        <w:rPr>
          <w:rFonts w:ascii="Times New Roman" w:hAnsi="Times New Roman" w:cs="Times New Roman"/>
          <w:sz w:val="24"/>
          <w:szCs w:val="24"/>
        </w:rPr>
        <w:t>12</w:t>
      </w:r>
      <w:r w:rsidRPr="00EF340A">
        <w:rPr>
          <w:rFonts w:ascii="Times New Roman" w:hAnsi="Times New Roman" w:cs="Times New Roman"/>
          <w:sz w:val="24"/>
          <w:szCs w:val="24"/>
        </w:rPr>
        <w:t xml:space="preserve"> populations (n=</w:t>
      </w:r>
      <w:r w:rsidR="0019082B" w:rsidRPr="00EF340A">
        <w:rPr>
          <w:rFonts w:ascii="Times New Roman" w:hAnsi="Times New Roman" w:cs="Times New Roman"/>
          <w:sz w:val="24"/>
          <w:szCs w:val="24"/>
        </w:rPr>
        <w:t>268,570</w:t>
      </w:r>
      <w:r w:rsidRPr="00EF340A">
        <w:rPr>
          <w:rFonts w:ascii="Times New Roman" w:hAnsi="Times New Roman" w:cs="Times New Roman"/>
          <w:sz w:val="24"/>
          <w:szCs w:val="24"/>
        </w:rPr>
        <w:t xml:space="preserve"> 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 xml:space="preserve">) of between-study variations is </w:t>
      </w:r>
      <w:r w:rsidR="0019082B" w:rsidRPr="00EF340A">
        <w:rPr>
          <w:rFonts w:ascii="Times New Roman" w:hAnsi="Times New Roman" w:cs="Times New Roman"/>
          <w:sz w:val="24"/>
          <w:szCs w:val="24"/>
        </w:rPr>
        <w:t>97.4</w:t>
      </w:r>
      <w:r w:rsidRPr="00EF340A">
        <w:rPr>
          <w:rFonts w:ascii="Times New Roman" w:hAnsi="Times New Roman" w:cs="Times New Roman"/>
          <w:sz w:val="24"/>
          <w:szCs w:val="24"/>
        </w:rPr>
        <w:t>%.</w:t>
      </w:r>
    </w:p>
    <w:p w14:paraId="771EC036" w14:textId="77777777" w:rsidR="0052445A" w:rsidRPr="00EF340A" w:rsidRDefault="0052445A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52445A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71C0D964" w14:textId="56501937" w:rsidR="0052445A" w:rsidRPr="00EF340A" w:rsidRDefault="00A530D0" w:rsidP="0052445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6E04AADA" wp14:editId="3AF91E32">
            <wp:extent cx="6840000" cy="4801718"/>
            <wp:effectExtent l="0" t="0" r="0" b="0"/>
            <wp:docPr id="1111" name="Picture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80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0C240" w14:textId="77777777" w:rsidR="007B7548" w:rsidRPr="00EF340A" w:rsidRDefault="007B7548" w:rsidP="007B7548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11.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Forest plot for the association between milk intake and CHD.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milk and CHD (per increment of 244 g/d), including 12 populations (n=2</w:t>
      </w:r>
      <w:r w:rsidR="00EE7581" w:rsidRPr="00EF340A">
        <w:rPr>
          <w:rFonts w:ascii="Times New Roman" w:hAnsi="Times New Roman" w:cs="Times New Roman"/>
          <w:sz w:val="24"/>
          <w:szCs w:val="24"/>
        </w:rPr>
        <w:t xml:space="preserve">30,621 </w:t>
      </w:r>
      <w:r w:rsidRPr="00EF340A">
        <w:rPr>
          <w:rFonts w:ascii="Times New Roman" w:hAnsi="Times New Roman" w:cs="Times New Roman"/>
          <w:sz w:val="24"/>
          <w:szCs w:val="24"/>
        </w:rPr>
        <w:t>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 xml:space="preserve">) of between-study variations is </w:t>
      </w:r>
      <w:r w:rsidR="00EE7581" w:rsidRPr="00EF340A">
        <w:rPr>
          <w:rFonts w:ascii="Times New Roman" w:hAnsi="Times New Roman" w:cs="Times New Roman"/>
          <w:sz w:val="24"/>
          <w:szCs w:val="24"/>
        </w:rPr>
        <w:t>45.5</w:t>
      </w:r>
      <w:r w:rsidRPr="00EF340A">
        <w:rPr>
          <w:rFonts w:ascii="Times New Roman" w:hAnsi="Times New Roman" w:cs="Times New Roman"/>
          <w:sz w:val="24"/>
          <w:szCs w:val="24"/>
        </w:rPr>
        <w:t>%.</w:t>
      </w:r>
    </w:p>
    <w:p w14:paraId="3108BA89" w14:textId="77777777" w:rsidR="0052445A" w:rsidRPr="00EF340A" w:rsidRDefault="0052445A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52445A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6E8F6D5" w14:textId="696A6F37" w:rsidR="0052445A" w:rsidRPr="00EF340A" w:rsidRDefault="00736F26" w:rsidP="0052445A">
      <w:pPr>
        <w:tabs>
          <w:tab w:val="left" w:pos="661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18D39495" wp14:editId="079518FB">
            <wp:extent cx="6840000" cy="4850421"/>
            <wp:effectExtent l="0" t="0" r="0" b="0"/>
            <wp:docPr id="1115" name="Picture 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85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213C9" w14:textId="77777777" w:rsidR="006B4015" w:rsidRPr="00EF340A" w:rsidRDefault="006B4015" w:rsidP="006B4015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1</w:t>
      </w:r>
      <w:r w:rsidR="00933F55" w:rsidRPr="00EF340A">
        <w:rPr>
          <w:rFonts w:ascii="Times New Roman" w:hAnsi="Times New Roman" w:cs="Times New Roman"/>
          <w:sz w:val="24"/>
          <w:szCs w:val="24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Forest plot for the association between milk intake and CVD.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milk and CVD (per increment of 244 g/d), including 12 populations (n=</w:t>
      </w:r>
      <w:r w:rsidR="003D4943" w:rsidRPr="00EF340A">
        <w:rPr>
          <w:rFonts w:ascii="Times New Roman" w:hAnsi="Times New Roman" w:cs="Times New Roman"/>
          <w:sz w:val="24"/>
          <w:szCs w:val="24"/>
        </w:rPr>
        <w:t>249,779</w:t>
      </w:r>
      <w:r w:rsidRPr="00EF340A">
        <w:rPr>
          <w:rFonts w:ascii="Times New Roman" w:hAnsi="Times New Roman" w:cs="Times New Roman"/>
          <w:sz w:val="24"/>
          <w:szCs w:val="24"/>
        </w:rPr>
        <w:t xml:space="preserve"> 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 xml:space="preserve">) of between-study variations is </w:t>
      </w:r>
      <w:r w:rsidR="003D4943" w:rsidRPr="00EF340A">
        <w:rPr>
          <w:rFonts w:ascii="Times New Roman" w:hAnsi="Times New Roman" w:cs="Times New Roman"/>
          <w:sz w:val="24"/>
          <w:szCs w:val="24"/>
        </w:rPr>
        <w:t>92.4</w:t>
      </w:r>
      <w:r w:rsidRPr="00EF340A">
        <w:rPr>
          <w:rFonts w:ascii="Times New Roman" w:hAnsi="Times New Roman" w:cs="Times New Roman"/>
          <w:sz w:val="24"/>
          <w:szCs w:val="24"/>
        </w:rPr>
        <w:t>%.</w:t>
      </w:r>
    </w:p>
    <w:p w14:paraId="3086393B" w14:textId="77777777" w:rsidR="00BA733E" w:rsidRDefault="00BA733E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BA733E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3A0E48B" w14:textId="516F2894" w:rsidR="00747A3B" w:rsidRPr="00AB25F9" w:rsidRDefault="003C0F17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2D2A111E" wp14:editId="3E8DEC23">
            <wp:extent cx="6840000" cy="4725820"/>
            <wp:effectExtent l="0" t="0" r="0" b="0"/>
            <wp:docPr id="882" name="Picture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72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DA394" w14:textId="2ACDCF85" w:rsidR="00747A3B" w:rsidRPr="00EF340A" w:rsidRDefault="00747A3B" w:rsidP="00747A3B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25F9">
        <w:rPr>
          <w:rFonts w:ascii="Times New Roman" w:hAnsi="Times New Roman" w:cs="Times New Roman"/>
          <w:sz w:val="24"/>
          <w:szCs w:val="24"/>
        </w:rPr>
        <w:t>Supplemental Figure 1</w:t>
      </w:r>
      <w:r w:rsidR="008A5AC7" w:rsidRPr="00AB25F9">
        <w:rPr>
          <w:rFonts w:ascii="Times New Roman" w:hAnsi="Times New Roman" w:cs="Times New Roman"/>
          <w:sz w:val="24"/>
          <w:szCs w:val="24"/>
        </w:rPr>
        <w:t>3</w:t>
      </w:r>
      <w:r w:rsidRPr="00AB25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25F9">
        <w:rPr>
          <w:rFonts w:ascii="Times New Roman" w:hAnsi="Times New Roman" w:cs="Times New Roman"/>
          <w:sz w:val="24"/>
          <w:szCs w:val="24"/>
        </w:rPr>
        <w:t xml:space="preserve"> Forest plot for the association between </w:t>
      </w:r>
      <w:r w:rsidR="008A5AC7" w:rsidRPr="00AB25F9">
        <w:rPr>
          <w:rFonts w:ascii="Times New Roman" w:hAnsi="Times New Roman" w:cs="Times New Roman"/>
          <w:sz w:val="24"/>
          <w:szCs w:val="24"/>
        </w:rPr>
        <w:t>total fermented dairy</w:t>
      </w:r>
      <w:r w:rsidRPr="00AB25F9">
        <w:rPr>
          <w:rFonts w:ascii="Times New Roman" w:hAnsi="Times New Roman" w:cs="Times New Roman"/>
          <w:sz w:val="24"/>
          <w:szCs w:val="24"/>
        </w:rPr>
        <w:t xml:space="preserve"> intake and C</w:t>
      </w:r>
      <w:r w:rsidR="008A5AC7" w:rsidRPr="00AB25F9">
        <w:rPr>
          <w:rFonts w:ascii="Times New Roman" w:hAnsi="Times New Roman" w:cs="Times New Roman"/>
          <w:sz w:val="24"/>
          <w:szCs w:val="24"/>
        </w:rPr>
        <w:t>H</w:t>
      </w:r>
      <w:r w:rsidRPr="00AB25F9">
        <w:rPr>
          <w:rFonts w:ascii="Times New Roman" w:hAnsi="Times New Roman" w:cs="Times New Roman"/>
          <w:sz w:val="24"/>
          <w:szCs w:val="24"/>
        </w:rPr>
        <w:t xml:space="preserve">D. Squares represent study-specific RRs. Square areas are proportional to the overall specific-study weight to the overall meta-analysis. Horizontal lines represent 95% CIs. Diamonds represent the pooled relative risk and 95% CIs. Overall no association between </w:t>
      </w:r>
      <w:r w:rsidR="00CA5B4C">
        <w:rPr>
          <w:rFonts w:ascii="Times New Roman" w:hAnsi="Times New Roman" w:cs="Times New Roman"/>
          <w:sz w:val="24"/>
          <w:szCs w:val="24"/>
        </w:rPr>
        <w:t xml:space="preserve">total fermented dairy </w:t>
      </w:r>
      <w:r w:rsidRPr="00AB25F9">
        <w:rPr>
          <w:rFonts w:ascii="Times New Roman" w:hAnsi="Times New Roman" w:cs="Times New Roman"/>
          <w:sz w:val="24"/>
          <w:szCs w:val="24"/>
        </w:rPr>
        <w:t>and C</w:t>
      </w:r>
      <w:r w:rsidR="00CA5B4C">
        <w:rPr>
          <w:rFonts w:ascii="Times New Roman" w:hAnsi="Times New Roman" w:cs="Times New Roman"/>
          <w:sz w:val="24"/>
          <w:szCs w:val="24"/>
        </w:rPr>
        <w:t>H</w:t>
      </w:r>
      <w:r w:rsidRPr="00AB25F9">
        <w:rPr>
          <w:rFonts w:ascii="Times New Roman" w:hAnsi="Times New Roman" w:cs="Times New Roman"/>
          <w:sz w:val="24"/>
          <w:szCs w:val="24"/>
        </w:rPr>
        <w:t>D (per increment of 2</w:t>
      </w:r>
      <w:r w:rsidR="00A40599">
        <w:rPr>
          <w:rFonts w:ascii="Times New Roman" w:hAnsi="Times New Roman" w:cs="Times New Roman"/>
          <w:sz w:val="24"/>
          <w:szCs w:val="24"/>
        </w:rPr>
        <w:t>0</w:t>
      </w:r>
      <w:r w:rsidRPr="00AB25F9">
        <w:rPr>
          <w:rFonts w:ascii="Times New Roman" w:hAnsi="Times New Roman" w:cs="Times New Roman"/>
          <w:sz w:val="24"/>
          <w:szCs w:val="24"/>
        </w:rPr>
        <w:t xml:space="preserve"> g/d), including 1</w:t>
      </w:r>
      <w:r w:rsidR="00A40599">
        <w:rPr>
          <w:rFonts w:ascii="Times New Roman" w:hAnsi="Times New Roman" w:cs="Times New Roman"/>
          <w:sz w:val="24"/>
          <w:szCs w:val="24"/>
        </w:rPr>
        <w:t>4</w:t>
      </w:r>
      <w:r w:rsidRPr="00AB25F9">
        <w:rPr>
          <w:rFonts w:ascii="Times New Roman" w:hAnsi="Times New Roman" w:cs="Times New Roman"/>
          <w:sz w:val="24"/>
          <w:szCs w:val="24"/>
        </w:rPr>
        <w:t xml:space="preserve"> populations (n=</w:t>
      </w:r>
      <w:r w:rsidR="00682504">
        <w:rPr>
          <w:rFonts w:ascii="Times New Roman" w:hAnsi="Times New Roman" w:cs="Times New Roman"/>
          <w:sz w:val="24"/>
          <w:szCs w:val="24"/>
        </w:rPr>
        <w:t>256,091</w:t>
      </w:r>
      <w:r w:rsidRPr="00AB25F9">
        <w:rPr>
          <w:rFonts w:ascii="Times New Roman" w:hAnsi="Times New Roman" w:cs="Times New Roman"/>
          <w:sz w:val="24"/>
          <w:szCs w:val="24"/>
        </w:rPr>
        <w:t xml:space="preserve"> individuals). Heterogeneity (I</w:t>
      </w:r>
      <w:r w:rsidRPr="00AB25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B25F9">
        <w:rPr>
          <w:rFonts w:ascii="Times New Roman" w:hAnsi="Times New Roman" w:cs="Times New Roman"/>
          <w:sz w:val="24"/>
          <w:szCs w:val="24"/>
        </w:rPr>
        <w:t xml:space="preserve">) of between-study variations is </w:t>
      </w:r>
      <w:r w:rsidR="00682504">
        <w:rPr>
          <w:rFonts w:ascii="Times New Roman" w:hAnsi="Times New Roman" w:cs="Times New Roman"/>
          <w:sz w:val="24"/>
          <w:szCs w:val="24"/>
        </w:rPr>
        <w:t>44</w:t>
      </w:r>
      <w:r w:rsidRPr="00AB25F9">
        <w:rPr>
          <w:rFonts w:ascii="Times New Roman" w:hAnsi="Times New Roman" w:cs="Times New Roman"/>
          <w:sz w:val="24"/>
          <w:szCs w:val="24"/>
        </w:rPr>
        <w:t>.</w:t>
      </w:r>
      <w:r w:rsidR="00682504">
        <w:rPr>
          <w:rFonts w:ascii="Times New Roman" w:hAnsi="Times New Roman" w:cs="Times New Roman"/>
          <w:sz w:val="24"/>
          <w:szCs w:val="24"/>
        </w:rPr>
        <w:t>6</w:t>
      </w:r>
      <w:r w:rsidRPr="00AB25F9">
        <w:rPr>
          <w:rFonts w:ascii="Times New Roman" w:hAnsi="Times New Roman" w:cs="Times New Roman"/>
          <w:sz w:val="24"/>
          <w:szCs w:val="24"/>
        </w:rPr>
        <w:t>%.</w:t>
      </w:r>
    </w:p>
    <w:p w14:paraId="71BB1467" w14:textId="77777777" w:rsidR="00747A3B" w:rsidRPr="00EF340A" w:rsidRDefault="00747A3B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747A3B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E71565F" w14:textId="1A73C6DE" w:rsidR="00764798" w:rsidRPr="00EF340A" w:rsidRDefault="00966130" w:rsidP="00764798">
      <w:pPr>
        <w:tabs>
          <w:tab w:val="left" w:pos="661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06CAC29D" wp14:editId="455D5607">
            <wp:extent cx="6840000" cy="4863422"/>
            <wp:effectExtent l="0" t="0" r="0" b="0"/>
            <wp:docPr id="883" name="Picture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86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B21ED" w14:textId="1C0E57F4" w:rsidR="00E96A71" w:rsidRPr="00EF340A" w:rsidRDefault="00E96A71" w:rsidP="00E96A71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1</w:t>
      </w:r>
      <w:r w:rsidR="00566247">
        <w:rPr>
          <w:rFonts w:ascii="Times New Roman" w:hAnsi="Times New Roman" w:cs="Times New Roman"/>
          <w:sz w:val="24"/>
          <w:szCs w:val="24"/>
        </w:rPr>
        <w:t>4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Forest plot for the association between cheese intake and all-cause mortality.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</w:t>
      </w:r>
      <w:r w:rsidR="00D21FBC" w:rsidRPr="00EF340A">
        <w:rPr>
          <w:rFonts w:ascii="Times New Roman" w:hAnsi="Times New Roman" w:cs="Times New Roman"/>
          <w:sz w:val="24"/>
          <w:szCs w:val="24"/>
        </w:rPr>
        <w:t xml:space="preserve">cheese </w:t>
      </w:r>
      <w:r w:rsidRPr="00EF340A">
        <w:rPr>
          <w:rFonts w:ascii="Times New Roman" w:hAnsi="Times New Roman" w:cs="Times New Roman"/>
          <w:sz w:val="24"/>
          <w:szCs w:val="24"/>
        </w:rPr>
        <w:t xml:space="preserve">and </w:t>
      </w:r>
      <w:r w:rsidR="00D21FBC" w:rsidRPr="00EF340A">
        <w:rPr>
          <w:rFonts w:ascii="Times New Roman" w:hAnsi="Times New Roman" w:cs="Times New Roman"/>
          <w:sz w:val="24"/>
          <w:szCs w:val="24"/>
        </w:rPr>
        <w:t xml:space="preserve">all-cause mortality </w:t>
      </w:r>
      <w:r w:rsidRPr="00EF340A">
        <w:rPr>
          <w:rFonts w:ascii="Times New Roman" w:hAnsi="Times New Roman" w:cs="Times New Roman"/>
          <w:sz w:val="24"/>
          <w:szCs w:val="24"/>
        </w:rPr>
        <w:t xml:space="preserve">(per increment of </w:t>
      </w:r>
      <w:r w:rsidR="00B2526F" w:rsidRPr="00EF340A">
        <w:rPr>
          <w:rFonts w:ascii="Times New Roman" w:hAnsi="Times New Roman" w:cs="Times New Roman"/>
          <w:sz w:val="24"/>
          <w:szCs w:val="24"/>
        </w:rPr>
        <w:t>10</w:t>
      </w:r>
      <w:r w:rsidRPr="00EF340A">
        <w:rPr>
          <w:rFonts w:ascii="Times New Roman" w:hAnsi="Times New Roman" w:cs="Times New Roman"/>
          <w:sz w:val="24"/>
          <w:szCs w:val="24"/>
        </w:rPr>
        <w:t xml:space="preserve"> g/d), including </w:t>
      </w:r>
      <w:r w:rsidR="00B2526F" w:rsidRPr="00EF340A">
        <w:rPr>
          <w:rFonts w:ascii="Times New Roman" w:hAnsi="Times New Roman" w:cs="Times New Roman"/>
          <w:sz w:val="24"/>
          <w:szCs w:val="24"/>
        </w:rPr>
        <w:t>13</w:t>
      </w:r>
      <w:r w:rsidRPr="00EF340A">
        <w:rPr>
          <w:rFonts w:ascii="Times New Roman" w:hAnsi="Times New Roman" w:cs="Times New Roman"/>
          <w:sz w:val="24"/>
          <w:szCs w:val="24"/>
        </w:rPr>
        <w:t xml:space="preserve"> populations (n=</w:t>
      </w:r>
      <w:r w:rsidR="005A3947" w:rsidRPr="00EF340A">
        <w:rPr>
          <w:rFonts w:ascii="Times New Roman" w:hAnsi="Times New Roman" w:cs="Times New Roman"/>
          <w:sz w:val="24"/>
          <w:szCs w:val="24"/>
        </w:rPr>
        <w:t>342,120</w:t>
      </w:r>
      <w:r w:rsidRPr="00EF340A">
        <w:rPr>
          <w:rFonts w:ascii="Times New Roman" w:hAnsi="Times New Roman" w:cs="Times New Roman"/>
          <w:sz w:val="24"/>
          <w:szCs w:val="24"/>
        </w:rPr>
        <w:t xml:space="preserve"> 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 xml:space="preserve">) of between-study variations is </w:t>
      </w:r>
      <w:r w:rsidR="005A3947" w:rsidRPr="00EF340A">
        <w:rPr>
          <w:rFonts w:ascii="Times New Roman" w:hAnsi="Times New Roman" w:cs="Times New Roman"/>
          <w:sz w:val="24"/>
          <w:szCs w:val="24"/>
        </w:rPr>
        <w:t>93.3</w:t>
      </w:r>
      <w:r w:rsidRPr="00EF340A">
        <w:rPr>
          <w:rFonts w:ascii="Times New Roman" w:hAnsi="Times New Roman" w:cs="Times New Roman"/>
          <w:sz w:val="24"/>
          <w:szCs w:val="24"/>
        </w:rPr>
        <w:t>%.</w:t>
      </w:r>
    </w:p>
    <w:p w14:paraId="1F214968" w14:textId="77777777" w:rsidR="00764798" w:rsidRPr="00EF340A" w:rsidRDefault="00764798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764798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5B09D91F" w14:textId="1402D668" w:rsidR="00764798" w:rsidRPr="00EF340A" w:rsidRDefault="00C0002F" w:rsidP="00764798">
      <w:pPr>
        <w:tabs>
          <w:tab w:val="left" w:pos="661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40FD6BC9" wp14:editId="74D460ED">
            <wp:extent cx="6840000" cy="4691036"/>
            <wp:effectExtent l="0" t="0" r="0" b="0"/>
            <wp:docPr id="884" name="Picture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69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B58E6" w14:textId="717E523F" w:rsidR="000E3627" w:rsidRPr="00EF340A" w:rsidRDefault="000E3627" w:rsidP="000E3627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1</w:t>
      </w:r>
      <w:r w:rsidR="00566247">
        <w:rPr>
          <w:rFonts w:ascii="Times New Roman" w:hAnsi="Times New Roman" w:cs="Times New Roman"/>
          <w:sz w:val="24"/>
          <w:szCs w:val="24"/>
        </w:rPr>
        <w:t>5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Forest plot for the association between cheese intake and CHD.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cheese and CHD (per increment of 10 g/d), including 10 populations (n=256,091 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 xml:space="preserve">) of between-study variations is </w:t>
      </w:r>
      <w:r w:rsidR="00B51157" w:rsidRPr="00EF340A">
        <w:rPr>
          <w:rFonts w:ascii="Times New Roman" w:hAnsi="Times New Roman" w:cs="Times New Roman"/>
          <w:sz w:val="24"/>
          <w:szCs w:val="24"/>
        </w:rPr>
        <w:t>40.</w:t>
      </w:r>
      <w:r w:rsidRPr="00EF340A">
        <w:rPr>
          <w:rFonts w:ascii="Times New Roman" w:hAnsi="Times New Roman" w:cs="Times New Roman"/>
          <w:sz w:val="24"/>
          <w:szCs w:val="24"/>
        </w:rPr>
        <w:t>3%.</w:t>
      </w:r>
    </w:p>
    <w:p w14:paraId="30EE32D7" w14:textId="77777777" w:rsidR="00764798" w:rsidRPr="00EF340A" w:rsidRDefault="00764798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764798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D21404A" w14:textId="49058999" w:rsidR="0052445A" w:rsidRPr="00EF340A" w:rsidRDefault="00F87DA4" w:rsidP="0052445A">
      <w:pPr>
        <w:tabs>
          <w:tab w:val="left" w:pos="6616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11091C64" wp14:editId="053315C0">
            <wp:extent cx="6840000" cy="4381566"/>
            <wp:effectExtent l="0" t="0" r="0" b="0"/>
            <wp:docPr id="885" name="Picture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38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C3D16" w14:textId="7D0D4CA7" w:rsidR="00D1779F" w:rsidRPr="00EF340A" w:rsidRDefault="00D1779F" w:rsidP="00D1779F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1</w:t>
      </w:r>
      <w:r w:rsidR="00566247">
        <w:rPr>
          <w:rFonts w:ascii="Times New Roman" w:hAnsi="Times New Roman" w:cs="Times New Roman"/>
          <w:sz w:val="24"/>
          <w:szCs w:val="24"/>
        </w:rPr>
        <w:t>6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Forest plot for the association between yogurt intake and all-cause mortality.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</w:t>
      </w:r>
      <w:r w:rsidR="00F051EB" w:rsidRPr="00EF340A">
        <w:rPr>
          <w:rFonts w:ascii="Times New Roman" w:hAnsi="Times New Roman" w:cs="Times New Roman"/>
          <w:sz w:val="24"/>
          <w:szCs w:val="24"/>
        </w:rPr>
        <w:t xml:space="preserve">yogurt </w:t>
      </w:r>
      <w:r w:rsidRPr="00EF340A">
        <w:rPr>
          <w:rFonts w:ascii="Times New Roman" w:hAnsi="Times New Roman" w:cs="Times New Roman"/>
          <w:sz w:val="24"/>
          <w:szCs w:val="24"/>
        </w:rPr>
        <w:t xml:space="preserve">and </w:t>
      </w:r>
      <w:r w:rsidR="00F051EB" w:rsidRPr="00EF340A">
        <w:rPr>
          <w:rFonts w:ascii="Times New Roman" w:hAnsi="Times New Roman" w:cs="Times New Roman"/>
          <w:sz w:val="24"/>
          <w:szCs w:val="24"/>
        </w:rPr>
        <w:t xml:space="preserve">all-cause mortality </w:t>
      </w:r>
      <w:r w:rsidRPr="00EF340A">
        <w:rPr>
          <w:rFonts w:ascii="Times New Roman" w:hAnsi="Times New Roman" w:cs="Times New Roman"/>
          <w:sz w:val="24"/>
          <w:szCs w:val="24"/>
        </w:rPr>
        <w:t xml:space="preserve">(per increment of </w:t>
      </w:r>
      <w:r w:rsidR="00F051EB" w:rsidRPr="00EF340A">
        <w:rPr>
          <w:rFonts w:ascii="Times New Roman" w:hAnsi="Times New Roman" w:cs="Times New Roman"/>
          <w:sz w:val="24"/>
          <w:szCs w:val="24"/>
        </w:rPr>
        <w:t>5</w:t>
      </w:r>
      <w:r w:rsidRPr="00EF340A">
        <w:rPr>
          <w:rFonts w:ascii="Times New Roman" w:hAnsi="Times New Roman" w:cs="Times New Roman"/>
          <w:sz w:val="24"/>
          <w:szCs w:val="24"/>
        </w:rPr>
        <w:t xml:space="preserve">0 g/d), including </w:t>
      </w:r>
      <w:r w:rsidR="00F051EB" w:rsidRPr="00EF340A">
        <w:rPr>
          <w:rFonts w:ascii="Times New Roman" w:hAnsi="Times New Roman" w:cs="Times New Roman"/>
          <w:sz w:val="24"/>
          <w:szCs w:val="24"/>
        </w:rPr>
        <w:t>3</w:t>
      </w:r>
      <w:r w:rsidRPr="00EF340A">
        <w:rPr>
          <w:rFonts w:ascii="Times New Roman" w:hAnsi="Times New Roman" w:cs="Times New Roman"/>
          <w:sz w:val="24"/>
          <w:szCs w:val="24"/>
        </w:rPr>
        <w:t xml:space="preserve"> populations (n=</w:t>
      </w:r>
      <w:r w:rsidR="00F051EB" w:rsidRPr="00EF340A">
        <w:rPr>
          <w:rFonts w:ascii="Times New Roman" w:hAnsi="Times New Roman" w:cs="Times New Roman"/>
          <w:sz w:val="24"/>
          <w:szCs w:val="24"/>
        </w:rPr>
        <w:t>40,460</w:t>
      </w:r>
      <w:r w:rsidRPr="00EF340A">
        <w:rPr>
          <w:rFonts w:ascii="Times New Roman" w:hAnsi="Times New Roman" w:cs="Times New Roman"/>
          <w:sz w:val="24"/>
          <w:szCs w:val="24"/>
        </w:rPr>
        <w:t xml:space="preserve"> 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 xml:space="preserve">) of between-study variations is </w:t>
      </w:r>
      <w:r w:rsidR="00602D00" w:rsidRPr="00EF340A">
        <w:rPr>
          <w:rFonts w:ascii="Times New Roman" w:hAnsi="Times New Roman" w:cs="Times New Roman"/>
          <w:sz w:val="24"/>
          <w:szCs w:val="24"/>
        </w:rPr>
        <w:t>65.8</w:t>
      </w:r>
      <w:r w:rsidRPr="00EF340A">
        <w:rPr>
          <w:rFonts w:ascii="Times New Roman" w:hAnsi="Times New Roman" w:cs="Times New Roman"/>
          <w:sz w:val="24"/>
          <w:szCs w:val="24"/>
        </w:rPr>
        <w:t>%.</w:t>
      </w:r>
    </w:p>
    <w:p w14:paraId="4DB0458A" w14:textId="77777777" w:rsidR="0052445A" w:rsidRPr="00EF340A" w:rsidRDefault="0052445A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52445A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7E68A315" w14:textId="6DE409C0" w:rsidR="0052445A" w:rsidRPr="00EF340A" w:rsidRDefault="00AE1368" w:rsidP="0052445A">
      <w:pPr>
        <w:tabs>
          <w:tab w:val="left" w:pos="661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0BEF62B6" wp14:editId="015B5FDE">
            <wp:extent cx="6840000" cy="4381566"/>
            <wp:effectExtent l="0" t="0" r="0" b="0"/>
            <wp:docPr id="889" name="Picture 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38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568AC" w14:textId="49E17B14" w:rsidR="00A05546" w:rsidRPr="00EF340A" w:rsidRDefault="00A05546" w:rsidP="00A05546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1</w:t>
      </w:r>
      <w:r w:rsidR="00566247">
        <w:rPr>
          <w:rFonts w:ascii="Times New Roman" w:hAnsi="Times New Roman" w:cs="Times New Roman"/>
          <w:sz w:val="24"/>
          <w:szCs w:val="24"/>
        </w:rPr>
        <w:t>7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Forest plot for the association between yogurt intake and CHD.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yogurt and CHD (per increment of 50 g/d), including 3 populations (n=98,936 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>) of between-study variations is 0%.</w:t>
      </w:r>
    </w:p>
    <w:p w14:paraId="74CD54B0" w14:textId="77777777" w:rsidR="0052445A" w:rsidRPr="00EF340A" w:rsidRDefault="0052445A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52445A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436EBB6" w14:textId="58209735" w:rsidR="0052445A" w:rsidRPr="00EF340A" w:rsidRDefault="007E456D" w:rsidP="0052445A">
      <w:pPr>
        <w:tabs>
          <w:tab w:val="left" w:pos="661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1FCE2D3B" wp14:editId="1A83FF12">
            <wp:extent cx="6840000" cy="4410346"/>
            <wp:effectExtent l="0" t="0" r="0" b="0"/>
            <wp:docPr id="888" name="Picture 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41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D5DB0" w14:textId="49C87C29" w:rsidR="0011485B" w:rsidRPr="00EF340A" w:rsidRDefault="0011485B" w:rsidP="0011485B">
      <w:pPr>
        <w:shd w:val="clear" w:color="auto" w:fill="FFFFFF" w:themeFill="background1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1</w:t>
      </w:r>
      <w:r w:rsidR="00566247">
        <w:rPr>
          <w:rFonts w:ascii="Times New Roman" w:hAnsi="Times New Roman" w:cs="Times New Roman"/>
          <w:sz w:val="24"/>
          <w:szCs w:val="24"/>
        </w:rPr>
        <w:t>8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 xml:space="preserve">Forest plot for the association between yogurt intake and </w:t>
      </w:r>
      <w:r w:rsidR="00D76320" w:rsidRPr="00EF340A">
        <w:rPr>
          <w:rFonts w:ascii="Times New Roman" w:hAnsi="Times New Roman" w:cs="Times New Roman"/>
          <w:sz w:val="24"/>
          <w:szCs w:val="24"/>
        </w:rPr>
        <w:t>CV</w:t>
      </w:r>
      <w:r w:rsidRPr="00EF340A">
        <w:rPr>
          <w:rFonts w:ascii="Times New Roman" w:hAnsi="Times New Roman" w:cs="Times New Roman"/>
          <w:sz w:val="24"/>
          <w:szCs w:val="24"/>
        </w:rPr>
        <w:t>D.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Squares represent study-specific RRs. Square areas are proportional to the overall specific-study weight to the overall meta-analysis. Horizontal lines represent 95% CIs. Diamonds represent the pooled relative risk and 95% CIs. Overall no association between yogurt and C</w:t>
      </w:r>
      <w:r w:rsidR="00D76320" w:rsidRPr="00EF340A">
        <w:rPr>
          <w:rFonts w:ascii="Times New Roman" w:hAnsi="Times New Roman" w:cs="Times New Roman"/>
          <w:sz w:val="24"/>
          <w:szCs w:val="24"/>
        </w:rPr>
        <w:t>V</w:t>
      </w:r>
      <w:r w:rsidRPr="00EF340A">
        <w:rPr>
          <w:rFonts w:ascii="Times New Roman" w:hAnsi="Times New Roman" w:cs="Times New Roman"/>
          <w:sz w:val="24"/>
          <w:szCs w:val="24"/>
        </w:rPr>
        <w:t>D (per increment of 50 g/d), including 3 populations (n=</w:t>
      </w:r>
      <w:r w:rsidR="00D76320" w:rsidRPr="00EF340A">
        <w:rPr>
          <w:rFonts w:ascii="Times New Roman" w:hAnsi="Times New Roman" w:cs="Times New Roman"/>
          <w:sz w:val="24"/>
          <w:szCs w:val="24"/>
        </w:rPr>
        <w:t>36,624</w:t>
      </w:r>
      <w:r w:rsidRPr="00EF340A">
        <w:rPr>
          <w:rFonts w:ascii="Times New Roman" w:hAnsi="Times New Roman" w:cs="Times New Roman"/>
          <w:sz w:val="24"/>
          <w:szCs w:val="24"/>
        </w:rPr>
        <w:t>individuals). Heterogeneity (I</w:t>
      </w:r>
      <w:r w:rsidRPr="00EF34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>) of between-study variations is 0%.</w:t>
      </w:r>
    </w:p>
    <w:p w14:paraId="18000819" w14:textId="77777777" w:rsidR="00F72C76" w:rsidRPr="00EF340A" w:rsidRDefault="00F72C76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F72C76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544374C8" w14:textId="40A6D02C" w:rsidR="005C1A3C" w:rsidRPr="00EF340A" w:rsidRDefault="00B34B22" w:rsidP="005C1A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568D9983" wp14:editId="413A1E50">
            <wp:extent cx="6840000" cy="5005809"/>
            <wp:effectExtent l="0" t="0" r="0" b="0"/>
            <wp:docPr id="1313" name="Picture 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00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4045C" w14:textId="74C66B63" w:rsidR="005C1A3C" w:rsidRPr="00EF340A" w:rsidRDefault="005C1A3C" w:rsidP="005C1A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 xml:space="preserve">Supplemental Figure </w:t>
      </w:r>
      <w:r w:rsidR="00744B0E" w:rsidRPr="00EF340A">
        <w:rPr>
          <w:rFonts w:ascii="Times New Roman" w:hAnsi="Times New Roman" w:cs="Times New Roman"/>
          <w:sz w:val="24"/>
          <w:szCs w:val="24"/>
        </w:rPr>
        <w:t>1</w:t>
      </w:r>
      <w:r w:rsidR="00566247">
        <w:rPr>
          <w:rFonts w:ascii="Times New Roman" w:hAnsi="Times New Roman" w:cs="Times New Roman"/>
          <w:sz w:val="24"/>
          <w:szCs w:val="24"/>
        </w:rPr>
        <w:t>9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Funnel plot for studies of the association between total dairy intake and all-cause mortality based on linear dose-response slopes</w:t>
      </w:r>
      <w:r w:rsidR="005D3163" w:rsidRPr="00EF340A">
        <w:rPr>
          <w:rFonts w:ascii="Times New Roman" w:hAnsi="Times New Roman" w:cs="Times New Roman"/>
          <w:sz w:val="24"/>
          <w:szCs w:val="24"/>
        </w:rPr>
        <w:t xml:space="preserve"> (</w:t>
      </w:r>
      <w:r w:rsidR="00FF35F4" w:rsidRPr="00EF340A">
        <w:rPr>
          <w:rFonts w:ascii="Times New Roman" w:hAnsi="Times New Roman" w:cs="Times New Roman"/>
          <w:sz w:val="24"/>
          <w:szCs w:val="24"/>
        </w:rPr>
        <w:t>no. of cases</w:t>
      </w:r>
      <w:r w:rsidR="005D3163" w:rsidRPr="00EF340A">
        <w:rPr>
          <w:rFonts w:ascii="Times New Roman" w:hAnsi="Times New Roman" w:cs="Times New Roman"/>
          <w:sz w:val="24"/>
          <w:szCs w:val="24"/>
        </w:rPr>
        <w:t>=</w:t>
      </w:r>
      <w:r w:rsidR="00FF35F4" w:rsidRPr="00EF340A">
        <w:rPr>
          <w:rFonts w:ascii="Times New Roman" w:hAnsi="Times New Roman" w:cs="Times New Roman"/>
          <w:sz w:val="24"/>
          <w:szCs w:val="24"/>
        </w:rPr>
        <w:t>21,222</w:t>
      </w:r>
      <w:r w:rsidR="005D3163" w:rsidRPr="00EF340A">
        <w:rPr>
          <w:rFonts w:ascii="Times New Roman" w:hAnsi="Times New Roman" w:cs="Times New Roman"/>
          <w:sz w:val="24"/>
          <w:szCs w:val="24"/>
        </w:rPr>
        <w:t>;</w:t>
      </w:r>
      <w:r w:rsidR="00FF35F4" w:rsidRPr="00EF340A">
        <w:rPr>
          <w:rFonts w:ascii="Times New Roman" w:hAnsi="Times New Roman" w:cs="Times New Roman"/>
          <w:sz w:val="24"/>
          <w:szCs w:val="24"/>
        </w:rPr>
        <w:t xml:space="preserve"> </w:t>
      </w:r>
      <w:r w:rsidR="005D3163" w:rsidRPr="00EF340A">
        <w:rPr>
          <w:rFonts w:ascii="Times New Roman" w:hAnsi="Times New Roman" w:cs="Times New Roman"/>
          <w:sz w:val="24"/>
          <w:szCs w:val="24"/>
        </w:rPr>
        <w:t>total n=</w:t>
      </w:r>
      <w:r w:rsidR="00FF35F4" w:rsidRPr="00EF340A">
        <w:rPr>
          <w:rFonts w:ascii="Times New Roman" w:hAnsi="Times New Roman" w:cs="Times New Roman"/>
          <w:sz w:val="24"/>
          <w:szCs w:val="24"/>
        </w:rPr>
        <w:t>175,063</w:t>
      </w:r>
      <w:r w:rsidR="005D3163" w:rsidRPr="00EF340A">
        <w:rPr>
          <w:rFonts w:ascii="Times New Roman" w:hAnsi="Times New Roman" w:cs="Times New Roman"/>
          <w:sz w:val="24"/>
          <w:szCs w:val="24"/>
        </w:rPr>
        <w:t>)</w:t>
      </w:r>
      <w:r w:rsidRPr="00EF340A">
        <w:rPr>
          <w:rFonts w:ascii="Times New Roman" w:hAnsi="Times New Roman" w:cs="Times New Roman"/>
          <w:sz w:val="24"/>
          <w:szCs w:val="24"/>
        </w:rPr>
        <w:t>. Each dot indicates a study population</w:t>
      </w:r>
      <w:r w:rsidR="00251D66" w:rsidRPr="00EF340A">
        <w:rPr>
          <w:rFonts w:ascii="Times New Roman" w:hAnsi="Times New Roman" w:cs="Times New Roman"/>
          <w:sz w:val="24"/>
          <w:szCs w:val="24"/>
        </w:rPr>
        <w:t xml:space="preserve"> with its relative risk (RR)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r w:rsidR="00251D66" w:rsidRPr="00EF340A">
        <w:rPr>
          <w:rFonts w:ascii="Times New Roman" w:hAnsi="Times New Roman" w:cs="Times New Roman"/>
          <w:sz w:val="24"/>
          <w:szCs w:val="24"/>
        </w:rPr>
        <w:t xml:space="preserve"> The y-axis represents the SEs of the log</w:t>
      </w:r>
      <w:r w:rsidR="001A5CB8" w:rsidRPr="00EF340A">
        <w:rPr>
          <w:rFonts w:ascii="Times New Roman" w:hAnsi="Times New Roman" w:cs="Times New Roman"/>
          <w:sz w:val="24"/>
          <w:szCs w:val="24"/>
        </w:rPr>
        <w:t xml:space="preserve"> </w:t>
      </w:r>
      <w:r w:rsidR="00251D66" w:rsidRPr="00EF340A">
        <w:rPr>
          <w:rFonts w:ascii="Times New Roman" w:hAnsi="Times New Roman" w:cs="Times New Roman"/>
          <w:sz w:val="24"/>
          <w:szCs w:val="24"/>
        </w:rPr>
        <w:t xml:space="preserve">(RR). </w:t>
      </w:r>
      <w:r w:rsidRPr="00EF340A">
        <w:rPr>
          <w:rFonts w:ascii="Times New Roman" w:hAnsi="Times New Roman" w:cs="Times New Roman"/>
          <w:sz w:val="24"/>
          <w:szCs w:val="24"/>
        </w:rPr>
        <w:t xml:space="preserve">Test for publication bias: Egger’s test </w:t>
      </w:r>
      <w:r w:rsidRPr="00EF340A">
        <w:rPr>
          <w:rFonts w:ascii="Times New Roman" w:hAnsi="Times New Roman" w:cs="Times New Roman"/>
          <w:i/>
          <w:sz w:val="24"/>
          <w:szCs w:val="24"/>
        </w:rPr>
        <w:t>P</w:t>
      </w:r>
      <w:r w:rsidRPr="00EF340A">
        <w:rPr>
          <w:rFonts w:ascii="Times New Roman" w:hAnsi="Times New Roman" w:cs="Times New Roman"/>
          <w:sz w:val="24"/>
          <w:szCs w:val="24"/>
        </w:rPr>
        <w:t xml:space="preserve"> = 0.086</w:t>
      </w:r>
      <w:r w:rsidR="00251D66" w:rsidRPr="00EF340A">
        <w:rPr>
          <w:rFonts w:ascii="Times New Roman" w:hAnsi="Times New Roman" w:cs="Times New Roman"/>
          <w:sz w:val="24"/>
          <w:szCs w:val="24"/>
        </w:rPr>
        <w:t>, symmetry indicates no evidence of publication bias.</w:t>
      </w:r>
    </w:p>
    <w:p w14:paraId="5887FFE2" w14:textId="71A07642" w:rsidR="005C1A3C" w:rsidRPr="00EF340A" w:rsidRDefault="00C70C04" w:rsidP="005C1A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1759563B" wp14:editId="667CD7C5">
            <wp:extent cx="6840000" cy="5005810"/>
            <wp:effectExtent l="0" t="0" r="0" b="0"/>
            <wp:docPr id="1312" name="Picture 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0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05F5C" w14:textId="587C5B4F" w:rsidR="001916D9" w:rsidRPr="00EF340A" w:rsidRDefault="00566247" w:rsidP="001916D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Supplemental Figure 20</w:t>
      </w:r>
      <w:r w:rsidR="001916D9"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916D9" w:rsidRPr="00EF340A">
        <w:rPr>
          <w:rFonts w:ascii="Times New Roman" w:hAnsi="Times New Roman" w:cs="Times New Roman"/>
          <w:sz w:val="24"/>
          <w:szCs w:val="24"/>
        </w:rPr>
        <w:t xml:space="preserve"> Funnel plot for studies of the association between total dairy intake and CHD based on linear dose-response slopes (no. of cases=8,298; total n=330,350). Each dot indicates a study population with its relative risk (RR). The y-axis represents the SEs of the log (RR). Test for publication bias: Egger’s test </w:t>
      </w:r>
      <w:r w:rsidR="001916D9" w:rsidRPr="00EF340A">
        <w:rPr>
          <w:rFonts w:ascii="Times New Roman" w:hAnsi="Times New Roman" w:cs="Times New Roman"/>
          <w:i/>
          <w:sz w:val="24"/>
          <w:szCs w:val="24"/>
        </w:rPr>
        <w:t>P</w:t>
      </w:r>
      <w:r w:rsidR="001916D9" w:rsidRPr="00EF340A">
        <w:rPr>
          <w:rFonts w:ascii="Times New Roman" w:hAnsi="Times New Roman" w:cs="Times New Roman"/>
          <w:sz w:val="24"/>
          <w:szCs w:val="24"/>
        </w:rPr>
        <w:t xml:space="preserve"> = 1.000, symmetry indicates no evidence of publication bias.</w:t>
      </w:r>
    </w:p>
    <w:p w14:paraId="16073998" w14:textId="77777777" w:rsidR="00854C65" w:rsidRPr="00EF340A" w:rsidRDefault="00854C65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854C65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E3948B9" w14:textId="06A3CCE8" w:rsidR="006D120E" w:rsidRPr="00EF340A" w:rsidRDefault="00552870" w:rsidP="006D120E">
      <w:pPr>
        <w:tabs>
          <w:tab w:val="left" w:pos="66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237592DB" wp14:editId="1C459FE5">
            <wp:extent cx="6840000" cy="5005810"/>
            <wp:effectExtent l="0" t="0" r="0" b="0"/>
            <wp:docPr id="1314" name="Picture 1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0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D911D" w14:textId="7B7A855B" w:rsidR="005457AC" w:rsidRPr="00EF340A" w:rsidRDefault="00566247" w:rsidP="005457A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Supplemental Figure 21</w:t>
      </w:r>
      <w:r w:rsidR="005457AC"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457AC" w:rsidRPr="00EF340A">
        <w:rPr>
          <w:rFonts w:ascii="Times New Roman" w:hAnsi="Times New Roman" w:cs="Times New Roman"/>
          <w:sz w:val="24"/>
          <w:szCs w:val="24"/>
        </w:rPr>
        <w:t xml:space="preserve"> Funnel plot for studies of the associatio</w:t>
      </w:r>
      <w:r w:rsidR="00EA37D2" w:rsidRPr="00EF340A">
        <w:rPr>
          <w:rFonts w:ascii="Times New Roman" w:hAnsi="Times New Roman" w:cs="Times New Roman"/>
          <w:sz w:val="24"/>
          <w:szCs w:val="24"/>
        </w:rPr>
        <w:t>n between low-fat</w:t>
      </w:r>
      <w:r w:rsidR="005457AC" w:rsidRPr="00EF340A">
        <w:rPr>
          <w:rFonts w:ascii="Times New Roman" w:hAnsi="Times New Roman" w:cs="Times New Roman"/>
          <w:sz w:val="24"/>
          <w:szCs w:val="24"/>
        </w:rPr>
        <w:t xml:space="preserve"> dairy intake and CHD based on linear dose-response slopes (no. of cases=</w:t>
      </w:r>
      <w:r w:rsidR="00EA37D2" w:rsidRPr="00EF340A">
        <w:rPr>
          <w:rFonts w:ascii="Times New Roman" w:hAnsi="Times New Roman" w:cs="Times New Roman"/>
          <w:sz w:val="24"/>
          <w:szCs w:val="24"/>
        </w:rPr>
        <w:t>6,244</w:t>
      </w:r>
      <w:r w:rsidR="005457AC" w:rsidRPr="00EF340A">
        <w:rPr>
          <w:rFonts w:ascii="Times New Roman" w:hAnsi="Times New Roman" w:cs="Times New Roman"/>
          <w:sz w:val="24"/>
          <w:szCs w:val="24"/>
        </w:rPr>
        <w:t>; total n=</w:t>
      </w:r>
      <w:r w:rsidR="00EA37D2" w:rsidRPr="00EF340A">
        <w:rPr>
          <w:rFonts w:ascii="Times New Roman" w:hAnsi="Times New Roman" w:cs="Times New Roman"/>
          <w:sz w:val="24"/>
          <w:szCs w:val="24"/>
        </w:rPr>
        <w:t>262,228</w:t>
      </w:r>
      <w:r w:rsidR="005457AC" w:rsidRPr="00EF340A">
        <w:rPr>
          <w:rFonts w:ascii="Times New Roman" w:hAnsi="Times New Roman" w:cs="Times New Roman"/>
          <w:sz w:val="24"/>
          <w:szCs w:val="24"/>
        </w:rPr>
        <w:t xml:space="preserve">). Each dot indicates a study population with its relative risk (RR). The y-axis represents the SEs of the log (RR). Test for publication bias: Egger’s test </w:t>
      </w:r>
      <w:r w:rsidR="005457AC" w:rsidRPr="00EF340A">
        <w:rPr>
          <w:rFonts w:ascii="Times New Roman" w:hAnsi="Times New Roman" w:cs="Times New Roman"/>
          <w:i/>
          <w:sz w:val="24"/>
          <w:szCs w:val="24"/>
        </w:rPr>
        <w:t>P</w:t>
      </w:r>
      <w:r w:rsidR="005457AC" w:rsidRPr="00EF340A">
        <w:rPr>
          <w:rFonts w:ascii="Times New Roman" w:hAnsi="Times New Roman" w:cs="Times New Roman"/>
          <w:sz w:val="24"/>
          <w:szCs w:val="24"/>
        </w:rPr>
        <w:t xml:space="preserve"> = </w:t>
      </w:r>
      <w:r w:rsidR="005B0E3B" w:rsidRPr="00EF340A">
        <w:rPr>
          <w:rFonts w:ascii="Times New Roman" w:hAnsi="Times New Roman" w:cs="Times New Roman"/>
          <w:sz w:val="24"/>
          <w:szCs w:val="24"/>
        </w:rPr>
        <w:t>0.747</w:t>
      </w:r>
      <w:r w:rsidR="005457AC" w:rsidRPr="00EF340A">
        <w:rPr>
          <w:rFonts w:ascii="Times New Roman" w:hAnsi="Times New Roman" w:cs="Times New Roman"/>
          <w:sz w:val="24"/>
          <w:szCs w:val="24"/>
        </w:rPr>
        <w:t>, symmetry indicates no evidence of publication bias.</w:t>
      </w:r>
    </w:p>
    <w:p w14:paraId="5FD4DDCD" w14:textId="77777777" w:rsidR="005457AC" w:rsidRPr="00EF340A" w:rsidRDefault="005457AC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5457AC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9BB1F8C" w14:textId="40E906E3" w:rsidR="006D120E" w:rsidRPr="00EF340A" w:rsidRDefault="00954089" w:rsidP="006D120E">
      <w:pPr>
        <w:tabs>
          <w:tab w:val="left" w:pos="6616"/>
        </w:tabs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C3699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650C02AD" wp14:editId="13E9D787">
            <wp:extent cx="6840000" cy="5005810"/>
            <wp:effectExtent l="0" t="0" r="0" b="0"/>
            <wp:docPr id="1315" name="Picture 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0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60437" w14:textId="2305D3FE" w:rsidR="00BF65BD" w:rsidRPr="00EF340A" w:rsidRDefault="00BF65BD" w:rsidP="00BF65B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2</w:t>
      </w:r>
      <w:r w:rsidR="00566247">
        <w:rPr>
          <w:rFonts w:ascii="Times New Roman" w:hAnsi="Times New Roman" w:cs="Times New Roman"/>
          <w:sz w:val="24"/>
          <w:szCs w:val="24"/>
        </w:rPr>
        <w:t>2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Funnel plot for studies of the association between milk intake and all-cause mortality based on linear dose-response slopes (no. of cases=69,355; total n=268,570). Each dot indicates a study population with its relative risk (RR). The y-axis represents the SEs of the log (RR).</w:t>
      </w:r>
      <w:r w:rsidR="00A1583F" w:rsidRPr="00EF340A">
        <w:rPr>
          <w:rFonts w:ascii="Times New Roman" w:hAnsi="Times New Roman" w:cs="Times New Roman"/>
          <w:sz w:val="24"/>
          <w:szCs w:val="24"/>
        </w:rPr>
        <w:t xml:space="preserve">Test for publication bias: </w:t>
      </w:r>
      <w:r w:rsidR="0057117D" w:rsidRPr="00EF340A">
        <w:rPr>
          <w:rFonts w:ascii="Times New Roman" w:hAnsi="Times New Roman" w:cs="Times New Roman"/>
          <w:sz w:val="24"/>
          <w:szCs w:val="24"/>
        </w:rPr>
        <w:t xml:space="preserve">Egger’s </w:t>
      </w:r>
      <w:r w:rsidR="0057117D" w:rsidRPr="00CC3699">
        <w:rPr>
          <w:rFonts w:ascii="Times New Roman" w:hAnsi="Times New Roman" w:cs="Times New Roman"/>
          <w:sz w:val="24"/>
          <w:szCs w:val="24"/>
        </w:rPr>
        <w:t xml:space="preserve">test </w:t>
      </w:r>
      <w:r w:rsidR="0057117D" w:rsidRPr="00CC3699">
        <w:rPr>
          <w:rFonts w:ascii="Times New Roman" w:hAnsi="Times New Roman" w:cs="Times New Roman"/>
          <w:i/>
          <w:sz w:val="24"/>
          <w:szCs w:val="24"/>
        </w:rPr>
        <w:t>P</w:t>
      </w:r>
      <w:r w:rsidR="0057117D" w:rsidRPr="00CC3699">
        <w:rPr>
          <w:rFonts w:ascii="Times New Roman" w:hAnsi="Times New Roman" w:cs="Times New Roman"/>
          <w:sz w:val="24"/>
          <w:szCs w:val="24"/>
        </w:rPr>
        <w:t xml:space="preserve"> = 0.254</w:t>
      </w:r>
      <w:r w:rsidR="00304ECA" w:rsidRPr="00CC3699">
        <w:rPr>
          <w:rFonts w:ascii="Times New Roman" w:hAnsi="Times New Roman" w:cs="Times New Roman"/>
          <w:sz w:val="24"/>
          <w:szCs w:val="24"/>
        </w:rPr>
        <w:t>, symmetry</w:t>
      </w:r>
      <w:r w:rsidRPr="00EF340A">
        <w:rPr>
          <w:rFonts w:ascii="Times New Roman" w:hAnsi="Times New Roman" w:cs="Times New Roman"/>
          <w:sz w:val="24"/>
          <w:szCs w:val="24"/>
        </w:rPr>
        <w:t xml:space="preserve"> indicates no evidence of publication bias.</w:t>
      </w:r>
    </w:p>
    <w:p w14:paraId="13CCA154" w14:textId="77777777" w:rsidR="00192EC7" w:rsidRPr="00EF340A" w:rsidRDefault="00192EC7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192EC7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C55C3D9" w14:textId="0F9473EC" w:rsidR="00C7462D" w:rsidRPr="00EF340A" w:rsidRDefault="00DA2608" w:rsidP="00C7462D">
      <w:pPr>
        <w:tabs>
          <w:tab w:val="left" w:pos="661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535581D3" wp14:editId="59374ADC">
            <wp:extent cx="6840000" cy="5005810"/>
            <wp:effectExtent l="0" t="0" r="0" b="0"/>
            <wp:docPr id="1316" name="Picture 1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0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71560" w14:textId="5D73D3C2" w:rsidR="00E67F9A" w:rsidRPr="00EF340A" w:rsidRDefault="00E67F9A" w:rsidP="00E67F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2</w:t>
      </w:r>
      <w:r w:rsidR="00F56198">
        <w:rPr>
          <w:rFonts w:ascii="Times New Roman" w:hAnsi="Times New Roman" w:cs="Times New Roman"/>
          <w:sz w:val="24"/>
          <w:szCs w:val="24"/>
        </w:rPr>
        <w:t>3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Funnel plot for studies of the association between milk intake and CHD based on linear dose-response slopes (no. of cases=8,612; total n=230,621). Each dot indicates a study population with its relative risk (RR). The y-axis represents the SEs of the log (RR). Test for publication bias: Egger’s test </w:t>
      </w:r>
      <w:r w:rsidRPr="00EF340A">
        <w:rPr>
          <w:rFonts w:ascii="Times New Roman" w:hAnsi="Times New Roman" w:cs="Times New Roman"/>
          <w:i/>
          <w:sz w:val="24"/>
          <w:szCs w:val="24"/>
        </w:rPr>
        <w:t>P</w:t>
      </w:r>
      <w:r w:rsidRPr="00EF340A">
        <w:rPr>
          <w:rFonts w:ascii="Times New Roman" w:hAnsi="Times New Roman" w:cs="Times New Roman"/>
          <w:sz w:val="24"/>
          <w:szCs w:val="24"/>
        </w:rPr>
        <w:t xml:space="preserve"> = 0.397, symmetry indicates no evidence of publication bias.</w:t>
      </w:r>
    </w:p>
    <w:p w14:paraId="4F0BF0E5" w14:textId="77777777" w:rsidR="00E67F9A" w:rsidRPr="00EF340A" w:rsidRDefault="00E67F9A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E67F9A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825661F" w14:textId="04A725E1" w:rsidR="00C7462D" w:rsidRPr="00EF340A" w:rsidRDefault="00D32E2E" w:rsidP="00C7462D">
      <w:pPr>
        <w:tabs>
          <w:tab w:val="left" w:pos="661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5CE19577" wp14:editId="5C61ACDB">
            <wp:extent cx="6840000" cy="5005810"/>
            <wp:effectExtent l="0" t="0" r="0" b="0"/>
            <wp:docPr id="1317" name="Picture 1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0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B25F9" w14:textId="1E2A4AC1" w:rsidR="00D856E3" w:rsidRPr="00EF340A" w:rsidRDefault="00C85431" w:rsidP="004055A6">
      <w:pPr>
        <w:tabs>
          <w:tab w:val="left" w:pos="6616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</w:t>
      </w:r>
      <w:r w:rsidR="00D856E3" w:rsidRPr="00EF340A">
        <w:rPr>
          <w:rFonts w:ascii="Times New Roman" w:hAnsi="Times New Roman" w:cs="Times New Roman"/>
          <w:sz w:val="24"/>
          <w:szCs w:val="24"/>
        </w:rPr>
        <w:t>upplemental Figure 2</w:t>
      </w:r>
      <w:r w:rsidR="00F56198">
        <w:rPr>
          <w:rFonts w:ascii="Times New Roman" w:hAnsi="Times New Roman" w:cs="Times New Roman"/>
          <w:sz w:val="24"/>
          <w:szCs w:val="24"/>
        </w:rPr>
        <w:t>4</w:t>
      </w:r>
      <w:r w:rsidR="00D856E3"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856E3" w:rsidRPr="00EF340A">
        <w:rPr>
          <w:rFonts w:ascii="Times New Roman" w:hAnsi="Times New Roman" w:cs="Times New Roman"/>
          <w:sz w:val="24"/>
          <w:szCs w:val="24"/>
        </w:rPr>
        <w:t xml:space="preserve"> Funnel plot for studies of the association between milk intake and C</w:t>
      </w:r>
      <w:r w:rsidR="00CC140F" w:rsidRPr="00EF340A">
        <w:rPr>
          <w:rFonts w:ascii="Times New Roman" w:hAnsi="Times New Roman" w:cs="Times New Roman"/>
          <w:sz w:val="24"/>
          <w:szCs w:val="24"/>
        </w:rPr>
        <w:t>V</w:t>
      </w:r>
      <w:r w:rsidR="00D856E3" w:rsidRPr="00EF340A">
        <w:rPr>
          <w:rFonts w:ascii="Times New Roman" w:hAnsi="Times New Roman" w:cs="Times New Roman"/>
          <w:sz w:val="24"/>
          <w:szCs w:val="24"/>
        </w:rPr>
        <w:t>D based on linear dose-response slopes (no. of cases=</w:t>
      </w:r>
      <w:r w:rsidRPr="00EF340A">
        <w:rPr>
          <w:rFonts w:ascii="Times New Roman" w:hAnsi="Times New Roman" w:cs="Times New Roman"/>
          <w:sz w:val="24"/>
          <w:szCs w:val="24"/>
        </w:rPr>
        <w:t>21,580</w:t>
      </w:r>
      <w:r w:rsidR="00D856E3" w:rsidRPr="00EF340A">
        <w:rPr>
          <w:rFonts w:ascii="Times New Roman" w:hAnsi="Times New Roman" w:cs="Times New Roman"/>
          <w:sz w:val="24"/>
          <w:szCs w:val="24"/>
        </w:rPr>
        <w:t>; total n=</w:t>
      </w:r>
      <w:r w:rsidRPr="00EF340A">
        <w:rPr>
          <w:rFonts w:ascii="Times New Roman" w:hAnsi="Times New Roman" w:cs="Times New Roman"/>
          <w:sz w:val="24"/>
          <w:szCs w:val="24"/>
        </w:rPr>
        <w:t>249,779</w:t>
      </w:r>
      <w:r w:rsidR="00D856E3" w:rsidRPr="00EF340A">
        <w:rPr>
          <w:rFonts w:ascii="Times New Roman" w:hAnsi="Times New Roman" w:cs="Times New Roman"/>
          <w:sz w:val="24"/>
          <w:szCs w:val="24"/>
        </w:rPr>
        <w:t xml:space="preserve">). Each dot indicates a study population with its relative risk (RR). The y-axis represents the SEs of the log (RR). Test for publication bias: Egger’s test </w:t>
      </w:r>
      <w:r w:rsidR="00D856E3" w:rsidRPr="00EF340A">
        <w:rPr>
          <w:rFonts w:ascii="Times New Roman" w:hAnsi="Times New Roman" w:cs="Times New Roman"/>
          <w:i/>
          <w:sz w:val="24"/>
          <w:szCs w:val="24"/>
        </w:rPr>
        <w:t>P</w:t>
      </w:r>
      <w:r w:rsidR="00BA7A74">
        <w:rPr>
          <w:rFonts w:ascii="Times New Roman" w:hAnsi="Times New Roman" w:cs="Times New Roman"/>
          <w:sz w:val="24"/>
          <w:szCs w:val="24"/>
        </w:rPr>
        <w:t xml:space="preserve"> = 0.449, </w:t>
      </w:r>
      <w:r w:rsidR="00D856E3" w:rsidRPr="00EF340A">
        <w:rPr>
          <w:rFonts w:ascii="Times New Roman" w:hAnsi="Times New Roman" w:cs="Times New Roman"/>
          <w:sz w:val="24"/>
          <w:szCs w:val="24"/>
        </w:rPr>
        <w:t>symmetry indicates no evidence of publication bias.</w:t>
      </w:r>
    </w:p>
    <w:p w14:paraId="4DBCA0D7" w14:textId="77777777" w:rsidR="00D856E3" w:rsidRPr="00EF340A" w:rsidRDefault="00D856E3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D856E3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58733AB6" w14:textId="30445C4A" w:rsidR="00D2674F" w:rsidRPr="00EF340A" w:rsidRDefault="00C945BB" w:rsidP="00D2674F">
      <w:pPr>
        <w:tabs>
          <w:tab w:val="left" w:pos="661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457D90C7" wp14:editId="5086CD04">
            <wp:extent cx="6840000" cy="5005810"/>
            <wp:effectExtent l="0" t="0" r="0" b="0"/>
            <wp:docPr id="1318" name="Picture 1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0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03374" w14:textId="10680DE5" w:rsidR="00FB6CFB" w:rsidRPr="00EF340A" w:rsidRDefault="00FB6CFB" w:rsidP="00FB6CF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2</w:t>
      </w:r>
      <w:r w:rsidR="006C1649">
        <w:rPr>
          <w:rFonts w:ascii="Times New Roman" w:hAnsi="Times New Roman" w:cs="Times New Roman"/>
          <w:sz w:val="24"/>
          <w:szCs w:val="24"/>
        </w:rPr>
        <w:t>5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Funnel plot for studies of the association between fermented dairy intake and CHD based on linear dose-response slopes (no. of cases=</w:t>
      </w:r>
      <w:r w:rsidR="00B67ADB" w:rsidRPr="00EF340A">
        <w:rPr>
          <w:rFonts w:ascii="Times New Roman" w:hAnsi="Times New Roman" w:cs="Times New Roman"/>
          <w:sz w:val="24"/>
          <w:szCs w:val="24"/>
        </w:rPr>
        <w:t>5,667</w:t>
      </w:r>
      <w:r w:rsidRPr="00EF340A">
        <w:rPr>
          <w:rFonts w:ascii="Times New Roman" w:hAnsi="Times New Roman" w:cs="Times New Roman"/>
          <w:sz w:val="24"/>
          <w:szCs w:val="24"/>
        </w:rPr>
        <w:t>; total n=</w:t>
      </w:r>
      <w:r w:rsidR="00B67ADB" w:rsidRPr="00EF340A">
        <w:rPr>
          <w:rFonts w:ascii="Times New Roman" w:hAnsi="Times New Roman" w:cs="Times New Roman"/>
          <w:sz w:val="24"/>
          <w:szCs w:val="24"/>
        </w:rPr>
        <w:t>256,091</w:t>
      </w:r>
      <w:r w:rsidRPr="00EF340A">
        <w:rPr>
          <w:rFonts w:ascii="Times New Roman" w:hAnsi="Times New Roman" w:cs="Times New Roman"/>
          <w:sz w:val="24"/>
          <w:szCs w:val="24"/>
        </w:rPr>
        <w:t xml:space="preserve">). Each dot indicates a study population with its relative risk (RR). The y-axis represents the SEs of the log (RR). Test for publication bias: Egger’s test </w:t>
      </w:r>
      <w:r w:rsidRPr="00EF340A">
        <w:rPr>
          <w:rFonts w:ascii="Times New Roman" w:hAnsi="Times New Roman" w:cs="Times New Roman"/>
          <w:i/>
          <w:sz w:val="24"/>
          <w:szCs w:val="24"/>
        </w:rPr>
        <w:t>P</w:t>
      </w:r>
      <w:r w:rsidRPr="00EF340A">
        <w:rPr>
          <w:rFonts w:ascii="Times New Roman" w:hAnsi="Times New Roman" w:cs="Times New Roman"/>
          <w:sz w:val="24"/>
          <w:szCs w:val="24"/>
        </w:rPr>
        <w:t xml:space="preserve"> = 0.</w:t>
      </w:r>
      <w:r w:rsidR="00B67ADB" w:rsidRPr="00EF340A">
        <w:rPr>
          <w:rFonts w:ascii="Times New Roman" w:hAnsi="Times New Roman" w:cs="Times New Roman"/>
          <w:sz w:val="24"/>
          <w:szCs w:val="24"/>
        </w:rPr>
        <w:t>726</w:t>
      </w:r>
      <w:r w:rsidRPr="00EF340A">
        <w:rPr>
          <w:rFonts w:ascii="Times New Roman" w:hAnsi="Times New Roman" w:cs="Times New Roman"/>
          <w:sz w:val="24"/>
          <w:szCs w:val="24"/>
        </w:rPr>
        <w:t>, symmetry indicates no evidence of publication bias.</w:t>
      </w:r>
    </w:p>
    <w:p w14:paraId="37E2D317" w14:textId="77777777" w:rsidR="00FB6CFB" w:rsidRPr="00EF340A" w:rsidRDefault="00FB6CFB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FB6CFB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3C8ED0E" w14:textId="7B0EF50D" w:rsidR="002C4E35" w:rsidRPr="00EF340A" w:rsidRDefault="008F45F6" w:rsidP="002C4E35">
      <w:pPr>
        <w:tabs>
          <w:tab w:val="left" w:pos="661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67C26C32" wp14:editId="47D54E90">
            <wp:extent cx="6840000" cy="5005810"/>
            <wp:effectExtent l="0" t="0" r="0" b="0"/>
            <wp:docPr id="1319" name="Picture 1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0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E171" w14:textId="62E142A3" w:rsidR="004C6D10" w:rsidRPr="00EF340A" w:rsidRDefault="004C6D10" w:rsidP="004C6D1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>Supplemental Figure 2</w:t>
      </w:r>
      <w:r w:rsidR="006C1649">
        <w:rPr>
          <w:rFonts w:ascii="Times New Roman" w:hAnsi="Times New Roman" w:cs="Times New Roman"/>
          <w:sz w:val="24"/>
          <w:szCs w:val="24"/>
        </w:rPr>
        <w:t>6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Funnel plot for studies of the association between cheese intake and all-cause mortality based on linear dose-response slopes (no. of cases=54,125; total n=342,120). Each dot indicates a study population with its relative risk (RR). The y-axis represents the SEs of the log (RR). Test for publication bias: Egger’s test </w:t>
      </w:r>
      <w:r w:rsidRPr="00EF340A">
        <w:rPr>
          <w:rFonts w:ascii="Times New Roman" w:hAnsi="Times New Roman" w:cs="Times New Roman"/>
          <w:i/>
          <w:sz w:val="24"/>
          <w:szCs w:val="24"/>
        </w:rPr>
        <w:t>P</w:t>
      </w:r>
      <w:r w:rsidRPr="00EF340A">
        <w:rPr>
          <w:rFonts w:ascii="Times New Roman" w:hAnsi="Times New Roman" w:cs="Times New Roman"/>
          <w:sz w:val="24"/>
          <w:szCs w:val="24"/>
        </w:rPr>
        <w:t xml:space="preserve"> = 0.310, symmetry indicates no evidence of publication bias.</w:t>
      </w:r>
    </w:p>
    <w:p w14:paraId="53E77E19" w14:textId="77777777" w:rsidR="004C6D10" w:rsidRPr="00EF340A" w:rsidRDefault="004C6D10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4C6D10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72DD5AF2" w14:textId="22F18722" w:rsidR="002C4E35" w:rsidRPr="00EF340A" w:rsidRDefault="00D76A56" w:rsidP="002C4E35">
      <w:pPr>
        <w:tabs>
          <w:tab w:val="left" w:pos="661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1206F479" wp14:editId="30C19AB2">
            <wp:extent cx="6840000" cy="5005810"/>
            <wp:effectExtent l="0" t="0" r="0" b="0"/>
            <wp:docPr id="1320" name="Picture 1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0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6FC43" w14:textId="533FCDB1" w:rsidR="00BF0954" w:rsidRPr="00EF340A" w:rsidRDefault="006C1649" w:rsidP="00BF095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Supplemental Figure 27</w:t>
      </w:r>
      <w:r w:rsidR="00BF0954"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F0954" w:rsidRPr="00EF340A">
        <w:rPr>
          <w:rFonts w:ascii="Times New Roman" w:hAnsi="Times New Roman" w:cs="Times New Roman"/>
          <w:sz w:val="24"/>
          <w:szCs w:val="24"/>
        </w:rPr>
        <w:t xml:space="preserve"> Funnel plot for studies of the association between cheese intake and CHD based on linear dose-response slopes (no. of cases=</w:t>
      </w:r>
      <w:r w:rsidR="009E23E5" w:rsidRPr="00EF340A">
        <w:rPr>
          <w:rFonts w:ascii="Times New Roman" w:hAnsi="Times New Roman" w:cs="Times New Roman"/>
          <w:sz w:val="24"/>
          <w:szCs w:val="24"/>
        </w:rPr>
        <w:t>4,022</w:t>
      </w:r>
      <w:r w:rsidR="00BF0954" w:rsidRPr="00EF340A">
        <w:rPr>
          <w:rFonts w:ascii="Times New Roman" w:hAnsi="Times New Roman" w:cs="Times New Roman"/>
          <w:sz w:val="24"/>
          <w:szCs w:val="24"/>
        </w:rPr>
        <w:t>; total n=</w:t>
      </w:r>
      <w:r w:rsidR="009E23E5" w:rsidRPr="00EF340A">
        <w:rPr>
          <w:rFonts w:ascii="Times New Roman" w:hAnsi="Times New Roman" w:cs="Times New Roman"/>
          <w:sz w:val="24"/>
          <w:szCs w:val="24"/>
        </w:rPr>
        <w:t>256,091</w:t>
      </w:r>
      <w:r w:rsidR="00BF0954" w:rsidRPr="00EF340A">
        <w:rPr>
          <w:rFonts w:ascii="Times New Roman" w:hAnsi="Times New Roman" w:cs="Times New Roman"/>
          <w:sz w:val="24"/>
          <w:szCs w:val="24"/>
        </w:rPr>
        <w:t xml:space="preserve">). Each dot indicates a study population with its relative risk (RR). The y-axis represents the SEs of the log (RR). Test for publication bias: Egger’s test </w:t>
      </w:r>
      <w:r w:rsidR="00BF0954" w:rsidRPr="00EF340A">
        <w:rPr>
          <w:rFonts w:ascii="Times New Roman" w:hAnsi="Times New Roman" w:cs="Times New Roman"/>
          <w:i/>
          <w:sz w:val="24"/>
          <w:szCs w:val="24"/>
        </w:rPr>
        <w:t>P</w:t>
      </w:r>
      <w:r w:rsidR="00BF0954" w:rsidRPr="00EF340A">
        <w:rPr>
          <w:rFonts w:ascii="Times New Roman" w:hAnsi="Times New Roman" w:cs="Times New Roman"/>
          <w:sz w:val="24"/>
          <w:szCs w:val="24"/>
        </w:rPr>
        <w:t xml:space="preserve"> = 0.</w:t>
      </w:r>
      <w:r w:rsidR="009E23E5" w:rsidRPr="00EF340A">
        <w:rPr>
          <w:rFonts w:ascii="Times New Roman" w:hAnsi="Times New Roman" w:cs="Times New Roman"/>
          <w:sz w:val="24"/>
          <w:szCs w:val="24"/>
        </w:rPr>
        <w:t>273</w:t>
      </w:r>
      <w:r w:rsidR="00BF0954" w:rsidRPr="00EF340A">
        <w:rPr>
          <w:rFonts w:ascii="Times New Roman" w:hAnsi="Times New Roman" w:cs="Times New Roman"/>
          <w:sz w:val="24"/>
          <w:szCs w:val="24"/>
        </w:rPr>
        <w:t>, symmetry indicates no evidence of publication bias.</w:t>
      </w:r>
    </w:p>
    <w:p w14:paraId="0E38640B" w14:textId="77777777" w:rsidR="00BF0954" w:rsidRPr="00EF340A" w:rsidRDefault="00BF0954" w:rsidP="00C91F7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BF0954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462BB56" w14:textId="34A24C79" w:rsidR="007164ED" w:rsidRPr="00EF340A" w:rsidRDefault="00207C9D" w:rsidP="007164E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67D39A04" wp14:editId="063C58A3">
            <wp:extent cx="6840000" cy="5005810"/>
            <wp:effectExtent l="0" t="0" r="0" b="0"/>
            <wp:docPr id="1321" name="Picture 1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0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994B3" w14:textId="639D06A2" w:rsidR="00747AEB" w:rsidRPr="00EF340A" w:rsidRDefault="007164ED" w:rsidP="00FD5F3C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747AEB" w:rsidRPr="00EF340A" w:rsidSect="00101828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proofErr w:type="gramStart"/>
      <w:r w:rsidRPr="00EF340A">
        <w:rPr>
          <w:rFonts w:ascii="Times New Roman" w:hAnsi="Times New Roman" w:cs="Times New Roman"/>
          <w:sz w:val="24"/>
          <w:szCs w:val="24"/>
        </w:rPr>
        <w:t xml:space="preserve">Supplemental Figure </w:t>
      </w:r>
      <w:r w:rsidR="00FD5F3C" w:rsidRPr="00EF340A">
        <w:rPr>
          <w:rFonts w:ascii="Times New Roman" w:hAnsi="Times New Roman" w:cs="Times New Roman"/>
          <w:sz w:val="24"/>
          <w:szCs w:val="24"/>
        </w:rPr>
        <w:t>2</w:t>
      </w:r>
      <w:r w:rsidR="006C1649">
        <w:rPr>
          <w:rFonts w:ascii="Times New Roman" w:hAnsi="Times New Roman" w:cs="Times New Roman"/>
          <w:sz w:val="24"/>
          <w:szCs w:val="24"/>
        </w:rPr>
        <w:t>8</w:t>
      </w:r>
      <w:r w:rsidRPr="00EF34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340A">
        <w:rPr>
          <w:rFonts w:ascii="Times New Roman" w:hAnsi="Times New Roman" w:cs="Times New Roman"/>
          <w:sz w:val="24"/>
          <w:szCs w:val="24"/>
        </w:rPr>
        <w:t>Spaghetti plot for the association between total dairy intake and all-cause mortality.</w:t>
      </w:r>
      <w:proofErr w:type="gramEnd"/>
      <w:r w:rsidRPr="00EF340A">
        <w:rPr>
          <w:rFonts w:ascii="Times New Roman" w:hAnsi="Times New Roman" w:cs="Times New Roman"/>
          <w:sz w:val="24"/>
          <w:szCs w:val="24"/>
        </w:rPr>
        <w:t xml:space="preserve"> Each light blue line represents a study population. Circles are placed at the study-specific RRs that are related to the corresponding quantity of the intake. Circles area is proportional to the study-specific overall weight. Solid red line represents the pooled RR at each quantity of intake and the two dashed dark blue lines are the corresponding 95% CI.</w:t>
      </w:r>
    </w:p>
    <w:p w14:paraId="3C8A9BA7" w14:textId="77777777" w:rsidR="00A93BF2" w:rsidRPr="00EF340A" w:rsidRDefault="00A93BF2" w:rsidP="00A93BF2">
      <w:pPr>
        <w:rPr>
          <w:rFonts w:ascii="Times New Roman" w:hAnsi="Times New Roman" w:cs="Times New Roman"/>
          <w:sz w:val="24"/>
          <w:szCs w:val="24"/>
        </w:rPr>
      </w:pPr>
      <w:r w:rsidRPr="00EF340A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14:paraId="7B5AA2FE" w14:textId="77777777" w:rsidR="00224A23" w:rsidRPr="006A3867" w:rsidRDefault="00224A23" w:rsidP="00224A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</w:rPr>
        <w:t xml:space="preserve">Kahn HA, Phillips RL, Snowdon DA, Choi W. Association between Reported Diet and All-Cause Mortality - 21-Year Follow-up on 27,530 Adult 7th-Day Adventists. Am J </w:t>
      </w:r>
      <w:proofErr w:type="spellStart"/>
      <w:r w:rsidRPr="006A3867">
        <w:rPr>
          <w:rFonts w:ascii="Times New Roman" w:hAnsi="Times New Roman" w:cs="Times New Roman"/>
          <w:sz w:val="24"/>
        </w:rPr>
        <w:t>Epidemiol</w:t>
      </w:r>
      <w:proofErr w:type="spellEnd"/>
      <w:r w:rsidRPr="006A3867">
        <w:rPr>
          <w:rFonts w:ascii="Times New Roman" w:hAnsi="Times New Roman" w:cs="Times New Roman"/>
          <w:sz w:val="24"/>
        </w:rPr>
        <w:t>. 1984</w:t>
      </w:r>
      <w:proofErr w:type="gramStart"/>
      <w:r w:rsidRPr="006A3867">
        <w:rPr>
          <w:rFonts w:ascii="Times New Roman" w:hAnsi="Times New Roman" w:cs="Times New Roman"/>
          <w:sz w:val="24"/>
        </w:rPr>
        <w:t>;119:775</w:t>
      </w:r>
      <w:proofErr w:type="gramEnd"/>
      <w:r w:rsidRPr="006A3867">
        <w:rPr>
          <w:rFonts w:ascii="Times New Roman" w:hAnsi="Times New Roman" w:cs="Times New Roman"/>
          <w:sz w:val="24"/>
        </w:rPr>
        <w:t>-87.</w:t>
      </w:r>
    </w:p>
    <w:p w14:paraId="3C3EFFAA" w14:textId="77777777" w:rsidR="0020515D" w:rsidRPr="006A3867" w:rsidRDefault="0020515D" w:rsidP="002051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</w:rPr>
        <w:t xml:space="preserve">Mann JI, Appleby PN, Key TJ, </w:t>
      </w:r>
      <w:proofErr w:type="spellStart"/>
      <w:r w:rsidRPr="006A3867">
        <w:rPr>
          <w:rFonts w:ascii="Times New Roman" w:hAnsi="Times New Roman" w:cs="Times New Roman"/>
          <w:sz w:val="24"/>
        </w:rPr>
        <w:t>Thorogood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M. Dietary determinants of ischaemic heart disease in health conscious individuals. Heart.1997</w:t>
      </w:r>
      <w:proofErr w:type="gramStart"/>
      <w:r w:rsidRPr="006A3867">
        <w:rPr>
          <w:rFonts w:ascii="Times New Roman" w:hAnsi="Times New Roman" w:cs="Times New Roman"/>
          <w:sz w:val="24"/>
        </w:rPr>
        <w:t>;78:450</w:t>
      </w:r>
      <w:proofErr w:type="gramEnd"/>
      <w:r w:rsidRPr="006A3867">
        <w:rPr>
          <w:rFonts w:ascii="Times New Roman" w:hAnsi="Times New Roman" w:cs="Times New Roman"/>
          <w:sz w:val="24"/>
        </w:rPr>
        <w:t>-5.</w:t>
      </w:r>
    </w:p>
    <w:p w14:paraId="4FD92B89" w14:textId="77777777" w:rsidR="0020515D" w:rsidRPr="006A3867" w:rsidRDefault="0020515D" w:rsidP="002051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  <w:lang w:val="da-DK"/>
        </w:rPr>
        <w:t xml:space="preserve">Hu FB, Stampfer MJ, Manson JE, Ascherio A, Colditz GA, Speizer FE, Hennekens CH, Willett WC. </w:t>
      </w:r>
      <w:r w:rsidRPr="006A3867">
        <w:rPr>
          <w:rFonts w:ascii="Times New Roman" w:hAnsi="Times New Roman" w:cs="Times New Roman"/>
          <w:sz w:val="24"/>
        </w:rPr>
        <w:t xml:space="preserve">Dietary saturated fats and their food sources in relation to the risk of coronary heart disease in women. Am J </w:t>
      </w:r>
      <w:proofErr w:type="spellStart"/>
      <w:r w:rsidRPr="006A3867">
        <w:rPr>
          <w:rFonts w:ascii="Times New Roman" w:hAnsi="Times New Roman" w:cs="Times New Roman"/>
          <w:sz w:val="24"/>
        </w:rPr>
        <w:t>Clin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1999</w:t>
      </w:r>
      <w:proofErr w:type="gramStart"/>
      <w:r w:rsidRPr="006A3867">
        <w:rPr>
          <w:rFonts w:ascii="Times New Roman" w:hAnsi="Times New Roman" w:cs="Times New Roman"/>
          <w:sz w:val="24"/>
        </w:rPr>
        <w:t>;70:1001</w:t>
      </w:r>
      <w:proofErr w:type="gramEnd"/>
      <w:r w:rsidRPr="006A3867">
        <w:rPr>
          <w:rFonts w:ascii="Times New Roman" w:hAnsi="Times New Roman" w:cs="Times New Roman"/>
          <w:sz w:val="24"/>
        </w:rPr>
        <w:t>-8.</w:t>
      </w:r>
    </w:p>
    <w:p w14:paraId="5BF92EC5" w14:textId="77777777" w:rsidR="003E1D74" w:rsidRPr="006A3867" w:rsidRDefault="003E1D74" w:rsidP="003E1D7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</w:rPr>
        <w:t xml:space="preserve">Appleby PN, </w:t>
      </w:r>
      <w:proofErr w:type="spellStart"/>
      <w:r w:rsidRPr="006A3867">
        <w:rPr>
          <w:rFonts w:ascii="Times New Roman" w:hAnsi="Times New Roman" w:cs="Times New Roman"/>
          <w:sz w:val="24"/>
        </w:rPr>
        <w:t>Thorogood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M, Mann JI, Key TJ. The Oxford Vegetarian Study: an overview. Am J </w:t>
      </w:r>
      <w:proofErr w:type="spellStart"/>
      <w:r w:rsidRPr="006A3867">
        <w:rPr>
          <w:rFonts w:ascii="Times New Roman" w:hAnsi="Times New Roman" w:cs="Times New Roman"/>
          <w:sz w:val="24"/>
        </w:rPr>
        <w:t>Clin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1999</w:t>
      </w:r>
      <w:proofErr w:type="gramStart"/>
      <w:r w:rsidRPr="006A3867">
        <w:rPr>
          <w:rFonts w:ascii="Times New Roman" w:hAnsi="Times New Roman" w:cs="Times New Roman"/>
          <w:sz w:val="24"/>
        </w:rPr>
        <w:t>;70:525s</w:t>
      </w:r>
      <w:proofErr w:type="gramEnd"/>
      <w:r w:rsidRPr="006A3867">
        <w:rPr>
          <w:rFonts w:ascii="Times New Roman" w:hAnsi="Times New Roman" w:cs="Times New Roman"/>
          <w:sz w:val="24"/>
        </w:rPr>
        <w:t>-31s.</w:t>
      </w:r>
    </w:p>
    <w:p w14:paraId="6A8528C3" w14:textId="77777777" w:rsidR="003E1D74" w:rsidRPr="006A3867" w:rsidRDefault="003E1D74" w:rsidP="003E1D7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6A3867">
        <w:rPr>
          <w:rFonts w:ascii="Times New Roman" w:hAnsi="Times New Roman" w:cs="Times New Roman"/>
          <w:sz w:val="24"/>
        </w:rPr>
        <w:t>Bostick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RM, </w:t>
      </w:r>
      <w:proofErr w:type="spellStart"/>
      <w:r w:rsidRPr="006A3867">
        <w:rPr>
          <w:rFonts w:ascii="Times New Roman" w:hAnsi="Times New Roman" w:cs="Times New Roman"/>
          <w:sz w:val="24"/>
        </w:rPr>
        <w:t>Kushi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LH, Wu Y, Meyer KA, Sellers TA, Folsom AR. Relation of calcium, vitamin D, and dairy food intake to ischemic heart disease mortality among postmenopausal women. Am J </w:t>
      </w:r>
      <w:proofErr w:type="spellStart"/>
      <w:r w:rsidRPr="006A3867">
        <w:rPr>
          <w:rFonts w:ascii="Times New Roman" w:hAnsi="Times New Roman" w:cs="Times New Roman"/>
          <w:sz w:val="24"/>
        </w:rPr>
        <w:t>Epidemiol</w:t>
      </w:r>
      <w:proofErr w:type="spellEnd"/>
      <w:r w:rsidRPr="006A3867">
        <w:rPr>
          <w:rFonts w:ascii="Times New Roman" w:hAnsi="Times New Roman" w:cs="Times New Roman"/>
          <w:sz w:val="24"/>
        </w:rPr>
        <w:t>. 1999</w:t>
      </w:r>
      <w:proofErr w:type="gramStart"/>
      <w:r w:rsidRPr="006A3867">
        <w:rPr>
          <w:rFonts w:ascii="Times New Roman" w:hAnsi="Times New Roman" w:cs="Times New Roman"/>
          <w:sz w:val="24"/>
        </w:rPr>
        <w:t>;149:151</w:t>
      </w:r>
      <w:proofErr w:type="gramEnd"/>
      <w:r w:rsidRPr="006A3867">
        <w:rPr>
          <w:rFonts w:ascii="Times New Roman" w:hAnsi="Times New Roman" w:cs="Times New Roman"/>
          <w:sz w:val="24"/>
        </w:rPr>
        <w:t>-61.</w:t>
      </w:r>
    </w:p>
    <w:p w14:paraId="314BD346" w14:textId="77777777" w:rsidR="007A5888" w:rsidRPr="006A3867" w:rsidRDefault="007A5888" w:rsidP="007A58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</w:rPr>
        <w:t xml:space="preserve">Fortes C, </w:t>
      </w:r>
      <w:proofErr w:type="spellStart"/>
      <w:r w:rsidRPr="006A3867">
        <w:rPr>
          <w:rFonts w:ascii="Times New Roman" w:hAnsi="Times New Roman" w:cs="Times New Roman"/>
          <w:sz w:val="24"/>
        </w:rPr>
        <w:t>Forastiere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F, </w:t>
      </w:r>
      <w:proofErr w:type="spellStart"/>
      <w:r w:rsidRPr="006A3867">
        <w:rPr>
          <w:rFonts w:ascii="Times New Roman" w:hAnsi="Times New Roman" w:cs="Times New Roman"/>
          <w:sz w:val="24"/>
        </w:rPr>
        <w:t>Farchi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S, </w:t>
      </w:r>
      <w:proofErr w:type="spellStart"/>
      <w:r w:rsidRPr="006A3867">
        <w:rPr>
          <w:rFonts w:ascii="Times New Roman" w:hAnsi="Times New Roman" w:cs="Times New Roman"/>
          <w:sz w:val="24"/>
        </w:rPr>
        <w:t>Rapiti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E, </w:t>
      </w:r>
      <w:proofErr w:type="spellStart"/>
      <w:r w:rsidRPr="006A3867">
        <w:rPr>
          <w:rFonts w:ascii="Times New Roman" w:hAnsi="Times New Roman" w:cs="Times New Roman"/>
          <w:sz w:val="24"/>
        </w:rPr>
        <w:t>Pastori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G, </w:t>
      </w:r>
      <w:proofErr w:type="spellStart"/>
      <w:r w:rsidRPr="006A3867">
        <w:rPr>
          <w:rFonts w:ascii="Times New Roman" w:hAnsi="Times New Roman" w:cs="Times New Roman"/>
          <w:sz w:val="24"/>
        </w:rPr>
        <w:t>Perucci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CA. Diet and overall survival in a cohort of very elderly people. Epidemiology. 2000</w:t>
      </w:r>
      <w:proofErr w:type="gramStart"/>
      <w:r w:rsidRPr="006A3867">
        <w:rPr>
          <w:rFonts w:ascii="Times New Roman" w:hAnsi="Times New Roman" w:cs="Times New Roman"/>
          <w:sz w:val="24"/>
        </w:rPr>
        <w:t>;11:440</w:t>
      </w:r>
      <w:proofErr w:type="gramEnd"/>
      <w:r w:rsidRPr="006A3867">
        <w:rPr>
          <w:rFonts w:ascii="Times New Roman" w:hAnsi="Times New Roman" w:cs="Times New Roman"/>
          <w:sz w:val="24"/>
        </w:rPr>
        <w:t>-5.</w:t>
      </w:r>
    </w:p>
    <w:p w14:paraId="1210A1CC" w14:textId="77777777" w:rsidR="007A5888" w:rsidRPr="006A3867" w:rsidRDefault="007A5888" w:rsidP="007A588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</w:rPr>
        <w:t xml:space="preserve">Ness AR, Smith GD, Hart C. Milk, coronary heart disease and mortality. J </w:t>
      </w:r>
      <w:proofErr w:type="spellStart"/>
      <w:r w:rsidRPr="006A3867">
        <w:rPr>
          <w:rFonts w:ascii="Times New Roman" w:hAnsi="Times New Roman" w:cs="Times New Roman"/>
          <w:sz w:val="24"/>
        </w:rPr>
        <w:t>Epidemiol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Community Health. 2001</w:t>
      </w:r>
      <w:proofErr w:type="gramStart"/>
      <w:r w:rsidRPr="006A3867">
        <w:rPr>
          <w:rFonts w:ascii="Times New Roman" w:hAnsi="Times New Roman" w:cs="Times New Roman"/>
          <w:sz w:val="24"/>
        </w:rPr>
        <w:t>;55:379</w:t>
      </w:r>
      <w:proofErr w:type="gramEnd"/>
      <w:r w:rsidRPr="006A3867">
        <w:rPr>
          <w:rFonts w:ascii="Times New Roman" w:hAnsi="Times New Roman" w:cs="Times New Roman"/>
          <w:sz w:val="24"/>
        </w:rPr>
        <w:t>-82.</w:t>
      </w:r>
    </w:p>
    <w:p w14:paraId="77B68F9B" w14:textId="77777777" w:rsidR="00231E66" w:rsidRPr="006A3867" w:rsidRDefault="00231E66" w:rsidP="00231E6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</w:rPr>
        <w:t>Al-</w:t>
      </w:r>
      <w:proofErr w:type="spellStart"/>
      <w:r w:rsidRPr="006A3867">
        <w:rPr>
          <w:rFonts w:ascii="Times New Roman" w:hAnsi="Times New Roman" w:cs="Times New Roman"/>
          <w:sz w:val="24"/>
        </w:rPr>
        <w:t>Delaimy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WK, </w:t>
      </w:r>
      <w:proofErr w:type="spellStart"/>
      <w:r w:rsidRPr="006A3867">
        <w:rPr>
          <w:rFonts w:ascii="Times New Roman" w:hAnsi="Times New Roman" w:cs="Times New Roman"/>
          <w:sz w:val="24"/>
        </w:rPr>
        <w:t>Rimm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E, Willett WC, </w:t>
      </w:r>
      <w:proofErr w:type="spellStart"/>
      <w:r w:rsidRPr="006A3867">
        <w:rPr>
          <w:rFonts w:ascii="Times New Roman" w:hAnsi="Times New Roman" w:cs="Times New Roman"/>
          <w:sz w:val="24"/>
        </w:rPr>
        <w:t>Stampfer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MJ, Hu FB. A prospective study of calcium intake from diet and supplements and risk of ischemic heart disease among men. Am J </w:t>
      </w:r>
      <w:proofErr w:type="spellStart"/>
      <w:r w:rsidRPr="006A3867">
        <w:rPr>
          <w:rFonts w:ascii="Times New Roman" w:hAnsi="Times New Roman" w:cs="Times New Roman"/>
          <w:sz w:val="24"/>
        </w:rPr>
        <w:t>Clin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2003</w:t>
      </w:r>
      <w:proofErr w:type="gramStart"/>
      <w:r w:rsidRPr="006A3867">
        <w:rPr>
          <w:rFonts w:ascii="Times New Roman" w:hAnsi="Times New Roman" w:cs="Times New Roman"/>
          <w:sz w:val="24"/>
        </w:rPr>
        <w:t>;77:814</w:t>
      </w:r>
      <w:proofErr w:type="gramEnd"/>
      <w:r w:rsidRPr="006A3867">
        <w:rPr>
          <w:rFonts w:ascii="Times New Roman" w:hAnsi="Times New Roman" w:cs="Times New Roman"/>
          <w:sz w:val="24"/>
        </w:rPr>
        <w:t>-8.</w:t>
      </w:r>
    </w:p>
    <w:p w14:paraId="0E0C7056" w14:textId="3E73290C" w:rsidR="00A93BF2" w:rsidRPr="006A3867" w:rsidRDefault="00231E66" w:rsidP="004212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</w:rPr>
        <w:t xml:space="preserve">Elwood PC, Pickering JE, Fehily AM, Hughes J, Ness AR. Milk drinking, ischaemic heart disease and ischaemic stroke I. Evidence from the Caerphilly cohort. </w:t>
      </w:r>
      <w:proofErr w:type="spellStart"/>
      <w:r w:rsidRPr="006A3867">
        <w:rPr>
          <w:rFonts w:ascii="Times New Roman" w:hAnsi="Times New Roman" w:cs="Times New Roman"/>
          <w:sz w:val="24"/>
        </w:rPr>
        <w:t>Eur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J </w:t>
      </w:r>
      <w:proofErr w:type="spellStart"/>
      <w:r w:rsidRPr="006A3867">
        <w:rPr>
          <w:rFonts w:ascii="Times New Roman" w:hAnsi="Times New Roman" w:cs="Times New Roman"/>
          <w:sz w:val="24"/>
        </w:rPr>
        <w:t>Clin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2004</w:t>
      </w:r>
      <w:proofErr w:type="gramStart"/>
      <w:r w:rsidRPr="006A3867">
        <w:rPr>
          <w:rFonts w:ascii="Times New Roman" w:hAnsi="Times New Roman" w:cs="Times New Roman"/>
          <w:sz w:val="24"/>
        </w:rPr>
        <w:t>;58:711</w:t>
      </w:r>
      <w:proofErr w:type="gramEnd"/>
      <w:r w:rsidRPr="006A3867">
        <w:rPr>
          <w:rFonts w:ascii="Times New Roman" w:hAnsi="Times New Roman" w:cs="Times New Roman"/>
          <w:sz w:val="24"/>
        </w:rPr>
        <w:t xml:space="preserve">-7.  </w:t>
      </w:r>
      <w:r w:rsidR="00A93BF2" w:rsidRPr="006A3867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5369C561" w14:textId="77777777" w:rsidR="00657C6E" w:rsidRPr="006A3867" w:rsidRDefault="00657C6E" w:rsidP="00657C6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  <w:lang w:val="nl-NL"/>
        </w:rPr>
        <w:t xml:space="preserve">Knoops KT, Groot de LC, Fidanza F, Alberti-Fidanza A, Kromhout D, van Staveren WA. </w:t>
      </w:r>
      <w:r w:rsidRPr="006A3867">
        <w:rPr>
          <w:rFonts w:ascii="Times New Roman" w:hAnsi="Times New Roman" w:cs="Times New Roman"/>
          <w:sz w:val="24"/>
        </w:rPr>
        <w:t xml:space="preserve">Comparison of three different dietary scores in relation to 10-year mortality in elderly European subjects: the HALE project. </w:t>
      </w:r>
      <w:proofErr w:type="spellStart"/>
      <w:r w:rsidRPr="006A3867">
        <w:rPr>
          <w:rFonts w:ascii="Times New Roman" w:hAnsi="Times New Roman" w:cs="Times New Roman"/>
          <w:sz w:val="24"/>
        </w:rPr>
        <w:t>Eur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J </w:t>
      </w:r>
      <w:proofErr w:type="spellStart"/>
      <w:r w:rsidRPr="006A3867">
        <w:rPr>
          <w:rFonts w:ascii="Times New Roman" w:hAnsi="Times New Roman" w:cs="Times New Roman"/>
          <w:sz w:val="24"/>
        </w:rPr>
        <w:t>Clin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2006</w:t>
      </w:r>
      <w:proofErr w:type="gramStart"/>
      <w:r w:rsidRPr="006A3867">
        <w:rPr>
          <w:rFonts w:ascii="Times New Roman" w:hAnsi="Times New Roman" w:cs="Times New Roman"/>
          <w:sz w:val="24"/>
        </w:rPr>
        <w:t>;60:746</w:t>
      </w:r>
      <w:proofErr w:type="gramEnd"/>
      <w:r w:rsidRPr="006A3867">
        <w:rPr>
          <w:rFonts w:ascii="Times New Roman" w:hAnsi="Times New Roman" w:cs="Times New Roman"/>
          <w:sz w:val="24"/>
        </w:rPr>
        <w:t>-55.</w:t>
      </w:r>
    </w:p>
    <w:p w14:paraId="256A620C" w14:textId="77777777" w:rsidR="00641D18" w:rsidRPr="006A3867" w:rsidRDefault="00641D18" w:rsidP="00641D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</w:rPr>
        <w:t xml:space="preserve">Paganini-Hill A, </w:t>
      </w:r>
      <w:proofErr w:type="spellStart"/>
      <w:r w:rsidRPr="006A3867">
        <w:rPr>
          <w:rFonts w:ascii="Times New Roman" w:hAnsi="Times New Roman" w:cs="Times New Roman"/>
          <w:sz w:val="24"/>
        </w:rPr>
        <w:t>Kawas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CH, </w:t>
      </w:r>
      <w:proofErr w:type="spellStart"/>
      <w:r w:rsidRPr="006A3867">
        <w:rPr>
          <w:rFonts w:ascii="Times New Roman" w:hAnsi="Times New Roman" w:cs="Times New Roman"/>
          <w:sz w:val="24"/>
        </w:rPr>
        <w:t>Corrada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MM. Non-alcoholic beverage and caffeine consumption and mortality: the Leisure World Cohort Study. </w:t>
      </w:r>
      <w:proofErr w:type="spellStart"/>
      <w:r w:rsidRPr="006A3867">
        <w:rPr>
          <w:rFonts w:ascii="Times New Roman" w:hAnsi="Times New Roman" w:cs="Times New Roman"/>
          <w:sz w:val="24"/>
        </w:rPr>
        <w:t>Prev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Med. 2007</w:t>
      </w:r>
      <w:proofErr w:type="gramStart"/>
      <w:r w:rsidRPr="006A3867">
        <w:rPr>
          <w:rFonts w:ascii="Times New Roman" w:hAnsi="Times New Roman" w:cs="Times New Roman"/>
          <w:sz w:val="24"/>
        </w:rPr>
        <w:t>;44:305</w:t>
      </w:r>
      <w:proofErr w:type="gramEnd"/>
      <w:r w:rsidRPr="006A3867">
        <w:rPr>
          <w:rFonts w:ascii="Times New Roman" w:hAnsi="Times New Roman" w:cs="Times New Roman"/>
          <w:sz w:val="24"/>
        </w:rPr>
        <w:t>-10.</w:t>
      </w:r>
    </w:p>
    <w:p w14:paraId="3562ED1E" w14:textId="77777777" w:rsidR="00641D18" w:rsidRPr="006A3867" w:rsidRDefault="00641D18" w:rsidP="00641D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  <w:lang w:val="da-DK"/>
        </w:rPr>
        <w:t xml:space="preserve">Panagiotakos D, Pitsavos C, Chrysohoou C, Palliou K, Lentzas I, Skoumas I, Stefanadis C. </w:t>
      </w:r>
      <w:r w:rsidRPr="006A3867">
        <w:rPr>
          <w:rFonts w:ascii="Times New Roman" w:hAnsi="Times New Roman" w:cs="Times New Roman"/>
          <w:sz w:val="24"/>
        </w:rPr>
        <w:t xml:space="preserve">Dietary patterns and 5-year incidence of cardiovascular disease: a multivariate analysis of the ATTICA study. Nutrition, metabolism, and cardiovascular diseases: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3867">
        <w:rPr>
          <w:rFonts w:ascii="Times New Roman" w:hAnsi="Times New Roman" w:cs="Times New Roman"/>
          <w:sz w:val="24"/>
        </w:rPr>
        <w:t>Metab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3867">
        <w:rPr>
          <w:rFonts w:ascii="Times New Roman" w:hAnsi="Times New Roman" w:cs="Times New Roman"/>
          <w:sz w:val="24"/>
        </w:rPr>
        <w:t>Cardiovasc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Dis. 2009</w:t>
      </w:r>
      <w:proofErr w:type="gramStart"/>
      <w:r w:rsidRPr="006A3867">
        <w:rPr>
          <w:rFonts w:ascii="Times New Roman" w:hAnsi="Times New Roman" w:cs="Times New Roman"/>
          <w:sz w:val="24"/>
        </w:rPr>
        <w:t>;19:253</w:t>
      </w:r>
      <w:proofErr w:type="gramEnd"/>
      <w:r w:rsidRPr="006A3867">
        <w:rPr>
          <w:rFonts w:ascii="Times New Roman" w:hAnsi="Times New Roman" w:cs="Times New Roman"/>
          <w:sz w:val="24"/>
        </w:rPr>
        <w:t>-63.</w:t>
      </w:r>
    </w:p>
    <w:p w14:paraId="78ACFDAD" w14:textId="77777777" w:rsidR="008632CD" w:rsidRPr="006A3867" w:rsidRDefault="008632CD" w:rsidP="008632C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  <w:lang w:val="nl-NL"/>
        </w:rPr>
        <w:t xml:space="preserve">Engberink MF, Soedaman-Muthu SS, Boessenkool-Pape J, van Rooij FJA, Hofman A, Witteman JCM, Geleijnse JM. </w:t>
      </w:r>
      <w:r w:rsidRPr="006A3867">
        <w:rPr>
          <w:rFonts w:ascii="Times New Roman" w:hAnsi="Times New Roman" w:cs="Times New Roman"/>
          <w:sz w:val="24"/>
        </w:rPr>
        <w:t>Dairy intake in relation to all-cause mortality and risk of cardiovascular disease: The Rotterdam Study. San Francisco: CA: American Heart Association. 2010:140 (poster 71.).</w:t>
      </w:r>
    </w:p>
    <w:p w14:paraId="7D580685" w14:textId="77777777" w:rsidR="00111D57" w:rsidRPr="006A3867" w:rsidRDefault="00111D57" w:rsidP="00111D5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  <w:lang w:val="nl-NL"/>
        </w:rPr>
        <w:t xml:space="preserve">Bonthuis M, Hughes MC, Ibiebele TI, Green AC, van der Pols JC. </w:t>
      </w:r>
      <w:r w:rsidRPr="006A3867">
        <w:rPr>
          <w:rFonts w:ascii="Times New Roman" w:hAnsi="Times New Roman" w:cs="Times New Roman"/>
          <w:sz w:val="24"/>
        </w:rPr>
        <w:t xml:space="preserve">Dairy consumption and patterns of mortality of Australian adults. </w:t>
      </w:r>
      <w:proofErr w:type="spellStart"/>
      <w:r w:rsidRPr="006A3867">
        <w:rPr>
          <w:rFonts w:ascii="Times New Roman" w:hAnsi="Times New Roman" w:cs="Times New Roman"/>
          <w:sz w:val="24"/>
        </w:rPr>
        <w:t>Eur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J </w:t>
      </w:r>
      <w:proofErr w:type="spellStart"/>
      <w:r w:rsidRPr="006A3867">
        <w:rPr>
          <w:rFonts w:ascii="Times New Roman" w:hAnsi="Times New Roman" w:cs="Times New Roman"/>
          <w:sz w:val="24"/>
        </w:rPr>
        <w:t>Clin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2010</w:t>
      </w:r>
      <w:proofErr w:type="gramStart"/>
      <w:r w:rsidRPr="006A3867">
        <w:rPr>
          <w:rFonts w:ascii="Times New Roman" w:hAnsi="Times New Roman" w:cs="Times New Roman"/>
          <w:sz w:val="24"/>
        </w:rPr>
        <w:t>;64:569</w:t>
      </w:r>
      <w:proofErr w:type="gramEnd"/>
      <w:r w:rsidRPr="006A3867">
        <w:rPr>
          <w:rFonts w:ascii="Times New Roman" w:hAnsi="Times New Roman" w:cs="Times New Roman"/>
          <w:sz w:val="24"/>
        </w:rPr>
        <w:t>-77.</w:t>
      </w:r>
    </w:p>
    <w:p w14:paraId="5DACA3F8" w14:textId="77777777" w:rsidR="00FC05CE" w:rsidRPr="006A3867" w:rsidRDefault="00FC05CE" w:rsidP="00FC05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  <w:lang w:val="nl-NL"/>
        </w:rPr>
        <w:t xml:space="preserve">Goldbohm RA, Chorus AM, Galindo Garre F, Schouten LJ, van den Brandt PA. </w:t>
      </w:r>
      <w:r w:rsidRPr="006A3867">
        <w:rPr>
          <w:rFonts w:ascii="Times New Roman" w:hAnsi="Times New Roman" w:cs="Times New Roman"/>
          <w:sz w:val="24"/>
        </w:rPr>
        <w:t xml:space="preserve">Dairy consumption and 10-y total and cardiovascular mortality: a prospective cohort study in the Netherlands. Am J </w:t>
      </w:r>
      <w:proofErr w:type="spellStart"/>
      <w:r w:rsidRPr="006A3867">
        <w:rPr>
          <w:rFonts w:ascii="Times New Roman" w:hAnsi="Times New Roman" w:cs="Times New Roman"/>
          <w:sz w:val="24"/>
        </w:rPr>
        <w:t>Clin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2011</w:t>
      </w:r>
      <w:proofErr w:type="gramStart"/>
      <w:r w:rsidRPr="006A3867">
        <w:rPr>
          <w:rFonts w:ascii="Times New Roman" w:hAnsi="Times New Roman" w:cs="Times New Roman"/>
          <w:sz w:val="24"/>
        </w:rPr>
        <w:t>;93:615</w:t>
      </w:r>
      <w:proofErr w:type="gramEnd"/>
      <w:r w:rsidRPr="006A3867">
        <w:rPr>
          <w:rFonts w:ascii="Times New Roman" w:hAnsi="Times New Roman" w:cs="Times New Roman"/>
          <w:sz w:val="24"/>
        </w:rPr>
        <w:t>-27.</w:t>
      </w:r>
    </w:p>
    <w:p w14:paraId="295D7BDA" w14:textId="77777777" w:rsidR="00FC05CE" w:rsidRPr="006A3867" w:rsidRDefault="00FC05CE" w:rsidP="00FC05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6A3867">
        <w:rPr>
          <w:rFonts w:ascii="Times New Roman" w:hAnsi="Times New Roman" w:cs="Times New Roman"/>
          <w:sz w:val="24"/>
        </w:rPr>
        <w:t>Sonestedt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E, </w:t>
      </w:r>
      <w:proofErr w:type="spellStart"/>
      <w:r w:rsidRPr="006A3867">
        <w:rPr>
          <w:rFonts w:ascii="Times New Roman" w:hAnsi="Times New Roman" w:cs="Times New Roman"/>
          <w:sz w:val="24"/>
        </w:rPr>
        <w:t>Wirfält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E, </w:t>
      </w:r>
      <w:proofErr w:type="spellStart"/>
      <w:r w:rsidRPr="006A3867">
        <w:rPr>
          <w:rFonts w:ascii="Times New Roman" w:hAnsi="Times New Roman" w:cs="Times New Roman"/>
          <w:sz w:val="24"/>
        </w:rPr>
        <w:t>Wallström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P, </w:t>
      </w:r>
      <w:proofErr w:type="spellStart"/>
      <w:r w:rsidRPr="006A3867">
        <w:rPr>
          <w:rFonts w:ascii="Times New Roman" w:hAnsi="Times New Roman" w:cs="Times New Roman"/>
          <w:sz w:val="24"/>
        </w:rPr>
        <w:t>Gullberg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B, </w:t>
      </w:r>
      <w:proofErr w:type="spellStart"/>
      <w:r w:rsidRPr="006A3867">
        <w:rPr>
          <w:rFonts w:ascii="Times New Roman" w:hAnsi="Times New Roman" w:cs="Times New Roman"/>
          <w:sz w:val="24"/>
        </w:rPr>
        <w:t>Orho-Melander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M, </w:t>
      </w:r>
      <w:proofErr w:type="spellStart"/>
      <w:r w:rsidRPr="006A3867">
        <w:rPr>
          <w:rFonts w:ascii="Times New Roman" w:hAnsi="Times New Roman" w:cs="Times New Roman"/>
          <w:sz w:val="24"/>
        </w:rPr>
        <w:t>Hedblad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B. Dairy products and its association with incidence of cardiovascular disease: The Malmö diet and cancer cohort. </w:t>
      </w:r>
      <w:proofErr w:type="spellStart"/>
      <w:r w:rsidRPr="006A3867">
        <w:rPr>
          <w:rFonts w:ascii="Times New Roman" w:hAnsi="Times New Roman" w:cs="Times New Roman"/>
          <w:sz w:val="24"/>
        </w:rPr>
        <w:t>Eur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J </w:t>
      </w:r>
      <w:proofErr w:type="spellStart"/>
      <w:r w:rsidRPr="006A3867">
        <w:rPr>
          <w:rFonts w:ascii="Times New Roman" w:hAnsi="Times New Roman" w:cs="Times New Roman"/>
          <w:sz w:val="24"/>
        </w:rPr>
        <w:t>Epidemiol</w:t>
      </w:r>
      <w:proofErr w:type="spellEnd"/>
      <w:r w:rsidRPr="006A3867">
        <w:rPr>
          <w:rFonts w:ascii="Times New Roman" w:hAnsi="Times New Roman" w:cs="Times New Roman"/>
          <w:sz w:val="24"/>
        </w:rPr>
        <w:t>. 2011</w:t>
      </w:r>
      <w:proofErr w:type="gramStart"/>
      <w:r w:rsidRPr="006A3867">
        <w:rPr>
          <w:rFonts w:ascii="Times New Roman" w:hAnsi="Times New Roman" w:cs="Times New Roman"/>
          <w:sz w:val="24"/>
        </w:rPr>
        <w:t>;26:609</w:t>
      </w:r>
      <w:proofErr w:type="gramEnd"/>
      <w:r w:rsidRPr="006A3867">
        <w:rPr>
          <w:rFonts w:ascii="Times New Roman" w:hAnsi="Times New Roman" w:cs="Times New Roman"/>
          <w:sz w:val="24"/>
        </w:rPr>
        <w:t>-18.</w:t>
      </w:r>
    </w:p>
    <w:p w14:paraId="7A3617DD" w14:textId="77777777" w:rsidR="004803D5" w:rsidRPr="006A3867" w:rsidRDefault="004803D5" w:rsidP="004803D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  <w:lang w:val="da-DK"/>
        </w:rPr>
        <w:t xml:space="preserve">Kondo I, Ojima T, Nakamura M, Hayasaka S, Hozawa A, Saitoh S, Ohnishi H, Akasaka H, Hayakawa T, Murakami Y, Okuda N, Miura K, Okayama A, Ueshima H. </w:t>
      </w:r>
      <w:r w:rsidRPr="006A3867">
        <w:rPr>
          <w:rFonts w:ascii="Times New Roman" w:hAnsi="Times New Roman" w:cs="Times New Roman"/>
          <w:sz w:val="24"/>
        </w:rPr>
        <w:t xml:space="preserve">Consumption of dairy </w:t>
      </w:r>
      <w:r w:rsidRPr="006A3867">
        <w:rPr>
          <w:rFonts w:ascii="Times New Roman" w:hAnsi="Times New Roman" w:cs="Times New Roman"/>
          <w:sz w:val="24"/>
        </w:rPr>
        <w:lastRenderedPageBreak/>
        <w:t xml:space="preserve">products and death from cardiovascular disease in the Japanese general population: the NIPPON DATA80. J </w:t>
      </w:r>
      <w:proofErr w:type="spellStart"/>
      <w:r w:rsidRPr="006A3867">
        <w:rPr>
          <w:rFonts w:ascii="Times New Roman" w:hAnsi="Times New Roman" w:cs="Times New Roman"/>
          <w:sz w:val="24"/>
        </w:rPr>
        <w:t>Epidemiol</w:t>
      </w:r>
      <w:proofErr w:type="spellEnd"/>
      <w:r w:rsidRPr="006A3867">
        <w:rPr>
          <w:rFonts w:ascii="Times New Roman" w:hAnsi="Times New Roman" w:cs="Times New Roman"/>
          <w:sz w:val="24"/>
        </w:rPr>
        <w:t>. 2013</w:t>
      </w:r>
      <w:proofErr w:type="gramStart"/>
      <w:r w:rsidRPr="006A3867">
        <w:rPr>
          <w:rFonts w:ascii="Times New Roman" w:hAnsi="Times New Roman" w:cs="Times New Roman"/>
          <w:sz w:val="24"/>
        </w:rPr>
        <w:t>;23:47</w:t>
      </w:r>
      <w:proofErr w:type="gramEnd"/>
      <w:r w:rsidRPr="006A3867">
        <w:rPr>
          <w:rFonts w:ascii="Times New Roman" w:hAnsi="Times New Roman" w:cs="Times New Roman"/>
          <w:sz w:val="24"/>
        </w:rPr>
        <w:t>-54.</w:t>
      </w:r>
    </w:p>
    <w:p w14:paraId="1792D95A" w14:textId="77777777" w:rsidR="004803D5" w:rsidRPr="006A3867" w:rsidRDefault="004803D5" w:rsidP="004803D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  <w:lang w:val="da-DK"/>
        </w:rPr>
        <w:t xml:space="preserve">Dalmeijer GW, Struijk EA, Van Der Schouw YT, Soedamah-Muthu SS, Verschuren WMM, Boer JMA, Geleijnse JM, Beulens JWJ. </w:t>
      </w:r>
      <w:r w:rsidRPr="006A3867">
        <w:rPr>
          <w:rFonts w:ascii="Times New Roman" w:hAnsi="Times New Roman" w:cs="Times New Roman"/>
          <w:sz w:val="24"/>
        </w:rPr>
        <w:t xml:space="preserve">Dairy intake and coronary heart disease or stroke - A population-based cohort study. </w:t>
      </w:r>
      <w:proofErr w:type="spellStart"/>
      <w:r w:rsidRPr="006A3867">
        <w:rPr>
          <w:rFonts w:ascii="Times New Roman" w:hAnsi="Times New Roman" w:cs="Times New Roman"/>
          <w:sz w:val="24"/>
        </w:rPr>
        <w:t>Int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J </w:t>
      </w:r>
      <w:proofErr w:type="spellStart"/>
      <w:r w:rsidRPr="006A3867">
        <w:rPr>
          <w:rFonts w:ascii="Times New Roman" w:hAnsi="Times New Roman" w:cs="Times New Roman"/>
          <w:sz w:val="24"/>
        </w:rPr>
        <w:t>Cardiol</w:t>
      </w:r>
      <w:proofErr w:type="spellEnd"/>
      <w:r w:rsidRPr="006A3867">
        <w:rPr>
          <w:rFonts w:ascii="Times New Roman" w:hAnsi="Times New Roman" w:cs="Times New Roman"/>
          <w:sz w:val="24"/>
        </w:rPr>
        <w:t>. 2013</w:t>
      </w:r>
      <w:proofErr w:type="gramStart"/>
      <w:r w:rsidRPr="006A3867">
        <w:rPr>
          <w:rFonts w:ascii="Times New Roman" w:hAnsi="Times New Roman" w:cs="Times New Roman"/>
          <w:sz w:val="24"/>
        </w:rPr>
        <w:t>;167:925</w:t>
      </w:r>
      <w:proofErr w:type="gramEnd"/>
      <w:r w:rsidRPr="006A3867">
        <w:rPr>
          <w:rFonts w:ascii="Times New Roman" w:hAnsi="Times New Roman" w:cs="Times New Roman"/>
          <w:sz w:val="24"/>
        </w:rPr>
        <w:t>-9.</w:t>
      </w:r>
    </w:p>
    <w:p w14:paraId="51D015E2" w14:textId="77777777" w:rsidR="000504A3" w:rsidRPr="006A3867" w:rsidRDefault="000504A3" w:rsidP="000504A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</w:rPr>
        <w:t xml:space="preserve">Patterson E, Larsson SC, </w:t>
      </w:r>
      <w:proofErr w:type="spellStart"/>
      <w:r w:rsidRPr="006A3867">
        <w:rPr>
          <w:rFonts w:ascii="Times New Roman" w:hAnsi="Times New Roman" w:cs="Times New Roman"/>
          <w:sz w:val="24"/>
        </w:rPr>
        <w:t>Wolk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A, </w:t>
      </w:r>
      <w:proofErr w:type="spellStart"/>
      <w:r w:rsidRPr="006A3867">
        <w:rPr>
          <w:rFonts w:ascii="Times New Roman" w:hAnsi="Times New Roman" w:cs="Times New Roman"/>
          <w:sz w:val="24"/>
        </w:rPr>
        <w:t>Akesson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A. Association between dairy food consumption and risk of myocardial infarction in women differs by type of dairy food1. J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2013</w:t>
      </w:r>
      <w:proofErr w:type="gramStart"/>
      <w:r w:rsidRPr="006A3867">
        <w:rPr>
          <w:rFonts w:ascii="Times New Roman" w:hAnsi="Times New Roman" w:cs="Times New Roman"/>
          <w:sz w:val="24"/>
        </w:rPr>
        <w:t>;143:74</w:t>
      </w:r>
      <w:proofErr w:type="gramEnd"/>
      <w:r w:rsidRPr="006A3867">
        <w:rPr>
          <w:rFonts w:ascii="Times New Roman" w:hAnsi="Times New Roman" w:cs="Times New Roman"/>
          <w:sz w:val="24"/>
        </w:rPr>
        <w:t>-9.</w:t>
      </w:r>
    </w:p>
    <w:p w14:paraId="76CDE3C7" w14:textId="77777777" w:rsidR="000A43AF" w:rsidRPr="006A3867" w:rsidRDefault="000A43AF" w:rsidP="000A43A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  <w:lang w:val="da-DK"/>
        </w:rPr>
        <w:t xml:space="preserve">Soedamah-Muthu SS, Masset G, Verberne L, Geleijnse JM, Brunner EJ. </w:t>
      </w:r>
      <w:r w:rsidRPr="006A3867">
        <w:rPr>
          <w:rFonts w:ascii="Times New Roman" w:hAnsi="Times New Roman" w:cs="Times New Roman"/>
          <w:sz w:val="24"/>
        </w:rPr>
        <w:t xml:space="preserve">Consumption of dairy products and associations with incident diabetes, CHD and mortality in the Whitehall II study. Br J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2013</w:t>
      </w:r>
      <w:proofErr w:type="gramStart"/>
      <w:r w:rsidRPr="006A3867">
        <w:rPr>
          <w:rFonts w:ascii="Times New Roman" w:hAnsi="Times New Roman" w:cs="Times New Roman"/>
          <w:sz w:val="24"/>
        </w:rPr>
        <w:t>;109:718</w:t>
      </w:r>
      <w:proofErr w:type="gramEnd"/>
      <w:r w:rsidRPr="006A3867">
        <w:rPr>
          <w:rFonts w:ascii="Times New Roman" w:hAnsi="Times New Roman" w:cs="Times New Roman"/>
          <w:sz w:val="24"/>
        </w:rPr>
        <w:t>-26.</w:t>
      </w:r>
    </w:p>
    <w:p w14:paraId="079B1F1A" w14:textId="77777777" w:rsidR="00357A17" w:rsidRPr="006A3867" w:rsidRDefault="00357A17" w:rsidP="00357A1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</w:rPr>
        <w:t xml:space="preserve">Louie JC, Flood VM, </w:t>
      </w:r>
      <w:proofErr w:type="spellStart"/>
      <w:r w:rsidRPr="006A3867">
        <w:rPr>
          <w:rFonts w:ascii="Times New Roman" w:hAnsi="Times New Roman" w:cs="Times New Roman"/>
          <w:sz w:val="24"/>
        </w:rPr>
        <w:t>Burlutsky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G, </w:t>
      </w:r>
      <w:proofErr w:type="spellStart"/>
      <w:r w:rsidRPr="006A3867">
        <w:rPr>
          <w:rFonts w:ascii="Times New Roman" w:hAnsi="Times New Roman" w:cs="Times New Roman"/>
          <w:sz w:val="24"/>
        </w:rPr>
        <w:t>Rangan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AM, Gill TP, Mitchell P. Dairy consumption and the risk of 15-year cardiovascular disease mortality in a cohort of older Australians. Nutrients. 2013</w:t>
      </w:r>
      <w:proofErr w:type="gramStart"/>
      <w:r w:rsidRPr="006A3867">
        <w:rPr>
          <w:rFonts w:ascii="Times New Roman" w:hAnsi="Times New Roman" w:cs="Times New Roman"/>
          <w:sz w:val="24"/>
        </w:rPr>
        <w:t>;5:441</w:t>
      </w:r>
      <w:proofErr w:type="gramEnd"/>
      <w:r w:rsidRPr="006A3867">
        <w:rPr>
          <w:rFonts w:ascii="Times New Roman" w:hAnsi="Times New Roman" w:cs="Times New Roman"/>
          <w:sz w:val="24"/>
        </w:rPr>
        <w:t>-54.</w:t>
      </w:r>
    </w:p>
    <w:p w14:paraId="241B1921" w14:textId="77777777" w:rsidR="00BB6D5E" w:rsidRPr="006A3867" w:rsidRDefault="00BB6D5E" w:rsidP="00BB6D5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6A3867">
        <w:rPr>
          <w:rFonts w:ascii="Times New Roman" w:hAnsi="Times New Roman" w:cs="Times New Roman"/>
          <w:sz w:val="24"/>
        </w:rPr>
        <w:t>von</w:t>
      </w:r>
      <w:proofErr w:type="gramEnd"/>
      <w:r w:rsidRPr="006A38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3867">
        <w:rPr>
          <w:rFonts w:ascii="Times New Roman" w:hAnsi="Times New Roman" w:cs="Times New Roman"/>
          <w:sz w:val="24"/>
        </w:rPr>
        <w:t>Ruesten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A, Feller S, Bergmann MM, Boeing H. Diet and risk of chronic diseases: results from the first 8 years of follow-up in the EPIC-Potsdam study. </w:t>
      </w:r>
      <w:proofErr w:type="spellStart"/>
      <w:r w:rsidRPr="006A3867">
        <w:rPr>
          <w:rFonts w:ascii="Times New Roman" w:hAnsi="Times New Roman" w:cs="Times New Roman"/>
          <w:sz w:val="24"/>
        </w:rPr>
        <w:t>Eur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J </w:t>
      </w:r>
      <w:proofErr w:type="spellStart"/>
      <w:r w:rsidRPr="006A3867">
        <w:rPr>
          <w:rFonts w:ascii="Times New Roman" w:hAnsi="Times New Roman" w:cs="Times New Roman"/>
          <w:sz w:val="24"/>
        </w:rPr>
        <w:t>Clin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2013</w:t>
      </w:r>
      <w:proofErr w:type="gramStart"/>
      <w:r w:rsidRPr="006A3867">
        <w:rPr>
          <w:rFonts w:ascii="Times New Roman" w:hAnsi="Times New Roman" w:cs="Times New Roman"/>
          <w:sz w:val="24"/>
        </w:rPr>
        <w:t>;67:412</w:t>
      </w:r>
      <w:proofErr w:type="gramEnd"/>
      <w:r w:rsidRPr="006A3867">
        <w:rPr>
          <w:rFonts w:ascii="Times New Roman" w:hAnsi="Times New Roman" w:cs="Times New Roman"/>
          <w:sz w:val="24"/>
        </w:rPr>
        <w:t>-9.</w:t>
      </w:r>
    </w:p>
    <w:p w14:paraId="52D1B7AC" w14:textId="77777777" w:rsidR="00264AC7" w:rsidRPr="006A3867" w:rsidRDefault="00264AC7" w:rsidP="00264AC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  <w:lang w:val="da-DK"/>
        </w:rPr>
        <w:t xml:space="preserve">van Aerde MA, Soedamah-Muthu SS, Geleijnse JM, Snijder MB, Nijpels G, Stehouwer CD, Dekker JM. </w:t>
      </w:r>
      <w:r w:rsidRPr="006A3867">
        <w:rPr>
          <w:rFonts w:ascii="Times New Roman" w:hAnsi="Times New Roman" w:cs="Times New Roman"/>
          <w:sz w:val="24"/>
        </w:rPr>
        <w:t xml:space="preserve">Dairy intake in relation to cardiovascular disease mortality and all-cause mortality: the Hoorn Study. </w:t>
      </w:r>
      <w:proofErr w:type="spellStart"/>
      <w:r w:rsidRPr="006A3867">
        <w:rPr>
          <w:rFonts w:ascii="Times New Roman" w:hAnsi="Times New Roman" w:cs="Times New Roman"/>
          <w:sz w:val="24"/>
        </w:rPr>
        <w:t>Eur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J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2013</w:t>
      </w:r>
      <w:proofErr w:type="gramStart"/>
      <w:r w:rsidRPr="006A3867">
        <w:rPr>
          <w:rFonts w:ascii="Times New Roman" w:hAnsi="Times New Roman" w:cs="Times New Roman"/>
          <w:sz w:val="24"/>
        </w:rPr>
        <w:t>;52:609</w:t>
      </w:r>
      <w:proofErr w:type="gramEnd"/>
      <w:r w:rsidRPr="006A3867">
        <w:rPr>
          <w:rFonts w:ascii="Times New Roman" w:hAnsi="Times New Roman" w:cs="Times New Roman"/>
          <w:sz w:val="24"/>
        </w:rPr>
        <w:t>-16.</w:t>
      </w:r>
    </w:p>
    <w:p w14:paraId="395CFEC4" w14:textId="77777777" w:rsidR="009A4E84" w:rsidRPr="006A3867" w:rsidRDefault="009A4E84" w:rsidP="009A4E8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  <w:lang w:val="da-DK"/>
        </w:rPr>
        <w:t xml:space="preserve">Michaelsson K, Wolk A, Langenskiold S, Basu S, Warensjo Lemming E, Melhus H, Byberg L. </w:t>
      </w:r>
      <w:r w:rsidRPr="006A3867">
        <w:rPr>
          <w:rFonts w:ascii="Times New Roman" w:hAnsi="Times New Roman" w:cs="Times New Roman"/>
          <w:sz w:val="24"/>
        </w:rPr>
        <w:t>Milk intake and risk of mortality and fractures in women and men: cohort studies. BMJ. 2014</w:t>
      </w:r>
      <w:proofErr w:type="gramStart"/>
      <w:r w:rsidRPr="006A3867">
        <w:rPr>
          <w:rFonts w:ascii="Times New Roman" w:hAnsi="Times New Roman" w:cs="Times New Roman"/>
          <w:sz w:val="24"/>
        </w:rPr>
        <w:t>;349:g6015</w:t>
      </w:r>
      <w:proofErr w:type="gramEnd"/>
      <w:r w:rsidRPr="006A3867">
        <w:rPr>
          <w:rFonts w:ascii="Times New Roman" w:hAnsi="Times New Roman" w:cs="Times New Roman"/>
          <w:sz w:val="24"/>
        </w:rPr>
        <w:t>.</w:t>
      </w:r>
    </w:p>
    <w:p w14:paraId="2420A64B" w14:textId="77777777" w:rsidR="00BB45B2" w:rsidRPr="006A3867" w:rsidRDefault="00BB45B2" w:rsidP="00BB45B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  <w:lang w:val="da-DK"/>
        </w:rPr>
        <w:t xml:space="preserve">Praagman J, Franco OH, Ikram MA, Soedamah-Muthu SS, Engberink MF, van Rooij FJ, Hofman A, Geleijnse JM. </w:t>
      </w:r>
      <w:r w:rsidRPr="006A3867">
        <w:rPr>
          <w:rFonts w:ascii="Times New Roman" w:hAnsi="Times New Roman" w:cs="Times New Roman"/>
          <w:sz w:val="24"/>
        </w:rPr>
        <w:t xml:space="preserve">Dairy products and the risk of stroke and coronary heart disease: the Rotterdam Study. </w:t>
      </w:r>
      <w:proofErr w:type="spellStart"/>
      <w:r w:rsidRPr="006A3867">
        <w:rPr>
          <w:rFonts w:ascii="Times New Roman" w:hAnsi="Times New Roman" w:cs="Times New Roman"/>
          <w:sz w:val="24"/>
        </w:rPr>
        <w:t>Eur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J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2015</w:t>
      </w:r>
      <w:proofErr w:type="gramStart"/>
      <w:r w:rsidRPr="006A3867">
        <w:rPr>
          <w:rFonts w:ascii="Times New Roman" w:hAnsi="Times New Roman" w:cs="Times New Roman"/>
          <w:sz w:val="24"/>
        </w:rPr>
        <w:t>;54:981</w:t>
      </w:r>
      <w:proofErr w:type="gramEnd"/>
      <w:r w:rsidRPr="006A3867">
        <w:rPr>
          <w:rFonts w:ascii="Times New Roman" w:hAnsi="Times New Roman" w:cs="Times New Roman"/>
          <w:sz w:val="24"/>
        </w:rPr>
        <w:t>-90.</w:t>
      </w:r>
    </w:p>
    <w:p w14:paraId="1A57422F" w14:textId="77777777" w:rsidR="007B1467" w:rsidRPr="006A3867" w:rsidRDefault="007B1467" w:rsidP="007B14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</w:rPr>
        <w:t xml:space="preserve">Haring B, </w:t>
      </w:r>
      <w:proofErr w:type="spellStart"/>
      <w:r w:rsidRPr="006A3867">
        <w:rPr>
          <w:rFonts w:ascii="Times New Roman" w:hAnsi="Times New Roman" w:cs="Times New Roman"/>
          <w:sz w:val="24"/>
        </w:rPr>
        <w:t>Gronroos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N, Nettleton JA, Wyler Von </w:t>
      </w:r>
      <w:proofErr w:type="spellStart"/>
      <w:r w:rsidRPr="006A3867">
        <w:rPr>
          <w:rFonts w:ascii="Times New Roman" w:hAnsi="Times New Roman" w:cs="Times New Roman"/>
          <w:sz w:val="24"/>
        </w:rPr>
        <w:t>Ballmoos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MC, </w:t>
      </w:r>
      <w:proofErr w:type="spellStart"/>
      <w:r w:rsidRPr="006A3867">
        <w:rPr>
          <w:rFonts w:ascii="Times New Roman" w:hAnsi="Times New Roman" w:cs="Times New Roman"/>
          <w:sz w:val="24"/>
        </w:rPr>
        <w:t>Selvin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E, Alonso A. Dietary protein intake and coronary heart disease in a large community based cohort: Results from the Atherosclerosis Risk in Communities (ARIC) study. </w:t>
      </w:r>
      <w:proofErr w:type="spellStart"/>
      <w:r w:rsidRPr="006A3867">
        <w:rPr>
          <w:rFonts w:ascii="Times New Roman" w:hAnsi="Times New Roman" w:cs="Times New Roman"/>
          <w:sz w:val="24"/>
        </w:rPr>
        <w:t>PLoS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ONE. 2014</w:t>
      </w:r>
      <w:proofErr w:type="gramStart"/>
      <w:r w:rsidRPr="006A3867">
        <w:rPr>
          <w:rFonts w:ascii="Times New Roman" w:hAnsi="Times New Roman" w:cs="Times New Roman"/>
          <w:sz w:val="24"/>
        </w:rPr>
        <w:t>;9:e109552</w:t>
      </w:r>
      <w:proofErr w:type="gramEnd"/>
      <w:r w:rsidRPr="006A3867">
        <w:rPr>
          <w:rFonts w:ascii="Times New Roman" w:hAnsi="Times New Roman" w:cs="Times New Roman"/>
          <w:sz w:val="24"/>
        </w:rPr>
        <w:t>.</w:t>
      </w:r>
    </w:p>
    <w:p w14:paraId="10E84EEE" w14:textId="77777777" w:rsidR="00413A08" w:rsidRPr="006A3867" w:rsidRDefault="00413A08" w:rsidP="00413A0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</w:rPr>
        <w:t xml:space="preserve">Huang LY, </w:t>
      </w:r>
      <w:proofErr w:type="spellStart"/>
      <w:r w:rsidRPr="006A3867">
        <w:rPr>
          <w:rFonts w:ascii="Times New Roman" w:hAnsi="Times New Roman" w:cs="Times New Roman"/>
          <w:sz w:val="24"/>
        </w:rPr>
        <w:t>Wahlqvist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ML, Huang YC, Lee MS. Optimal dairy intake is predicated on total, cardiovascular, and stroke mortalities in a Taiwanese cohort. J Am </w:t>
      </w:r>
      <w:proofErr w:type="spellStart"/>
      <w:r w:rsidRPr="006A3867">
        <w:rPr>
          <w:rFonts w:ascii="Times New Roman" w:hAnsi="Times New Roman" w:cs="Times New Roman"/>
          <w:sz w:val="24"/>
        </w:rPr>
        <w:t>Coll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2014</w:t>
      </w:r>
      <w:proofErr w:type="gramStart"/>
      <w:r w:rsidRPr="006A3867">
        <w:rPr>
          <w:rFonts w:ascii="Times New Roman" w:hAnsi="Times New Roman" w:cs="Times New Roman"/>
          <w:sz w:val="24"/>
        </w:rPr>
        <w:t>;33:426</w:t>
      </w:r>
      <w:proofErr w:type="gramEnd"/>
      <w:r w:rsidRPr="006A3867">
        <w:rPr>
          <w:rFonts w:ascii="Times New Roman" w:hAnsi="Times New Roman" w:cs="Times New Roman"/>
          <w:sz w:val="24"/>
        </w:rPr>
        <w:t>-36.</w:t>
      </w:r>
    </w:p>
    <w:p w14:paraId="0FD78A33" w14:textId="77777777" w:rsidR="00413A08" w:rsidRPr="006A3867" w:rsidRDefault="00413A08" w:rsidP="00413A0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6A3867">
        <w:rPr>
          <w:rFonts w:ascii="Times New Roman" w:hAnsi="Times New Roman" w:cs="Times New Roman"/>
          <w:sz w:val="24"/>
        </w:rPr>
        <w:t>Bergholdt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HK, </w:t>
      </w:r>
      <w:proofErr w:type="spellStart"/>
      <w:r w:rsidRPr="006A3867">
        <w:rPr>
          <w:rFonts w:ascii="Times New Roman" w:hAnsi="Times New Roman" w:cs="Times New Roman"/>
          <w:sz w:val="24"/>
        </w:rPr>
        <w:t>Nordestgaard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BG, </w:t>
      </w:r>
      <w:proofErr w:type="spellStart"/>
      <w:r w:rsidRPr="006A3867">
        <w:rPr>
          <w:rFonts w:ascii="Times New Roman" w:hAnsi="Times New Roman" w:cs="Times New Roman"/>
          <w:sz w:val="24"/>
        </w:rPr>
        <w:t>Varbo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A, </w:t>
      </w:r>
      <w:proofErr w:type="spellStart"/>
      <w:r w:rsidRPr="006A3867">
        <w:rPr>
          <w:rFonts w:ascii="Times New Roman" w:hAnsi="Times New Roman" w:cs="Times New Roman"/>
          <w:sz w:val="24"/>
        </w:rPr>
        <w:t>Ellervi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k C. Milk intake is not associated with ischaemic heart disease in observational or Mendelian randomization analyses in 98,529 Danish adults. </w:t>
      </w:r>
      <w:proofErr w:type="spellStart"/>
      <w:r w:rsidRPr="006A3867">
        <w:rPr>
          <w:rFonts w:ascii="Times New Roman" w:hAnsi="Times New Roman" w:cs="Times New Roman"/>
          <w:sz w:val="24"/>
        </w:rPr>
        <w:t>Int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J </w:t>
      </w:r>
      <w:proofErr w:type="spellStart"/>
      <w:r w:rsidRPr="006A3867">
        <w:rPr>
          <w:rFonts w:ascii="Times New Roman" w:hAnsi="Times New Roman" w:cs="Times New Roman"/>
          <w:sz w:val="24"/>
        </w:rPr>
        <w:t>Epidemiol</w:t>
      </w:r>
      <w:proofErr w:type="spellEnd"/>
      <w:r w:rsidRPr="006A3867">
        <w:rPr>
          <w:rFonts w:ascii="Times New Roman" w:hAnsi="Times New Roman" w:cs="Times New Roman"/>
          <w:sz w:val="24"/>
        </w:rPr>
        <w:t>. 2015</w:t>
      </w:r>
      <w:proofErr w:type="gramStart"/>
      <w:r w:rsidRPr="006A3867">
        <w:rPr>
          <w:rFonts w:ascii="Times New Roman" w:hAnsi="Times New Roman" w:cs="Times New Roman"/>
          <w:sz w:val="24"/>
        </w:rPr>
        <w:t>;44:587</w:t>
      </w:r>
      <w:proofErr w:type="gramEnd"/>
      <w:r w:rsidRPr="006A3867">
        <w:rPr>
          <w:rFonts w:ascii="Times New Roman" w:hAnsi="Times New Roman" w:cs="Times New Roman"/>
          <w:sz w:val="24"/>
        </w:rPr>
        <w:t>-603.</w:t>
      </w:r>
    </w:p>
    <w:p w14:paraId="3F035F23" w14:textId="77777777" w:rsidR="00DD0ADE" w:rsidRPr="006A3867" w:rsidRDefault="00DD0ADE" w:rsidP="00DD0AD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  <w:lang w:val="da-DK"/>
        </w:rPr>
        <w:t xml:space="preserve">Praagman J, Dalmeijer GW, van der Schouw YT, Soedamah-Muthu SS, Monique Verschuren WM, Bas Bueno-de-Mesquita H, Geleijnse JM, Beulens JW. </w:t>
      </w:r>
      <w:r w:rsidRPr="006A3867">
        <w:rPr>
          <w:rFonts w:ascii="Times New Roman" w:hAnsi="Times New Roman" w:cs="Times New Roman"/>
          <w:sz w:val="24"/>
        </w:rPr>
        <w:t xml:space="preserve">The relationship between fermented food intake and mortality risk in the European Prospective Investigation into Cancer and Nutrition-Netherlands cohort. Br J </w:t>
      </w:r>
      <w:proofErr w:type="spellStart"/>
      <w:r w:rsidRPr="006A3867">
        <w:rPr>
          <w:rFonts w:ascii="Times New Roman" w:hAnsi="Times New Roman" w:cs="Times New Roman"/>
          <w:sz w:val="24"/>
        </w:rPr>
        <w:t>Nutr</w:t>
      </w:r>
      <w:proofErr w:type="spellEnd"/>
      <w:r w:rsidRPr="006A3867">
        <w:rPr>
          <w:rFonts w:ascii="Times New Roman" w:hAnsi="Times New Roman" w:cs="Times New Roman"/>
          <w:sz w:val="24"/>
        </w:rPr>
        <w:t>. 2015</w:t>
      </w:r>
      <w:proofErr w:type="gramStart"/>
      <w:r w:rsidRPr="006A3867">
        <w:rPr>
          <w:rFonts w:ascii="Times New Roman" w:hAnsi="Times New Roman" w:cs="Times New Roman"/>
          <w:sz w:val="24"/>
        </w:rPr>
        <w:t>;113:498</w:t>
      </w:r>
      <w:proofErr w:type="gramEnd"/>
      <w:r w:rsidRPr="006A3867">
        <w:rPr>
          <w:rFonts w:ascii="Times New Roman" w:hAnsi="Times New Roman" w:cs="Times New Roman"/>
          <w:sz w:val="24"/>
        </w:rPr>
        <w:t>-506.</w:t>
      </w:r>
    </w:p>
    <w:p w14:paraId="288BA9C6" w14:textId="77777777" w:rsidR="00DD0ADE" w:rsidRPr="006A3867" w:rsidRDefault="00DD0ADE" w:rsidP="00DD0AD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6A3867">
        <w:rPr>
          <w:rFonts w:ascii="Times New Roman" w:hAnsi="Times New Roman" w:cs="Times New Roman"/>
          <w:sz w:val="24"/>
        </w:rPr>
        <w:t xml:space="preserve">Wang C, </w:t>
      </w:r>
      <w:proofErr w:type="spellStart"/>
      <w:r w:rsidRPr="006A3867">
        <w:rPr>
          <w:rFonts w:ascii="Times New Roman" w:hAnsi="Times New Roman" w:cs="Times New Roman"/>
          <w:sz w:val="24"/>
        </w:rPr>
        <w:t>Yatsuya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H, </w:t>
      </w:r>
      <w:proofErr w:type="spellStart"/>
      <w:r w:rsidRPr="006A3867">
        <w:rPr>
          <w:rFonts w:ascii="Times New Roman" w:hAnsi="Times New Roman" w:cs="Times New Roman"/>
          <w:sz w:val="24"/>
        </w:rPr>
        <w:t>Tamakoshi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K, </w:t>
      </w:r>
      <w:proofErr w:type="spellStart"/>
      <w:r w:rsidRPr="006A3867">
        <w:rPr>
          <w:rFonts w:ascii="Times New Roman" w:hAnsi="Times New Roman" w:cs="Times New Roman"/>
          <w:sz w:val="24"/>
        </w:rPr>
        <w:t>Iso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H, </w:t>
      </w:r>
      <w:proofErr w:type="spellStart"/>
      <w:r w:rsidRPr="006A3867">
        <w:rPr>
          <w:rFonts w:ascii="Times New Roman" w:hAnsi="Times New Roman" w:cs="Times New Roman"/>
          <w:sz w:val="24"/>
        </w:rPr>
        <w:t>Tamakoshi</w:t>
      </w:r>
      <w:proofErr w:type="spellEnd"/>
      <w:r w:rsidRPr="006A3867">
        <w:rPr>
          <w:rFonts w:ascii="Times New Roman" w:hAnsi="Times New Roman" w:cs="Times New Roman"/>
          <w:sz w:val="24"/>
        </w:rPr>
        <w:t xml:space="preserve"> A. Milk drinking and mortality: findings from the Japan collaborative cohort study. J </w:t>
      </w:r>
      <w:proofErr w:type="spellStart"/>
      <w:r w:rsidRPr="006A3867">
        <w:rPr>
          <w:rFonts w:ascii="Times New Roman" w:hAnsi="Times New Roman" w:cs="Times New Roman"/>
          <w:sz w:val="24"/>
        </w:rPr>
        <w:t>Epidemiol</w:t>
      </w:r>
      <w:proofErr w:type="spellEnd"/>
      <w:r w:rsidRPr="006A3867">
        <w:rPr>
          <w:rFonts w:ascii="Times New Roman" w:hAnsi="Times New Roman" w:cs="Times New Roman"/>
          <w:sz w:val="24"/>
        </w:rPr>
        <w:t>. 2015</w:t>
      </w:r>
      <w:proofErr w:type="gramStart"/>
      <w:r w:rsidRPr="006A3867">
        <w:rPr>
          <w:rFonts w:ascii="Times New Roman" w:hAnsi="Times New Roman" w:cs="Times New Roman"/>
          <w:sz w:val="24"/>
        </w:rPr>
        <w:t>;25:66</w:t>
      </w:r>
      <w:proofErr w:type="gramEnd"/>
      <w:r w:rsidRPr="006A3867">
        <w:rPr>
          <w:rFonts w:ascii="Times New Roman" w:hAnsi="Times New Roman" w:cs="Times New Roman"/>
          <w:sz w:val="24"/>
        </w:rPr>
        <w:t>-73.</w:t>
      </w:r>
    </w:p>
    <w:p w14:paraId="49BAED09" w14:textId="3F36BC4B" w:rsidR="00C91F7D" w:rsidRPr="00EF340A" w:rsidRDefault="00C91F7D" w:rsidP="00DD0AD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sectPr w:rsidR="00C91F7D" w:rsidRPr="00EF340A" w:rsidSect="0010182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772F01" w15:done="0"/>
  <w15:commentEx w15:paraId="625328EE" w15:done="0"/>
  <w15:commentEx w15:paraId="2B561E0F" w15:done="0"/>
  <w15:commentEx w15:paraId="036FB060" w15:done="0"/>
  <w15:commentEx w15:paraId="5F3808B6" w15:done="0"/>
  <w15:commentEx w15:paraId="6ECE097F" w15:done="0"/>
  <w15:commentEx w15:paraId="297E9166" w15:done="0"/>
  <w15:commentEx w15:paraId="714F36EF" w15:done="0"/>
  <w15:commentEx w15:paraId="06FB5AF3" w15:done="0"/>
  <w15:commentEx w15:paraId="73DCD3F2" w15:done="0"/>
  <w15:commentEx w15:paraId="1C965D8B" w15:done="0"/>
  <w15:commentEx w15:paraId="4F8F6294" w15:done="0"/>
  <w15:commentEx w15:paraId="4AC5B3BD" w15:done="0"/>
  <w15:commentEx w15:paraId="1D8D29B0" w15:done="0"/>
  <w15:commentEx w15:paraId="4B84F81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01DB3" w14:textId="77777777" w:rsidR="0007039E" w:rsidRDefault="0007039E">
      <w:pPr>
        <w:spacing w:after="0" w:line="240" w:lineRule="auto"/>
      </w:pPr>
      <w:r>
        <w:separator/>
      </w:r>
    </w:p>
  </w:endnote>
  <w:endnote w:type="continuationSeparator" w:id="0">
    <w:p w14:paraId="47FD5219" w14:textId="77777777" w:rsidR="0007039E" w:rsidRDefault="00070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hitney">
    <w:altName w:val="Whitne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16237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C6870" w14:textId="77777777" w:rsidR="0052445A" w:rsidRDefault="005244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05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ADF7324" w14:textId="77777777" w:rsidR="0052445A" w:rsidRDefault="005244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8D922" w14:textId="77777777" w:rsidR="0007039E" w:rsidRDefault="0007039E">
      <w:pPr>
        <w:spacing w:after="0" w:line="240" w:lineRule="auto"/>
      </w:pPr>
      <w:r>
        <w:separator/>
      </w:r>
    </w:p>
  </w:footnote>
  <w:footnote w:type="continuationSeparator" w:id="0">
    <w:p w14:paraId="16ACE233" w14:textId="77777777" w:rsidR="0007039E" w:rsidRDefault="00070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14ED"/>
    <w:multiLevelType w:val="hybridMultilevel"/>
    <w:tmpl w:val="019C1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609BF"/>
    <w:multiLevelType w:val="hybridMultilevel"/>
    <w:tmpl w:val="A5565006"/>
    <w:lvl w:ilvl="0" w:tplc="04A0A7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64E"/>
    <w:multiLevelType w:val="hybridMultilevel"/>
    <w:tmpl w:val="0BBEB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6C6C75"/>
    <w:multiLevelType w:val="hybridMultilevel"/>
    <w:tmpl w:val="3D929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DF534A"/>
    <w:multiLevelType w:val="hybridMultilevel"/>
    <w:tmpl w:val="29309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9C5045"/>
    <w:multiLevelType w:val="hybridMultilevel"/>
    <w:tmpl w:val="629A13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g Muthu">
    <w15:presenceInfo w15:providerId="Windows Live" w15:userId="482acc03d2c0dc36"/>
  </w15:person>
  <w15:person w15:author="Lieke Gijsbers">
    <w15:presenceInfo w15:providerId="AD" w15:userId="S-1-5-21-841930880-1992205632-2874527414-61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89"/>
    <w:rsid w:val="000029F7"/>
    <w:rsid w:val="000032D3"/>
    <w:rsid w:val="00003EDC"/>
    <w:rsid w:val="00003FD6"/>
    <w:rsid w:val="00004FD3"/>
    <w:rsid w:val="00012B65"/>
    <w:rsid w:val="00014359"/>
    <w:rsid w:val="0002011A"/>
    <w:rsid w:val="00022119"/>
    <w:rsid w:val="00030E2A"/>
    <w:rsid w:val="00033E0C"/>
    <w:rsid w:val="00034092"/>
    <w:rsid w:val="00036487"/>
    <w:rsid w:val="00037CE4"/>
    <w:rsid w:val="00043CB3"/>
    <w:rsid w:val="00043E02"/>
    <w:rsid w:val="00044058"/>
    <w:rsid w:val="000504A3"/>
    <w:rsid w:val="00050D2F"/>
    <w:rsid w:val="00050E93"/>
    <w:rsid w:val="0005170F"/>
    <w:rsid w:val="00057F8E"/>
    <w:rsid w:val="00061226"/>
    <w:rsid w:val="0006411D"/>
    <w:rsid w:val="000648FC"/>
    <w:rsid w:val="0007039E"/>
    <w:rsid w:val="00075C82"/>
    <w:rsid w:val="0007671F"/>
    <w:rsid w:val="00077D11"/>
    <w:rsid w:val="000813C3"/>
    <w:rsid w:val="00083F68"/>
    <w:rsid w:val="0008662B"/>
    <w:rsid w:val="00090556"/>
    <w:rsid w:val="00096355"/>
    <w:rsid w:val="000A2306"/>
    <w:rsid w:val="000A24CE"/>
    <w:rsid w:val="000A43AF"/>
    <w:rsid w:val="000A532B"/>
    <w:rsid w:val="000A6955"/>
    <w:rsid w:val="000B1F8D"/>
    <w:rsid w:val="000B2564"/>
    <w:rsid w:val="000B4351"/>
    <w:rsid w:val="000B6B49"/>
    <w:rsid w:val="000C7281"/>
    <w:rsid w:val="000D7C80"/>
    <w:rsid w:val="000E01AB"/>
    <w:rsid w:val="000E3627"/>
    <w:rsid w:val="000E4415"/>
    <w:rsid w:val="000E555E"/>
    <w:rsid w:val="000E7F95"/>
    <w:rsid w:val="000F2A9B"/>
    <w:rsid w:val="000F463B"/>
    <w:rsid w:val="001017E6"/>
    <w:rsid w:val="00101828"/>
    <w:rsid w:val="00102EA2"/>
    <w:rsid w:val="00104CA3"/>
    <w:rsid w:val="00111D57"/>
    <w:rsid w:val="00111F27"/>
    <w:rsid w:val="00112D24"/>
    <w:rsid w:val="0011485B"/>
    <w:rsid w:val="00120B62"/>
    <w:rsid w:val="00120D58"/>
    <w:rsid w:val="0012649F"/>
    <w:rsid w:val="0012772B"/>
    <w:rsid w:val="00132C40"/>
    <w:rsid w:val="0013491D"/>
    <w:rsid w:val="00140CC9"/>
    <w:rsid w:val="00142ED7"/>
    <w:rsid w:val="00144EA2"/>
    <w:rsid w:val="001462F0"/>
    <w:rsid w:val="00153D99"/>
    <w:rsid w:val="001548A4"/>
    <w:rsid w:val="001671C3"/>
    <w:rsid w:val="00167C73"/>
    <w:rsid w:val="00170CE5"/>
    <w:rsid w:val="001710CA"/>
    <w:rsid w:val="00173889"/>
    <w:rsid w:val="00173FD0"/>
    <w:rsid w:val="00174FA0"/>
    <w:rsid w:val="00180DF5"/>
    <w:rsid w:val="00181647"/>
    <w:rsid w:val="00185E90"/>
    <w:rsid w:val="0019082B"/>
    <w:rsid w:val="001916D9"/>
    <w:rsid w:val="00192106"/>
    <w:rsid w:val="00192EC7"/>
    <w:rsid w:val="00197D4A"/>
    <w:rsid w:val="001A08F8"/>
    <w:rsid w:val="001A569E"/>
    <w:rsid w:val="001A5CB8"/>
    <w:rsid w:val="001B2B8C"/>
    <w:rsid w:val="001B3E32"/>
    <w:rsid w:val="001B6FCE"/>
    <w:rsid w:val="001C089E"/>
    <w:rsid w:val="001C08CF"/>
    <w:rsid w:val="001C43D7"/>
    <w:rsid w:val="001C7722"/>
    <w:rsid w:val="001C7FF1"/>
    <w:rsid w:val="001D5102"/>
    <w:rsid w:val="001E41D9"/>
    <w:rsid w:val="001E44E5"/>
    <w:rsid w:val="001E55B6"/>
    <w:rsid w:val="001E6D93"/>
    <w:rsid w:val="001F377F"/>
    <w:rsid w:val="001F3B28"/>
    <w:rsid w:val="001F52F6"/>
    <w:rsid w:val="001F5A73"/>
    <w:rsid w:val="002011DF"/>
    <w:rsid w:val="00203606"/>
    <w:rsid w:val="00203B26"/>
    <w:rsid w:val="0020515D"/>
    <w:rsid w:val="0020522E"/>
    <w:rsid w:val="002058A3"/>
    <w:rsid w:val="002067B3"/>
    <w:rsid w:val="00207C9D"/>
    <w:rsid w:val="0021344C"/>
    <w:rsid w:val="0021653A"/>
    <w:rsid w:val="00221646"/>
    <w:rsid w:val="002240D3"/>
    <w:rsid w:val="00224A23"/>
    <w:rsid w:val="00225B44"/>
    <w:rsid w:val="0022769F"/>
    <w:rsid w:val="00227FF1"/>
    <w:rsid w:val="002313A5"/>
    <w:rsid w:val="00231E66"/>
    <w:rsid w:val="002355F4"/>
    <w:rsid w:val="00240B23"/>
    <w:rsid w:val="00243AA3"/>
    <w:rsid w:val="00244BE5"/>
    <w:rsid w:val="00251D66"/>
    <w:rsid w:val="002554B0"/>
    <w:rsid w:val="00257755"/>
    <w:rsid w:val="00264AC7"/>
    <w:rsid w:val="002658BC"/>
    <w:rsid w:val="00265902"/>
    <w:rsid w:val="00267B05"/>
    <w:rsid w:val="00275F23"/>
    <w:rsid w:val="00276E5F"/>
    <w:rsid w:val="00291CC9"/>
    <w:rsid w:val="0029402B"/>
    <w:rsid w:val="00294226"/>
    <w:rsid w:val="002965D1"/>
    <w:rsid w:val="00297302"/>
    <w:rsid w:val="002A168A"/>
    <w:rsid w:val="002A3B5B"/>
    <w:rsid w:val="002B1CDE"/>
    <w:rsid w:val="002B2A7C"/>
    <w:rsid w:val="002B6991"/>
    <w:rsid w:val="002B6A8F"/>
    <w:rsid w:val="002C14AF"/>
    <w:rsid w:val="002C4B73"/>
    <w:rsid w:val="002C4E35"/>
    <w:rsid w:val="002C65E9"/>
    <w:rsid w:val="002C6BE2"/>
    <w:rsid w:val="002C7DA4"/>
    <w:rsid w:val="002D0278"/>
    <w:rsid w:val="002D3C4C"/>
    <w:rsid w:val="002D7030"/>
    <w:rsid w:val="002D7B09"/>
    <w:rsid w:val="002E079B"/>
    <w:rsid w:val="002E386A"/>
    <w:rsid w:val="002E3964"/>
    <w:rsid w:val="002E3E9E"/>
    <w:rsid w:val="002F4BC7"/>
    <w:rsid w:val="002F7449"/>
    <w:rsid w:val="00302E0A"/>
    <w:rsid w:val="00304ECA"/>
    <w:rsid w:val="003055B2"/>
    <w:rsid w:val="00305E56"/>
    <w:rsid w:val="0031038B"/>
    <w:rsid w:val="00312025"/>
    <w:rsid w:val="00313473"/>
    <w:rsid w:val="00314F80"/>
    <w:rsid w:val="003158C1"/>
    <w:rsid w:val="003159EB"/>
    <w:rsid w:val="003174C7"/>
    <w:rsid w:val="00320B84"/>
    <w:rsid w:val="00322AE5"/>
    <w:rsid w:val="00324BA3"/>
    <w:rsid w:val="00326AA3"/>
    <w:rsid w:val="00326BC4"/>
    <w:rsid w:val="00327AD6"/>
    <w:rsid w:val="003309B4"/>
    <w:rsid w:val="00331353"/>
    <w:rsid w:val="00333955"/>
    <w:rsid w:val="003347A0"/>
    <w:rsid w:val="00335706"/>
    <w:rsid w:val="00336C87"/>
    <w:rsid w:val="0033768E"/>
    <w:rsid w:val="003453A2"/>
    <w:rsid w:val="00346C95"/>
    <w:rsid w:val="00351EC2"/>
    <w:rsid w:val="003559CD"/>
    <w:rsid w:val="0035718E"/>
    <w:rsid w:val="00357A17"/>
    <w:rsid w:val="0036310E"/>
    <w:rsid w:val="003678EF"/>
    <w:rsid w:val="00370361"/>
    <w:rsid w:val="00375E4E"/>
    <w:rsid w:val="00384236"/>
    <w:rsid w:val="00386746"/>
    <w:rsid w:val="00386CA6"/>
    <w:rsid w:val="0038782F"/>
    <w:rsid w:val="00387E66"/>
    <w:rsid w:val="00392622"/>
    <w:rsid w:val="0039387C"/>
    <w:rsid w:val="0039528E"/>
    <w:rsid w:val="00395F0D"/>
    <w:rsid w:val="00397ADB"/>
    <w:rsid w:val="003A0154"/>
    <w:rsid w:val="003A0854"/>
    <w:rsid w:val="003A4855"/>
    <w:rsid w:val="003A77E3"/>
    <w:rsid w:val="003A79BE"/>
    <w:rsid w:val="003B3858"/>
    <w:rsid w:val="003B49C9"/>
    <w:rsid w:val="003C0F17"/>
    <w:rsid w:val="003C1BFE"/>
    <w:rsid w:val="003C6B12"/>
    <w:rsid w:val="003C746D"/>
    <w:rsid w:val="003C785E"/>
    <w:rsid w:val="003D0DE3"/>
    <w:rsid w:val="003D2784"/>
    <w:rsid w:val="003D4943"/>
    <w:rsid w:val="003D6E17"/>
    <w:rsid w:val="003E1AC6"/>
    <w:rsid w:val="003E1D74"/>
    <w:rsid w:val="003E25A2"/>
    <w:rsid w:val="003E6131"/>
    <w:rsid w:val="003F240C"/>
    <w:rsid w:val="003F4E96"/>
    <w:rsid w:val="004016B3"/>
    <w:rsid w:val="0040216C"/>
    <w:rsid w:val="004055A6"/>
    <w:rsid w:val="004063F8"/>
    <w:rsid w:val="00410BE2"/>
    <w:rsid w:val="004129C8"/>
    <w:rsid w:val="00413A08"/>
    <w:rsid w:val="00413F95"/>
    <w:rsid w:val="00414DC1"/>
    <w:rsid w:val="00416912"/>
    <w:rsid w:val="00417849"/>
    <w:rsid w:val="004207BC"/>
    <w:rsid w:val="0042129B"/>
    <w:rsid w:val="00421AFC"/>
    <w:rsid w:val="0042412A"/>
    <w:rsid w:val="0043183A"/>
    <w:rsid w:val="0043228C"/>
    <w:rsid w:val="00432886"/>
    <w:rsid w:val="00435C15"/>
    <w:rsid w:val="004444E2"/>
    <w:rsid w:val="0044544D"/>
    <w:rsid w:val="004639E6"/>
    <w:rsid w:val="00470408"/>
    <w:rsid w:val="0047085B"/>
    <w:rsid w:val="0047358E"/>
    <w:rsid w:val="00473647"/>
    <w:rsid w:val="0047542F"/>
    <w:rsid w:val="004762F2"/>
    <w:rsid w:val="00476544"/>
    <w:rsid w:val="004803D5"/>
    <w:rsid w:val="00484655"/>
    <w:rsid w:val="00484F8C"/>
    <w:rsid w:val="004966D1"/>
    <w:rsid w:val="004969D4"/>
    <w:rsid w:val="004A17E9"/>
    <w:rsid w:val="004A20E4"/>
    <w:rsid w:val="004A4B81"/>
    <w:rsid w:val="004A544A"/>
    <w:rsid w:val="004A5918"/>
    <w:rsid w:val="004A5D68"/>
    <w:rsid w:val="004B567E"/>
    <w:rsid w:val="004C03D4"/>
    <w:rsid w:val="004C29D7"/>
    <w:rsid w:val="004C6D10"/>
    <w:rsid w:val="004D679F"/>
    <w:rsid w:val="004D6DED"/>
    <w:rsid w:val="004D7BAF"/>
    <w:rsid w:val="004E465A"/>
    <w:rsid w:val="004E70B8"/>
    <w:rsid w:val="004F2C10"/>
    <w:rsid w:val="004F4989"/>
    <w:rsid w:val="0050118F"/>
    <w:rsid w:val="0050129A"/>
    <w:rsid w:val="00502C5A"/>
    <w:rsid w:val="00504C81"/>
    <w:rsid w:val="005073B0"/>
    <w:rsid w:val="00510EF9"/>
    <w:rsid w:val="00511400"/>
    <w:rsid w:val="0051200C"/>
    <w:rsid w:val="00512F36"/>
    <w:rsid w:val="0051466D"/>
    <w:rsid w:val="00514BF1"/>
    <w:rsid w:val="005159EF"/>
    <w:rsid w:val="0051653D"/>
    <w:rsid w:val="00522845"/>
    <w:rsid w:val="00523DD8"/>
    <w:rsid w:val="0052445A"/>
    <w:rsid w:val="005259A2"/>
    <w:rsid w:val="00526ECC"/>
    <w:rsid w:val="005300B1"/>
    <w:rsid w:val="005303CC"/>
    <w:rsid w:val="0053528D"/>
    <w:rsid w:val="0053674B"/>
    <w:rsid w:val="00536FD1"/>
    <w:rsid w:val="005438B4"/>
    <w:rsid w:val="005457AC"/>
    <w:rsid w:val="00545958"/>
    <w:rsid w:val="005515ED"/>
    <w:rsid w:val="005525F2"/>
    <w:rsid w:val="00552870"/>
    <w:rsid w:val="00565688"/>
    <w:rsid w:val="00566247"/>
    <w:rsid w:val="0057117D"/>
    <w:rsid w:val="00574080"/>
    <w:rsid w:val="005743A7"/>
    <w:rsid w:val="0057611C"/>
    <w:rsid w:val="005826BE"/>
    <w:rsid w:val="005848AB"/>
    <w:rsid w:val="00585057"/>
    <w:rsid w:val="005963B6"/>
    <w:rsid w:val="005968A7"/>
    <w:rsid w:val="005971A5"/>
    <w:rsid w:val="00597977"/>
    <w:rsid w:val="005A175F"/>
    <w:rsid w:val="005A3947"/>
    <w:rsid w:val="005A3A50"/>
    <w:rsid w:val="005A7855"/>
    <w:rsid w:val="005B0E3B"/>
    <w:rsid w:val="005B2F6A"/>
    <w:rsid w:val="005B3A25"/>
    <w:rsid w:val="005B4018"/>
    <w:rsid w:val="005B42C3"/>
    <w:rsid w:val="005C1A3C"/>
    <w:rsid w:val="005C3D5C"/>
    <w:rsid w:val="005C64DB"/>
    <w:rsid w:val="005D067E"/>
    <w:rsid w:val="005D3163"/>
    <w:rsid w:val="005D3C1A"/>
    <w:rsid w:val="005D5543"/>
    <w:rsid w:val="005E61E5"/>
    <w:rsid w:val="005E6923"/>
    <w:rsid w:val="005F0C91"/>
    <w:rsid w:val="005F1CDE"/>
    <w:rsid w:val="005F3861"/>
    <w:rsid w:val="00600203"/>
    <w:rsid w:val="006004A1"/>
    <w:rsid w:val="00601BB0"/>
    <w:rsid w:val="006026D5"/>
    <w:rsid w:val="00602D00"/>
    <w:rsid w:val="006109E1"/>
    <w:rsid w:val="00611D0F"/>
    <w:rsid w:val="00613A5E"/>
    <w:rsid w:val="00613CF4"/>
    <w:rsid w:val="00615165"/>
    <w:rsid w:val="00615900"/>
    <w:rsid w:val="00617A7A"/>
    <w:rsid w:val="00621FEA"/>
    <w:rsid w:val="00622900"/>
    <w:rsid w:val="00623663"/>
    <w:rsid w:val="00624F30"/>
    <w:rsid w:val="00626910"/>
    <w:rsid w:val="006313E9"/>
    <w:rsid w:val="006336F6"/>
    <w:rsid w:val="00634DE9"/>
    <w:rsid w:val="0063731F"/>
    <w:rsid w:val="00637F79"/>
    <w:rsid w:val="00641D18"/>
    <w:rsid w:val="00651C21"/>
    <w:rsid w:val="00652BE2"/>
    <w:rsid w:val="00654479"/>
    <w:rsid w:val="00657162"/>
    <w:rsid w:val="00657C6E"/>
    <w:rsid w:val="00665A50"/>
    <w:rsid w:val="0066773E"/>
    <w:rsid w:val="006766BE"/>
    <w:rsid w:val="00676EF5"/>
    <w:rsid w:val="00680EDA"/>
    <w:rsid w:val="006820CB"/>
    <w:rsid w:val="00682504"/>
    <w:rsid w:val="006836AA"/>
    <w:rsid w:val="00692A60"/>
    <w:rsid w:val="00695E8B"/>
    <w:rsid w:val="006967D9"/>
    <w:rsid w:val="006977B5"/>
    <w:rsid w:val="006A3867"/>
    <w:rsid w:val="006A3BD6"/>
    <w:rsid w:val="006A426D"/>
    <w:rsid w:val="006A49F3"/>
    <w:rsid w:val="006B1A5D"/>
    <w:rsid w:val="006B1CF7"/>
    <w:rsid w:val="006B30D1"/>
    <w:rsid w:val="006B4015"/>
    <w:rsid w:val="006B5147"/>
    <w:rsid w:val="006C1649"/>
    <w:rsid w:val="006C4777"/>
    <w:rsid w:val="006C72E3"/>
    <w:rsid w:val="006C7F93"/>
    <w:rsid w:val="006D120E"/>
    <w:rsid w:val="006E152B"/>
    <w:rsid w:val="006E7B03"/>
    <w:rsid w:val="006F03E4"/>
    <w:rsid w:val="006F09B2"/>
    <w:rsid w:val="006F145F"/>
    <w:rsid w:val="006F33F6"/>
    <w:rsid w:val="006F43CE"/>
    <w:rsid w:val="006F74B3"/>
    <w:rsid w:val="007000C1"/>
    <w:rsid w:val="0070180D"/>
    <w:rsid w:val="00702AF4"/>
    <w:rsid w:val="007058FF"/>
    <w:rsid w:val="007139E8"/>
    <w:rsid w:val="0071411E"/>
    <w:rsid w:val="00715FCD"/>
    <w:rsid w:val="007164ED"/>
    <w:rsid w:val="00717F12"/>
    <w:rsid w:val="00721084"/>
    <w:rsid w:val="0072623A"/>
    <w:rsid w:val="0072695B"/>
    <w:rsid w:val="00726A23"/>
    <w:rsid w:val="0073242F"/>
    <w:rsid w:val="00735798"/>
    <w:rsid w:val="00735C5F"/>
    <w:rsid w:val="00736F26"/>
    <w:rsid w:val="0074054C"/>
    <w:rsid w:val="007421F5"/>
    <w:rsid w:val="00742EE0"/>
    <w:rsid w:val="00744B0E"/>
    <w:rsid w:val="00744FF5"/>
    <w:rsid w:val="00746BA9"/>
    <w:rsid w:val="007477F9"/>
    <w:rsid w:val="00747A3B"/>
    <w:rsid w:val="00747AEB"/>
    <w:rsid w:val="00754E38"/>
    <w:rsid w:val="007635B5"/>
    <w:rsid w:val="00763F94"/>
    <w:rsid w:val="00764798"/>
    <w:rsid w:val="00767AB9"/>
    <w:rsid w:val="00777A50"/>
    <w:rsid w:val="007811A8"/>
    <w:rsid w:val="00783787"/>
    <w:rsid w:val="00784870"/>
    <w:rsid w:val="007852B0"/>
    <w:rsid w:val="00787924"/>
    <w:rsid w:val="00787947"/>
    <w:rsid w:val="00790A53"/>
    <w:rsid w:val="007970B2"/>
    <w:rsid w:val="007A3283"/>
    <w:rsid w:val="007A5888"/>
    <w:rsid w:val="007A6CF4"/>
    <w:rsid w:val="007B13BA"/>
    <w:rsid w:val="007B1467"/>
    <w:rsid w:val="007B46CB"/>
    <w:rsid w:val="007B4E98"/>
    <w:rsid w:val="007B5563"/>
    <w:rsid w:val="007B62A9"/>
    <w:rsid w:val="007B7548"/>
    <w:rsid w:val="007C089C"/>
    <w:rsid w:val="007C4611"/>
    <w:rsid w:val="007C71BC"/>
    <w:rsid w:val="007D4147"/>
    <w:rsid w:val="007D6050"/>
    <w:rsid w:val="007E0AD3"/>
    <w:rsid w:val="007E1E76"/>
    <w:rsid w:val="007E456D"/>
    <w:rsid w:val="007E5E37"/>
    <w:rsid w:val="007E732A"/>
    <w:rsid w:val="007F3769"/>
    <w:rsid w:val="007F5174"/>
    <w:rsid w:val="0080080F"/>
    <w:rsid w:val="00800BF4"/>
    <w:rsid w:val="00800F0A"/>
    <w:rsid w:val="00801CBA"/>
    <w:rsid w:val="0080306A"/>
    <w:rsid w:val="0081621D"/>
    <w:rsid w:val="00816921"/>
    <w:rsid w:val="00823A70"/>
    <w:rsid w:val="00831A47"/>
    <w:rsid w:val="008327CB"/>
    <w:rsid w:val="00836E7B"/>
    <w:rsid w:val="008400F4"/>
    <w:rsid w:val="00843E1A"/>
    <w:rsid w:val="00844889"/>
    <w:rsid w:val="00845888"/>
    <w:rsid w:val="00852670"/>
    <w:rsid w:val="00853768"/>
    <w:rsid w:val="00854C65"/>
    <w:rsid w:val="008632CD"/>
    <w:rsid w:val="00864BC9"/>
    <w:rsid w:val="008669F2"/>
    <w:rsid w:val="008670D1"/>
    <w:rsid w:val="0087438C"/>
    <w:rsid w:val="0088294D"/>
    <w:rsid w:val="00882E96"/>
    <w:rsid w:val="0088403E"/>
    <w:rsid w:val="00885F96"/>
    <w:rsid w:val="00890C54"/>
    <w:rsid w:val="00891328"/>
    <w:rsid w:val="008943D0"/>
    <w:rsid w:val="00895E44"/>
    <w:rsid w:val="00896E94"/>
    <w:rsid w:val="008A0193"/>
    <w:rsid w:val="008A564E"/>
    <w:rsid w:val="008A5AC7"/>
    <w:rsid w:val="008A5D28"/>
    <w:rsid w:val="008A688E"/>
    <w:rsid w:val="008B019A"/>
    <w:rsid w:val="008B235B"/>
    <w:rsid w:val="008B413F"/>
    <w:rsid w:val="008B63A8"/>
    <w:rsid w:val="008B7BDC"/>
    <w:rsid w:val="008C4347"/>
    <w:rsid w:val="008C4BDD"/>
    <w:rsid w:val="008C6A92"/>
    <w:rsid w:val="008D3CF6"/>
    <w:rsid w:val="008D4764"/>
    <w:rsid w:val="008E4882"/>
    <w:rsid w:val="008E51B9"/>
    <w:rsid w:val="008F45F6"/>
    <w:rsid w:val="008F7F95"/>
    <w:rsid w:val="00901744"/>
    <w:rsid w:val="00904EC9"/>
    <w:rsid w:val="00905ECB"/>
    <w:rsid w:val="009112F9"/>
    <w:rsid w:val="00913A47"/>
    <w:rsid w:val="00914F5F"/>
    <w:rsid w:val="00922683"/>
    <w:rsid w:val="0092303E"/>
    <w:rsid w:val="009256C8"/>
    <w:rsid w:val="00933F55"/>
    <w:rsid w:val="00935911"/>
    <w:rsid w:val="00935D22"/>
    <w:rsid w:val="00940B24"/>
    <w:rsid w:val="00941E93"/>
    <w:rsid w:val="0094489B"/>
    <w:rsid w:val="00945B4C"/>
    <w:rsid w:val="00954089"/>
    <w:rsid w:val="00954134"/>
    <w:rsid w:val="0095416A"/>
    <w:rsid w:val="009624BD"/>
    <w:rsid w:val="00963219"/>
    <w:rsid w:val="0096498F"/>
    <w:rsid w:val="00965816"/>
    <w:rsid w:val="00966130"/>
    <w:rsid w:val="00966E24"/>
    <w:rsid w:val="00966F7F"/>
    <w:rsid w:val="0097302B"/>
    <w:rsid w:val="009774E5"/>
    <w:rsid w:val="009779D3"/>
    <w:rsid w:val="0098118D"/>
    <w:rsid w:val="00984A8A"/>
    <w:rsid w:val="0099250D"/>
    <w:rsid w:val="009947BB"/>
    <w:rsid w:val="00995472"/>
    <w:rsid w:val="00995D28"/>
    <w:rsid w:val="009972D7"/>
    <w:rsid w:val="009A0E4F"/>
    <w:rsid w:val="009A24B9"/>
    <w:rsid w:val="009A4403"/>
    <w:rsid w:val="009A4AEA"/>
    <w:rsid w:val="009A4E84"/>
    <w:rsid w:val="009A51CB"/>
    <w:rsid w:val="009A59B6"/>
    <w:rsid w:val="009A7E2C"/>
    <w:rsid w:val="009B1EBD"/>
    <w:rsid w:val="009B44D0"/>
    <w:rsid w:val="009C2083"/>
    <w:rsid w:val="009C4989"/>
    <w:rsid w:val="009C69D0"/>
    <w:rsid w:val="009C6A49"/>
    <w:rsid w:val="009C7E31"/>
    <w:rsid w:val="009D12B4"/>
    <w:rsid w:val="009D4260"/>
    <w:rsid w:val="009D7977"/>
    <w:rsid w:val="009E23E5"/>
    <w:rsid w:val="009E5147"/>
    <w:rsid w:val="00A018A8"/>
    <w:rsid w:val="00A0206F"/>
    <w:rsid w:val="00A02FF5"/>
    <w:rsid w:val="00A039F6"/>
    <w:rsid w:val="00A04005"/>
    <w:rsid w:val="00A05546"/>
    <w:rsid w:val="00A06779"/>
    <w:rsid w:val="00A06E30"/>
    <w:rsid w:val="00A109DE"/>
    <w:rsid w:val="00A1518A"/>
    <w:rsid w:val="00A15446"/>
    <w:rsid w:val="00A1583F"/>
    <w:rsid w:val="00A259EE"/>
    <w:rsid w:val="00A31BF6"/>
    <w:rsid w:val="00A32767"/>
    <w:rsid w:val="00A340D5"/>
    <w:rsid w:val="00A35DB8"/>
    <w:rsid w:val="00A40599"/>
    <w:rsid w:val="00A419F5"/>
    <w:rsid w:val="00A41D76"/>
    <w:rsid w:val="00A46BE1"/>
    <w:rsid w:val="00A47563"/>
    <w:rsid w:val="00A47E52"/>
    <w:rsid w:val="00A510E7"/>
    <w:rsid w:val="00A525B0"/>
    <w:rsid w:val="00A528BC"/>
    <w:rsid w:val="00A530D0"/>
    <w:rsid w:val="00A62D2B"/>
    <w:rsid w:val="00A71AD8"/>
    <w:rsid w:val="00A71CDB"/>
    <w:rsid w:val="00A7523A"/>
    <w:rsid w:val="00A75401"/>
    <w:rsid w:val="00A7698E"/>
    <w:rsid w:val="00A80187"/>
    <w:rsid w:val="00A8096F"/>
    <w:rsid w:val="00A85D28"/>
    <w:rsid w:val="00A92A5A"/>
    <w:rsid w:val="00A93BF2"/>
    <w:rsid w:val="00A95CED"/>
    <w:rsid w:val="00A96205"/>
    <w:rsid w:val="00A97714"/>
    <w:rsid w:val="00A97A62"/>
    <w:rsid w:val="00AA1892"/>
    <w:rsid w:val="00AA6939"/>
    <w:rsid w:val="00AA79C4"/>
    <w:rsid w:val="00AA79CF"/>
    <w:rsid w:val="00AB127C"/>
    <w:rsid w:val="00AB25F9"/>
    <w:rsid w:val="00AB3C58"/>
    <w:rsid w:val="00AC13DA"/>
    <w:rsid w:val="00AC291A"/>
    <w:rsid w:val="00AC2965"/>
    <w:rsid w:val="00AC4274"/>
    <w:rsid w:val="00AC6ED1"/>
    <w:rsid w:val="00AC75A8"/>
    <w:rsid w:val="00AD3710"/>
    <w:rsid w:val="00AE1368"/>
    <w:rsid w:val="00AE2DF8"/>
    <w:rsid w:val="00AE6359"/>
    <w:rsid w:val="00AE7409"/>
    <w:rsid w:val="00AF02B3"/>
    <w:rsid w:val="00AF136B"/>
    <w:rsid w:val="00AF2659"/>
    <w:rsid w:val="00AF702B"/>
    <w:rsid w:val="00B00830"/>
    <w:rsid w:val="00B02F2B"/>
    <w:rsid w:val="00B0535A"/>
    <w:rsid w:val="00B067EF"/>
    <w:rsid w:val="00B070FA"/>
    <w:rsid w:val="00B13D91"/>
    <w:rsid w:val="00B13E7D"/>
    <w:rsid w:val="00B14B1C"/>
    <w:rsid w:val="00B1665A"/>
    <w:rsid w:val="00B2083E"/>
    <w:rsid w:val="00B23D21"/>
    <w:rsid w:val="00B2526F"/>
    <w:rsid w:val="00B25E21"/>
    <w:rsid w:val="00B27ECD"/>
    <w:rsid w:val="00B324D7"/>
    <w:rsid w:val="00B34B22"/>
    <w:rsid w:val="00B37249"/>
    <w:rsid w:val="00B400D1"/>
    <w:rsid w:val="00B40500"/>
    <w:rsid w:val="00B42A8E"/>
    <w:rsid w:val="00B44B96"/>
    <w:rsid w:val="00B44FAA"/>
    <w:rsid w:val="00B51157"/>
    <w:rsid w:val="00B5791B"/>
    <w:rsid w:val="00B66B92"/>
    <w:rsid w:val="00B67ADB"/>
    <w:rsid w:val="00B67EDA"/>
    <w:rsid w:val="00B7239A"/>
    <w:rsid w:val="00B76166"/>
    <w:rsid w:val="00B77808"/>
    <w:rsid w:val="00B8016C"/>
    <w:rsid w:val="00B84B2E"/>
    <w:rsid w:val="00B85985"/>
    <w:rsid w:val="00B9035A"/>
    <w:rsid w:val="00B91CC2"/>
    <w:rsid w:val="00B91F17"/>
    <w:rsid w:val="00B92808"/>
    <w:rsid w:val="00B93311"/>
    <w:rsid w:val="00B97867"/>
    <w:rsid w:val="00BA0FE1"/>
    <w:rsid w:val="00BA104D"/>
    <w:rsid w:val="00BA1C11"/>
    <w:rsid w:val="00BA56D8"/>
    <w:rsid w:val="00BA733E"/>
    <w:rsid w:val="00BA7A74"/>
    <w:rsid w:val="00BB26D5"/>
    <w:rsid w:val="00BB45B2"/>
    <w:rsid w:val="00BB6D5E"/>
    <w:rsid w:val="00BC073C"/>
    <w:rsid w:val="00BC0D3D"/>
    <w:rsid w:val="00BC15D8"/>
    <w:rsid w:val="00BC1B04"/>
    <w:rsid w:val="00BC3147"/>
    <w:rsid w:val="00BC3395"/>
    <w:rsid w:val="00BD1846"/>
    <w:rsid w:val="00BD4373"/>
    <w:rsid w:val="00BD5613"/>
    <w:rsid w:val="00BD73B1"/>
    <w:rsid w:val="00BE007D"/>
    <w:rsid w:val="00BE01B0"/>
    <w:rsid w:val="00BE0C6F"/>
    <w:rsid w:val="00BE15C2"/>
    <w:rsid w:val="00BE1E0E"/>
    <w:rsid w:val="00BE20DF"/>
    <w:rsid w:val="00BE5288"/>
    <w:rsid w:val="00BF02C1"/>
    <w:rsid w:val="00BF0954"/>
    <w:rsid w:val="00BF104A"/>
    <w:rsid w:val="00BF1394"/>
    <w:rsid w:val="00BF65BD"/>
    <w:rsid w:val="00C0002F"/>
    <w:rsid w:val="00C04146"/>
    <w:rsid w:val="00C06153"/>
    <w:rsid w:val="00C10021"/>
    <w:rsid w:val="00C115DF"/>
    <w:rsid w:val="00C17011"/>
    <w:rsid w:val="00C2412E"/>
    <w:rsid w:val="00C334FE"/>
    <w:rsid w:val="00C40AB8"/>
    <w:rsid w:val="00C45D42"/>
    <w:rsid w:val="00C46C90"/>
    <w:rsid w:val="00C503B3"/>
    <w:rsid w:val="00C526D8"/>
    <w:rsid w:val="00C52790"/>
    <w:rsid w:val="00C549EE"/>
    <w:rsid w:val="00C55297"/>
    <w:rsid w:val="00C568C6"/>
    <w:rsid w:val="00C60510"/>
    <w:rsid w:val="00C63DB3"/>
    <w:rsid w:val="00C652E0"/>
    <w:rsid w:val="00C70C04"/>
    <w:rsid w:val="00C7120D"/>
    <w:rsid w:val="00C7462D"/>
    <w:rsid w:val="00C76D18"/>
    <w:rsid w:val="00C82E2D"/>
    <w:rsid w:val="00C85431"/>
    <w:rsid w:val="00C863A3"/>
    <w:rsid w:val="00C91F7D"/>
    <w:rsid w:val="00C945BB"/>
    <w:rsid w:val="00C9541C"/>
    <w:rsid w:val="00C95AF2"/>
    <w:rsid w:val="00C95E44"/>
    <w:rsid w:val="00C978D9"/>
    <w:rsid w:val="00CA1C0E"/>
    <w:rsid w:val="00CA330A"/>
    <w:rsid w:val="00CA5B4C"/>
    <w:rsid w:val="00CB2CEA"/>
    <w:rsid w:val="00CB4782"/>
    <w:rsid w:val="00CB5470"/>
    <w:rsid w:val="00CB5E17"/>
    <w:rsid w:val="00CB6260"/>
    <w:rsid w:val="00CC140F"/>
    <w:rsid w:val="00CC3699"/>
    <w:rsid w:val="00CD1DD3"/>
    <w:rsid w:val="00CD1E24"/>
    <w:rsid w:val="00CD274F"/>
    <w:rsid w:val="00CD2B27"/>
    <w:rsid w:val="00CD4D72"/>
    <w:rsid w:val="00CD6430"/>
    <w:rsid w:val="00CE0A6E"/>
    <w:rsid w:val="00CE253A"/>
    <w:rsid w:val="00CE618D"/>
    <w:rsid w:val="00D02E58"/>
    <w:rsid w:val="00D039D9"/>
    <w:rsid w:val="00D0432C"/>
    <w:rsid w:val="00D057C5"/>
    <w:rsid w:val="00D06E67"/>
    <w:rsid w:val="00D10385"/>
    <w:rsid w:val="00D10AF9"/>
    <w:rsid w:val="00D1779F"/>
    <w:rsid w:val="00D2113A"/>
    <w:rsid w:val="00D21DD5"/>
    <w:rsid w:val="00D21FBC"/>
    <w:rsid w:val="00D2674F"/>
    <w:rsid w:val="00D26F47"/>
    <w:rsid w:val="00D30A2A"/>
    <w:rsid w:val="00D32E2E"/>
    <w:rsid w:val="00D35A5D"/>
    <w:rsid w:val="00D3707F"/>
    <w:rsid w:val="00D44442"/>
    <w:rsid w:val="00D479AA"/>
    <w:rsid w:val="00D47E10"/>
    <w:rsid w:val="00D54A2E"/>
    <w:rsid w:val="00D54DD0"/>
    <w:rsid w:val="00D56358"/>
    <w:rsid w:val="00D57CCC"/>
    <w:rsid w:val="00D67B94"/>
    <w:rsid w:val="00D723E1"/>
    <w:rsid w:val="00D7258A"/>
    <w:rsid w:val="00D76320"/>
    <w:rsid w:val="00D76A56"/>
    <w:rsid w:val="00D8108A"/>
    <w:rsid w:val="00D83496"/>
    <w:rsid w:val="00D8353F"/>
    <w:rsid w:val="00D83F02"/>
    <w:rsid w:val="00D856E3"/>
    <w:rsid w:val="00D929A8"/>
    <w:rsid w:val="00D931B9"/>
    <w:rsid w:val="00D9393A"/>
    <w:rsid w:val="00DA1C28"/>
    <w:rsid w:val="00DA247E"/>
    <w:rsid w:val="00DA2608"/>
    <w:rsid w:val="00DA5B45"/>
    <w:rsid w:val="00DA5F7E"/>
    <w:rsid w:val="00DB016D"/>
    <w:rsid w:val="00DB0B04"/>
    <w:rsid w:val="00DB1A43"/>
    <w:rsid w:val="00DB4AE8"/>
    <w:rsid w:val="00DB5A2C"/>
    <w:rsid w:val="00DB7064"/>
    <w:rsid w:val="00DC07CB"/>
    <w:rsid w:val="00DC0A08"/>
    <w:rsid w:val="00DC598D"/>
    <w:rsid w:val="00DC5C18"/>
    <w:rsid w:val="00DC644C"/>
    <w:rsid w:val="00DC762C"/>
    <w:rsid w:val="00DD0ADE"/>
    <w:rsid w:val="00DD0F40"/>
    <w:rsid w:val="00DD295F"/>
    <w:rsid w:val="00DD56E2"/>
    <w:rsid w:val="00DE2DBD"/>
    <w:rsid w:val="00DE301A"/>
    <w:rsid w:val="00DE329F"/>
    <w:rsid w:val="00DE603D"/>
    <w:rsid w:val="00DF0098"/>
    <w:rsid w:val="00DF02D1"/>
    <w:rsid w:val="00DF5B03"/>
    <w:rsid w:val="00E00A59"/>
    <w:rsid w:val="00E01EE8"/>
    <w:rsid w:val="00E01FF2"/>
    <w:rsid w:val="00E03ADE"/>
    <w:rsid w:val="00E04415"/>
    <w:rsid w:val="00E07BEE"/>
    <w:rsid w:val="00E10163"/>
    <w:rsid w:val="00E10E97"/>
    <w:rsid w:val="00E177C3"/>
    <w:rsid w:val="00E234E1"/>
    <w:rsid w:val="00E23CB9"/>
    <w:rsid w:val="00E23E4F"/>
    <w:rsid w:val="00E240A5"/>
    <w:rsid w:val="00E25FEE"/>
    <w:rsid w:val="00E277CF"/>
    <w:rsid w:val="00E41826"/>
    <w:rsid w:val="00E42514"/>
    <w:rsid w:val="00E46909"/>
    <w:rsid w:val="00E4718D"/>
    <w:rsid w:val="00E51A2E"/>
    <w:rsid w:val="00E530A3"/>
    <w:rsid w:val="00E557A8"/>
    <w:rsid w:val="00E607F2"/>
    <w:rsid w:val="00E63551"/>
    <w:rsid w:val="00E66BF7"/>
    <w:rsid w:val="00E67F9A"/>
    <w:rsid w:val="00E73724"/>
    <w:rsid w:val="00E741D7"/>
    <w:rsid w:val="00E75617"/>
    <w:rsid w:val="00E764E2"/>
    <w:rsid w:val="00E84E67"/>
    <w:rsid w:val="00E91F52"/>
    <w:rsid w:val="00E93713"/>
    <w:rsid w:val="00E94C9D"/>
    <w:rsid w:val="00E96A71"/>
    <w:rsid w:val="00EA0301"/>
    <w:rsid w:val="00EA10EA"/>
    <w:rsid w:val="00EA37D2"/>
    <w:rsid w:val="00EA58F4"/>
    <w:rsid w:val="00EB3A13"/>
    <w:rsid w:val="00EC33C8"/>
    <w:rsid w:val="00EC5F05"/>
    <w:rsid w:val="00EC7D6C"/>
    <w:rsid w:val="00ED0922"/>
    <w:rsid w:val="00ED156C"/>
    <w:rsid w:val="00ED482A"/>
    <w:rsid w:val="00EE5AC3"/>
    <w:rsid w:val="00EE6613"/>
    <w:rsid w:val="00EE7581"/>
    <w:rsid w:val="00EE7F73"/>
    <w:rsid w:val="00EF08EE"/>
    <w:rsid w:val="00EF340A"/>
    <w:rsid w:val="00EF4859"/>
    <w:rsid w:val="00EF5A14"/>
    <w:rsid w:val="00F00C23"/>
    <w:rsid w:val="00F01058"/>
    <w:rsid w:val="00F03D0A"/>
    <w:rsid w:val="00F04590"/>
    <w:rsid w:val="00F051EB"/>
    <w:rsid w:val="00F05264"/>
    <w:rsid w:val="00F105C2"/>
    <w:rsid w:val="00F127C9"/>
    <w:rsid w:val="00F14411"/>
    <w:rsid w:val="00F175C8"/>
    <w:rsid w:val="00F21263"/>
    <w:rsid w:val="00F261CC"/>
    <w:rsid w:val="00F309E0"/>
    <w:rsid w:val="00F32160"/>
    <w:rsid w:val="00F34477"/>
    <w:rsid w:val="00F42E0C"/>
    <w:rsid w:val="00F43BA3"/>
    <w:rsid w:val="00F5488F"/>
    <w:rsid w:val="00F56198"/>
    <w:rsid w:val="00F64A20"/>
    <w:rsid w:val="00F65260"/>
    <w:rsid w:val="00F66B44"/>
    <w:rsid w:val="00F67D17"/>
    <w:rsid w:val="00F710EA"/>
    <w:rsid w:val="00F72C76"/>
    <w:rsid w:val="00F733C9"/>
    <w:rsid w:val="00F75E93"/>
    <w:rsid w:val="00F80AA2"/>
    <w:rsid w:val="00F82799"/>
    <w:rsid w:val="00F87231"/>
    <w:rsid w:val="00F87DA4"/>
    <w:rsid w:val="00F90026"/>
    <w:rsid w:val="00F94911"/>
    <w:rsid w:val="00F950CB"/>
    <w:rsid w:val="00F96B08"/>
    <w:rsid w:val="00FA020E"/>
    <w:rsid w:val="00FA1164"/>
    <w:rsid w:val="00FA313C"/>
    <w:rsid w:val="00FB1236"/>
    <w:rsid w:val="00FB1BEB"/>
    <w:rsid w:val="00FB3F2E"/>
    <w:rsid w:val="00FB478A"/>
    <w:rsid w:val="00FB64B5"/>
    <w:rsid w:val="00FB6CFB"/>
    <w:rsid w:val="00FC0053"/>
    <w:rsid w:val="00FC05CE"/>
    <w:rsid w:val="00FC0997"/>
    <w:rsid w:val="00FC0B0C"/>
    <w:rsid w:val="00FC30A9"/>
    <w:rsid w:val="00FC41C6"/>
    <w:rsid w:val="00FD1350"/>
    <w:rsid w:val="00FD203A"/>
    <w:rsid w:val="00FD4365"/>
    <w:rsid w:val="00FD5F3C"/>
    <w:rsid w:val="00FD6397"/>
    <w:rsid w:val="00FD7E53"/>
    <w:rsid w:val="00FE0DFE"/>
    <w:rsid w:val="00FE31CC"/>
    <w:rsid w:val="00FF35F4"/>
    <w:rsid w:val="00FF3638"/>
    <w:rsid w:val="00FF4753"/>
    <w:rsid w:val="00FF4AC0"/>
    <w:rsid w:val="00FF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7DC1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7DA4"/>
    <w:rPr>
      <w:color w:val="0000FF" w:themeColor="hyperlink"/>
      <w:u w:val="single"/>
    </w:rPr>
  </w:style>
  <w:style w:type="paragraph" w:customStyle="1" w:styleId="Default">
    <w:name w:val="Default"/>
    <w:rsid w:val="00302E0A"/>
    <w:pPr>
      <w:autoSpaceDE w:val="0"/>
      <w:autoSpaceDN w:val="0"/>
      <w:adjustRightInd w:val="0"/>
      <w:spacing w:after="0" w:line="240" w:lineRule="auto"/>
    </w:pPr>
    <w:rPr>
      <w:rFonts w:ascii="Whitney" w:eastAsia="Calibri" w:hAnsi="Whitney" w:cs="Whitney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E0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E6131"/>
    <w:rPr>
      <w:color w:val="800080"/>
      <w:u w:val="single"/>
    </w:rPr>
  </w:style>
  <w:style w:type="paragraph" w:customStyle="1" w:styleId="font5">
    <w:name w:val="font5"/>
    <w:basedOn w:val="Normal"/>
    <w:rsid w:val="003E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63">
    <w:name w:val="xl63"/>
    <w:basedOn w:val="Normal"/>
    <w:rsid w:val="003E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4">
    <w:name w:val="xl64"/>
    <w:basedOn w:val="Normal"/>
    <w:rsid w:val="003E613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3E613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3E61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rsid w:val="003E61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rsid w:val="003E61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3E61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0">
    <w:name w:val="xl70"/>
    <w:basedOn w:val="Normal"/>
    <w:rsid w:val="003E613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3E61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2">
    <w:name w:val="xl72"/>
    <w:basedOn w:val="Normal"/>
    <w:rsid w:val="003E613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3">
    <w:name w:val="xl73"/>
    <w:basedOn w:val="Normal"/>
    <w:rsid w:val="003E613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4">
    <w:name w:val="xl74"/>
    <w:basedOn w:val="Normal"/>
    <w:rsid w:val="003E613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Geenafstand1">
    <w:name w:val="Geen afstand1"/>
    <w:basedOn w:val="Normal"/>
    <w:qFormat/>
    <w:rsid w:val="00A419F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67B94"/>
  </w:style>
  <w:style w:type="character" w:styleId="CommentReference">
    <w:name w:val="annotation reference"/>
    <w:basedOn w:val="DefaultParagraphFont"/>
    <w:uiPriority w:val="99"/>
    <w:semiHidden/>
    <w:unhideWhenUsed/>
    <w:rsid w:val="00B27E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E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E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F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F9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71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18E"/>
  </w:style>
  <w:style w:type="paragraph" w:styleId="Footer">
    <w:name w:val="footer"/>
    <w:basedOn w:val="Normal"/>
    <w:link w:val="FooterChar"/>
    <w:uiPriority w:val="99"/>
    <w:unhideWhenUsed/>
    <w:rsid w:val="003571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18E"/>
  </w:style>
  <w:style w:type="paragraph" w:styleId="ListParagraph">
    <w:name w:val="List Paragraph"/>
    <w:basedOn w:val="Normal"/>
    <w:uiPriority w:val="34"/>
    <w:qFormat/>
    <w:rsid w:val="00A93BF2"/>
    <w:pPr>
      <w:ind w:left="720"/>
      <w:contextualSpacing/>
    </w:pPr>
  </w:style>
  <w:style w:type="paragraph" w:customStyle="1" w:styleId="xl75">
    <w:name w:val="xl75"/>
    <w:basedOn w:val="Normal"/>
    <w:rsid w:val="006C7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6C7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6C7F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6C7F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9">
    <w:name w:val="xl79"/>
    <w:basedOn w:val="Normal"/>
    <w:rsid w:val="00C503B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C503B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C503B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7DA4"/>
    <w:rPr>
      <w:color w:val="0000FF" w:themeColor="hyperlink"/>
      <w:u w:val="single"/>
    </w:rPr>
  </w:style>
  <w:style w:type="paragraph" w:customStyle="1" w:styleId="Default">
    <w:name w:val="Default"/>
    <w:rsid w:val="00302E0A"/>
    <w:pPr>
      <w:autoSpaceDE w:val="0"/>
      <w:autoSpaceDN w:val="0"/>
      <w:adjustRightInd w:val="0"/>
      <w:spacing w:after="0" w:line="240" w:lineRule="auto"/>
    </w:pPr>
    <w:rPr>
      <w:rFonts w:ascii="Whitney" w:eastAsia="Calibri" w:hAnsi="Whitney" w:cs="Whitney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E0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E6131"/>
    <w:rPr>
      <w:color w:val="800080"/>
      <w:u w:val="single"/>
    </w:rPr>
  </w:style>
  <w:style w:type="paragraph" w:customStyle="1" w:styleId="font5">
    <w:name w:val="font5"/>
    <w:basedOn w:val="Normal"/>
    <w:rsid w:val="003E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63">
    <w:name w:val="xl63"/>
    <w:basedOn w:val="Normal"/>
    <w:rsid w:val="003E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4">
    <w:name w:val="xl64"/>
    <w:basedOn w:val="Normal"/>
    <w:rsid w:val="003E613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3E613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3E61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rsid w:val="003E61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rsid w:val="003E61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3E613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0">
    <w:name w:val="xl70"/>
    <w:basedOn w:val="Normal"/>
    <w:rsid w:val="003E613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3E61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2">
    <w:name w:val="xl72"/>
    <w:basedOn w:val="Normal"/>
    <w:rsid w:val="003E613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3">
    <w:name w:val="xl73"/>
    <w:basedOn w:val="Normal"/>
    <w:rsid w:val="003E613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4">
    <w:name w:val="xl74"/>
    <w:basedOn w:val="Normal"/>
    <w:rsid w:val="003E6131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Geenafstand1">
    <w:name w:val="Geen afstand1"/>
    <w:basedOn w:val="Normal"/>
    <w:qFormat/>
    <w:rsid w:val="00A419F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67B94"/>
  </w:style>
  <w:style w:type="character" w:styleId="CommentReference">
    <w:name w:val="annotation reference"/>
    <w:basedOn w:val="DefaultParagraphFont"/>
    <w:uiPriority w:val="99"/>
    <w:semiHidden/>
    <w:unhideWhenUsed/>
    <w:rsid w:val="00B27E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E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E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F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F9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71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18E"/>
  </w:style>
  <w:style w:type="paragraph" w:styleId="Footer">
    <w:name w:val="footer"/>
    <w:basedOn w:val="Normal"/>
    <w:link w:val="FooterChar"/>
    <w:uiPriority w:val="99"/>
    <w:unhideWhenUsed/>
    <w:rsid w:val="003571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18E"/>
  </w:style>
  <w:style w:type="paragraph" w:styleId="ListParagraph">
    <w:name w:val="List Paragraph"/>
    <w:basedOn w:val="Normal"/>
    <w:uiPriority w:val="34"/>
    <w:qFormat/>
    <w:rsid w:val="00A93BF2"/>
    <w:pPr>
      <w:ind w:left="720"/>
      <w:contextualSpacing/>
    </w:pPr>
  </w:style>
  <w:style w:type="paragraph" w:customStyle="1" w:styleId="xl75">
    <w:name w:val="xl75"/>
    <w:basedOn w:val="Normal"/>
    <w:rsid w:val="006C7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6C7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6C7F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6C7F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9">
    <w:name w:val="xl79"/>
    <w:basedOn w:val="Normal"/>
    <w:rsid w:val="00C503B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C503B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C503B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cbi.nlm.nih.gov/pubmed" TargetMode="External"/><Relationship Id="rId18" Type="http://schemas.openxmlformats.org/officeDocument/2006/relationships/image" Target="media/image4.emf"/><Relationship Id="rId26" Type="http://schemas.openxmlformats.org/officeDocument/2006/relationships/image" Target="media/image12.emf"/><Relationship Id="rId39" Type="http://schemas.openxmlformats.org/officeDocument/2006/relationships/image" Target="media/image25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image" Target="media/image20.emf"/><Relationship Id="rId42" Type="http://schemas.openxmlformats.org/officeDocument/2006/relationships/image" Target="media/image28.emf"/><Relationship Id="rId7" Type="http://schemas.openxmlformats.org/officeDocument/2006/relationships/footnotes" Target="footnotes.xml"/><Relationship Id="rId12" Type="http://schemas.openxmlformats.org/officeDocument/2006/relationships/hyperlink" Target="http://www.scopus.com" TargetMode="External"/><Relationship Id="rId17" Type="http://schemas.openxmlformats.org/officeDocument/2006/relationships/image" Target="media/image3.emf"/><Relationship Id="rId25" Type="http://schemas.openxmlformats.org/officeDocument/2006/relationships/image" Target="media/image11.emf"/><Relationship Id="rId33" Type="http://schemas.openxmlformats.org/officeDocument/2006/relationships/image" Target="media/image19.emf"/><Relationship Id="rId38" Type="http://schemas.openxmlformats.org/officeDocument/2006/relationships/image" Target="media/image24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emf"/><Relationship Id="rId29" Type="http://schemas.openxmlformats.org/officeDocument/2006/relationships/image" Target="media/image15.emf"/><Relationship Id="rId41" Type="http://schemas.openxmlformats.org/officeDocument/2006/relationships/image" Target="media/image2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mbase.com" TargetMode="External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37" Type="http://schemas.openxmlformats.org/officeDocument/2006/relationships/image" Target="media/image23.emf"/><Relationship Id="rId40" Type="http://schemas.openxmlformats.org/officeDocument/2006/relationships/image" Target="media/image26.emf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49" Type="http://schemas.microsoft.com/office/2011/relationships/commentsExtended" Target="commentsExtended.xml"/><Relationship Id="rId10" Type="http://schemas.openxmlformats.org/officeDocument/2006/relationships/footer" Target="footer1.xml"/><Relationship Id="rId19" Type="http://schemas.openxmlformats.org/officeDocument/2006/relationships/image" Target="media/image5.emf"/><Relationship Id="rId31" Type="http://schemas.openxmlformats.org/officeDocument/2006/relationships/image" Target="media/image17.emf"/><Relationship Id="rId44" Type="http://schemas.openxmlformats.org/officeDocument/2006/relationships/image" Target="media/image30.emf"/><Relationship Id="rId4" Type="http://schemas.microsoft.com/office/2007/relationships/stylesWithEffects" Target="stylesWithEffects.xml"/><Relationship Id="rId9" Type="http://schemas.openxmlformats.org/officeDocument/2006/relationships/hyperlink" Target="mailto:jing.guo@pgr.reading.ac.uk" TargetMode="External"/><Relationship Id="rId14" Type="http://schemas.openxmlformats.org/officeDocument/2006/relationships/hyperlink" Target="http://www.ncbi.nlm.nih.gov/pubmed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emf"/><Relationship Id="rId30" Type="http://schemas.openxmlformats.org/officeDocument/2006/relationships/image" Target="media/image16.emf"/><Relationship Id="rId35" Type="http://schemas.openxmlformats.org/officeDocument/2006/relationships/image" Target="media/image21.emf"/><Relationship Id="rId43" Type="http://schemas.openxmlformats.org/officeDocument/2006/relationships/image" Target="media/image29.emf"/><Relationship Id="rId48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EC236-FBE7-4EBE-A76D-B415FFA0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55</Pages>
  <Words>8174</Words>
  <Characters>46592</Characters>
  <Application>Microsoft Office Word</Application>
  <DocSecurity>0</DocSecurity>
  <Lines>388</Lines>
  <Paragraphs>109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Reading</Company>
  <LinksUpToDate>false</LinksUpToDate>
  <CharactersWithSpaces>54657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Guo</dc:creator>
  <cp:lastModifiedBy>Sarah Guo</cp:lastModifiedBy>
  <cp:revision>192</cp:revision>
  <dcterms:created xsi:type="dcterms:W3CDTF">2016-07-17T08:28:00Z</dcterms:created>
  <dcterms:modified xsi:type="dcterms:W3CDTF">2016-10-02T11:52:00Z</dcterms:modified>
</cp:coreProperties>
</file>