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F41" w:rsidRDefault="00CD3F41" w:rsidP="00CD3F41">
      <w:pPr>
        <w:rPr>
          <w:rFonts w:ascii="Arial" w:hAnsi="Arial" w:cs="Arial"/>
        </w:rPr>
      </w:pPr>
      <w:r>
        <w:rPr>
          <w:rFonts w:ascii="Arial" w:hAnsi="Arial" w:cs="Arial"/>
          <w:b/>
        </w:rPr>
        <w:t>Supplement Table 1</w:t>
      </w:r>
      <w:r>
        <w:rPr>
          <w:rFonts w:ascii="Arial" w:hAnsi="Arial" w:cs="Arial"/>
        </w:rPr>
        <w:t>: Aggregate totals of country-specific ASD prevalences by birth month. N, ASD | N, total births (ASD rate per 10,000)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98"/>
        <w:gridCol w:w="1786"/>
        <w:gridCol w:w="1694"/>
        <w:gridCol w:w="1694"/>
        <w:gridCol w:w="1786"/>
        <w:gridCol w:w="1602"/>
      </w:tblGrid>
      <w:tr w:rsidR="00CD3F41" w:rsidRPr="00D261FC" w:rsidTr="009B054D">
        <w:tc>
          <w:tcPr>
            <w:tcW w:w="426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Denmark</w:t>
            </w:r>
          </w:p>
        </w:tc>
        <w:tc>
          <w:tcPr>
            <w:tcW w:w="905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Finland</w:t>
            </w:r>
          </w:p>
        </w:tc>
        <w:tc>
          <w:tcPr>
            <w:tcW w:w="905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Norway</w:t>
            </w:r>
          </w:p>
        </w:tc>
        <w:tc>
          <w:tcPr>
            <w:tcW w:w="954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Sweden</w:t>
            </w:r>
          </w:p>
        </w:tc>
        <w:tc>
          <w:tcPr>
            <w:tcW w:w="856" w:type="pct"/>
            <w:tcBorders>
              <w:top w:val="double" w:sz="4" w:space="0" w:color="00000A"/>
              <w:left w:val="nil"/>
              <w:bottom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 xml:space="preserve"> Australia</w:t>
            </w:r>
          </w:p>
        </w:tc>
      </w:tr>
      <w:tr w:rsidR="00CD3F41" w:rsidRPr="00D261FC" w:rsidTr="009B054D">
        <w:tc>
          <w:tcPr>
            <w:tcW w:w="426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D3F41" w:rsidP="008513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C5A48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1987-2004</w:t>
            </w:r>
          </w:p>
        </w:tc>
        <w:tc>
          <w:tcPr>
            <w:tcW w:w="905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C5A48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1987-2004</w:t>
            </w:r>
          </w:p>
        </w:tc>
        <w:tc>
          <w:tcPr>
            <w:tcW w:w="905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C5A48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1987-2004</w:t>
            </w:r>
          </w:p>
        </w:tc>
        <w:tc>
          <w:tcPr>
            <w:tcW w:w="95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C5A48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1987-2004</w:t>
            </w:r>
          </w:p>
        </w:tc>
        <w:tc>
          <w:tcPr>
            <w:tcW w:w="856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D3F41" w:rsidRPr="00D261FC" w:rsidRDefault="00CC5A48" w:rsidP="0085135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1987-1999</w:t>
            </w:r>
          </w:p>
        </w:tc>
      </w:tr>
      <w:tr w:rsidR="009B054D" w:rsidRPr="00D261FC" w:rsidTr="009B054D">
        <w:tc>
          <w:tcPr>
            <w:tcW w:w="426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Jan</w:t>
            </w:r>
          </w:p>
        </w:tc>
        <w:tc>
          <w:tcPr>
            <w:tcW w:w="954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1037|94054 (1.1)</w:t>
            </w:r>
          </w:p>
        </w:tc>
        <w:tc>
          <w:tcPr>
            <w:tcW w:w="905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566|89401 (0.63)</w:t>
            </w:r>
          </w:p>
        </w:tc>
        <w:tc>
          <w:tcPr>
            <w:tcW w:w="905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112|87369 (0.13)</w:t>
            </w:r>
          </w:p>
        </w:tc>
        <w:tc>
          <w:tcPr>
            <w:tcW w:w="954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1127|153097 (0.74)</w:t>
            </w:r>
          </w:p>
        </w:tc>
        <w:tc>
          <w:tcPr>
            <w:tcW w:w="856" w:type="pct"/>
            <w:tcBorders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88|25210 (0.35)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Feb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1072|89623 (1.2)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536|84269 (0.64)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80|83944 (0.1)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1118|150290 (0.74)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83|24214 (0.34)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Mar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1096|100618 (1.09)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609|97275 (0.63)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112|94067 (0.12)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1267|170680 (0.74)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88|26746 (0.33)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Apr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1091|99675 (1.09)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642|94676 (0.68)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97|93757 (0.1)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1225|168876 (0.73)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105|25634 (0.41)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May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1133|100982 (1.12)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594|94197 (0.63)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122|93411 (0.13)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1304|165897 (0.79)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92|26228 (0.35)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Jun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1173|100015 (1.17)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589|92430 (0.64)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116|89654 (0.13)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1176|158544 (0.74)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83|25567 (0.32)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Jul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1209|105970 (1.14)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690|95909 (0.72)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121|93072 (0.13)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1316|162050 (0.81)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96|26003 (0.37)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Aug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1157|103925 (1.11)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648|93694 (0.69)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101|89785 (0.11)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1188|156830 (0.76)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113|25652 (0.44)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Sep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1227|100205 (1.22)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644|91413 (0.7)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110|88548 (0.12)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1254|150079 (0.84)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106|26463 (0.4)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Oct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1141|96627 (1.18)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667|87615 (0.76)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101|84704 (0.12)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1215|143701 (0.85)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90|26072 (0.35)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Nov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1060|90309 (1.17)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577|82391 (0.7)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98|78958 (0.12)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1146|130018 (0.88)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101|23751 (0.43)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Dec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1031|90513 (1.14)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626|84557 (0.74)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114|80309 (0.14)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1165|131130 (0.89)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89|23975 (0.37)</w:t>
            </w:r>
          </w:p>
        </w:tc>
      </w:tr>
      <w:tr w:rsidR="009B054D" w:rsidRPr="00D261FC" w:rsidTr="009B054D"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054D" w:rsidRPr="00D261FC" w:rsidRDefault="009B054D" w:rsidP="009B05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10A6" w:rsidRPr="00D261FC" w:rsidTr="009B054D">
        <w:tc>
          <w:tcPr>
            <w:tcW w:w="426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95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13427|1172516 (1.15)</w:t>
            </w:r>
          </w:p>
        </w:tc>
        <w:tc>
          <w:tcPr>
            <w:tcW w:w="905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7388|1087827 (0.68)</w:t>
            </w:r>
          </w:p>
        </w:tc>
        <w:tc>
          <w:tcPr>
            <w:tcW w:w="905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1284|1057578 (0.12)</w:t>
            </w:r>
          </w:p>
        </w:tc>
        <w:tc>
          <w:tcPr>
            <w:tcW w:w="95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14501|1841192 (0.79)</w:t>
            </w:r>
          </w:p>
        </w:tc>
        <w:tc>
          <w:tcPr>
            <w:tcW w:w="856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C210A6" w:rsidRPr="00D261FC" w:rsidRDefault="00C210A6" w:rsidP="00C210A6">
            <w:pPr>
              <w:rPr>
                <w:rFonts w:ascii="Arial" w:hAnsi="Arial" w:cs="Arial"/>
                <w:sz w:val="18"/>
                <w:szCs w:val="18"/>
              </w:rPr>
            </w:pPr>
            <w:r w:rsidRPr="00D261FC">
              <w:rPr>
                <w:rFonts w:ascii="Arial" w:hAnsi="Arial" w:cs="Arial"/>
                <w:sz w:val="18"/>
                <w:szCs w:val="18"/>
              </w:rPr>
              <w:t>1134|305515 (0.37)</w:t>
            </w:r>
          </w:p>
        </w:tc>
      </w:tr>
    </w:tbl>
    <w:p w:rsidR="00CD3F41" w:rsidRDefault="00CD3F41" w:rsidP="00CD3F41">
      <w:pPr>
        <w:rPr>
          <w:rFonts w:ascii="Arial" w:hAnsi="Arial" w:cs="Arial"/>
          <w:sz w:val="18"/>
          <w:szCs w:val="18"/>
        </w:rPr>
      </w:pPr>
    </w:p>
    <w:p w:rsidR="00E3753F" w:rsidRDefault="00E3753F">
      <w:r>
        <w:br w:type="page"/>
      </w:r>
    </w:p>
    <w:p w:rsidR="00E3753F" w:rsidRDefault="00E3753F" w:rsidP="00CD3F41">
      <w:pPr>
        <w:rPr>
          <w:rFonts w:ascii="Arial" w:hAnsi="Arial" w:cs="Arial"/>
        </w:rPr>
      </w:pPr>
      <w:r w:rsidRPr="00E3753F">
        <w:rPr>
          <w:rFonts w:ascii="Arial" w:hAnsi="Arial" w:cs="Arial"/>
          <w:b/>
        </w:rPr>
        <w:lastRenderedPageBreak/>
        <w:t>Supplement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Table 2</w:t>
      </w:r>
      <w:r>
        <w:rPr>
          <w:rFonts w:ascii="Arial" w:hAnsi="Arial" w:cs="Arial"/>
        </w:rPr>
        <w:t>: Percent different in log odds estimates for association of birth month and ASD in Sweden adjusted for maternal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2"/>
        <w:gridCol w:w="1439"/>
      </w:tblGrid>
      <w:tr w:rsidR="00B46AD7" w:rsidTr="00B46AD7">
        <w:tc>
          <w:tcPr>
            <w:tcW w:w="0" w:type="auto"/>
          </w:tcPr>
          <w:p w:rsidR="00B46AD7" w:rsidRDefault="00B46AD7" w:rsidP="00CD3F4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B46AD7" w:rsidRDefault="00B46AD7" w:rsidP="00CD3F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difference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CD3F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</w:t>
            </w:r>
          </w:p>
        </w:tc>
        <w:tc>
          <w:tcPr>
            <w:tcW w:w="0" w:type="auto"/>
          </w:tcPr>
          <w:p w:rsidR="00B46AD7" w:rsidRDefault="00B46AD7" w:rsidP="00CD3F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bookmarkStart w:id="0" w:name="_GoBack"/>
            <w:bookmarkEnd w:id="0"/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12.9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9.7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-0.1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-1.0</w:t>
            </w:r>
          </w:p>
        </w:tc>
      </w:tr>
      <w:tr w:rsidR="00B46AD7" w:rsidTr="00B46AD7"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</w:t>
            </w:r>
          </w:p>
        </w:tc>
        <w:tc>
          <w:tcPr>
            <w:tcW w:w="0" w:type="auto"/>
          </w:tcPr>
          <w:p w:rsidR="00B46AD7" w:rsidRDefault="00B46AD7" w:rsidP="00B46A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-1.1</w:t>
            </w:r>
          </w:p>
        </w:tc>
      </w:tr>
    </w:tbl>
    <w:p w:rsidR="00E3753F" w:rsidRDefault="00E3753F" w:rsidP="00CD3F41">
      <w:pPr>
        <w:rPr>
          <w:rFonts w:ascii="Arial" w:hAnsi="Arial" w:cs="Arial"/>
        </w:rPr>
      </w:pPr>
    </w:p>
    <w:p w:rsidR="00CD3F41" w:rsidRPr="00E3753F" w:rsidRDefault="00CD3F41" w:rsidP="00CD3F41">
      <w:pPr>
        <w:rPr>
          <w:rFonts w:ascii="Arial" w:hAnsi="Arial" w:cs="Arial"/>
          <w:sz w:val="18"/>
          <w:szCs w:val="18"/>
        </w:rPr>
      </w:pPr>
      <w:r w:rsidRPr="00E3753F">
        <w:rPr>
          <w:rFonts w:ascii="Arial" w:hAnsi="Arial" w:cs="Arial"/>
        </w:rPr>
        <w:br w:type="page"/>
      </w:r>
    </w:p>
    <w:p w:rsidR="00CD3F41" w:rsidRDefault="00CD3F41" w:rsidP="00CD3F41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Supplement Figure 1</w:t>
      </w:r>
      <w:r>
        <w:rPr>
          <w:rFonts w:ascii="Arial" w:hAnsi="Arial" w:cs="Arial"/>
        </w:rPr>
        <w:t xml:space="preserve">: </w:t>
      </w:r>
      <w:r w:rsidR="00AE1E5E">
        <w:rPr>
          <w:rFonts w:ascii="Arial" w:hAnsi="Arial" w:cs="Arial"/>
        </w:rPr>
        <w:t>Empirical mode decomposition of Denmark ASD prevalence time series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423"/>
        <w:gridCol w:w="5927"/>
      </w:tblGrid>
      <w:tr w:rsidR="00CD3F41" w:rsidTr="0085135D">
        <w:tc>
          <w:tcPr>
            <w:tcW w:w="9349" w:type="dxa"/>
            <w:gridSpan w:val="2"/>
            <w:shd w:val="clear" w:color="auto" w:fill="auto"/>
            <w:tcMar>
              <w:left w:w="108" w:type="dxa"/>
            </w:tcMar>
          </w:tcPr>
          <w:p w:rsidR="00CD3F41" w:rsidRDefault="00CD3F41" w:rsidP="008513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</w:p>
          <w:p w:rsidR="00CD3F41" w:rsidRDefault="00AE1E5E" w:rsidP="007752A3">
            <w:pPr>
              <w:jc w:val="center"/>
              <w:rPr>
                <w:rFonts w:ascii="Arial" w:hAnsi="Arial" w:cs="Arial"/>
              </w:rPr>
            </w:pPr>
            <w:r w:rsidRPr="00AE1E5E">
              <w:rPr>
                <w:rFonts w:ascii="Arial" w:hAnsi="Arial" w:cs="Arial"/>
              </w:rPr>
              <w:drawing>
                <wp:inline distT="0" distB="0" distL="0" distR="0" wp14:anchorId="6432E55D" wp14:editId="0F96039E">
                  <wp:extent cx="4351338" cy="4351338"/>
                  <wp:effectExtent l="0" t="0" r="0" b="0"/>
                  <wp:docPr id="5" name="Content Placeholder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338" cy="435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F41" w:rsidTr="0085135D">
        <w:tc>
          <w:tcPr>
            <w:tcW w:w="3423" w:type="dxa"/>
            <w:shd w:val="clear" w:color="auto" w:fill="auto"/>
            <w:tcMar>
              <w:left w:w="108" w:type="dxa"/>
            </w:tcMar>
          </w:tcPr>
          <w:p w:rsidR="00CD3F41" w:rsidRDefault="00CD3F41" w:rsidP="0085135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 </w:t>
            </w:r>
          </w:p>
          <w:p w:rsidR="00CD3F41" w:rsidRDefault="00AE1E5E" w:rsidP="0085135D">
            <w:pPr>
              <w:rPr>
                <w:rFonts w:ascii="Arial" w:hAnsi="Arial" w:cs="Arial"/>
              </w:rPr>
            </w:pPr>
            <w:r w:rsidRPr="00AE1E5E">
              <w:rPr>
                <w:rFonts w:ascii="Arial" w:hAnsi="Arial" w:cs="Arial"/>
              </w:rPr>
              <w:drawing>
                <wp:inline distT="0" distB="0" distL="0" distR="0" wp14:anchorId="20C63C0F" wp14:editId="6FFAD507">
                  <wp:extent cx="1911096" cy="1481328"/>
                  <wp:effectExtent l="0" t="0" r="0" b="508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011" r="12717" b="6347"/>
                          <a:stretch/>
                        </pic:blipFill>
                        <pic:spPr bwMode="auto">
                          <a:xfrm>
                            <a:off x="0" y="0"/>
                            <a:ext cx="1911096" cy="1481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shd w:val="clear" w:color="auto" w:fill="auto"/>
            <w:tcMar>
              <w:left w:w="108" w:type="dxa"/>
            </w:tcMar>
          </w:tcPr>
          <w:p w:rsidR="00CD3F41" w:rsidRDefault="00CD3F41" w:rsidP="0085135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  <w:p w:rsidR="00CD3F41" w:rsidRDefault="00985D67" w:rsidP="0085135D">
            <w:pPr>
              <w:ind w:left="720" w:hanging="720"/>
              <w:rPr>
                <w:rFonts w:ascii="Arial" w:hAnsi="Arial" w:cs="Arial"/>
                <w:b/>
              </w:rPr>
            </w:pPr>
            <w:r w:rsidRPr="00985D67">
              <w:rPr>
                <w:rFonts w:ascii="Arial" w:hAnsi="Arial" w:cs="Arial"/>
                <w:b/>
              </w:rPr>
              <w:drawing>
                <wp:inline distT="0" distB="0" distL="0" distR="0" wp14:anchorId="0FEE2C05" wp14:editId="3F1B8253">
                  <wp:extent cx="3218688" cy="1316736"/>
                  <wp:effectExtent l="0" t="0" r="1270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68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3F41" w:rsidRDefault="00CD3F41" w:rsidP="00CD3F41"/>
    <w:p w:rsidR="00CD3F41" w:rsidRDefault="00CD3F41" w:rsidP="00CD3F41">
      <w:pPr>
        <w:rPr>
          <w:rFonts w:ascii="Arial" w:hAnsi="Arial" w:cs="Arial"/>
        </w:rPr>
      </w:pPr>
      <w:r w:rsidRPr="00A937FE">
        <w:rPr>
          <w:rFonts w:ascii="Arial" w:hAnsi="Arial" w:cs="Arial"/>
        </w:rPr>
        <w:t>ASD: Autism Spectrum Disorder, IMF: Intrinsic</w:t>
      </w:r>
      <w:r>
        <w:rPr>
          <w:rFonts w:ascii="Arial" w:hAnsi="Arial" w:cs="Arial"/>
        </w:rPr>
        <w:t xml:space="preserve"> Mode Function.</w:t>
      </w:r>
    </w:p>
    <w:p w:rsidR="00861E5B" w:rsidRDefault="00861E5B">
      <w:r>
        <w:br w:type="page"/>
      </w:r>
    </w:p>
    <w:p w:rsidR="003E7038" w:rsidRPr="00B26074" w:rsidRDefault="003E7038" w:rsidP="003E7038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Supplement Figure 2: </w:t>
      </w:r>
      <w:r>
        <w:rPr>
          <w:rFonts w:ascii="Arial" w:hAnsi="Arial" w:cs="Arial"/>
        </w:rPr>
        <w:t>Empirical mode decomposition of Fin</w:t>
      </w:r>
      <w:r w:rsidR="00B26074">
        <w:rPr>
          <w:rFonts w:ascii="Arial" w:hAnsi="Arial" w:cs="Arial"/>
        </w:rPr>
        <w:t>land ASD prevalence time series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423"/>
        <w:gridCol w:w="5927"/>
      </w:tblGrid>
      <w:tr w:rsidR="003E7038" w:rsidTr="00B26074">
        <w:tc>
          <w:tcPr>
            <w:tcW w:w="9350" w:type="dxa"/>
            <w:gridSpan w:val="2"/>
            <w:shd w:val="clear" w:color="auto" w:fill="auto"/>
            <w:tcMar>
              <w:left w:w="108" w:type="dxa"/>
            </w:tcMar>
          </w:tcPr>
          <w:p w:rsidR="003E7038" w:rsidRDefault="003E7038" w:rsidP="00580F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</w:p>
          <w:p w:rsidR="003E7038" w:rsidRDefault="003E7038" w:rsidP="00580F00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5803560" wp14:editId="728C57DF">
                  <wp:extent cx="5486400" cy="5486400"/>
                  <wp:effectExtent l="0" t="0" r="0" b="0"/>
                  <wp:docPr id="2" name="Picture 2" descr="D:\Dropbox\Manuscript\iCARE seasonality\results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ropbox\Manuscript\iCARE seasonality\results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548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038" w:rsidTr="00B26074">
        <w:tc>
          <w:tcPr>
            <w:tcW w:w="3423" w:type="dxa"/>
            <w:shd w:val="clear" w:color="auto" w:fill="auto"/>
            <w:tcMar>
              <w:left w:w="108" w:type="dxa"/>
            </w:tcMar>
          </w:tcPr>
          <w:p w:rsidR="003E7038" w:rsidRDefault="003E7038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 </w:t>
            </w:r>
          </w:p>
          <w:p w:rsidR="003E7038" w:rsidRDefault="003E7038" w:rsidP="00580F00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D140877" wp14:editId="549579D9">
                  <wp:extent cx="1938528" cy="1463040"/>
                  <wp:effectExtent l="0" t="0" r="5080" b="3810"/>
                  <wp:docPr id="28" name="Picture 28" descr="D:\Dropbox\Manuscript\iCARE seasonality\results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ropbox\Manuscript\iCARE seasonality\results\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396" r="11539" b="6920"/>
                          <a:stretch/>
                        </pic:blipFill>
                        <pic:spPr bwMode="auto">
                          <a:xfrm>
                            <a:off x="0" y="0"/>
                            <a:ext cx="1938528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7" w:type="dxa"/>
            <w:shd w:val="clear" w:color="auto" w:fill="auto"/>
            <w:tcMar>
              <w:left w:w="108" w:type="dxa"/>
            </w:tcMar>
          </w:tcPr>
          <w:p w:rsidR="003E7038" w:rsidRDefault="003E7038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  <w:p w:rsidR="003E7038" w:rsidRDefault="003E7038" w:rsidP="00580F00">
            <w:pPr>
              <w:ind w:left="720" w:hanging="720"/>
              <w:rPr>
                <w:rFonts w:ascii="Arial" w:hAnsi="Arial" w:cs="Arial"/>
                <w:b/>
              </w:rPr>
            </w:pPr>
            <w:r w:rsidRPr="00E93851">
              <w:rPr>
                <w:rFonts w:ascii="Arial" w:hAnsi="Arial" w:cs="Arial"/>
                <w:b/>
              </w:rPr>
              <w:drawing>
                <wp:inline distT="0" distB="0" distL="0" distR="0" wp14:anchorId="057051A7" wp14:editId="40F922A6">
                  <wp:extent cx="3218688" cy="1316736"/>
                  <wp:effectExtent l="0" t="0" r="1270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68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6074" w:rsidRDefault="00B26074" w:rsidP="00B26074">
      <w:pPr>
        <w:rPr>
          <w:rFonts w:ascii="Arial" w:hAnsi="Arial" w:cs="Arial"/>
        </w:rPr>
      </w:pPr>
    </w:p>
    <w:p w:rsidR="00B26074" w:rsidRDefault="00B26074" w:rsidP="00B26074">
      <w:pPr>
        <w:rPr>
          <w:rFonts w:ascii="Arial" w:hAnsi="Arial" w:cs="Arial"/>
        </w:rPr>
      </w:pPr>
      <w:r w:rsidRPr="00A937FE">
        <w:rPr>
          <w:rFonts w:ascii="Arial" w:hAnsi="Arial" w:cs="Arial"/>
        </w:rPr>
        <w:t>ASD: Autism Spectrum Disorder, IMF: Intrinsic</w:t>
      </w:r>
      <w:r>
        <w:rPr>
          <w:rFonts w:ascii="Arial" w:hAnsi="Arial" w:cs="Arial"/>
        </w:rPr>
        <w:t xml:space="preserve"> Mode Function.</w:t>
      </w:r>
    </w:p>
    <w:p w:rsidR="003E7038" w:rsidRDefault="003E7038" w:rsidP="00861E5B">
      <w:pPr>
        <w:rPr>
          <w:rFonts w:ascii="Arial" w:hAnsi="Arial" w:cs="Arial"/>
        </w:rPr>
      </w:pPr>
    </w:p>
    <w:p w:rsidR="00B26074" w:rsidRPr="003E7038" w:rsidRDefault="00B26074" w:rsidP="00861E5B">
      <w:pPr>
        <w:rPr>
          <w:rFonts w:ascii="Arial" w:hAnsi="Arial" w:cs="Arial"/>
        </w:rPr>
      </w:pPr>
    </w:p>
    <w:p w:rsidR="00861E5B" w:rsidRDefault="003E7038" w:rsidP="00861E5B">
      <w:pPr>
        <w:rPr>
          <w:rFonts w:ascii="Arial" w:hAnsi="Arial" w:cs="Arial"/>
        </w:rPr>
      </w:pPr>
      <w:r>
        <w:rPr>
          <w:rFonts w:ascii="Arial" w:hAnsi="Arial" w:cs="Arial"/>
          <w:b/>
        </w:rPr>
        <w:t>Supplement Figure 3</w:t>
      </w:r>
      <w:r w:rsidR="00861E5B">
        <w:rPr>
          <w:rFonts w:ascii="Arial" w:hAnsi="Arial" w:cs="Arial"/>
        </w:rPr>
        <w:t>: Empirical mode decomposition of</w:t>
      </w:r>
      <w:r w:rsidR="00861E5B">
        <w:rPr>
          <w:rFonts w:ascii="Arial" w:hAnsi="Arial" w:cs="Arial"/>
        </w:rPr>
        <w:t xml:space="preserve"> Norway</w:t>
      </w:r>
      <w:r w:rsidR="00861E5B">
        <w:rPr>
          <w:rFonts w:ascii="Arial" w:hAnsi="Arial" w:cs="Arial"/>
        </w:rPr>
        <w:t xml:space="preserve"> ASD prevalence time series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423"/>
        <w:gridCol w:w="5927"/>
      </w:tblGrid>
      <w:tr w:rsidR="00861E5B" w:rsidTr="00580F00">
        <w:tc>
          <w:tcPr>
            <w:tcW w:w="9349" w:type="dxa"/>
            <w:gridSpan w:val="2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</w:p>
          <w:p w:rsidR="00861E5B" w:rsidRDefault="008B50B8" w:rsidP="007752A3">
            <w:pPr>
              <w:jc w:val="center"/>
              <w:rPr>
                <w:rFonts w:ascii="Arial" w:hAnsi="Arial" w:cs="Arial"/>
              </w:rPr>
            </w:pPr>
            <w:r w:rsidRPr="008B50B8">
              <w:rPr>
                <w:rFonts w:ascii="Arial" w:hAnsi="Arial" w:cs="Arial"/>
              </w:rPr>
              <w:drawing>
                <wp:inline distT="0" distB="0" distL="0" distR="0" wp14:anchorId="2EE891CB" wp14:editId="2B2DEAA5">
                  <wp:extent cx="4351338" cy="4351338"/>
                  <wp:effectExtent l="0" t="0" r="0" b="0"/>
                  <wp:docPr id="16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338" cy="435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E5B" w:rsidTr="00580F00">
        <w:tc>
          <w:tcPr>
            <w:tcW w:w="3423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 </w:t>
            </w:r>
          </w:p>
          <w:p w:rsidR="00861E5B" w:rsidRDefault="008B50B8" w:rsidP="00580F00">
            <w:pPr>
              <w:rPr>
                <w:rFonts w:ascii="Arial" w:hAnsi="Arial" w:cs="Arial"/>
              </w:rPr>
            </w:pPr>
            <w:r w:rsidRPr="008B50B8">
              <w:rPr>
                <w:rFonts w:ascii="Arial" w:hAnsi="Arial" w:cs="Arial"/>
              </w:rPr>
              <w:drawing>
                <wp:inline distT="0" distB="0" distL="0" distR="0" wp14:anchorId="4BD9C9C5" wp14:editId="7D1E7782">
                  <wp:extent cx="1920240" cy="1490472"/>
                  <wp:effectExtent l="0" t="0" r="381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016" r="12703" b="6165"/>
                          <a:stretch/>
                        </pic:blipFill>
                        <pic:spPr bwMode="auto">
                          <a:xfrm>
                            <a:off x="0" y="0"/>
                            <a:ext cx="1920240" cy="1490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  <w:p w:rsidR="00861E5B" w:rsidRDefault="005B0531" w:rsidP="00580F00">
            <w:pPr>
              <w:ind w:left="720" w:hanging="720"/>
              <w:rPr>
                <w:rFonts w:ascii="Arial" w:hAnsi="Arial" w:cs="Arial"/>
                <w:b/>
              </w:rPr>
            </w:pPr>
            <w:r w:rsidRPr="005B0531">
              <w:rPr>
                <w:rFonts w:ascii="Arial" w:hAnsi="Arial" w:cs="Arial"/>
                <w:b/>
              </w:rPr>
              <w:drawing>
                <wp:inline distT="0" distB="0" distL="0" distR="0" wp14:anchorId="4C143EB5" wp14:editId="3FB67507">
                  <wp:extent cx="3218688" cy="1316736"/>
                  <wp:effectExtent l="0" t="0" r="1270" b="0"/>
                  <wp:docPr id="2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68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E5B" w:rsidRDefault="00861E5B" w:rsidP="00861E5B"/>
    <w:p w:rsidR="00861E5B" w:rsidRDefault="00861E5B" w:rsidP="00861E5B">
      <w:pPr>
        <w:rPr>
          <w:rFonts w:ascii="Arial" w:hAnsi="Arial" w:cs="Arial"/>
        </w:rPr>
      </w:pPr>
      <w:r w:rsidRPr="00A937FE">
        <w:rPr>
          <w:rFonts w:ascii="Arial" w:hAnsi="Arial" w:cs="Arial"/>
        </w:rPr>
        <w:t>ASD: Autism Spectrum Disorder, IMF: Intrinsic</w:t>
      </w:r>
      <w:r>
        <w:rPr>
          <w:rFonts w:ascii="Arial" w:hAnsi="Arial" w:cs="Arial"/>
        </w:rPr>
        <w:t xml:space="preserve"> Mode Function.</w:t>
      </w:r>
    </w:p>
    <w:p w:rsidR="00861E5B" w:rsidRDefault="00861E5B">
      <w:r>
        <w:br w:type="page"/>
      </w:r>
    </w:p>
    <w:p w:rsidR="00861E5B" w:rsidRDefault="003E7038" w:rsidP="00861E5B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Supplement Figure 4</w:t>
      </w:r>
      <w:r w:rsidR="00861E5B">
        <w:rPr>
          <w:rFonts w:ascii="Arial" w:hAnsi="Arial" w:cs="Arial"/>
        </w:rPr>
        <w:t xml:space="preserve">: Empirical mode decomposition of </w:t>
      </w:r>
      <w:r w:rsidR="00861E5B">
        <w:rPr>
          <w:rFonts w:ascii="Arial" w:hAnsi="Arial" w:cs="Arial"/>
        </w:rPr>
        <w:t>Sweden</w:t>
      </w:r>
      <w:r w:rsidR="00861E5B">
        <w:rPr>
          <w:rFonts w:ascii="Arial" w:hAnsi="Arial" w:cs="Arial"/>
        </w:rPr>
        <w:t xml:space="preserve"> ASD prevalence time series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423"/>
        <w:gridCol w:w="5927"/>
      </w:tblGrid>
      <w:tr w:rsidR="00861E5B" w:rsidTr="00580F00">
        <w:tc>
          <w:tcPr>
            <w:tcW w:w="9349" w:type="dxa"/>
            <w:gridSpan w:val="2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</w:p>
          <w:p w:rsidR="00861E5B" w:rsidRDefault="00BD30AC" w:rsidP="00BD30AC">
            <w:pPr>
              <w:jc w:val="center"/>
              <w:rPr>
                <w:rFonts w:ascii="Arial" w:hAnsi="Arial" w:cs="Arial"/>
              </w:rPr>
            </w:pPr>
            <w:r w:rsidRPr="00BD30AC">
              <w:rPr>
                <w:rFonts w:ascii="Arial" w:hAnsi="Arial" w:cs="Arial"/>
              </w:rPr>
              <w:drawing>
                <wp:inline distT="0" distB="0" distL="0" distR="0" wp14:anchorId="55A8F2E7" wp14:editId="4D7B5B03">
                  <wp:extent cx="4351338" cy="4351338"/>
                  <wp:effectExtent l="0" t="0" r="0" b="0"/>
                  <wp:docPr id="18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338" cy="435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E5B" w:rsidTr="00580F00">
        <w:tc>
          <w:tcPr>
            <w:tcW w:w="3423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 </w:t>
            </w:r>
          </w:p>
          <w:p w:rsidR="00861E5B" w:rsidRDefault="00BD30AC" w:rsidP="00580F00">
            <w:pPr>
              <w:rPr>
                <w:rFonts w:ascii="Arial" w:hAnsi="Arial" w:cs="Arial"/>
              </w:rPr>
            </w:pPr>
            <w:r w:rsidRPr="00BD30AC">
              <w:rPr>
                <w:rFonts w:ascii="Arial" w:hAnsi="Arial" w:cs="Arial"/>
              </w:rPr>
              <w:drawing>
                <wp:inline distT="0" distB="0" distL="0" distR="0" wp14:anchorId="1901864D" wp14:editId="6A89F782">
                  <wp:extent cx="1920240" cy="1463040"/>
                  <wp:effectExtent l="0" t="0" r="3810" b="3810"/>
                  <wp:docPr id="1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011" r="12717" b="7503"/>
                          <a:stretch/>
                        </pic:blipFill>
                        <pic:spPr bwMode="auto">
                          <a:xfrm>
                            <a:off x="0" y="0"/>
                            <a:ext cx="1920240" cy="146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  <w:p w:rsidR="00861E5B" w:rsidRDefault="00F121AC" w:rsidP="00580F00">
            <w:pPr>
              <w:ind w:left="720" w:hanging="720"/>
              <w:rPr>
                <w:rFonts w:ascii="Arial" w:hAnsi="Arial" w:cs="Arial"/>
                <w:b/>
              </w:rPr>
            </w:pPr>
            <w:r w:rsidRPr="00F121AC">
              <w:rPr>
                <w:rFonts w:ascii="Arial" w:hAnsi="Arial" w:cs="Arial"/>
                <w:b/>
              </w:rPr>
              <w:drawing>
                <wp:inline distT="0" distB="0" distL="0" distR="0" wp14:anchorId="0B6D7669" wp14:editId="01644F59">
                  <wp:extent cx="3218688" cy="1316736"/>
                  <wp:effectExtent l="0" t="0" r="1270" b="0"/>
                  <wp:docPr id="2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68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E5B" w:rsidRDefault="00861E5B" w:rsidP="00861E5B"/>
    <w:p w:rsidR="00861E5B" w:rsidRDefault="00861E5B" w:rsidP="00861E5B">
      <w:pPr>
        <w:rPr>
          <w:rFonts w:ascii="Arial" w:hAnsi="Arial" w:cs="Arial"/>
        </w:rPr>
      </w:pPr>
      <w:r w:rsidRPr="00A937FE">
        <w:rPr>
          <w:rFonts w:ascii="Arial" w:hAnsi="Arial" w:cs="Arial"/>
        </w:rPr>
        <w:t>ASD: Autism Spectrum Disorder, IMF: Intrinsic</w:t>
      </w:r>
      <w:r>
        <w:rPr>
          <w:rFonts w:ascii="Arial" w:hAnsi="Arial" w:cs="Arial"/>
        </w:rPr>
        <w:t xml:space="preserve"> Mode Function.</w:t>
      </w:r>
    </w:p>
    <w:p w:rsidR="00861E5B" w:rsidRDefault="00861E5B">
      <w:r>
        <w:br w:type="page"/>
      </w:r>
    </w:p>
    <w:p w:rsidR="00861E5B" w:rsidRDefault="00861E5B" w:rsidP="00861E5B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Supplement Figure </w:t>
      </w:r>
      <w:r w:rsidR="003E7038">
        <w:rPr>
          <w:rFonts w:ascii="Arial" w:hAnsi="Arial" w:cs="Arial"/>
          <w:b/>
        </w:rPr>
        <w:t>5</w:t>
      </w:r>
      <w:r>
        <w:rPr>
          <w:rFonts w:ascii="Arial" w:hAnsi="Arial" w:cs="Arial"/>
        </w:rPr>
        <w:t>: Empirical mode decomposition of</w:t>
      </w:r>
      <w:r>
        <w:rPr>
          <w:rFonts w:ascii="Arial" w:hAnsi="Arial" w:cs="Arial"/>
        </w:rPr>
        <w:t xml:space="preserve"> Western Australia</w:t>
      </w:r>
      <w:r>
        <w:rPr>
          <w:rFonts w:ascii="Arial" w:hAnsi="Arial" w:cs="Arial"/>
        </w:rPr>
        <w:t xml:space="preserve"> ASD prevalence time series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423"/>
        <w:gridCol w:w="5927"/>
      </w:tblGrid>
      <w:tr w:rsidR="00861E5B" w:rsidTr="00580F00">
        <w:tc>
          <w:tcPr>
            <w:tcW w:w="9349" w:type="dxa"/>
            <w:gridSpan w:val="2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</w:p>
          <w:p w:rsidR="00861E5B" w:rsidRDefault="006B2176" w:rsidP="006B2176">
            <w:pPr>
              <w:jc w:val="center"/>
              <w:rPr>
                <w:rFonts w:ascii="Arial" w:hAnsi="Arial" w:cs="Arial"/>
              </w:rPr>
            </w:pPr>
            <w:r w:rsidRPr="006B2176">
              <w:rPr>
                <w:rFonts w:ascii="Arial" w:hAnsi="Arial" w:cs="Arial"/>
              </w:rPr>
              <w:drawing>
                <wp:inline distT="0" distB="0" distL="0" distR="0" wp14:anchorId="5386534D" wp14:editId="63369F57">
                  <wp:extent cx="4351338" cy="4351338"/>
                  <wp:effectExtent l="0" t="0" r="0" b="0"/>
                  <wp:docPr id="21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338" cy="4351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E5B" w:rsidTr="00580F00">
        <w:tc>
          <w:tcPr>
            <w:tcW w:w="3423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 </w:t>
            </w:r>
          </w:p>
          <w:p w:rsidR="00861E5B" w:rsidRDefault="006B2176" w:rsidP="00580F00">
            <w:pPr>
              <w:rPr>
                <w:rFonts w:ascii="Arial" w:hAnsi="Arial" w:cs="Arial"/>
              </w:rPr>
            </w:pPr>
            <w:r w:rsidRPr="006B2176">
              <w:rPr>
                <w:rFonts w:ascii="Arial" w:hAnsi="Arial" w:cs="Arial"/>
              </w:rPr>
              <w:drawing>
                <wp:inline distT="0" distB="0" distL="0" distR="0" wp14:anchorId="473E2807" wp14:editId="369280BE">
                  <wp:extent cx="1920240" cy="1508760"/>
                  <wp:effectExtent l="0" t="0" r="3810" b="0"/>
                  <wp:docPr id="2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434" r="12524" b="5763"/>
                          <a:stretch/>
                        </pic:blipFill>
                        <pic:spPr bwMode="auto">
                          <a:xfrm>
                            <a:off x="0" y="0"/>
                            <a:ext cx="1920240" cy="150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shd w:val="clear" w:color="auto" w:fill="auto"/>
            <w:tcMar>
              <w:left w:w="108" w:type="dxa"/>
            </w:tcMar>
          </w:tcPr>
          <w:p w:rsidR="00861E5B" w:rsidRDefault="00861E5B" w:rsidP="00580F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  <w:p w:rsidR="00861E5B" w:rsidRDefault="00D773AE" w:rsidP="00580F00">
            <w:pPr>
              <w:ind w:left="720" w:hanging="720"/>
              <w:rPr>
                <w:rFonts w:ascii="Arial" w:hAnsi="Arial" w:cs="Arial"/>
                <w:b/>
              </w:rPr>
            </w:pPr>
            <w:r w:rsidRPr="00D773AE">
              <w:rPr>
                <w:rFonts w:ascii="Arial" w:hAnsi="Arial" w:cs="Arial"/>
                <w:b/>
              </w:rPr>
              <w:drawing>
                <wp:inline distT="0" distB="0" distL="0" distR="0" wp14:anchorId="1E7625D0" wp14:editId="359555A9">
                  <wp:extent cx="3218688" cy="1316736"/>
                  <wp:effectExtent l="0" t="0" r="1270" b="0"/>
                  <wp:docPr id="2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688" cy="131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1E5B" w:rsidRDefault="00861E5B" w:rsidP="00861E5B"/>
    <w:p w:rsidR="00861E5B" w:rsidRDefault="00861E5B" w:rsidP="00861E5B">
      <w:pPr>
        <w:rPr>
          <w:rFonts w:ascii="Arial" w:hAnsi="Arial" w:cs="Arial"/>
        </w:rPr>
      </w:pPr>
      <w:r w:rsidRPr="00A937FE">
        <w:rPr>
          <w:rFonts w:ascii="Arial" w:hAnsi="Arial" w:cs="Arial"/>
        </w:rPr>
        <w:t>ASD: Autism Spectrum Disorder, IMF: Intrinsic</w:t>
      </w:r>
      <w:r>
        <w:rPr>
          <w:rFonts w:ascii="Arial" w:hAnsi="Arial" w:cs="Arial"/>
        </w:rPr>
        <w:t xml:space="preserve"> Mode Function.</w:t>
      </w:r>
    </w:p>
    <w:p w:rsidR="00E35A97" w:rsidRDefault="00E35A97"/>
    <w:sectPr w:rsidR="00E35A97" w:rsidSect="00500600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41"/>
    <w:rsid w:val="002048BC"/>
    <w:rsid w:val="00250A84"/>
    <w:rsid w:val="0027649D"/>
    <w:rsid w:val="003E7038"/>
    <w:rsid w:val="005B0531"/>
    <w:rsid w:val="006B2176"/>
    <w:rsid w:val="007752A3"/>
    <w:rsid w:val="00861E5B"/>
    <w:rsid w:val="008B50B8"/>
    <w:rsid w:val="00977F1E"/>
    <w:rsid w:val="00985D67"/>
    <w:rsid w:val="009B054D"/>
    <w:rsid w:val="00AE1E5E"/>
    <w:rsid w:val="00B26074"/>
    <w:rsid w:val="00B46AD7"/>
    <w:rsid w:val="00B676AB"/>
    <w:rsid w:val="00BD30AC"/>
    <w:rsid w:val="00C210A6"/>
    <w:rsid w:val="00CC5A48"/>
    <w:rsid w:val="00CD3F41"/>
    <w:rsid w:val="00D261FC"/>
    <w:rsid w:val="00D773AE"/>
    <w:rsid w:val="00DC158E"/>
    <w:rsid w:val="00E35A97"/>
    <w:rsid w:val="00E3753F"/>
    <w:rsid w:val="00F1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438571-31EE-4197-BA18-22718DAD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F4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7</Pages>
  <Words>383</Words>
  <Characters>2187</Characters>
  <Application>Microsoft Office Word</Application>
  <DocSecurity>0</DocSecurity>
  <Lines>18</Lines>
  <Paragraphs>5</Paragraphs>
  <ScaleCrop>false</ScaleCrop>
  <Company>Drexel University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bklee</dc:creator>
  <cp:keywords/>
  <dc:description/>
  <cp:lastModifiedBy>bklee</cp:lastModifiedBy>
  <cp:revision>26</cp:revision>
  <dcterms:created xsi:type="dcterms:W3CDTF">2018-08-27T13:56:00Z</dcterms:created>
  <dcterms:modified xsi:type="dcterms:W3CDTF">2019-01-13T21:25:00Z</dcterms:modified>
</cp:coreProperties>
</file>