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47" w:rsidRPr="002E2CDA" w:rsidRDefault="00531C2F" w:rsidP="00531C2F">
      <w:pPr>
        <w:tabs>
          <w:tab w:val="left" w:pos="1985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016047" w:rsidRPr="002E2CDA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 w:rsidR="00016047" w:rsidRPr="002E2CDA">
        <w:rPr>
          <w:rFonts w:ascii="Times New Roman" w:hAnsi="Times New Roman" w:cs="Times New Roman"/>
          <w:b/>
        </w:rPr>
        <w:t>1</w:t>
      </w:r>
      <w:r w:rsidR="00016047" w:rsidRPr="002E2CDA">
        <w:rPr>
          <w:rFonts w:ascii="Times New Roman" w:hAnsi="Times New Roman" w:cs="Times New Roman"/>
        </w:rPr>
        <w:t xml:space="preserve"> </w:t>
      </w:r>
      <w:r w:rsidR="00016047">
        <w:rPr>
          <w:rFonts w:ascii="Times New Roman" w:hAnsi="Times New Roman" w:cs="Times New Roman"/>
        </w:rPr>
        <w:t>Summary of longitudinal data on body ma</w:t>
      </w:r>
      <w:r w:rsidR="004403CA">
        <w:rPr>
          <w:rFonts w:ascii="Times New Roman" w:hAnsi="Times New Roman" w:cs="Times New Roman"/>
        </w:rPr>
        <w:t>ss index (BMI</w:t>
      </w:r>
      <w:r w:rsidR="00F86CC8">
        <w:rPr>
          <w:rFonts w:ascii="Times New Roman" w:hAnsi="Times New Roman" w:cs="Times New Roman"/>
        </w:rPr>
        <w:t>,</w:t>
      </w:r>
      <w:r w:rsidR="00F86CC8" w:rsidRPr="00F86CC8">
        <w:rPr>
          <w:rFonts w:ascii="Times New Roman" w:hAnsi="Times New Roman" w:cs="Times New Roman"/>
        </w:rPr>
        <w:t xml:space="preserve"> </w:t>
      </w:r>
      <w:r w:rsidR="00F86CC8" w:rsidRPr="004474BB">
        <w:rPr>
          <w:rFonts w:ascii="Times New Roman" w:hAnsi="Times New Roman" w:cs="Times New Roman"/>
        </w:rPr>
        <w:t>kg/m</w:t>
      </w:r>
      <w:r w:rsidR="00F86CC8" w:rsidRPr="004474BB">
        <w:rPr>
          <w:rFonts w:ascii="Times New Roman" w:hAnsi="Times New Roman" w:cs="Times New Roman"/>
          <w:vertAlign w:val="superscript"/>
        </w:rPr>
        <w:t>2</w:t>
      </w:r>
      <w:r w:rsidR="004403CA">
        <w:rPr>
          <w:rFonts w:ascii="Times New Roman" w:hAnsi="Times New Roman" w:cs="Times New Roman"/>
        </w:rPr>
        <w:t xml:space="preserve">) and fussy eating </w:t>
      </w:r>
      <w:r w:rsidR="00016047">
        <w:rPr>
          <w:rFonts w:ascii="Times New Roman" w:hAnsi="Times New Roman" w:cs="Times New Roman"/>
        </w:rPr>
        <w:t>(FE)</w:t>
      </w:r>
      <w:r w:rsidR="00016047" w:rsidRPr="002E2CDA">
        <w:rPr>
          <w:rFonts w:ascii="Times New Roman" w:hAnsi="Times New Roman" w:cs="Times New Roman"/>
        </w:rPr>
        <w:t xml:space="preserve">; </w:t>
      </w:r>
      <w:r w:rsidR="00F86CC8">
        <w:rPr>
          <w:rFonts w:ascii="Times New Roman" w:hAnsi="Times New Roman" w:cs="Times New Roman"/>
        </w:rPr>
        <w:t>Avon Longitudinal Study of Parents and Children</w:t>
      </w:r>
    </w:p>
    <w:tbl>
      <w:tblPr>
        <w:tblStyle w:val="TableGrid"/>
        <w:tblW w:w="4947" w:type="pct"/>
        <w:tblLook w:val="04A0"/>
      </w:tblPr>
      <w:tblGrid>
        <w:gridCol w:w="2089"/>
        <w:gridCol w:w="1445"/>
        <w:gridCol w:w="1759"/>
        <w:gridCol w:w="1759"/>
        <w:gridCol w:w="2092"/>
      </w:tblGrid>
      <w:tr w:rsidR="00016047" w:rsidTr="008C764A">
        <w:tc>
          <w:tcPr>
            <w:tcW w:w="114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Pr="0084350B" w:rsidRDefault="00016047" w:rsidP="00341B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rPr>
          <w:trHeight w:val="118"/>
        </w:trPr>
        <w:tc>
          <w:tcPr>
            <w:tcW w:w="5000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16047" w:rsidRPr="00D51C57" w:rsidRDefault="00016047" w:rsidP="00341B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1C57">
              <w:rPr>
                <w:rFonts w:ascii="Times New Roman" w:hAnsi="Times New Roman" w:cs="Times New Roman"/>
                <w:b/>
              </w:rPr>
              <w:t>BMI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6047" w:rsidRPr="0084350B" w:rsidRDefault="00016047" w:rsidP="00341B2F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Pr="0084350B" w:rsidRDefault="00016047" w:rsidP="00341B2F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Pr="0084350B" w:rsidRDefault="00016047" w:rsidP="00341B2F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BMI at 8y 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3,759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BMI at 10y 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3,592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17.9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BMI at 11y 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3,515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BMI at 12y 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3,368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BMI at 13y 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3,178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Tr="008C764A">
        <w:trPr>
          <w:trHeight w:val="207"/>
        </w:trPr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BMI at 16y 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2,674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 w:rsidRPr="005F1427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</w:p>
        </w:tc>
      </w:tr>
      <w:tr w:rsidR="00016047" w:rsidRPr="0084350B" w:rsidTr="003777C1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Pr="0084350B" w:rsidRDefault="00016047" w:rsidP="00F86C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</w:t>
            </w:r>
          </w:p>
        </w:tc>
      </w:tr>
      <w:tr w:rsidR="00016047" w:rsidRPr="0084350B" w:rsidTr="008C764A"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Pr="0084350B" w:rsidRDefault="00016047" w:rsidP="00341B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C8" w:rsidRDefault="00F86CC8" w:rsidP="00341B2F">
            <w:pPr>
              <w:rPr>
                <w:rFonts w:ascii="Times New Roman" w:hAnsi="Times New Roman" w:cs="Times New Roman"/>
                <w:b/>
              </w:rPr>
            </w:pPr>
          </w:p>
          <w:p w:rsidR="00016047" w:rsidRPr="0084350B" w:rsidRDefault="00016047" w:rsidP="00341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Pr="0084350B" w:rsidRDefault="002304CE" w:rsidP="00341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“N</w:t>
            </w:r>
            <w:r w:rsidR="00016047" w:rsidRPr="0084350B">
              <w:rPr>
                <w:rFonts w:ascii="Times New Roman" w:hAnsi="Times New Roman" w:cs="Times New Roman"/>
                <w:b/>
              </w:rPr>
              <w:t>o/did not happen”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Pr="0084350B" w:rsidRDefault="002304CE" w:rsidP="00341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“N</w:t>
            </w:r>
            <w:r w:rsidR="00016047" w:rsidRPr="0084350B">
              <w:rPr>
                <w:rFonts w:ascii="Times New Roman" w:hAnsi="Times New Roman" w:cs="Times New Roman"/>
                <w:b/>
              </w:rPr>
              <w:t xml:space="preserve">ot worried” 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047" w:rsidRPr="0084350B" w:rsidRDefault="002304CE" w:rsidP="00341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“A</w:t>
            </w:r>
            <w:r w:rsidR="00016047" w:rsidRPr="0084350B">
              <w:rPr>
                <w:rFonts w:ascii="Times New Roman" w:hAnsi="Times New Roman" w:cs="Times New Roman"/>
                <w:b/>
              </w:rPr>
              <w:t xml:space="preserve"> bit/greatly worried”</w:t>
            </w:r>
          </w:p>
        </w:tc>
      </w:tr>
      <w:tr w:rsidR="00016047" w:rsidTr="008C764A"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1.3y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5,215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 (42%)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2057 (39%)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979 (19%)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2.0y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 (31%)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 (46%)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1173 (24%)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 a</w:t>
            </w:r>
            <w:r w:rsidRPr="0084350B">
              <w:rPr>
                <w:rFonts w:ascii="Times New Roman" w:hAnsi="Times New Roman" w:cs="Times New Roman"/>
                <w:b/>
              </w:rPr>
              <w:t>t 3.2y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4,786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1252 (26%)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2373 (50%)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1161 (24%)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4.6y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934 (20%)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2729 (60%)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905 (20%)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5.5y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1081 (25%)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2523 (59%)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673 (16%)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6.9y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4,014 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 (27%)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2247 (56%)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672 (17%)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8.7y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3,797 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1266 (33%)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 (51%)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613 (16%)</w:t>
            </w:r>
          </w:p>
        </w:tc>
      </w:tr>
      <w:tr w:rsidR="00016047" w:rsidTr="008C764A">
        <w:tc>
          <w:tcPr>
            <w:tcW w:w="114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Pr="0084350B" w:rsidRDefault="00016047" w:rsidP="00016047">
            <w:pPr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4350B">
              <w:rPr>
                <w:rFonts w:ascii="Times New Roman" w:hAnsi="Times New Roman" w:cs="Times New Roman"/>
                <w:b/>
              </w:rPr>
              <w:t xml:space="preserve"> at 9.6y</w:t>
            </w:r>
          </w:p>
        </w:tc>
        <w:tc>
          <w:tcPr>
            <w:tcW w:w="790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3,759</w:t>
            </w:r>
          </w:p>
        </w:tc>
        <w:tc>
          <w:tcPr>
            <w:tcW w:w="96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 (34%)</w:t>
            </w:r>
          </w:p>
        </w:tc>
        <w:tc>
          <w:tcPr>
            <w:tcW w:w="96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016047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1948 (52%)</w:t>
            </w:r>
          </w:p>
        </w:tc>
        <w:tc>
          <w:tcPr>
            <w:tcW w:w="1144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16047" w:rsidRDefault="00F57729" w:rsidP="00341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6047">
              <w:rPr>
                <w:rFonts w:ascii="Times New Roman" w:hAnsi="Times New Roman" w:cs="Times New Roman"/>
              </w:rPr>
              <w:t>551 (15%)</w:t>
            </w:r>
          </w:p>
        </w:tc>
      </w:tr>
    </w:tbl>
    <w:p w:rsidR="00016047" w:rsidRDefault="00016047" w:rsidP="004403C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72AE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=</w:t>
      </w:r>
      <w:r w:rsidRPr="00B72AE9">
        <w:rPr>
          <w:rFonts w:ascii="Times New Roman" w:hAnsi="Times New Roman" w:cs="Times New Roman"/>
        </w:rPr>
        <w:t>years</w:t>
      </w:r>
    </w:p>
    <w:p w:rsidR="00016047" w:rsidRDefault="000160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16047" w:rsidRPr="00E46BED" w:rsidRDefault="00B17AFB" w:rsidP="00E46BED">
      <w:pPr>
        <w:spacing w:after="0" w:line="360" w:lineRule="auto"/>
        <w:ind w:left="1560" w:hanging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016047" w:rsidRPr="002E2CDA">
        <w:rPr>
          <w:rFonts w:ascii="Times New Roman" w:hAnsi="Times New Roman" w:cs="Times New Roman"/>
          <w:b/>
        </w:rPr>
        <w:t xml:space="preserve">Table </w:t>
      </w:r>
      <w:r w:rsidR="002175EF">
        <w:rPr>
          <w:rFonts w:ascii="Times New Roman" w:hAnsi="Times New Roman" w:cs="Times New Roman"/>
          <w:b/>
        </w:rPr>
        <w:t>2</w:t>
      </w:r>
      <w:r w:rsidR="00016047" w:rsidRPr="002E2CDA">
        <w:rPr>
          <w:rFonts w:ascii="Times New Roman" w:hAnsi="Times New Roman" w:cs="Times New Roman"/>
        </w:rPr>
        <w:t xml:space="preserve"> Number of available observations on longitudinal </w:t>
      </w:r>
      <w:r w:rsidR="00D72426">
        <w:rPr>
          <w:rFonts w:ascii="Times New Roman" w:hAnsi="Times New Roman" w:cs="Times New Roman"/>
        </w:rPr>
        <w:t>body mass index (</w:t>
      </w:r>
      <w:r w:rsidR="00016047" w:rsidRPr="002E2CDA">
        <w:rPr>
          <w:rFonts w:ascii="Times New Roman" w:hAnsi="Times New Roman" w:cs="Times New Roman"/>
        </w:rPr>
        <w:t>BMI</w:t>
      </w:r>
      <w:r w:rsidR="00D72426">
        <w:rPr>
          <w:rFonts w:ascii="Times New Roman" w:hAnsi="Times New Roman" w:cs="Times New Roman"/>
        </w:rPr>
        <w:t>, kg/m</w:t>
      </w:r>
      <w:r w:rsidR="00D72426" w:rsidRPr="00D72426">
        <w:rPr>
          <w:rFonts w:ascii="Times New Roman" w:hAnsi="Times New Roman" w:cs="Times New Roman"/>
          <w:vertAlign w:val="superscript"/>
        </w:rPr>
        <w:t>2</w:t>
      </w:r>
      <w:r w:rsidR="00D72426">
        <w:rPr>
          <w:rFonts w:ascii="Times New Roman" w:hAnsi="Times New Roman" w:cs="Times New Roman"/>
        </w:rPr>
        <w:t xml:space="preserve">) </w:t>
      </w:r>
      <w:r w:rsidR="00016047">
        <w:rPr>
          <w:rFonts w:ascii="Times New Roman" w:hAnsi="Times New Roman" w:cs="Times New Roman"/>
        </w:rPr>
        <w:t>and Fussy eating</w:t>
      </w:r>
      <w:r w:rsidR="006A6FC2">
        <w:rPr>
          <w:rFonts w:ascii="Times New Roman" w:hAnsi="Times New Roman" w:cs="Times New Roman"/>
        </w:rPr>
        <w:t xml:space="preserve"> (FE); </w:t>
      </w:r>
      <w:r w:rsidR="00E46BED">
        <w:rPr>
          <w:rFonts w:ascii="Times New Roman" w:hAnsi="Times New Roman" w:cs="Times New Roman"/>
        </w:rPr>
        <w:t>Avon Longitudinal Study of Parents and Children</w:t>
      </w:r>
    </w:p>
    <w:p w:rsidR="00DF17B7" w:rsidRPr="002E2CDA" w:rsidRDefault="00DF17B7" w:rsidP="00DF17B7">
      <w:pPr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2"/>
        <w:gridCol w:w="1386"/>
        <w:gridCol w:w="1473"/>
        <w:gridCol w:w="1542"/>
        <w:gridCol w:w="1717"/>
        <w:gridCol w:w="852"/>
      </w:tblGrid>
      <w:tr w:rsidR="009800D6" w:rsidRPr="002E2CDA" w:rsidTr="008C764A">
        <w:tc>
          <w:tcPr>
            <w:tcW w:w="1229" w:type="pct"/>
            <w:vMerge w:val="restart"/>
            <w:tcBorders>
              <w:top w:val="double" w:sz="4" w:space="0" w:color="auto"/>
            </w:tcBorders>
          </w:tcPr>
          <w:p w:rsidR="007433EE" w:rsidRDefault="007433EE" w:rsidP="005E7053">
            <w:pPr>
              <w:rPr>
                <w:rFonts w:ascii="Times New Roman" w:hAnsi="Times New Roman" w:cs="Times New Roman"/>
                <w:b/>
              </w:rPr>
            </w:pPr>
          </w:p>
          <w:p w:rsidR="009800D6" w:rsidRPr="002E2CDA" w:rsidRDefault="007433EE" w:rsidP="005E7053">
            <w:pPr>
              <w:rPr>
                <w:rFonts w:ascii="Times New Roman" w:hAnsi="Times New Roman" w:cs="Times New Roman"/>
                <w:b/>
              </w:rPr>
            </w:pPr>
            <w:r w:rsidRPr="002E2CDA">
              <w:rPr>
                <w:rFonts w:ascii="Times New Roman" w:hAnsi="Times New Roman" w:cs="Times New Roman"/>
                <w:b/>
              </w:rPr>
              <w:t xml:space="preserve">No </w:t>
            </w:r>
            <w:r>
              <w:rPr>
                <w:rFonts w:ascii="Times New Roman" w:hAnsi="Times New Roman" w:cs="Times New Roman"/>
                <w:b/>
              </w:rPr>
              <w:t xml:space="preserve">of BMI </w:t>
            </w:r>
            <w:r w:rsidRPr="002E2CD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0" w:type="pct"/>
            <w:tcBorders>
              <w:top w:val="doub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1" w:type="pct"/>
            <w:gridSpan w:val="2"/>
            <w:tcBorders>
              <w:top w:val="double" w:sz="4" w:space="0" w:color="auto"/>
            </w:tcBorders>
          </w:tcPr>
          <w:p w:rsidR="009800D6" w:rsidRPr="002E2CDA" w:rsidRDefault="00AF02A9" w:rsidP="00AF02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BMI</w:t>
            </w:r>
          </w:p>
        </w:tc>
        <w:tc>
          <w:tcPr>
            <w:tcW w:w="1390" w:type="pct"/>
            <w:gridSpan w:val="2"/>
            <w:tcBorders>
              <w:top w:val="doub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00D6" w:rsidRPr="002E2CDA" w:rsidTr="006A6FC2">
        <w:tc>
          <w:tcPr>
            <w:tcW w:w="1229" w:type="pct"/>
            <w:vMerge/>
            <w:tcBorders>
              <w:bottom w:val="single" w:sz="4" w:space="0" w:color="auto"/>
            </w:tcBorders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CDA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CDA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CDA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00D6" w:rsidRPr="002E2CDA" w:rsidTr="006A6FC2">
        <w:tc>
          <w:tcPr>
            <w:tcW w:w="1229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pct"/>
          </w:tcPr>
          <w:p w:rsidR="009800D6" w:rsidRPr="002E2CDA" w:rsidRDefault="007433EE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800D6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797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834" w:type="pct"/>
          </w:tcPr>
          <w:p w:rsidR="009800D6" w:rsidRPr="002E2CDA" w:rsidRDefault="00AF02A9" w:rsidP="00AF0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pct"/>
          </w:tcPr>
          <w:p w:rsidR="009800D6" w:rsidRPr="002E2CDA" w:rsidRDefault="007433EE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800D6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797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834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</w:tcPr>
          <w:p w:rsidR="009800D6" w:rsidRPr="002E2CDA" w:rsidRDefault="007433EE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800D6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797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834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" w:type="pct"/>
          </w:tcPr>
          <w:p w:rsidR="009800D6" w:rsidRPr="002E2CDA" w:rsidRDefault="007433EE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800D6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797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834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" w:type="pct"/>
          </w:tcPr>
          <w:p w:rsidR="009800D6" w:rsidRPr="002E2CDA" w:rsidRDefault="007433EE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800D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797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834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0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1,957</w:t>
            </w:r>
          </w:p>
        </w:tc>
        <w:tc>
          <w:tcPr>
            <w:tcW w:w="797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834" w:type="pct"/>
          </w:tcPr>
          <w:p w:rsidR="009800D6" w:rsidRPr="002E2CDA" w:rsidRDefault="00AF02A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6A6FC2">
        <w:tc>
          <w:tcPr>
            <w:tcW w:w="1229" w:type="pct"/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At least one</w:t>
            </w:r>
          </w:p>
        </w:tc>
        <w:tc>
          <w:tcPr>
            <w:tcW w:w="750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4,571</w:t>
            </w:r>
          </w:p>
        </w:tc>
        <w:tc>
          <w:tcPr>
            <w:tcW w:w="797" w:type="pct"/>
          </w:tcPr>
          <w:p w:rsidR="009800D6" w:rsidRPr="002E2CDA" w:rsidRDefault="00A4645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834" w:type="pct"/>
          </w:tcPr>
          <w:p w:rsidR="009800D6" w:rsidRPr="002E2CDA" w:rsidRDefault="00A46459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929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</w:tcPr>
          <w:p w:rsidR="009800D6" w:rsidRPr="002E2CDA" w:rsidRDefault="009800D6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763" w:rsidRPr="002E2CDA" w:rsidTr="006A6FC2">
        <w:tc>
          <w:tcPr>
            <w:tcW w:w="1229" w:type="pct"/>
            <w:tcBorders>
              <w:bottom w:val="single" w:sz="4" w:space="0" w:color="auto"/>
            </w:tcBorders>
          </w:tcPr>
          <w:p w:rsidR="00994763" w:rsidRPr="002E2CDA" w:rsidRDefault="00994763" w:rsidP="005E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994763" w:rsidRPr="002E2CDA" w:rsidRDefault="00994763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994763" w:rsidRPr="002E2CDA" w:rsidRDefault="00994763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:rsidR="00994763" w:rsidRPr="002E2CDA" w:rsidRDefault="00994763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:rsidR="00994763" w:rsidRPr="002E2CDA" w:rsidRDefault="00994763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:rsidR="00994763" w:rsidRPr="002E2CDA" w:rsidRDefault="00994763" w:rsidP="005E7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  <w:vMerge w:val="restart"/>
            <w:tcBorders>
              <w:top w:val="single" w:sz="4" w:space="0" w:color="auto"/>
            </w:tcBorders>
          </w:tcPr>
          <w:p w:rsidR="00522CE9" w:rsidRDefault="00522CE9" w:rsidP="005E7053">
            <w:pPr>
              <w:rPr>
                <w:rFonts w:ascii="Times New Roman" w:hAnsi="Times New Roman" w:cs="Times New Roman"/>
                <w:b/>
              </w:rPr>
            </w:pPr>
          </w:p>
          <w:p w:rsidR="00522CE9" w:rsidRPr="002E2CDA" w:rsidRDefault="00522CE9" w:rsidP="005E7053">
            <w:pPr>
              <w:rPr>
                <w:rFonts w:ascii="Times New Roman" w:hAnsi="Times New Roman" w:cs="Times New Roman"/>
                <w:b/>
              </w:rPr>
            </w:pPr>
            <w:r w:rsidRPr="002E2CDA">
              <w:rPr>
                <w:rFonts w:ascii="Times New Roman" w:hAnsi="Times New Roman" w:cs="Times New Roman"/>
                <w:b/>
              </w:rPr>
              <w:t xml:space="preserve">No </w:t>
            </w:r>
            <w:r>
              <w:rPr>
                <w:rFonts w:ascii="Times New Roman" w:hAnsi="Times New Roman" w:cs="Times New Roman"/>
                <w:b/>
              </w:rPr>
              <w:t xml:space="preserve"> of FE </w:t>
            </w:r>
            <w:r w:rsidRPr="002E2CD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522CE9" w:rsidRPr="002E2CDA" w:rsidRDefault="00522CE9" w:rsidP="00743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pct"/>
            <w:gridSpan w:val="4"/>
            <w:tcBorders>
              <w:top w:val="single" w:sz="4" w:space="0" w:color="auto"/>
            </w:tcBorders>
          </w:tcPr>
          <w:p w:rsidR="00522CE9" w:rsidRPr="002E2CDA" w:rsidRDefault="007433EE" w:rsidP="007433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</w:t>
            </w:r>
          </w:p>
        </w:tc>
      </w:tr>
      <w:tr w:rsidR="00522CE9" w:rsidRPr="002E2CDA" w:rsidTr="006A6FC2">
        <w:tc>
          <w:tcPr>
            <w:tcW w:w="1229" w:type="pct"/>
            <w:vMerge/>
            <w:tcBorders>
              <w:bottom w:val="single" w:sz="4" w:space="0" w:color="auto"/>
            </w:tcBorders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522CE9" w:rsidRDefault="00522CE9" w:rsidP="00522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ED" w:rsidRPr="002E2CDA" w:rsidRDefault="00E46BED" w:rsidP="00522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“no/did not happen”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 xml:space="preserve">“not worried” 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350B">
              <w:rPr>
                <w:rFonts w:ascii="Times New Roman" w:hAnsi="Times New Roman" w:cs="Times New Roman"/>
                <w:b/>
              </w:rPr>
              <w:t>“a bit/greatly worried”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00D6" w:rsidRPr="002E2CDA" w:rsidTr="006A6FC2">
        <w:tc>
          <w:tcPr>
            <w:tcW w:w="1229" w:type="pct"/>
            <w:tcBorders>
              <w:top w:val="single" w:sz="4" w:space="0" w:color="auto"/>
            </w:tcBorders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9800D6" w:rsidRPr="002E2CDA" w:rsidRDefault="007433EE" w:rsidP="005E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:rsidR="009800D6" w:rsidRPr="002E2CDA" w:rsidRDefault="007433EE" w:rsidP="00EC6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175 (43%)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9800D6" w:rsidRPr="002E2CDA" w:rsidRDefault="007433EE" w:rsidP="00EC6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162 (40%)</w:t>
            </w:r>
          </w:p>
        </w:tc>
        <w:tc>
          <w:tcPr>
            <w:tcW w:w="929" w:type="pct"/>
            <w:tcBorders>
              <w:top w:val="single" w:sz="4" w:space="0" w:color="auto"/>
            </w:tcBorders>
          </w:tcPr>
          <w:p w:rsidR="009800D6" w:rsidRPr="002E2CDA" w:rsidRDefault="007433EE" w:rsidP="00EC6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66 (16%)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pct"/>
            <w:vAlign w:val="bottom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 w:rsidRPr="00522CE9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797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135 (39%)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143 (41%)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72 (21%)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  <w:vAlign w:val="bottom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 w:rsidRPr="00522CE9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797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149 (41%)</w:t>
            </w:r>
          </w:p>
        </w:tc>
        <w:tc>
          <w:tcPr>
            <w:tcW w:w="834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144 (40%)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70 (19%)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" w:type="pct"/>
            <w:vAlign w:val="bottom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 w:rsidRPr="00522CE9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797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134 (41%)</w:t>
            </w:r>
          </w:p>
        </w:tc>
        <w:tc>
          <w:tcPr>
            <w:tcW w:w="834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126 (38%)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69 (21%)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" w:type="pct"/>
            <w:vAlign w:val="bottom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 w:rsidRPr="00522CE9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797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179 (43%)</w:t>
            </w:r>
          </w:p>
        </w:tc>
        <w:tc>
          <w:tcPr>
            <w:tcW w:w="834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160 (38%)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82 (19%)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0" w:type="pct"/>
            <w:vAlign w:val="bottom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 w:rsidRPr="00522CE9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797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220 (40%)</w:t>
            </w:r>
          </w:p>
        </w:tc>
        <w:tc>
          <w:tcPr>
            <w:tcW w:w="834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216 (40%)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110 (20%)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0" w:type="pct"/>
            <w:vAlign w:val="bottom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22CE9" w:rsidRPr="00522CE9">
              <w:rPr>
                <w:rFonts w:ascii="Times New Roman" w:hAnsi="Times New Roman" w:cs="Times New Roman"/>
              </w:rPr>
              <w:t>829</w:t>
            </w:r>
          </w:p>
        </w:tc>
        <w:tc>
          <w:tcPr>
            <w:tcW w:w="797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4763">
              <w:rPr>
                <w:rFonts w:ascii="Times New Roman" w:hAnsi="Times New Roman" w:cs="Times New Roman"/>
              </w:rPr>
              <w:t>339 (41%)</w:t>
            </w:r>
          </w:p>
        </w:tc>
        <w:tc>
          <w:tcPr>
            <w:tcW w:w="834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316 (38%)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174 (21%)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CE9" w:rsidRPr="002E2CDA" w:rsidTr="006A6FC2">
        <w:tc>
          <w:tcPr>
            <w:tcW w:w="1229" w:type="pct"/>
          </w:tcPr>
          <w:p w:rsidR="00522CE9" w:rsidRPr="002E2CDA" w:rsidRDefault="00522CE9" w:rsidP="00522CE9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0" w:type="pct"/>
            <w:vAlign w:val="bottom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  <w:r w:rsidRPr="00522CE9">
              <w:rPr>
                <w:rFonts w:ascii="Times New Roman" w:hAnsi="Times New Roman" w:cs="Times New Roman"/>
              </w:rPr>
              <w:t>2,583</w:t>
            </w:r>
          </w:p>
        </w:tc>
        <w:tc>
          <w:tcPr>
            <w:tcW w:w="797" w:type="pct"/>
          </w:tcPr>
          <w:p w:rsidR="00522CE9" w:rsidRPr="002E2CDA" w:rsidRDefault="00994763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1048 (41%)</w:t>
            </w:r>
          </w:p>
        </w:tc>
        <w:tc>
          <w:tcPr>
            <w:tcW w:w="834" w:type="pct"/>
          </w:tcPr>
          <w:p w:rsidR="00522CE9" w:rsidRPr="002E2CDA" w:rsidRDefault="00994763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 (41%)</w:t>
            </w:r>
          </w:p>
        </w:tc>
        <w:tc>
          <w:tcPr>
            <w:tcW w:w="929" w:type="pct"/>
          </w:tcPr>
          <w:p w:rsidR="00522CE9" w:rsidRPr="002E2CDA" w:rsidRDefault="007433EE" w:rsidP="005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4763">
              <w:rPr>
                <w:rFonts w:ascii="Times New Roman" w:hAnsi="Times New Roman" w:cs="Times New Roman"/>
              </w:rPr>
              <w:t>471 (18%)</w:t>
            </w:r>
          </w:p>
        </w:tc>
        <w:tc>
          <w:tcPr>
            <w:tcW w:w="461" w:type="pct"/>
          </w:tcPr>
          <w:p w:rsidR="00522CE9" w:rsidRPr="002E2CDA" w:rsidRDefault="00522CE9" w:rsidP="00522C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0D6" w:rsidRPr="002E2CDA" w:rsidTr="008C764A">
        <w:tc>
          <w:tcPr>
            <w:tcW w:w="1229" w:type="pct"/>
            <w:tcBorders>
              <w:bottom w:val="double" w:sz="4" w:space="0" w:color="auto"/>
            </w:tcBorders>
          </w:tcPr>
          <w:p w:rsidR="009800D6" w:rsidRPr="002E2CDA" w:rsidRDefault="009800D6" w:rsidP="005E7053">
            <w:pPr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At least one</w:t>
            </w:r>
          </w:p>
        </w:tc>
        <w:tc>
          <w:tcPr>
            <w:tcW w:w="750" w:type="pct"/>
            <w:tcBorders>
              <w:bottom w:val="double" w:sz="4" w:space="0" w:color="auto"/>
            </w:tcBorders>
          </w:tcPr>
          <w:p w:rsidR="009800D6" w:rsidRPr="002E2CDA" w:rsidRDefault="009800D6" w:rsidP="00DA6624">
            <w:pPr>
              <w:jc w:val="center"/>
              <w:rPr>
                <w:rFonts w:ascii="Times New Roman" w:hAnsi="Times New Roman" w:cs="Times New Roman"/>
              </w:rPr>
            </w:pPr>
            <w:r w:rsidRPr="002E2CDA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>824</w:t>
            </w:r>
          </w:p>
        </w:tc>
        <w:tc>
          <w:tcPr>
            <w:tcW w:w="797" w:type="pct"/>
            <w:tcBorders>
              <w:bottom w:val="double" w:sz="4" w:space="0" w:color="auto"/>
            </w:tcBorders>
          </w:tcPr>
          <w:p w:rsidR="009800D6" w:rsidRPr="002E2CDA" w:rsidRDefault="00522CE9" w:rsidP="00EC6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2379 (41%)</w:t>
            </w:r>
          </w:p>
        </w:tc>
        <w:tc>
          <w:tcPr>
            <w:tcW w:w="834" w:type="pct"/>
            <w:tcBorders>
              <w:bottom w:val="double" w:sz="4" w:space="0" w:color="auto"/>
            </w:tcBorders>
          </w:tcPr>
          <w:p w:rsidR="009800D6" w:rsidRPr="002E2CDA" w:rsidRDefault="00522CE9" w:rsidP="00EC6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2331 (40%)</w:t>
            </w:r>
          </w:p>
        </w:tc>
        <w:tc>
          <w:tcPr>
            <w:tcW w:w="929" w:type="pct"/>
            <w:tcBorders>
              <w:bottom w:val="double" w:sz="4" w:space="0" w:color="auto"/>
            </w:tcBorders>
          </w:tcPr>
          <w:p w:rsidR="009800D6" w:rsidRPr="002E2CDA" w:rsidRDefault="00522CE9" w:rsidP="00EC6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1114 (19%)</w:t>
            </w:r>
          </w:p>
        </w:tc>
        <w:tc>
          <w:tcPr>
            <w:tcW w:w="461" w:type="pct"/>
            <w:tcBorders>
              <w:bottom w:val="double" w:sz="4" w:space="0" w:color="auto"/>
            </w:tcBorders>
          </w:tcPr>
          <w:p w:rsidR="009800D6" w:rsidRPr="002E2CDA" w:rsidRDefault="009800D6" w:rsidP="00EC6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17B7" w:rsidRPr="002E2CDA" w:rsidRDefault="00DF17B7" w:rsidP="00DF17B7">
      <w:pPr>
        <w:rPr>
          <w:rFonts w:ascii="Times New Roman" w:hAnsi="Times New Roman" w:cs="Times New Roman"/>
          <w:b/>
        </w:rPr>
        <w:sectPr w:rsidR="00DF17B7" w:rsidRPr="002E2CDA" w:rsidSect="005E705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642784" w:rsidRPr="005B4160" w:rsidRDefault="00642784" w:rsidP="006427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Table 3</w:t>
      </w:r>
      <w:r w:rsidR="00112B30">
        <w:rPr>
          <w:rFonts w:ascii="Times New Roman" w:hAnsi="Times New Roman" w:cs="Times New Roman"/>
        </w:rPr>
        <w:t xml:space="preserve"> Fitted mixed e</w:t>
      </w:r>
      <w:r>
        <w:rPr>
          <w:rFonts w:ascii="Times New Roman" w:hAnsi="Times New Roman" w:cs="Times New Roman"/>
        </w:rPr>
        <w:t>ffect</w:t>
      </w:r>
      <w:r w:rsidR="00112B30">
        <w:rPr>
          <w:rFonts w:ascii="Times New Roman" w:hAnsi="Times New Roman" w:cs="Times New Roman"/>
        </w:rPr>
        <w:t>s m</w:t>
      </w:r>
      <w:r>
        <w:rPr>
          <w:rFonts w:ascii="Times New Roman" w:hAnsi="Times New Roman" w:cs="Times New Roman"/>
        </w:rPr>
        <w:t xml:space="preserve">odels for longitudinal BMI and longitudinal log(BMI); </w:t>
      </w:r>
      <w:r w:rsidR="00E46BED">
        <w:rPr>
          <w:rFonts w:ascii="Times New Roman" w:hAnsi="Times New Roman" w:cs="Times New Roman"/>
        </w:rPr>
        <w:t>Avon Longitudinal Study of Parents and Children</w:t>
      </w:r>
      <w:r>
        <w:rPr>
          <w:rFonts w:ascii="Times New Roman" w:hAnsi="Times New Roman" w:cs="Times New Roman"/>
        </w:rPr>
        <w:t>, N=4</w:t>
      </w:r>
      <w:r w:rsidR="00E46B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517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62"/>
        <w:gridCol w:w="1982"/>
        <w:gridCol w:w="1174"/>
        <w:gridCol w:w="363"/>
        <w:gridCol w:w="859"/>
        <w:gridCol w:w="1043"/>
        <w:gridCol w:w="913"/>
        <w:gridCol w:w="683"/>
        <w:gridCol w:w="1202"/>
        <w:gridCol w:w="85"/>
        <w:gridCol w:w="1128"/>
        <w:gridCol w:w="96"/>
        <w:gridCol w:w="82"/>
        <w:gridCol w:w="1004"/>
        <w:gridCol w:w="904"/>
        <w:gridCol w:w="1366"/>
        <w:gridCol w:w="28"/>
      </w:tblGrid>
      <w:tr w:rsidR="00642784" w:rsidRPr="00F20693" w:rsidTr="008C764A">
        <w:trPr>
          <w:gridAfter w:val="1"/>
          <w:wAfter w:w="10" w:type="pct"/>
          <w:trHeight w:val="408"/>
        </w:trPr>
        <w:tc>
          <w:tcPr>
            <w:tcW w:w="445" w:type="pct"/>
            <w:tcBorders>
              <w:top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tcBorders>
              <w:top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tcBorders>
              <w:top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2" w:type="pct"/>
            <w:gridSpan w:val="5"/>
            <w:tcBorders>
              <w:top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BMI </w:t>
            </w:r>
            <w:r w:rsidRPr="00632D67">
              <w:rPr>
                <w:rFonts w:ascii="Times New Roman" w:hAnsi="Times New Roman" w:cs="Times New Roman"/>
              </w:rPr>
              <w:t>(kg/m</w:t>
            </w:r>
            <w:r w:rsidRPr="00632D67">
              <w:rPr>
                <w:rFonts w:ascii="Times New Roman" w:hAnsi="Times New Roman" w:cs="Times New Roman"/>
                <w:vertAlign w:val="superscript"/>
              </w:rPr>
              <w:t>2</w:t>
            </w:r>
            <w:r w:rsidRPr="00632D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8" w:type="pct"/>
            <w:gridSpan w:val="7"/>
            <w:tcBorders>
              <w:top w:val="double" w:sz="4" w:space="0" w:color="auto"/>
            </w:tcBorders>
          </w:tcPr>
          <w:p w:rsidR="00642784" w:rsidRPr="006E5A3C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6E5A3C">
              <w:rPr>
                <w:rFonts w:ascii="Times New Roman" w:hAnsi="Times New Roman" w:cs="Times New Roman"/>
                <w:b/>
                <w:lang w:val="it-IT"/>
              </w:rPr>
              <w:t xml:space="preserve">Log BMI </w:t>
            </w:r>
            <w:r w:rsidRPr="006E5A3C">
              <w:rPr>
                <w:rFonts w:ascii="Times New Roman" w:hAnsi="Times New Roman" w:cs="Times New Roman"/>
                <w:lang w:val="it-IT"/>
              </w:rPr>
              <w:t>(log kg/m</w:t>
            </w:r>
            <w:r w:rsidRPr="006E5A3C">
              <w:rPr>
                <w:rFonts w:ascii="Times New Roman" w:hAnsi="Times New Roman" w:cs="Times New Roman"/>
                <w:vertAlign w:val="superscript"/>
                <w:lang w:val="it-IT"/>
              </w:rPr>
              <w:t>2</w:t>
            </w:r>
            <w:r w:rsidRPr="006E5A3C"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482" w:type="pct"/>
            <w:tcBorders>
              <w:top w:val="double" w:sz="4" w:space="0" w:color="auto"/>
            </w:tcBorders>
          </w:tcPr>
          <w:p w:rsidR="00642784" w:rsidRPr="006E5A3C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  <w:tcBorders>
              <w:bottom w:val="single" w:sz="4" w:space="0" w:color="auto"/>
            </w:tcBorders>
          </w:tcPr>
          <w:p w:rsidR="00642784" w:rsidRPr="006E5A3C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:rsidR="00642784" w:rsidRPr="006E5A3C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42" w:type="pct"/>
            <w:gridSpan w:val="2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931" w:type="pct"/>
            <w:gridSpan w:val="3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 Effects</w:t>
            </w:r>
          </w:p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22B1">
              <w:rPr>
                <w:rFonts w:ascii="Times New Roman" w:hAnsi="Times New Roman" w:cs="Times New Roman"/>
              </w:rPr>
              <w:t>Cov</w:t>
            </w:r>
            <w:r>
              <w:rPr>
                <w:rFonts w:ascii="Times New Roman" w:hAnsi="Times New Roman" w:cs="Times New Roman"/>
              </w:rPr>
              <w:t>ariance</w:t>
            </w:r>
            <w:r w:rsidRPr="004A22B1">
              <w:rPr>
                <w:rFonts w:ascii="Times New Roman" w:hAnsi="Times New Roman" w:cs="Times New Roman"/>
              </w:rPr>
              <w:t xml:space="preserve"> Matrix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428" w:type="pct"/>
            <w:gridSpan w:val="2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218" w:type="pct"/>
            <w:gridSpan w:val="5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Random Effects </w:t>
            </w:r>
          </w:p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22B1">
              <w:rPr>
                <w:rFonts w:ascii="Times New Roman" w:hAnsi="Times New Roman" w:cs="Times New Roman"/>
              </w:rPr>
              <w:t>Cov</w:t>
            </w:r>
            <w:r>
              <w:rPr>
                <w:rFonts w:ascii="Times New Roman" w:hAnsi="Times New Roman" w:cs="Times New Roman"/>
              </w:rPr>
              <w:t>ariance</w:t>
            </w:r>
            <w:r w:rsidRPr="004A22B1">
              <w:rPr>
                <w:rFonts w:ascii="Times New Roman" w:hAnsi="Times New Roman" w:cs="Times New Roman"/>
              </w:rPr>
              <w:t xml:space="preserve"> Matrix</w:t>
            </w: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  <w:vMerge w:val="restar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19.44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  <w:vMerge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slope</w:t>
            </w:r>
            <w:r w:rsidRPr="005B4160">
              <w:rPr>
                <w:rFonts w:ascii="Times New Roman" w:hAnsi="Times New Roman" w:cs="Times New Roman"/>
                <w:vertAlign w:val="superscript"/>
              </w:rPr>
              <w:t>(a)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</w:t>
            </w: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Quadratic slope</w:t>
            </w:r>
            <w:r w:rsidRPr="005B4160">
              <w:rPr>
                <w:rFonts w:ascii="Times New Roman" w:hAnsi="Times New Roman" w:cs="Times New Roman"/>
                <w:vertAlign w:val="superscript"/>
              </w:rPr>
              <w:t>(a)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-1.24</w:t>
            </w: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70.57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-18.96</w:t>
            </w: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ind w:left="-275" w:firstLine="27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-0.048</w:t>
            </w: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8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Variances</w:t>
            </w: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10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11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12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13</w:t>
            </w: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3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319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16</w:t>
            </w:r>
          </w:p>
        </w:tc>
        <w:tc>
          <w:tcPr>
            <w:tcW w:w="542" w:type="pct"/>
            <w:gridSpan w:val="2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2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3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42784" w:rsidTr="008C764A">
        <w:tc>
          <w:tcPr>
            <w:tcW w:w="445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72147.7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3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FBF">
              <w:rPr>
                <w:rFonts w:ascii="Times New Roman" w:hAnsi="Times New Roman" w:cs="Times New Roman"/>
              </w:rPr>
              <w:t>-47776.8</w:t>
            </w: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699" w:type="pct"/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pct"/>
            <w:gridSpan w:val="2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72243.9</w:t>
            </w:r>
          </w:p>
        </w:tc>
        <w:tc>
          <w:tcPr>
            <w:tcW w:w="322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gridSpan w:val="3"/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pct"/>
            <w:gridSpan w:val="4"/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-47680.5</w:t>
            </w:r>
          </w:p>
        </w:tc>
      </w:tr>
      <w:tr w:rsidR="00642784" w:rsidTr="008C764A">
        <w:trPr>
          <w:gridAfter w:val="1"/>
          <w:wAfter w:w="10" w:type="pct"/>
        </w:trPr>
        <w:tc>
          <w:tcPr>
            <w:tcW w:w="445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c-BIC</w:t>
            </w:r>
          </w:p>
        </w:tc>
        <w:tc>
          <w:tcPr>
            <w:tcW w:w="699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pct"/>
            <w:gridSpan w:val="2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72196.2</w:t>
            </w:r>
          </w:p>
        </w:tc>
        <w:tc>
          <w:tcPr>
            <w:tcW w:w="322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gridSpan w:val="3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pct"/>
            <w:gridSpan w:val="4"/>
            <w:tcBorders>
              <w:bottom w:val="double" w:sz="4" w:space="0" w:color="auto"/>
            </w:tcBorders>
          </w:tcPr>
          <w:p w:rsidR="00642784" w:rsidRDefault="00642784" w:rsidP="00B968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-47728.2</w:t>
            </w:r>
          </w:p>
        </w:tc>
      </w:tr>
    </w:tbl>
    <w:p w:rsidR="00D72426" w:rsidRDefault="00D72426" w:rsidP="00D7242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AIC: </w:t>
      </w:r>
      <w:proofErr w:type="spellStart"/>
      <w:r>
        <w:rPr>
          <w:rFonts w:ascii="Times New Roman" w:hAnsi="Times New Roman" w:cs="Times New Roman"/>
        </w:rPr>
        <w:t>Akaike</w:t>
      </w:r>
      <w:proofErr w:type="spellEnd"/>
      <w:r>
        <w:rPr>
          <w:rFonts w:ascii="Times New Roman" w:hAnsi="Times New Roman" w:cs="Times New Roman"/>
        </w:rPr>
        <w:t xml:space="preserve"> Information Criterion; BIC: Bayesian Information Criterion; c-BIC: sample size corrected Bayesian Information Criterion</w:t>
      </w:r>
    </w:p>
    <w:p w:rsidR="00642784" w:rsidRPr="00347FBF" w:rsidRDefault="00D72426" w:rsidP="00D7242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42729"/>
          <w:sz w:val="22"/>
          <w:szCs w:val="22"/>
        </w:rPr>
      </w:pPr>
      <w:r w:rsidRPr="00347FBF">
        <w:rPr>
          <w:vertAlign w:val="superscript"/>
        </w:rPr>
        <w:t xml:space="preserve"> </w:t>
      </w:r>
      <w:r w:rsidR="00642784" w:rsidRPr="00347FBF">
        <w:rPr>
          <w:vertAlign w:val="superscript"/>
        </w:rPr>
        <w:t>(a)</w:t>
      </w:r>
      <w:r w:rsidR="00642784" w:rsidRPr="00347FBF">
        <w:rPr>
          <w:color w:val="242729"/>
          <w:sz w:val="22"/>
          <w:szCs w:val="22"/>
        </w:rPr>
        <w:t xml:space="preserve">Age was rescaled to be centred </w:t>
      </w:r>
      <w:r w:rsidR="00642784">
        <w:rPr>
          <w:color w:val="242729"/>
          <w:sz w:val="22"/>
          <w:szCs w:val="22"/>
        </w:rPr>
        <w:t>on</w:t>
      </w:r>
      <w:r w:rsidR="00642784" w:rsidRPr="00347FBF">
        <w:rPr>
          <w:color w:val="242729"/>
          <w:sz w:val="22"/>
          <w:szCs w:val="22"/>
        </w:rPr>
        <w:t xml:space="preserve"> 0 by subtracting </w:t>
      </w:r>
      <w:r w:rsidR="00642784">
        <w:rPr>
          <w:color w:val="242729"/>
          <w:sz w:val="22"/>
          <w:szCs w:val="22"/>
        </w:rPr>
        <w:t>mean age 12 years divided by 10.</w:t>
      </w:r>
    </w:p>
    <w:p w:rsidR="00642784" w:rsidRPr="00347FBF" w:rsidRDefault="00642784" w:rsidP="00642784">
      <w:pPr>
        <w:rPr>
          <w:rFonts w:ascii="Times New Roman" w:eastAsia="Times New Roman" w:hAnsi="Times New Roman" w:cs="Times New Roman"/>
          <w:color w:val="242729"/>
          <w:lang w:eastAsia="en-GB"/>
        </w:rPr>
      </w:pPr>
      <w:r w:rsidRPr="00347FBF">
        <w:rPr>
          <w:color w:val="242729"/>
        </w:rPr>
        <w:br w:type="page"/>
      </w:r>
    </w:p>
    <w:p w:rsidR="00096CB1" w:rsidRPr="009F5975" w:rsidRDefault="002D5F4D" w:rsidP="00096CB1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lastRenderedPageBreak/>
        <w:t>Supplementary T</w:t>
      </w:r>
      <w:r w:rsidR="00096CB1" w:rsidRPr="009F5975">
        <w:rPr>
          <w:rFonts w:ascii="Times New Roman" w:hAnsi="Times New Roman" w:cs="Times New Roman"/>
          <w:b/>
          <w:szCs w:val="20"/>
        </w:rPr>
        <w:t xml:space="preserve">able </w:t>
      </w:r>
      <w:r w:rsidR="007A4ABC" w:rsidRPr="009F5975">
        <w:rPr>
          <w:rFonts w:ascii="Times New Roman" w:hAnsi="Times New Roman" w:cs="Times New Roman"/>
          <w:b/>
          <w:szCs w:val="20"/>
        </w:rPr>
        <w:t>4</w:t>
      </w:r>
      <w:r w:rsidR="00096CB1" w:rsidRPr="009F5975">
        <w:rPr>
          <w:rFonts w:ascii="Times New Roman" w:hAnsi="Times New Roman" w:cs="Times New Roman"/>
          <w:b/>
          <w:szCs w:val="20"/>
        </w:rPr>
        <w:t xml:space="preserve"> </w:t>
      </w:r>
      <w:r w:rsidR="00096CB1" w:rsidRPr="009F5975">
        <w:rPr>
          <w:rFonts w:ascii="Times New Roman" w:hAnsi="Times New Roman" w:cs="Times New Roman"/>
          <w:szCs w:val="20"/>
        </w:rPr>
        <w:t xml:space="preserve">  Comparison of goodness of fit criteria for </w:t>
      </w:r>
      <w:r w:rsidR="009F5975" w:rsidRPr="009F5975">
        <w:rPr>
          <w:rFonts w:ascii="Times New Roman" w:hAnsi="Times New Roman" w:cs="Times New Roman"/>
          <w:szCs w:val="20"/>
        </w:rPr>
        <w:t xml:space="preserve">Growth Mixture Models and Latent Class Growth Analysis </w:t>
      </w:r>
      <w:r w:rsidR="00096CB1" w:rsidRPr="009F5975">
        <w:rPr>
          <w:rFonts w:ascii="Times New Roman" w:hAnsi="Times New Roman" w:cs="Times New Roman"/>
          <w:szCs w:val="20"/>
        </w:rPr>
        <w:t xml:space="preserve">of longitudinal BMI data fitted on the original or log-transformed scale; </w:t>
      </w:r>
      <w:r w:rsidR="00E46BED">
        <w:rPr>
          <w:rFonts w:ascii="Times New Roman" w:hAnsi="Times New Roman" w:cs="Times New Roman"/>
        </w:rPr>
        <w:t>Avon Longitudinal Study of Parents and Children</w:t>
      </w:r>
      <w:r w:rsidR="00096CB1" w:rsidRPr="009F5975">
        <w:rPr>
          <w:rFonts w:ascii="Times New Roman" w:hAnsi="Times New Roman" w:cs="Times New Roman"/>
          <w:szCs w:val="20"/>
        </w:rPr>
        <w:t>, N=4,517</w:t>
      </w:r>
      <w:r w:rsidR="006717DB" w:rsidRPr="009F5975">
        <w:rPr>
          <w:rFonts w:ascii="Times New Roman" w:hAnsi="Times New Roman" w:cs="Times New Roman"/>
          <w:szCs w:val="20"/>
        </w:rPr>
        <w:t xml:space="preserve">, best-fitting solution in bold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2"/>
        <w:gridCol w:w="1768"/>
        <w:gridCol w:w="850"/>
        <w:gridCol w:w="1431"/>
        <w:gridCol w:w="1275"/>
        <w:gridCol w:w="1274"/>
        <w:gridCol w:w="928"/>
        <w:gridCol w:w="5679"/>
      </w:tblGrid>
      <w:tr w:rsidR="00096CB1" w:rsidRPr="00F75E6A" w:rsidTr="00F1447B">
        <w:tc>
          <w:tcPr>
            <w:tcW w:w="902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Models</w:t>
            </w:r>
          </w:p>
        </w:tc>
        <w:tc>
          <w:tcPr>
            <w:tcW w:w="1768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Scale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No. of classes</w:t>
            </w:r>
          </w:p>
        </w:tc>
        <w:tc>
          <w:tcPr>
            <w:tcW w:w="1431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BIC</w:t>
            </w:r>
          </w:p>
        </w:tc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D72426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096CB1"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BIC</w:t>
            </w:r>
            <w:proofErr w:type="spellEnd"/>
          </w:p>
        </w:tc>
        <w:tc>
          <w:tcPr>
            <w:tcW w:w="722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Entropy</w:t>
            </w:r>
          </w:p>
        </w:tc>
        <w:tc>
          <w:tcPr>
            <w:tcW w:w="5679" w:type="dxa"/>
            <w:tcBorders>
              <w:top w:val="double" w:sz="4" w:space="0" w:color="auto"/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Sample size per class based on most likely class membership</w:t>
            </w:r>
          </w:p>
        </w:tc>
      </w:tr>
      <w:tr w:rsidR="00096CB1" w:rsidRPr="00F75E6A" w:rsidTr="00F1447B">
        <w:tc>
          <w:tcPr>
            <w:tcW w:w="902" w:type="dxa"/>
            <w:tcBorders>
              <w:top w:val="doub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GMM</w:t>
            </w:r>
          </w:p>
        </w:tc>
        <w:tc>
          <w:tcPr>
            <w:tcW w:w="1768" w:type="dxa"/>
            <w:tcBorders>
              <w:top w:val="doub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Original scale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72147.659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72243.894</w:t>
            </w:r>
          </w:p>
        </w:tc>
        <w:tc>
          <w:tcPr>
            <w:tcW w:w="1274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72196.229</w:t>
            </w:r>
          </w:p>
        </w:tc>
        <w:tc>
          <w:tcPr>
            <w:tcW w:w="722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9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 71249.578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71371.475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71311.100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4192 (93%), 325 (7%)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70810.384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70957.943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70884.858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0.889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3960 (88%), 314 (7%), 243 (5%)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70493.720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70666.941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70581.146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3726 (82%), 381 (8%), 327 (7%), 83 (2%)</w:t>
            </w:r>
          </w:p>
        </w:tc>
      </w:tr>
      <w:tr w:rsidR="00096CB1" w:rsidRPr="00F75E6A" w:rsidTr="00E46BED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70272.622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70471.506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70373.000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2554 (79%), 368 (8%), 265 (6%), 259 96%), 71 (2%)</w:t>
            </w:r>
          </w:p>
        </w:tc>
      </w:tr>
      <w:tr w:rsidR="00096CB1" w:rsidRPr="00F75E6A" w:rsidTr="00E46BED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Original scale</w:t>
            </w:r>
            <w:r w:rsidR="00FA411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class-specific Ω</w:t>
            </w:r>
            <w:r w:rsidRPr="00D4626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u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69796.567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69956.957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69877.517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5679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(32%), (68%)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vMerge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69386.058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69610.604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69499.388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(41%), (15%), (44%)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69296.562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69585.264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69442.272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1822 (40%), 1709 (38%), 150 (3%), 835 (18%)</w:t>
            </w:r>
          </w:p>
        </w:tc>
      </w:tr>
      <w:tr w:rsidR="00096CB1" w:rsidRPr="00F75E6A" w:rsidTr="00F1447B">
        <w:tc>
          <w:tcPr>
            <w:tcW w:w="90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F1447B">
        <w:tc>
          <w:tcPr>
            <w:tcW w:w="902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Log-transformed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-47776.750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-47680.516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-47728.181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9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-48261.959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-48140.063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-48200.438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4087 (90%), 430 (10%)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-48484.581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-48337.022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-48410.107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3472 (77%), 685 (15%), 360 (8%)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-48635.171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-48461.950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-48547.745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0.747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3376 (75%), 567 (13%), 303 (7%), 270 (6%)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-48725.139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-48526.255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-48624.761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3309 (73%), 561 (12%), 277 (6%), 243 (5%), 128 (3%)</w:t>
            </w:r>
          </w:p>
        </w:tc>
      </w:tr>
      <w:tr w:rsidR="00096CB1" w:rsidRPr="00F75E6A" w:rsidTr="00E46BED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-48755.777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-48531.231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-48642.447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3210 (71%), 467 910%), 414 (9%), 100 (2%), 41 (&lt;1%)</w:t>
            </w:r>
          </w:p>
        </w:tc>
      </w:tr>
      <w:tr w:rsidR="00096CB1" w:rsidRPr="00F75E6A" w:rsidTr="00E46BED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096CB1" w:rsidRPr="00D46267" w:rsidRDefault="00112B30" w:rsidP="00FA4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Log-transformed</w:t>
            </w:r>
            <w:r w:rsidR="00FA41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096CB1"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class-</w:t>
            </w:r>
            <w:r w:rsidR="00FA411D"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specific Ω</w:t>
            </w:r>
            <w:r w:rsidR="00FA411D" w:rsidRPr="00D4626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u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-48833.962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-48692.819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-48762.727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5679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(32%), (68%)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vMerge/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A07586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5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096CB1" w:rsidRPr="00A07586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586">
              <w:rPr>
                <w:rFonts w:ascii="Times New Roman" w:hAnsi="Times New Roman" w:cs="Times New Roman"/>
                <w:b/>
                <w:sz w:val="20"/>
                <w:szCs w:val="20"/>
              </w:rPr>
              <w:t>-48916.581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-48730.528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-48822.679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1244 (28%), 2389 (53%), 884 (20%)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-48981.966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-48693.264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-48836.257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(1%), (47%), (20%), (12%)</w:t>
            </w:r>
          </w:p>
        </w:tc>
      </w:tr>
      <w:tr w:rsidR="00096CB1" w:rsidRPr="00F75E6A" w:rsidTr="00E46BED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E46BED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Non-Par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6CB">
              <w:rPr>
                <w:rFonts w:ascii="Times New Roman" w:hAnsi="Times New Roman" w:cs="Times New Roman"/>
                <w:sz w:val="20"/>
                <w:szCs w:val="20"/>
              </w:rPr>
              <w:t>-48263.256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096CB1" w:rsidRPr="00F75E6A" w:rsidRDefault="00F1447B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5679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With 2 point masses- not a stable result</w:t>
            </w:r>
          </w:p>
        </w:tc>
      </w:tr>
      <w:tr w:rsidR="00096CB1" w:rsidRPr="00F75E6A" w:rsidTr="00F1447B">
        <w:tc>
          <w:tcPr>
            <w:tcW w:w="902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doub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9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F1447B">
        <w:tc>
          <w:tcPr>
            <w:tcW w:w="902" w:type="dxa"/>
            <w:tcBorders>
              <w:top w:val="doub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LCGA</w:t>
            </w:r>
          </w:p>
        </w:tc>
        <w:tc>
          <w:tcPr>
            <w:tcW w:w="1768" w:type="dxa"/>
            <w:tcBorders>
              <w:top w:val="doub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Original scale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096CB1" w:rsidRPr="007A4ABC" w:rsidRDefault="007A4ABC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doub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102864.698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102922.438</w:t>
            </w:r>
          </w:p>
        </w:tc>
        <w:tc>
          <w:tcPr>
            <w:tcW w:w="1274" w:type="dxa"/>
            <w:tcBorders>
              <w:top w:val="doub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102893.840</w:t>
            </w:r>
          </w:p>
        </w:tc>
        <w:tc>
          <w:tcPr>
            <w:tcW w:w="722" w:type="dxa"/>
            <w:tcBorders>
              <w:top w:val="doub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9" w:type="dxa"/>
            <w:tcBorders>
              <w:top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90863.373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90946.775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90905.466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3403 (75%), 1114 (25%)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84380.359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84489.424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84435.404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2445 (54%), 1630 (36%), 442 (10%)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80395.860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80530.588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80463.858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0.870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1863 (41%), 1652 (37%), 775 (17%), 226 (5%)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78077.871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78238.261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78158.821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1558 (34%), 1327 929%), 1005 (22%), 486 (11%), 140 (3%)</w:t>
            </w:r>
          </w:p>
        </w:tc>
      </w:tr>
      <w:tr w:rsidR="00096CB1" w:rsidRPr="00F75E6A" w:rsidTr="00F1447B">
        <w:tc>
          <w:tcPr>
            <w:tcW w:w="90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76247.079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76433.132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76340.981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0.858</w:t>
            </w: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1474 (33%), 1107 (25%), 995 (22%), 618 (14%), 258 (6%), 55 (1%)</w:t>
            </w:r>
          </w:p>
        </w:tc>
      </w:tr>
      <w:tr w:rsidR="00096CB1" w:rsidRPr="00F75E6A" w:rsidTr="00F1447B">
        <w:tc>
          <w:tcPr>
            <w:tcW w:w="902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096CB1" w:rsidRPr="00D46267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Log-transformed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-17471.373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-17413.632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-17442.231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096CB1" w:rsidRPr="00A47DCD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D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9" w:type="dxa"/>
            <w:tcBorders>
              <w:top w:val="sing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-29439.674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-29356.271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-29397.580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2962 (66%), 1555 (34%)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-35868.021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-35758.955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-35812.975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1981 (44%), 1862 (41%), 674 (15%)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-39549.097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-39414.369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-39481.099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1753 (39%), 1385 (31%), 1032 (23%), 346 (8%)</w:t>
            </w:r>
          </w:p>
        </w:tc>
      </w:tr>
      <w:tr w:rsidR="00096CB1" w:rsidRPr="00F75E6A" w:rsidTr="00F1447B">
        <w:tc>
          <w:tcPr>
            <w:tcW w:w="90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-42171.025</w:t>
            </w:r>
          </w:p>
        </w:tc>
        <w:tc>
          <w:tcPr>
            <w:tcW w:w="1275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-42010.635</w:t>
            </w:r>
          </w:p>
        </w:tc>
        <w:tc>
          <w:tcPr>
            <w:tcW w:w="1274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-42090.075</w:t>
            </w:r>
          </w:p>
        </w:tc>
        <w:tc>
          <w:tcPr>
            <w:tcW w:w="722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0.857</w:t>
            </w:r>
          </w:p>
        </w:tc>
        <w:tc>
          <w:tcPr>
            <w:tcW w:w="5679" w:type="dxa"/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1502 (33%), 1234 (27%), 806 (18%), 712 (16%), 262 (6%)</w:t>
            </w:r>
          </w:p>
        </w:tc>
      </w:tr>
      <w:tr w:rsidR="00096CB1" w:rsidRPr="00F75E6A" w:rsidTr="00F1447B">
        <w:tc>
          <w:tcPr>
            <w:tcW w:w="902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-43628.002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-43441.949</w:t>
            </w:r>
          </w:p>
        </w:tc>
        <w:tc>
          <w:tcPr>
            <w:tcW w:w="1274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-43534.100</w:t>
            </w:r>
          </w:p>
        </w:tc>
        <w:tc>
          <w:tcPr>
            <w:tcW w:w="722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5679" w:type="dxa"/>
            <w:tcBorders>
              <w:bottom w:val="double" w:sz="4" w:space="0" w:color="auto"/>
            </w:tcBorders>
          </w:tcPr>
          <w:p w:rsidR="00096CB1" w:rsidRPr="00F75E6A" w:rsidRDefault="00096CB1" w:rsidP="00096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1374 (30%), 1185 (26%), 762 (17%), 642 (14%), 415 (9%), 139 </w:t>
            </w:r>
            <w:r w:rsidRPr="00F75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(3%)</w:t>
            </w:r>
          </w:p>
        </w:tc>
      </w:tr>
      <w:tr w:rsidR="00642784" w:rsidRPr="00F75E6A" w:rsidTr="00F1447B">
        <w:tc>
          <w:tcPr>
            <w:tcW w:w="902" w:type="dxa"/>
            <w:tcBorders>
              <w:top w:val="double" w:sz="4" w:space="0" w:color="auto"/>
            </w:tcBorders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LLCA</w:t>
            </w:r>
          </w:p>
        </w:tc>
        <w:tc>
          <w:tcPr>
            <w:tcW w:w="1768" w:type="dxa"/>
            <w:tcBorders>
              <w:top w:val="double" w:sz="4" w:space="0" w:color="auto"/>
            </w:tcBorders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Original scale 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90828.322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90950.219</w:t>
            </w:r>
          </w:p>
        </w:tc>
        <w:tc>
          <w:tcPr>
            <w:tcW w:w="1274" w:type="dxa"/>
            <w:tcBorders>
              <w:top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90889.844</w:t>
            </w:r>
          </w:p>
        </w:tc>
        <w:tc>
          <w:tcPr>
            <w:tcW w:w="722" w:type="dxa"/>
            <w:tcBorders>
              <w:top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5679" w:type="dxa"/>
            <w:tcBorders>
              <w:top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3402 (75%), 1114 (25%)</w:t>
            </w: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84311.940</w:t>
            </w:r>
          </w:p>
        </w:tc>
        <w:tc>
          <w:tcPr>
            <w:tcW w:w="1275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84478.745</w:t>
            </w:r>
          </w:p>
        </w:tc>
        <w:tc>
          <w:tcPr>
            <w:tcW w:w="1274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84396.127</w:t>
            </w:r>
          </w:p>
        </w:tc>
        <w:tc>
          <w:tcPr>
            <w:tcW w:w="72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5679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2444 (54%), 1630 (36%), 442 (10%)</w:t>
            </w: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80289.822</w:t>
            </w:r>
          </w:p>
        </w:tc>
        <w:tc>
          <w:tcPr>
            <w:tcW w:w="1275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80501.537</w:t>
            </w:r>
          </w:p>
        </w:tc>
        <w:tc>
          <w:tcPr>
            <w:tcW w:w="1274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80396.676</w:t>
            </w:r>
          </w:p>
        </w:tc>
        <w:tc>
          <w:tcPr>
            <w:tcW w:w="722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0.871</w:t>
            </w:r>
          </w:p>
        </w:tc>
        <w:tc>
          <w:tcPr>
            <w:tcW w:w="5679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1865 (41%), 1652 (37%), 773 (17%), 227 (5%)</w:t>
            </w: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77952.822</w:t>
            </w:r>
          </w:p>
        </w:tc>
        <w:tc>
          <w:tcPr>
            <w:tcW w:w="1275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78209.446</w:t>
            </w:r>
          </w:p>
        </w:tc>
        <w:tc>
          <w:tcPr>
            <w:tcW w:w="1274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78082.342</w:t>
            </w:r>
          </w:p>
        </w:tc>
        <w:tc>
          <w:tcPr>
            <w:tcW w:w="72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5679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1555 (37%), 1325 (29%), 1007 (22%), 489 (11%), 141 (3%)</w:t>
            </w:r>
          </w:p>
        </w:tc>
      </w:tr>
      <w:tr w:rsidR="00642784" w:rsidRPr="00F75E6A" w:rsidTr="00F1447B">
        <w:tc>
          <w:tcPr>
            <w:tcW w:w="902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76077.134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76378.668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76229.320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1475 (33%), 1112 (25%), 990 (22%), 618 (14%), 267 (6%), 56 (1%)</w:t>
            </w:r>
          </w:p>
        </w:tc>
      </w:tr>
      <w:tr w:rsidR="00642784" w:rsidRPr="00F75E6A" w:rsidTr="00F1447B">
        <w:tc>
          <w:tcPr>
            <w:tcW w:w="902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7">
              <w:rPr>
                <w:rFonts w:ascii="Times New Roman" w:hAnsi="Times New Roman" w:cs="Times New Roman"/>
                <w:b/>
                <w:sz w:val="20"/>
                <w:szCs w:val="20"/>
              </w:rPr>
              <w:t>Log-transformed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-17481.571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-17404.584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-17442.715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9" w:type="dxa"/>
            <w:tcBorders>
              <w:top w:val="sing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-29489.520</w:t>
            </w:r>
          </w:p>
        </w:tc>
        <w:tc>
          <w:tcPr>
            <w:tcW w:w="1275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-29367.623</w:t>
            </w:r>
          </w:p>
        </w:tc>
        <w:tc>
          <w:tcPr>
            <w:tcW w:w="1274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-29427.998</w:t>
            </w:r>
          </w:p>
        </w:tc>
        <w:tc>
          <w:tcPr>
            <w:tcW w:w="72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5679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2961 (66%), 1556 (34%)</w:t>
            </w: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-35958.522</w:t>
            </w:r>
          </w:p>
        </w:tc>
        <w:tc>
          <w:tcPr>
            <w:tcW w:w="1275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-35791.716</w:t>
            </w:r>
          </w:p>
        </w:tc>
        <w:tc>
          <w:tcPr>
            <w:tcW w:w="1274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-35874.334</w:t>
            </w:r>
          </w:p>
        </w:tc>
        <w:tc>
          <w:tcPr>
            <w:tcW w:w="72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5679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1980 (44%), 1861 (41%), 676 (15%)</w:t>
            </w: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D46267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-39671.044</w:t>
            </w:r>
          </w:p>
        </w:tc>
        <w:tc>
          <w:tcPr>
            <w:tcW w:w="1275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-39459.329</w:t>
            </w:r>
          </w:p>
        </w:tc>
        <w:tc>
          <w:tcPr>
            <w:tcW w:w="1274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-39564.190</w:t>
            </w:r>
          </w:p>
        </w:tc>
        <w:tc>
          <w:tcPr>
            <w:tcW w:w="72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5679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1749 (39%), 1389 931%), 1032 (23%), 347 (8%)</w:t>
            </w:r>
          </w:p>
        </w:tc>
      </w:tr>
      <w:tr w:rsidR="00642784" w:rsidRPr="00F75E6A" w:rsidTr="00F1447B">
        <w:tc>
          <w:tcPr>
            <w:tcW w:w="902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-42344.631</w:t>
            </w:r>
          </w:p>
        </w:tc>
        <w:tc>
          <w:tcPr>
            <w:tcW w:w="1275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-42088.007</w:t>
            </w:r>
          </w:p>
        </w:tc>
        <w:tc>
          <w:tcPr>
            <w:tcW w:w="1274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-42215.111</w:t>
            </w:r>
          </w:p>
        </w:tc>
        <w:tc>
          <w:tcPr>
            <w:tcW w:w="722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0.858</w:t>
            </w:r>
          </w:p>
        </w:tc>
        <w:tc>
          <w:tcPr>
            <w:tcW w:w="5679" w:type="dxa"/>
          </w:tcPr>
          <w:p w:rsidR="00642784" w:rsidRPr="00DA6274" w:rsidRDefault="00642784" w:rsidP="00642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274">
              <w:rPr>
                <w:rFonts w:ascii="Times New Roman" w:hAnsi="Times New Roman" w:cs="Times New Roman"/>
                <w:b/>
                <w:sz w:val="20"/>
                <w:szCs w:val="20"/>
              </w:rPr>
              <w:t>1504 (33%), 1236 (27%), 805 (18%), 711 (16%), 262 (6%)</w:t>
            </w:r>
          </w:p>
        </w:tc>
      </w:tr>
      <w:tr w:rsidR="00642784" w:rsidRPr="00F75E6A" w:rsidTr="00F1447B">
        <w:tc>
          <w:tcPr>
            <w:tcW w:w="902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-43823.894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-43522.361</w:t>
            </w:r>
          </w:p>
        </w:tc>
        <w:tc>
          <w:tcPr>
            <w:tcW w:w="1274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-43671.708</w:t>
            </w:r>
          </w:p>
        </w:tc>
        <w:tc>
          <w:tcPr>
            <w:tcW w:w="722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5679" w:type="dxa"/>
            <w:tcBorders>
              <w:bottom w:val="double" w:sz="4" w:space="0" w:color="auto"/>
            </w:tcBorders>
          </w:tcPr>
          <w:p w:rsidR="00642784" w:rsidRPr="00F75E6A" w:rsidRDefault="00642784" w:rsidP="00642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1368 (30%), 1182 (26%), 766 (17%), 634 (14%), 427 (9%), 141 (3%)</w:t>
            </w:r>
          </w:p>
        </w:tc>
      </w:tr>
    </w:tbl>
    <w:p w:rsidR="00096CB1" w:rsidRPr="00F75E6A" w:rsidRDefault="00096CB1" w:rsidP="00096CB1">
      <w:pPr>
        <w:rPr>
          <w:rFonts w:ascii="Times New Roman" w:hAnsi="Times New Roman" w:cs="Times New Roman"/>
          <w:sz w:val="20"/>
          <w:szCs w:val="20"/>
        </w:rPr>
      </w:pPr>
    </w:p>
    <w:p w:rsidR="00D72426" w:rsidRDefault="00D72426" w:rsidP="00D7242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AIC: </w:t>
      </w:r>
      <w:proofErr w:type="spellStart"/>
      <w:r>
        <w:rPr>
          <w:rFonts w:ascii="Times New Roman" w:hAnsi="Times New Roman" w:cs="Times New Roman"/>
        </w:rPr>
        <w:t>Akaike</w:t>
      </w:r>
      <w:proofErr w:type="spellEnd"/>
      <w:r>
        <w:rPr>
          <w:rFonts w:ascii="Times New Roman" w:hAnsi="Times New Roman" w:cs="Times New Roman"/>
        </w:rPr>
        <w:t xml:space="preserve"> Information Criterion; BIC: Bayesian Information Criterion; c-BIC: sample size corrected Bayesian Information Criterion</w:t>
      </w:r>
    </w:p>
    <w:p w:rsidR="00096CB1" w:rsidRPr="00D72426" w:rsidRDefault="00D72426" w:rsidP="0009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0"/>
        </w:rPr>
      </w:pPr>
      <w:r w:rsidRPr="00D72426"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="00096CB1" w:rsidRPr="00D72426">
        <w:rPr>
          <w:rFonts w:ascii="Times New Roman" w:hAnsi="Times New Roman" w:cs="Times New Roman"/>
          <w:szCs w:val="20"/>
          <w:vertAlign w:val="superscript"/>
        </w:rPr>
        <w:t>(a)</w:t>
      </w:r>
      <w:r w:rsidR="00096CB1" w:rsidRPr="00D72426">
        <w:rPr>
          <w:rFonts w:ascii="Times New Roman" w:hAnsi="Times New Roman" w:cs="Times New Roman"/>
          <w:szCs w:val="20"/>
        </w:rPr>
        <w:t xml:space="preserve"> Number of random starts increased to 1,000 with 40 optimization phases due to convergence issues.</w:t>
      </w:r>
    </w:p>
    <w:p w:rsidR="00096CB1" w:rsidRPr="00D72426" w:rsidRDefault="00096CB1" w:rsidP="0009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0"/>
        </w:rPr>
      </w:pPr>
      <w:r w:rsidRPr="00D72426">
        <w:rPr>
          <w:rFonts w:ascii="Times New Roman" w:hAnsi="Times New Roman" w:cs="Times New Roman"/>
          <w:szCs w:val="20"/>
          <w:vertAlign w:val="superscript"/>
        </w:rPr>
        <w:t xml:space="preserve">(b) </w:t>
      </w:r>
      <w:r w:rsidRPr="00D72426">
        <w:rPr>
          <w:rFonts w:ascii="Times New Roman" w:hAnsi="Times New Roman" w:cs="Times New Roman"/>
          <w:szCs w:val="20"/>
        </w:rPr>
        <w:t>Non-positive definite matrix because of negative slope variance.</w:t>
      </w:r>
    </w:p>
    <w:p w:rsidR="00096CB1" w:rsidRPr="00D72426" w:rsidRDefault="00096CB1" w:rsidP="0009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D72426">
        <w:rPr>
          <w:rFonts w:ascii="Times New Roman" w:hAnsi="Times New Roman" w:cs="Times New Roman"/>
          <w:szCs w:val="20"/>
          <w:vertAlign w:val="superscript"/>
        </w:rPr>
        <w:t xml:space="preserve">(c) </w:t>
      </w:r>
      <w:r w:rsidRPr="00D72426">
        <w:rPr>
          <w:rFonts w:ascii="Times New Roman" w:hAnsi="Times New Roman" w:cs="Times New Roman"/>
          <w:szCs w:val="20"/>
        </w:rPr>
        <w:t>Variance slope fixed to zero. d No convergence.</w:t>
      </w:r>
    </w:p>
    <w:p w:rsidR="00096CB1" w:rsidRPr="00F75E6A" w:rsidRDefault="00096CB1" w:rsidP="00096CB1">
      <w:pPr>
        <w:rPr>
          <w:rFonts w:ascii="Times New Roman" w:hAnsi="Times New Roman" w:cs="Times New Roman"/>
          <w:b/>
          <w:sz w:val="20"/>
          <w:szCs w:val="20"/>
        </w:rPr>
      </w:pPr>
    </w:p>
    <w:p w:rsidR="00096CB1" w:rsidRDefault="00096CB1" w:rsidP="00096CB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E5A3C" w:rsidRPr="006E5A3C" w:rsidRDefault="006E5A3C" w:rsidP="006E5A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F15BDD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</w:t>
      </w:r>
      <w:r w:rsidR="00F15BDD">
        <w:rPr>
          <w:rFonts w:ascii="Times New Roman" w:hAnsi="Times New Roman" w:cs="Times New Roman"/>
          <w:b/>
        </w:rPr>
        <w:t>1</w:t>
      </w:r>
      <w:r w:rsidR="002D5F4D">
        <w:rPr>
          <w:rFonts w:ascii="Times New Roman" w:hAnsi="Times New Roman" w:cs="Times New Roman"/>
          <w:b/>
        </w:rPr>
        <w:t xml:space="preserve"> </w:t>
      </w:r>
      <w:r w:rsidR="00F15BDD">
        <w:rPr>
          <w:rFonts w:ascii="Times New Roman" w:hAnsi="Times New Roman" w:cs="Times New Roman"/>
        </w:rPr>
        <w:t>River plot</w:t>
      </w:r>
      <w:r w:rsidRPr="006E5A3C">
        <w:rPr>
          <w:rFonts w:ascii="Times New Roman" w:hAnsi="Times New Roman" w:cs="Times New Roman"/>
        </w:rPr>
        <w:t xml:space="preserve"> of most likely class membership</w:t>
      </w:r>
      <w:r>
        <w:rPr>
          <w:rFonts w:ascii="Times New Roman" w:hAnsi="Times New Roman" w:cs="Times New Roman"/>
        </w:rPr>
        <w:t xml:space="preserve"> derived from the </w:t>
      </w:r>
      <w:r w:rsidR="002D5F4D">
        <w:rPr>
          <w:rFonts w:ascii="Times New Roman" w:hAnsi="Times New Roman" w:cs="Times New Roman"/>
        </w:rPr>
        <w:t xml:space="preserve">best </w:t>
      </w:r>
      <w:r w:rsidR="002059D1">
        <w:rPr>
          <w:rFonts w:ascii="Times New Roman" w:hAnsi="Times New Roman" w:cs="Times New Roman"/>
        </w:rPr>
        <w:t>g</w:t>
      </w:r>
      <w:r w:rsidR="002D5F4D">
        <w:rPr>
          <w:rFonts w:ascii="Times New Roman" w:hAnsi="Times New Roman" w:cs="Times New Roman"/>
        </w:rPr>
        <w:t xml:space="preserve">rowth </w:t>
      </w:r>
      <w:r w:rsidR="002059D1">
        <w:rPr>
          <w:rFonts w:ascii="Times New Roman" w:hAnsi="Times New Roman" w:cs="Times New Roman"/>
        </w:rPr>
        <w:t>m</w:t>
      </w:r>
      <w:r w:rsidR="002D5F4D">
        <w:rPr>
          <w:rFonts w:ascii="Times New Roman" w:hAnsi="Times New Roman" w:cs="Times New Roman"/>
        </w:rPr>
        <w:t xml:space="preserve">ixture </w:t>
      </w:r>
      <w:r w:rsidR="002059D1">
        <w:rPr>
          <w:rFonts w:ascii="Times New Roman" w:hAnsi="Times New Roman" w:cs="Times New Roman"/>
        </w:rPr>
        <w:t>m</w:t>
      </w:r>
      <w:r w:rsidR="002D5F4D">
        <w:rPr>
          <w:rFonts w:ascii="Times New Roman" w:hAnsi="Times New Roman" w:cs="Times New Roman"/>
        </w:rPr>
        <w:t>odel</w:t>
      </w:r>
      <w:r w:rsidR="002059D1">
        <w:rPr>
          <w:rFonts w:ascii="Times New Roman" w:hAnsi="Times New Roman" w:cs="Times New Roman"/>
        </w:rPr>
        <w:t xml:space="preserve"> </w:t>
      </w:r>
      <w:r w:rsidR="00B9683B">
        <w:rPr>
          <w:rFonts w:ascii="Times New Roman" w:hAnsi="Times New Roman" w:cs="Times New Roman"/>
        </w:rPr>
        <w:t xml:space="preserve">(GMM) </w:t>
      </w:r>
      <w:r w:rsidR="002059D1">
        <w:rPr>
          <w:rFonts w:ascii="Times New Roman" w:hAnsi="Times New Roman" w:cs="Times New Roman"/>
        </w:rPr>
        <w:t>and l</w:t>
      </w:r>
      <w:r w:rsidR="002D5F4D">
        <w:rPr>
          <w:rFonts w:ascii="Times New Roman" w:hAnsi="Times New Roman" w:cs="Times New Roman"/>
        </w:rPr>
        <w:t xml:space="preserve">atent </w:t>
      </w:r>
      <w:r w:rsidR="002059D1">
        <w:rPr>
          <w:rFonts w:ascii="Times New Roman" w:hAnsi="Times New Roman" w:cs="Times New Roman"/>
        </w:rPr>
        <w:t>c</w:t>
      </w:r>
      <w:r w:rsidR="002D5F4D">
        <w:rPr>
          <w:rFonts w:ascii="Times New Roman" w:hAnsi="Times New Roman" w:cs="Times New Roman"/>
        </w:rPr>
        <w:t xml:space="preserve">lass </w:t>
      </w:r>
      <w:r w:rsidR="002059D1">
        <w:rPr>
          <w:rFonts w:ascii="Times New Roman" w:hAnsi="Times New Roman" w:cs="Times New Roman"/>
        </w:rPr>
        <w:t>g</w:t>
      </w:r>
      <w:r w:rsidR="002D5F4D">
        <w:rPr>
          <w:rFonts w:ascii="Times New Roman" w:hAnsi="Times New Roman" w:cs="Times New Roman"/>
        </w:rPr>
        <w:t xml:space="preserve">rowth </w:t>
      </w:r>
      <w:r w:rsidR="002059D1">
        <w:rPr>
          <w:rFonts w:ascii="Times New Roman" w:hAnsi="Times New Roman" w:cs="Times New Roman"/>
        </w:rPr>
        <w:t>a</w:t>
      </w:r>
      <w:r w:rsidR="002D5F4D">
        <w:rPr>
          <w:rFonts w:ascii="Times New Roman" w:hAnsi="Times New Roman" w:cs="Times New Roman"/>
        </w:rPr>
        <w:t>nalysis</w:t>
      </w:r>
      <w:r>
        <w:rPr>
          <w:rFonts w:ascii="Times New Roman" w:hAnsi="Times New Roman" w:cs="Times New Roman"/>
        </w:rPr>
        <w:t xml:space="preserve"> </w:t>
      </w:r>
      <w:r w:rsidR="00B9683B">
        <w:rPr>
          <w:rFonts w:ascii="Times New Roman" w:hAnsi="Times New Roman" w:cs="Times New Roman"/>
        </w:rPr>
        <w:t xml:space="preserve">(LCGA) </w:t>
      </w:r>
      <w:r>
        <w:rPr>
          <w:rFonts w:ascii="Times New Roman" w:hAnsi="Times New Roman" w:cs="Times New Roman"/>
        </w:rPr>
        <w:t xml:space="preserve">models fitted on log-transformed BMI; </w:t>
      </w:r>
      <w:r w:rsidR="00DF242C">
        <w:rPr>
          <w:rFonts w:ascii="Times New Roman" w:hAnsi="Times New Roman" w:cs="Times New Roman"/>
        </w:rPr>
        <w:t>Avon Longitudinal Study of Parents and Children, N</w:t>
      </w:r>
      <w:r>
        <w:rPr>
          <w:rFonts w:ascii="Times New Roman" w:hAnsi="Times New Roman" w:cs="Times New Roman"/>
        </w:rPr>
        <w:t>=4,517.</w:t>
      </w:r>
    </w:p>
    <w:p w:rsidR="006E5A3C" w:rsidRPr="006E5A3C" w:rsidRDefault="00F15BDD" w:rsidP="00F15BDD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n-IN" w:eastAsia="en-IN"/>
        </w:rPr>
        <w:drawing>
          <wp:inline distT="0" distB="0" distL="0" distR="0">
            <wp:extent cx="6829425" cy="44099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1501" t="2170" r="1755"/>
                    <a:stretch/>
                  </pic:blipFill>
                  <pic:spPr bwMode="auto">
                    <a:xfrm>
                      <a:off x="0" y="0"/>
                      <a:ext cx="6832559" cy="4411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5A3C" w:rsidRDefault="006E5A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07E28" w:rsidRDefault="00A7172D" w:rsidP="00807E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807E28">
        <w:rPr>
          <w:rFonts w:ascii="Times New Roman" w:hAnsi="Times New Roman" w:cs="Times New Roman"/>
          <w:b/>
        </w:rPr>
        <w:t xml:space="preserve">Table </w:t>
      </w:r>
      <w:r w:rsidR="003F2F02">
        <w:rPr>
          <w:rFonts w:ascii="Times New Roman" w:hAnsi="Times New Roman" w:cs="Times New Roman"/>
          <w:b/>
        </w:rPr>
        <w:t>6</w:t>
      </w:r>
      <w:r w:rsidR="00807E28">
        <w:rPr>
          <w:rFonts w:ascii="Times New Roman" w:hAnsi="Times New Roman" w:cs="Times New Roman"/>
          <w:b/>
        </w:rPr>
        <w:t xml:space="preserve"> </w:t>
      </w:r>
      <w:r w:rsidR="002D5F4D" w:rsidRPr="002D5F4D">
        <w:rPr>
          <w:rFonts w:ascii="Times New Roman" w:hAnsi="Times New Roman" w:cs="Times New Roman"/>
        </w:rPr>
        <w:t>Best f</w:t>
      </w:r>
      <w:r w:rsidR="00807E28">
        <w:rPr>
          <w:rFonts w:ascii="Times New Roman" w:hAnsi="Times New Roman" w:cs="Times New Roman"/>
        </w:rPr>
        <w:t xml:space="preserve">itted </w:t>
      </w:r>
      <w:r w:rsidR="00B9683B">
        <w:rPr>
          <w:rFonts w:ascii="Times New Roman" w:hAnsi="Times New Roman" w:cs="Times New Roman"/>
        </w:rPr>
        <w:t>m</w:t>
      </w:r>
      <w:r w:rsidR="002D5F4D">
        <w:rPr>
          <w:rFonts w:ascii="Times New Roman" w:hAnsi="Times New Roman" w:cs="Times New Roman"/>
        </w:rPr>
        <w:t xml:space="preserve">ixed </w:t>
      </w:r>
      <w:r w:rsidR="00B9683B">
        <w:rPr>
          <w:rFonts w:ascii="Times New Roman" w:hAnsi="Times New Roman" w:cs="Times New Roman"/>
        </w:rPr>
        <w:t>e</w:t>
      </w:r>
      <w:r w:rsidR="002D5F4D">
        <w:rPr>
          <w:rFonts w:ascii="Times New Roman" w:hAnsi="Times New Roman" w:cs="Times New Roman"/>
        </w:rPr>
        <w:t xml:space="preserve">ffects </w:t>
      </w:r>
      <w:r w:rsidR="00B9683B">
        <w:rPr>
          <w:rFonts w:ascii="Times New Roman" w:hAnsi="Times New Roman" w:cs="Times New Roman"/>
        </w:rPr>
        <w:t>m</w:t>
      </w:r>
      <w:r w:rsidR="00807E28">
        <w:rPr>
          <w:rFonts w:ascii="Times New Roman" w:hAnsi="Times New Roman" w:cs="Times New Roman"/>
        </w:rPr>
        <w:t xml:space="preserve">odel for longitudinal fussy eating; </w:t>
      </w:r>
      <w:r w:rsidR="00272120">
        <w:rPr>
          <w:rFonts w:ascii="Times New Roman" w:hAnsi="Times New Roman" w:cs="Times New Roman"/>
        </w:rPr>
        <w:t>Avon Longitudinal Study of Parents and Children</w:t>
      </w:r>
      <w:r w:rsidR="00807E28">
        <w:rPr>
          <w:rFonts w:ascii="Times New Roman" w:hAnsi="Times New Roman" w:cs="Times New Roman"/>
        </w:rPr>
        <w:t>, N=</w:t>
      </w:r>
      <w:r w:rsidR="00710CA1">
        <w:rPr>
          <w:rFonts w:ascii="Times New Roman" w:hAnsi="Times New Roman" w:cs="Times New Roman"/>
        </w:rPr>
        <w:t>5,824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9"/>
        <w:gridCol w:w="1759"/>
        <w:gridCol w:w="986"/>
        <w:gridCol w:w="601"/>
        <w:gridCol w:w="338"/>
        <w:gridCol w:w="338"/>
        <w:gridCol w:w="1537"/>
        <w:gridCol w:w="1391"/>
      </w:tblGrid>
      <w:tr w:rsidR="00D8157C" w:rsidTr="00AC0052">
        <w:tc>
          <w:tcPr>
            <w:tcW w:w="0" w:type="auto"/>
            <w:tcBorders>
              <w:top w:val="single" w:sz="4" w:space="0" w:color="auto"/>
            </w:tcBorders>
          </w:tcPr>
          <w:p w:rsidR="00D8157C" w:rsidRDefault="00D8157C" w:rsidP="00E152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157C" w:rsidRDefault="00D8157C" w:rsidP="00E152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D8157C" w:rsidRDefault="00D8157C" w:rsidP="00D815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D8157C" w:rsidRDefault="00D8157C" w:rsidP="00D815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 Effects</w:t>
            </w:r>
          </w:p>
        </w:tc>
      </w:tr>
      <w:tr w:rsidR="00D560DE" w:rsidTr="00AC0052">
        <w:tc>
          <w:tcPr>
            <w:tcW w:w="0" w:type="auto"/>
            <w:tcBorders>
              <w:bottom w:val="single" w:sz="4" w:space="0" w:color="auto"/>
            </w:tcBorders>
          </w:tcPr>
          <w:p w:rsidR="00D560DE" w:rsidRDefault="00D560DE" w:rsidP="00E152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60DE" w:rsidRDefault="00D560DE" w:rsidP="00E152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60DE" w:rsidRDefault="00D560DE" w:rsidP="00E1521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60DE" w:rsidRDefault="00D560DE" w:rsidP="00E1521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D560DE" w:rsidRDefault="00D560DE" w:rsidP="00D815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Variance- Covariance matrix</w:t>
            </w:r>
            <w:r w:rsidRPr="005B4160">
              <w:rPr>
                <w:vertAlign w:val="superscript"/>
              </w:rPr>
              <w:t>(</w:t>
            </w:r>
            <w:r>
              <w:rPr>
                <w:vertAlign w:val="superscript"/>
              </w:rPr>
              <w:t>b</w:t>
            </w:r>
            <w:r w:rsidRPr="005B4160">
              <w:rPr>
                <w:vertAlign w:val="superscript"/>
              </w:rPr>
              <w:t>)</w:t>
            </w:r>
          </w:p>
        </w:tc>
      </w:tr>
      <w:tr w:rsidR="00D560DE" w:rsidTr="00AC0052">
        <w:tc>
          <w:tcPr>
            <w:tcW w:w="0" w:type="auto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560DE" w:rsidTr="00AC0052">
        <w:tc>
          <w:tcPr>
            <w:tcW w:w="0" w:type="auto"/>
          </w:tcPr>
          <w:p w:rsidR="00D560DE" w:rsidRDefault="00D560DE" w:rsidP="00D560D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560DE" w:rsidRDefault="00D560DE" w:rsidP="00D560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slope</w:t>
            </w:r>
            <w:r w:rsidRPr="005B4160">
              <w:rPr>
                <w:rFonts w:ascii="Times New Roman" w:hAnsi="Times New Roman" w:cs="Times New Roman"/>
                <w:vertAlign w:val="superscript"/>
              </w:rPr>
              <w:t>(a)</w:t>
            </w:r>
          </w:p>
        </w:tc>
        <w:tc>
          <w:tcPr>
            <w:tcW w:w="0" w:type="auto"/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0" w:type="auto"/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gridSpan w:val="2"/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25.18</w:t>
            </w:r>
          </w:p>
        </w:tc>
        <w:tc>
          <w:tcPr>
            <w:tcW w:w="0" w:type="auto"/>
          </w:tcPr>
          <w:p w:rsidR="00D560DE" w:rsidRDefault="00D560DE" w:rsidP="00D560D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05EDB" w:rsidTr="00AC0052"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Quadratic slope</w:t>
            </w:r>
            <w:r w:rsidRPr="005B4160">
              <w:rPr>
                <w:rFonts w:ascii="Times New Roman" w:hAnsi="Times New Roman" w:cs="Times New Roman"/>
                <w:vertAlign w:val="superscript"/>
              </w:rPr>
              <w:t>(a)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-3.53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gridSpan w:val="2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-31.35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50.56</w:t>
            </w:r>
          </w:p>
        </w:tc>
      </w:tr>
      <w:tr w:rsidR="00205EDB" w:rsidTr="00AC0052"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Thresholds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-1.73</w:t>
            </w: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gridSpan w:val="2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05EDB" w:rsidTr="00AC0052">
        <w:tc>
          <w:tcPr>
            <w:tcW w:w="0" w:type="auto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05EDB" w:rsidRDefault="00205EDB" w:rsidP="00205ED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560DE" w:rsidRPr="008C764A" w:rsidRDefault="00D560DE" w:rsidP="00D560D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42729"/>
          <w:sz w:val="22"/>
          <w:szCs w:val="22"/>
        </w:rPr>
      </w:pPr>
      <w:r w:rsidRPr="005B4160">
        <w:rPr>
          <w:vertAlign w:val="superscript"/>
        </w:rPr>
        <w:t>(a)</w:t>
      </w:r>
      <w:r w:rsidR="00DF242C">
        <w:rPr>
          <w:vertAlign w:val="superscript"/>
        </w:rPr>
        <w:t xml:space="preserve"> </w:t>
      </w:r>
      <w:r w:rsidR="008C764A" w:rsidRPr="008C764A">
        <w:rPr>
          <w:color w:val="242729"/>
          <w:sz w:val="22"/>
          <w:szCs w:val="22"/>
        </w:rPr>
        <w:t xml:space="preserve">Age was </w:t>
      </w:r>
      <w:r w:rsidR="008C764A">
        <w:rPr>
          <w:color w:val="242729"/>
          <w:sz w:val="22"/>
          <w:szCs w:val="22"/>
        </w:rPr>
        <w:t xml:space="preserve">centred </w:t>
      </w:r>
      <w:r w:rsidR="00DF242C">
        <w:rPr>
          <w:color w:val="242729"/>
          <w:sz w:val="22"/>
          <w:szCs w:val="22"/>
        </w:rPr>
        <w:t>at</w:t>
      </w:r>
      <w:r w:rsidR="008C764A" w:rsidRPr="008C764A">
        <w:rPr>
          <w:color w:val="242729"/>
          <w:sz w:val="22"/>
          <w:szCs w:val="22"/>
        </w:rPr>
        <w:t xml:space="preserve"> 0 by subtracting mean age</w:t>
      </w:r>
    </w:p>
    <w:p w:rsidR="00D560DE" w:rsidRDefault="00D560DE" w:rsidP="00D560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(b)</w:t>
      </w:r>
      <w:r w:rsidRPr="00CE1A3F">
        <w:rPr>
          <w:rFonts w:ascii="Times New Roman" w:hAnsi="Times New Roman" w:cs="Times New Roman"/>
        </w:rPr>
        <w:t xml:space="preserve"> Assumed to be homogenous across classes</w:t>
      </w: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263A2D" w:rsidRDefault="00263A2D">
      <w:pPr>
        <w:rPr>
          <w:rFonts w:ascii="Times New Roman" w:hAnsi="Times New Roman" w:cs="Times New Roman"/>
        </w:rPr>
      </w:pPr>
    </w:p>
    <w:p w:rsidR="00BE586D" w:rsidRDefault="00BE586D" w:rsidP="00263A2D">
      <w:pPr>
        <w:rPr>
          <w:rFonts w:ascii="Times New Roman" w:hAnsi="Times New Roman" w:cs="Times New Roman"/>
        </w:rPr>
      </w:pPr>
    </w:p>
    <w:p w:rsidR="00263A2D" w:rsidRPr="002D5F4D" w:rsidRDefault="00263A2D" w:rsidP="00263A2D">
      <w:pPr>
        <w:rPr>
          <w:rFonts w:ascii="Times New Roman" w:hAnsi="Times New Roman" w:cs="Times New Roman"/>
          <w:szCs w:val="20"/>
        </w:rPr>
      </w:pPr>
      <w:r w:rsidRPr="00263A2D">
        <w:rPr>
          <w:rFonts w:ascii="Times New Roman" w:hAnsi="Times New Roman" w:cs="Times New Roman"/>
          <w:b/>
        </w:rPr>
        <w:lastRenderedPageBreak/>
        <w:t>Supplementary Table 7</w:t>
      </w:r>
      <w:r w:rsidRPr="00263A2D">
        <w:rPr>
          <w:rFonts w:ascii="Times New Roman" w:hAnsi="Times New Roman" w:cs="Times New Roman"/>
        </w:rPr>
        <w:t xml:space="preserve">   Comparison o</w:t>
      </w:r>
      <w:r w:rsidR="00D85BB5">
        <w:rPr>
          <w:rFonts w:ascii="Times New Roman" w:hAnsi="Times New Roman" w:cs="Times New Roman"/>
        </w:rPr>
        <w:t>f goodness of fit criteria for g</w:t>
      </w:r>
      <w:r w:rsidR="002D5F4D">
        <w:rPr>
          <w:rFonts w:ascii="Times New Roman" w:hAnsi="Times New Roman" w:cs="Times New Roman"/>
        </w:rPr>
        <w:t xml:space="preserve">rowth </w:t>
      </w:r>
      <w:r w:rsidR="00D85BB5">
        <w:rPr>
          <w:rFonts w:ascii="Times New Roman" w:hAnsi="Times New Roman" w:cs="Times New Roman"/>
        </w:rPr>
        <w:t>m</w:t>
      </w:r>
      <w:r w:rsidR="002D5F4D">
        <w:rPr>
          <w:rFonts w:ascii="Times New Roman" w:hAnsi="Times New Roman" w:cs="Times New Roman"/>
        </w:rPr>
        <w:t xml:space="preserve">ixture </w:t>
      </w:r>
      <w:r w:rsidR="00D85BB5">
        <w:rPr>
          <w:rFonts w:ascii="Times New Roman" w:hAnsi="Times New Roman" w:cs="Times New Roman"/>
        </w:rPr>
        <w:t>m</w:t>
      </w:r>
      <w:r w:rsidR="002D5F4D">
        <w:rPr>
          <w:rFonts w:ascii="Times New Roman" w:hAnsi="Times New Roman" w:cs="Times New Roman"/>
        </w:rPr>
        <w:t>odels</w:t>
      </w:r>
      <w:r w:rsidRPr="00263A2D">
        <w:rPr>
          <w:rFonts w:ascii="Times New Roman" w:hAnsi="Times New Roman" w:cs="Times New Roman"/>
        </w:rPr>
        <w:t xml:space="preserve"> </w:t>
      </w:r>
      <w:r w:rsidR="00D85BB5">
        <w:rPr>
          <w:rFonts w:ascii="Times New Roman" w:hAnsi="Times New Roman" w:cs="Times New Roman"/>
        </w:rPr>
        <w:t xml:space="preserve">(GMM) </w:t>
      </w:r>
      <w:r w:rsidRPr="00263A2D">
        <w:rPr>
          <w:rFonts w:ascii="Times New Roman" w:hAnsi="Times New Roman" w:cs="Times New Roman"/>
        </w:rPr>
        <w:t xml:space="preserve">and </w:t>
      </w:r>
      <w:r w:rsidR="00D85BB5">
        <w:rPr>
          <w:rFonts w:ascii="Times New Roman" w:hAnsi="Times New Roman" w:cs="Times New Roman"/>
        </w:rPr>
        <w:t>l</w:t>
      </w:r>
      <w:r w:rsidR="002D5F4D">
        <w:rPr>
          <w:rFonts w:ascii="Times New Roman" w:hAnsi="Times New Roman" w:cs="Times New Roman"/>
        </w:rPr>
        <w:t xml:space="preserve">atent </w:t>
      </w:r>
      <w:r w:rsidR="00D85BB5">
        <w:rPr>
          <w:rFonts w:ascii="Times New Roman" w:hAnsi="Times New Roman" w:cs="Times New Roman"/>
        </w:rPr>
        <w:t>c</w:t>
      </w:r>
      <w:r w:rsidR="002D5F4D">
        <w:rPr>
          <w:rFonts w:ascii="Times New Roman" w:hAnsi="Times New Roman" w:cs="Times New Roman"/>
        </w:rPr>
        <w:t xml:space="preserve">lass </w:t>
      </w:r>
      <w:r w:rsidR="00D85BB5">
        <w:rPr>
          <w:rFonts w:ascii="Times New Roman" w:hAnsi="Times New Roman" w:cs="Times New Roman"/>
        </w:rPr>
        <w:t>g</w:t>
      </w:r>
      <w:r w:rsidR="002D5F4D">
        <w:rPr>
          <w:rFonts w:ascii="Times New Roman" w:hAnsi="Times New Roman" w:cs="Times New Roman"/>
        </w:rPr>
        <w:t xml:space="preserve">rowth </w:t>
      </w:r>
      <w:r w:rsidR="00D85BB5">
        <w:rPr>
          <w:rFonts w:ascii="Times New Roman" w:hAnsi="Times New Roman" w:cs="Times New Roman"/>
        </w:rPr>
        <w:t>a</w:t>
      </w:r>
      <w:r w:rsidR="002D5F4D">
        <w:rPr>
          <w:rFonts w:ascii="Times New Roman" w:hAnsi="Times New Roman" w:cs="Times New Roman"/>
        </w:rPr>
        <w:t>nalysis</w:t>
      </w:r>
      <w:r w:rsidR="00D85BB5">
        <w:rPr>
          <w:rFonts w:ascii="Times New Roman" w:hAnsi="Times New Roman" w:cs="Times New Roman"/>
        </w:rPr>
        <w:t xml:space="preserve"> (LCGA)</w:t>
      </w:r>
      <w:r w:rsidRPr="00263A2D">
        <w:rPr>
          <w:rFonts w:ascii="Times New Roman" w:hAnsi="Times New Roman" w:cs="Times New Roman"/>
        </w:rPr>
        <w:t xml:space="preserve"> models of longitudinal fussy eating; </w:t>
      </w:r>
      <w:r w:rsidR="00DF242C">
        <w:rPr>
          <w:rFonts w:ascii="Times New Roman" w:hAnsi="Times New Roman" w:cs="Times New Roman"/>
        </w:rPr>
        <w:t>Avon Longitudinal Study of Parents and Children</w:t>
      </w:r>
      <w:r w:rsidRPr="00263A2D">
        <w:rPr>
          <w:rFonts w:ascii="Times New Roman" w:hAnsi="Times New Roman" w:cs="Times New Roman"/>
        </w:rPr>
        <w:t>, N=5,824</w:t>
      </w:r>
      <w:r w:rsidR="002D5F4D" w:rsidRPr="009F5975">
        <w:rPr>
          <w:rFonts w:ascii="Times New Roman" w:hAnsi="Times New Roman" w:cs="Times New Roman"/>
          <w:szCs w:val="20"/>
        </w:rPr>
        <w:t xml:space="preserve">, best-fitting solution in bold </w:t>
      </w:r>
      <w:r w:rsidRPr="00263A2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80" w:rightFromText="180" w:vertAnchor="text" w:horzAnchor="margin" w:tblpY="48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82"/>
        <w:gridCol w:w="827"/>
        <w:gridCol w:w="1283"/>
        <w:gridCol w:w="1279"/>
        <w:gridCol w:w="1282"/>
        <w:gridCol w:w="942"/>
        <w:gridCol w:w="6690"/>
      </w:tblGrid>
      <w:tr w:rsidR="00BE586D" w:rsidRPr="00F75E6A" w:rsidTr="003B1CFE">
        <w:trPr>
          <w:trHeight w:val="226"/>
        </w:trPr>
        <w:tc>
          <w:tcPr>
            <w:tcW w:w="663" w:type="pct"/>
            <w:tcBorders>
              <w:top w:val="double" w:sz="4" w:space="0" w:color="auto"/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Models</w:t>
            </w:r>
          </w:p>
        </w:tc>
        <w:tc>
          <w:tcPr>
            <w:tcW w:w="291" w:type="pct"/>
            <w:tcBorders>
              <w:top w:val="double" w:sz="4" w:space="0" w:color="auto"/>
              <w:bottom w:val="double" w:sz="4" w:space="0" w:color="auto"/>
            </w:tcBorders>
          </w:tcPr>
          <w:p w:rsidR="00BE586D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of </w:t>
            </w:r>
          </w:p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classes</w:t>
            </w:r>
          </w:p>
        </w:tc>
        <w:tc>
          <w:tcPr>
            <w:tcW w:w="452" w:type="pct"/>
            <w:tcBorders>
              <w:top w:val="double" w:sz="4" w:space="0" w:color="auto"/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  <w:tc>
          <w:tcPr>
            <w:tcW w:w="451" w:type="pct"/>
            <w:tcBorders>
              <w:top w:val="double" w:sz="4" w:space="0" w:color="auto"/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BIC</w:t>
            </w:r>
          </w:p>
        </w:tc>
        <w:tc>
          <w:tcPr>
            <w:tcW w:w="452" w:type="pct"/>
            <w:tcBorders>
              <w:top w:val="double" w:sz="4" w:space="0" w:color="auto"/>
              <w:bottom w:val="double" w:sz="4" w:space="0" w:color="auto"/>
            </w:tcBorders>
          </w:tcPr>
          <w:p w:rsidR="00263A2D" w:rsidRPr="00F75E6A" w:rsidRDefault="00B9683B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63A2D"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BIC</w:t>
            </w:r>
            <w:proofErr w:type="spellEnd"/>
          </w:p>
        </w:tc>
        <w:tc>
          <w:tcPr>
            <w:tcW w:w="332" w:type="pct"/>
            <w:tcBorders>
              <w:top w:val="double" w:sz="4" w:space="0" w:color="auto"/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Entropy</w:t>
            </w:r>
          </w:p>
        </w:tc>
        <w:tc>
          <w:tcPr>
            <w:tcW w:w="2358" w:type="pct"/>
            <w:tcBorders>
              <w:top w:val="double" w:sz="4" w:space="0" w:color="auto"/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Sample size per class based on most likely class membership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GMM</w:t>
            </w:r>
          </w:p>
        </w:tc>
        <w:tc>
          <w:tcPr>
            <w:tcW w:w="291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61640.689</w:t>
            </w:r>
          </w:p>
        </w:tc>
        <w:tc>
          <w:tcPr>
            <w:tcW w:w="451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61707.386</w:t>
            </w:r>
          </w:p>
        </w:tc>
        <w:tc>
          <w:tcPr>
            <w:tcW w:w="452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61675.609</w:t>
            </w:r>
          </w:p>
        </w:tc>
        <w:tc>
          <w:tcPr>
            <w:tcW w:w="332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8" w:type="pct"/>
            <w:tcBorders>
              <w:top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61367.307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61460.683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61416.195</w:t>
            </w:r>
          </w:p>
        </w:tc>
        <w:tc>
          <w:tcPr>
            <w:tcW w:w="332" w:type="pct"/>
          </w:tcPr>
          <w:p w:rsidR="00263A2D" w:rsidRPr="00F75E6A" w:rsidRDefault="00BE586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63A2D" w:rsidRPr="00F75E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5164 (89%), 660 (11%)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61321.085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61441.140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61383.941</w:t>
            </w:r>
          </w:p>
        </w:tc>
        <w:tc>
          <w:tcPr>
            <w:tcW w:w="332" w:type="pct"/>
          </w:tcPr>
          <w:p w:rsidR="00263A2D" w:rsidRPr="00F75E6A" w:rsidRDefault="00BE586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263A2D"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4374 (75%), 960 (16%), 490 (7%)</w:t>
            </w:r>
          </w:p>
        </w:tc>
      </w:tr>
      <w:tr w:rsidR="00263A2D" w:rsidRPr="00F75E6A" w:rsidTr="00DF242C">
        <w:trPr>
          <w:trHeight w:val="226"/>
        </w:trPr>
        <w:tc>
          <w:tcPr>
            <w:tcW w:w="663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8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 convergence </w:t>
            </w:r>
          </w:p>
        </w:tc>
      </w:tr>
      <w:tr w:rsidR="00263A2D" w:rsidRPr="00F75E6A" w:rsidTr="00DF242C">
        <w:trPr>
          <w:trHeight w:val="226"/>
        </w:trPr>
        <w:tc>
          <w:tcPr>
            <w:tcW w:w="663" w:type="pct"/>
            <w:vMerge w:val="restar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GMM</w:t>
            </w: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 Class-specific Ω</w:t>
            </w:r>
            <w:r w:rsidRPr="00F75E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u</w:t>
            </w:r>
          </w:p>
        </w:tc>
        <w:tc>
          <w:tcPr>
            <w:tcW w:w="291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8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No convergence</w:t>
            </w:r>
          </w:p>
        </w:tc>
      </w:tr>
      <w:tr w:rsidR="00263A2D" w:rsidRPr="00F75E6A" w:rsidTr="003B1CFE">
        <w:trPr>
          <w:trHeight w:val="241"/>
        </w:trPr>
        <w:tc>
          <w:tcPr>
            <w:tcW w:w="663" w:type="pct"/>
            <w:vMerge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8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No convergence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LCGA</w:t>
            </w:r>
          </w:p>
        </w:tc>
        <w:tc>
          <w:tcPr>
            <w:tcW w:w="291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71879.508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71906.187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71893.476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8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65615.821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65669.179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65643.757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2978 (50%), 2896 (50%)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63522.206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63602.242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63564.110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3158 (54%), 1545 (27%), 1122 (19%)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62550.649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62657.365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62606.522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1420 (42%), 1556 (27%), 975 (17%), 873 (15%)</w:t>
            </w:r>
          </w:p>
        </w:tc>
      </w:tr>
      <w:tr w:rsidR="00263A2D" w:rsidRPr="00F75E6A" w:rsidTr="003B1CFE">
        <w:trPr>
          <w:trHeight w:val="147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62148.731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62282.126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62218.571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2392 (41%), 1295 (22%), 938 (16%), 635 (11%), 563 (10%)</w:t>
            </w:r>
          </w:p>
        </w:tc>
      </w:tr>
      <w:tr w:rsidR="00263A2D" w:rsidRPr="00F75E6A" w:rsidTr="003B1CFE">
        <w:trPr>
          <w:trHeight w:val="453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61851.909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62011.983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61935.718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0.668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2182 (37%), 1215 (21%), 1512 (20%), 527 (9%), 403 (7%), 345 (6%) </w:t>
            </w:r>
          </w:p>
        </w:tc>
      </w:tr>
      <w:tr w:rsidR="00263A2D" w:rsidRPr="00F75E6A" w:rsidTr="003B1CFE">
        <w:trPr>
          <w:trHeight w:val="468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61639.844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61826.596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61737.620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2070 (36%), 1187 (20%), 1074 (18%), 418 (7%), 377 (6%), 354 (6%), 344 (6%) </w:t>
            </w:r>
          </w:p>
        </w:tc>
      </w:tr>
      <w:tr w:rsidR="00263A2D" w:rsidRPr="00F75E6A" w:rsidTr="003B1CFE">
        <w:trPr>
          <w:trHeight w:val="453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61453.067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61666.498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61564.812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1893 (33%), 892 (15%), 797 (14%), 729 (13%), 411 (7%), 410 (7%), 349 (6%), 343 (6%)</w:t>
            </w:r>
          </w:p>
        </w:tc>
      </w:tr>
      <w:tr w:rsidR="00263A2D" w:rsidRPr="00F75E6A" w:rsidTr="003B1CFE">
        <w:trPr>
          <w:trHeight w:val="453"/>
        </w:trPr>
        <w:tc>
          <w:tcPr>
            <w:tcW w:w="663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61346.164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61586.275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61471.877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2358" w:type="pct"/>
            <w:tcBorders>
              <w:bottom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1851 (32%), 830 (14%), 798 (14%), 758 (13%), 418 (7%), 337 (6%), 326 (6%), 301 (5%), 205 (4%)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LLCA</w:t>
            </w:r>
          </w:p>
        </w:tc>
        <w:tc>
          <w:tcPr>
            <w:tcW w:w="291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71159.993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71266.709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71215.866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63A2D" w:rsidRPr="006D670C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7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8" w:type="pct"/>
            <w:tcBorders>
              <w:top w:val="sing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64467.387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64687.488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64582.624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2745 (47%), 3079 (53%)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61912.492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62245.979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62087.094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2638 (45%), 1825 (33%), 1261 (22%)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61355.445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61802.318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61589.411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2215 (38%), 1563 (27%), 1246 (21%), 801 (14%)</w:t>
            </w:r>
          </w:p>
        </w:tc>
      </w:tr>
      <w:tr w:rsidR="00263A2D" w:rsidRPr="00F75E6A" w:rsidTr="003B1CFE">
        <w:trPr>
          <w:trHeight w:val="226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60979.557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 61539.815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61272.887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1677 (29%), 1150 (20%), 1088 (19%), 961 (16%), 947 (16%)</w:t>
            </w:r>
          </w:p>
        </w:tc>
      </w:tr>
      <w:tr w:rsidR="00263A2D" w:rsidRPr="00F75E6A" w:rsidTr="003B1CFE">
        <w:trPr>
          <w:trHeight w:val="302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60680.878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61354.522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61033.573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0.610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b/>
                <w:sz w:val="20"/>
                <w:szCs w:val="20"/>
              </w:rPr>
              <w:t>1550 (27%), 1032 (18%), 919 (16%), 843 (14%), 780 (13%), 700 (12%)</w:t>
            </w:r>
          </w:p>
        </w:tc>
      </w:tr>
      <w:tr w:rsidR="00263A2D" w:rsidRPr="00F75E6A" w:rsidTr="003B1CFE">
        <w:trPr>
          <w:trHeight w:val="453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60471.609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61258.639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60883.669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1425 (24%), 970 (17%), 890 (15%), 758 (13%), 735 (13%), 713 (12%), 333 (6%)</w:t>
            </w:r>
          </w:p>
        </w:tc>
      </w:tr>
      <w:tr w:rsidR="00263A2D" w:rsidRPr="00F75E6A" w:rsidTr="003B1CFE">
        <w:trPr>
          <w:trHeight w:val="453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60352.692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61253.108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60824.117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1409 (24%), 826 (14%), 799 (14%), 767 (13%), 759 (13%), 496 (9%), 442 (8%), 326 (6%)</w:t>
            </w:r>
          </w:p>
        </w:tc>
      </w:tr>
      <w:tr w:rsidR="00263A2D" w:rsidRPr="00F75E6A" w:rsidTr="003B1CFE">
        <w:trPr>
          <w:trHeight w:val="468"/>
        </w:trPr>
        <w:tc>
          <w:tcPr>
            <w:tcW w:w="663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60273.233</w:t>
            </w:r>
          </w:p>
        </w:tc>
        <w:tc>
          <w:tcPr>
            <w:tcW w:w="451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61287.034</w:t>
            </w:r>
          </w:p>
        </w:tc>
        <w:tc>
          <w:tcPr>
            <w:tcW w:w="45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60804.022</w:t>
            </w:r>
          </w:p>
        </w:tc>
        <w:tc>
          <w:tcPr>
            <w:tcW w:w="332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2358" w:type="pct"/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1419 (24%), 794 (14%), 696 (12%), 691 (12%), 533 (9%), 500 (9%), 449 (8%), 414 (7%), 328 (6%) </w:t>
            </w:r>
          </w:p>
        </w:tc>
      </w:tr>
      <w:tr w:rsidR="00263A2D" w:rsidRPr="00F75E6A" w:rsidTr="003B1CFE">
        <w:trPr>
          <w:trHeight w:val="453"/>
        </w:trPr>
        <w:tc>
          <w:tcPr>
            <w:tcW w:w="663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2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61302.318</w:t>
            </w:r>
          </w:p>
        </w:tc>
        <w:tc>
          <w:tcPr>
            <w:tcW w:w="451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61569.108</w:t>
            </w:r>
          </w:p>
        </w:tc>
        <w:tc>
          <w:tcPr>
            <w:tcW w:w="452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 xml:space="preserve">  61441.999</w:t>
            </w:r>
          </w:p>
        </w:tc>
        <w:tc>
          <w:tcPr>
            <w:tcW w:w="332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2358" w:type="pct"/>
            <w:tcBorders>
              <w:bottom w:val="double" w:sz="4" w:space="0" w:color="auto"/>
            </w:tcBorders>
          </w:tcPr>
          <w:p w:rsidR="00263A2D" w:rsidRPr="00F75E6A" w:rsidRDefault="00263A2D" w:rsidP="0026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1895 (33%), 809 (14%),</w:t>
            </w:r>
            <w:r w:rsidR="00DF2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5E6A">
              <w:rPr>
                <w:rFonts w:ascii="Times New Roman" w:hAnsi="Times New Roman" w:cs="Times New Roman"/>
                <w:sz w:val="20"/>
                <w:szCs w:val="20"/>
              </w:rPr>
              <w:t>744 (13%), 687 (12%),  355 (6%), 353 (6%), 325 (6%), 283 (5%), 201 (3%), 173 (3%)</w:t>
            </w:r>
          </w:p>
        </w:tc>
      </w:tr>
    </w:tbl>
    <w:p w:rsidR="003B1CFE" w:rsidRDefault="003B1CFE" w:rsidP="003B1CF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AIC: </w:t>
      </w:r>
      <w:proofErr w:type="spellStart"/>
      <w:r>
        <w:rPr>
          <w:rFonts w:ascii="Times New Roman" w:hAnsi="Times New Roman" w:cs="Times New Roman"/>
        </w:rPr>
        <w:t>Akaike</w:t>
      </w:r>
      <w:proofErr w:type="spellEnd"/>
      <w:r>
        <w:rPr>
          <w:rFonts w:ascii="Times New Roman" w:hAnsi="Times New Roman" w:cs="Times New Roman"/>
        </w:rPr>
        <w:t xml:space="preserve"> Information Criterion; BIC: Bayesian Information Criterion; c-BIC: sample size corrected Bayesian Information Criterion</w:t>
      </w:r>
    </w:p>
    <w:p w:rsidR="007F6DFE" w:rsidRPr="006E5A3C" w:rsidRDefault="007F6DFE" w:rsidP="007F6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A24F0F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</w:t>
      </w:r>
      <w:r w:rsidR="00A24F0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="00A24F0F">
        <w:rPr>
          <w:rFonts w:ascii="Times New Roman" w:hAnsi="Times New Roman" w:cs="Times New Roman"/>
        </w:rPr>
        <w:t>River plot</w:t>
      </w:r>
      <w:r w:rsidRPr="006E5A3C">
        <w:rPr>
          <w:rFonts w:ascii="Times New Roman" w:hAnsi="Times New Roman" w:cs="Times New Roman"/>
        </w:rPr>
        <w:t xml:space="preserve"> of most likely class membership</w:t>
      </w:r>
      <w:r>
        <w:rPr>
          <w:rFonts w:ascii="Times New Roman" w:hAnsi="Times New Roman" w:cs="Times New Roman"/>
        </w:rPr>
        <w:t xml:space="preserve"> derived from the </w:t>
      </w:r>
      <w:r w:rsidR="002D5F4D">
        <w:rPr>
          <w:rFonts w:ascii="Times New Roman" w:hAnsi="Times New Roman" w:cs="Times New Roman"/>
        </w:rPr>
        <w:t xml:space="preserve">best fitting </w:t>
      </w:r>
      <w:r w:rsidR="00D85BB5">
        <w:rPr>
          <w:rFonts w:ascii="Times New Roman" w:hAnsi="Times New Roman" w:cs="Times New Roman"/>
        </w:rPr>
        <w:t>g</w:t>
      </w:r>
      <w:r w:rsidR="002D5F4D">
        <w:rPr>
          <w:rFonts w:ascii="Times New Roman" w:hAnsi="Times New Roman" w:cs="Times New Roman"/>
        </w:rPr>
        <w:t xml:space="preserve">rowth </w:t>
      </w:r>
      <w:r w:rsidR="00D85BB5">
        <w:rPr>
          <w:rFonts w:ascii="Times New Roman" w:hAnsi="Times New Roman" w:cs="Times New Roman"/>
        </w:rPr>
        <w:t>m</w:t>
      </w:r>
      <w:r w:rsidR="002D5F4D">
        <w:rPr>
          <w:rFonts w:ascii="Times New Roman" w:hAnsi="Times New Roman" w:cs="Times New Roman"/>
        </w:rPr>
        <w:t xml:space="preserve">ixture </w:t>
      </w:r>
      <w:r w:rsidR="00D85BB5">
        <w:rPr>
          <w:rFonts w:ascii="Times New Roman" w:hAnsi="Times New Roman" w:cs="Times New Roman"/>
        </w:rPr>
        <w:t>(GMM) and l</w:t>
      </w:r>
      <w:r w:rsidR="002D5F4D">
        <w:rPr>
          <w:rFonts w:ascii="Times New Roman" w:hAnsi="Times New Roman" w:cs="Times New Roman"/>
        </w:rPr>
        <w:t xml:space="preserve">atent </w:t>
      </w:r>
      <w:r w:rsidR="00D85BB5">
        <w:rPr>
          <w:rFonts w:ascii="Times New Roman" w:hAnsi="Times New Roman" w:cs="Times New Roman"/>
        </w:rPr>
        <w:t>c</w:t>
      </w:r>
      <w:r w:rsidR="002D5F4D">
        <w:rPr>
          <w:rFonts w:ascii="Times New Roman" w:hAnsi="Times New Roman" w:cs="Times New Roman"/>
        </w:rPr>
        <w:t xml:space="preserve">lass </w:t>
      </w:r>
      <w:r w:rsidR="00D85BB5">
        <w:rPr>
          <w:rFonts w:ascii="Times New Roman" w:hAnsi="Times New Roman" w:cs="Times New Roman"/>
        </w:rPr>
        <w:t>g</w:t>
      </w:r>
      <w:r w:rsidR="002D5F4D">
        <w:rPr>
          <w:rFonts w:ascii="Times New Roman" w:hAnsi="Times New Roman" w:cs="Times New Roman"/>
        </w:rPr>
        <w:t xml:space="preserve">rowth </w:t>
      </w:r>
      <w:r w:rsidR="00D85BB5">
        <w:rPr>
          <w:rFonts w:ascii="Times New Roman" w:hAnsi="Times New Roman" w:cs="Times New Roman"/>
        </w:rPr>
        <w:t>a</w:t>
      </w:r>
      <w:r w:rsidR="002D5F4D">
        <w:rPr>
          <w:rFonts w:ascii="Times New Roman" w:hAnsi="Times New Roman" w:cs="Times New Roman"/>
        </w:rPr>
        <w:t>nalysis</w:t>
      </w:r>
      <w:r>
        <w:rPr>
          <w:rFonts w:ascii="Times New Roman" w:hAnsi="Times New Roman" w:cs="Times New Roman"/>
        </w:rPr>
        <w:t xml:space="preserve"> </w:t>
      </w:r>
      <w:r w:rsidR="00D85BB5">
        <w:rPr>
          <w:rFonts w:ascii="Times New Roman" w:hAnsi="Times New Roman" w:cs="Times New Roman"/>
        </w:rPr>
        <w:t xml:space="preserve">(LCGA) </w:t>
      </w:r>
      <w:r>
        <w:rPr>
          <w:rFonts w:ascii="Times New Roman" w:hAnsi="Times New Roman" w:cs="Times New Roman"/>
        </w:rPr>
        <w:t xml:space="preserve">models fitted on fussy eating; </w:t>
      </w:r>
      <w:r w:rsidR="00DF242C">
        <w:rPr>
          <w:rFonts w:ascii="Times New Roman" w:hAnsi="Times New Roman" w:cs="Times New Roman"/>
        </w:rPr>
        <w:t>Avon Longitudinal Study of Parents and Children, N</w:t>
      </w:r>
      <w:r>
        <w:rPr>
          <w:rFonts w:ascii="Times New Roman" w:hAnsi="Times New Roman" w:cs="Times New Roman"/>
        </w:rPr>
        <w:t>=5,824.</w:t>
      </w:r>
    </w:p>
    <w:p w:rsidR="0035179D" w:rsidRDefault="006D1B14" w:rsidP="00211D82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>
            <wp:extent cx="7286625" cy="463740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1017" t="2988" r="1644"/>
                    <a:stretch/>
                  </pic:blipFill>
                  <pic:spPr bwMode="auto">
                    <a:xfrm>
                      <a:off x="0" y="0"/>
                      <a:ext cx="7291707" cy="4640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179D" w:rsidRDefault="0035179D" w:rsidP="007F6DFE">
      <w:pPr>
        <w:rPr>
          <w:rFonts w:ascii="Times New Roman" w:hAnsi="Times New Roman" w:cs="Times New Roman"/>
        </w:rPr>
      </w:pPr>
    </w:p>
    <w:p w:rsidR="0035179D" w:rsidRDefault="0035179D" w:rsidP="007F6DFE">
      <w:pPr>
        <w:rPr>
          <w:rFonts w:ascii="Times New Roman" w:hAnsi="Times New Roman" w:cs="Times New Roman"/>
        </w:rPr>
      </w:pPr>
    </w:p>
    <w:p w:rsidR="0035179D" w:rsidRPr="007F6DFE" w:rsidRDefault="0035179D" w:rsidP="007F6DFE">
      <w:pPr>
        <w:rPr>
          <w:rFonts w:ascii="Times New Roman" w:hAnsi="Times New Roman" w:cs="Times New Roman"/>
        </w:rPr>
      </w:pPr>
    </w:p>
    <w:p w:rsidR="00F20693" w:rsidRPr="00032580" w:rsidRDefault="00F20693" w:rsidP="00F206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Pr="00032580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03258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32580">
        <w:rPr>
          <w:rFonts w:ascii="Times New Roman" w:hAnsi="Times New Roman" w:cs="Times New Roman"/>
          <w:sz w:val="20"/>
          <w:szCs w:val="20"/>
        </w:rPr>
        <w:t xml:space="preserve"> Estimated relative risk ratios (RRRs) and 95% confidence intervals (CI) of belonging to a given </w:t>
      </w:r>
      <w:r>
        <w:rPr>
          <w:rFonts w:ascii="Times New Roman" w:hAnsi="Times New Roman" w:cs="Times New Roman"/>
          <w:sz w:val="20"/>
          <w:szCs w:val="20"/>
        </w:rPr>
        <w:t>body mass index (</w:t>
      </w:r>
      <w:r w:rsidRPr="00032580">
        <w:rPr>
          <w:rFonts w:ascii="Times New Roman" w:hAnsi="Times New Roman" w:cs="Times New Roman"/>
          <w:sz w:val="20"/>
          <w:szCs w:val="20"/>
        </w:rPr>
        <w:t>BMI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032580">
        <w:rPr>
          <w:rFonts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fussy eating (</w:t>
      </w:r>
      <w:r w:rsidRPr="00032580">
        <w:rPr>
          <w:rFonts w:ascii="Times New Roman" w:hAnsi="Times New Roman" w:cs="Times New Roman"/>
          <w:sz w:val="20"/>
          <w:szCs w:val="20"/>
        </w:rPr>
        <w:t>FE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032580">
        <w:rPr>
          <w:rFonts w:ascii="Times New Roman" w:hAnsi="Times New Roman" w:cs="Times New Roman"/>
          <w:sz w:val="20"/>
          <w:szCs w:val="20"/>
        </w:rPr>
        <w:t xml:space="preserve"> class (relative to the reference class) per 1 SD increase in birth weight</w:t>
      </w:r>
      <w:r>
        <w:rPr>
          <w:rFonts w:ascii="Times New Roman" w:hAnsi="Times New Roman" w:cs="Times New Roman"/>
          <w:sz w:val="20"/>
          <w:szCs w:val="20"/>
        </w:rPr>
        <w:t>, estimated using</w:t>
      </w:r>
      <w:r w:rsidRPr="00032580">
        <w:rPr>
          <w:rFonts w:ascii="Times New Roman" w:hAnsi="Times New Roman" w:cs="Times New Roman"/>
          <w:sz w:val="20"/>
          <w:szCs w:val="20"/>
        </w:rPr>
        <w:t xml:space="preserve"> eit</w:t>
      </w:r>
      <w:r>
        <w:rPr>
          <w:rFonts w:ascii="Times New Roman" w:hAnsi="Times New Roman" w:cs="Times New Roman"/>
          <w:sz w:val="20"/>
          <w:szCs w:val="20"/>
        </w:rPr>
        <w:t>her a 1-step or 3-step approach, con</w:t>
      </w:r>
      <w:r w:rsidR="00A80899">
        <w:rPr>
          <w:rFonts w:ascii="Times New Roman" w:hAnsi="Times New Roman" w:cs="Times New Roman"/>
          <w:sz w:val="20"/>
          <w:szCs w:val="20"/>
        </w:rPr>
        <w:t>trolled for</w:t>
      </w:r>
      <w:r>
        <w:rPr>
          <w:rFonts w:ascii="Times New Roman" w:hAnsi="Times New Roman" w:cs="Times New Roman"/>
          <w:sz w:val="20"/>
          <w:szCs w:val="20"/>
        </w:rPr>
        <w:t xml:space="preserve"> maternal education and maternal age.</w:t>
      </w:r>
      <w:r w:rsidRPr="000325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032580">
        <w:rPr>
          <w:rFonts w:ascii="Times New Roman" w:hAnsi="Times New Roman" w:cs="Times New Roman"/>
          <w:sz w:val="20"/>
          <w:szCs w:val="20"/>
        </w:rPr>
        <w:t>he classes were identified using the best</w:t>
      </w:r>
      <w:r>
        <w:rPr>
          <w:rFonts w:ascii="Times New Roman" w:hAnsi="Times New Roman" w:cs="Times New Roman"/>
          <w:sz w:val="20"/>
          <w:szCs w:val="20"/>
        </w:rPr>
        <w:t xml:space="preserve"> fitting</w:t>
      </w:r>
      <w:r w:rsidRPr="00032580">
        <w:rPr>
          <w:rFonts w:ascii="Times New Roman" w:hAnsi="Times New Roman" w:cs="Times New Roman"/>
          <w:sz w:val="20"/>
          <w:szCs w:val="20"/>
        </w:rPr>
        <w:t xml:space="preserve"> growth mixture model (GMM) and best</w:t>
      </w:r>
      <w:r>
        <w:rPr>
          <w:rFonts w:ascii="Times New Roman" w:hAnsi="Times New Roman" w:cs="Times New Roman"/>
          <w:sz w:val="20"/>
          <w:szCs w:val="20"/>
        </w:rPr>
        <w:t xml:space="preserve"> fitting</w:t>
      </w:r>
      <w:r w:rsidRPr="00032580">
        <w:rPr>
          <w:rFonts w:ascii="Times New Roman" w:hAnsi="Times New Roman" w:cs="Times New Roman"/>
          <w:sz w:val="20"/>
          <w:szCs w:val="20"/>
        </w:rPr>
        <w:t xml:space="preserve"> latent class growth analysis (LCGA) mode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03258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032580">
        <w:rPr>
          <w:rFonts w:ascii="Times New Roman" w:hAnsi="Times New Roman" w:cs="Times New Roman"/>
          <w:sz w:val="20"/>
          <w:szCs w:val="20"/>
        </w:rPr>
        <w:t xml:space="preserve"> log(BMI) and </w:t>
      </w:r>
      <w:r>
        <w:rPr>
          <w:rFonts w:ascii="Times New Roman" w:hAnsi="Times New Roman" w:cs="Times New Roman"/>
          <w:sz w:val="20"/>
          <w:szCs w:val="20"/>
        </w:rPr>
        <w:t>FE</w:t>
      </w:r>
      <w:r w:rsidRPr="00032580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Avon Longitudinal Study of Parents and Children</w:t>
      </w:r>
      <w:r w:rsidRPr="00032580">
        <w:rPr>
          <w:rFonts w:ascii="Times New Roman" w:hAnsi="Times New Roman" w:cs="Times New Roman"/>
          <w:sz w:val="20"/>
          <w:szCs w:val="20"/>
        </w:rPr>
        <w:t>, N=4,227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2580">
        <w:rPr>
          <w:rFonts w:ascii="Times New Roman" w:hAnsi="Times New Roman" w:cs="Times New Roman"/>
          <w:sz w:val="20"/>
          <w:szCs w:val="20"/>
        </w:rPr>
        <w:t>for the BMI classes and N=5,437 for the FE classes.</w:t>
      </w:r>
    </w:p>
    <w:tbl>
      <w:tblPr>
        <w:tblStyle w:val="TableGrid"/>
        <w:tblW w:w="5000" w:type="pct"/>
        <w:tblLook w:val="04A0"/>
      </w:tblPr>
      <w:tblGrid>
        <w:gridCol w:w="1836"/>
        <w:gridCol w:w="1371"/>
        <w:gridCol w:w="1347"/>
        <w:gridCol w:w="1633"/>
        <w:gridCol w:w="1089"/>
        <w:gridCol w:w="1029"/>
        <w:gridCol w:w="944"/>
        <w:gridCol w:w="1494"/>
        <w:gridCol w:w="1089"/>
        <w:gridCol w:w="1066"/>
        <w:gridCol w:w="1276"/>
      </w:tblGrid>
      <w:tr w:rsidR="00F20693" w:rsidRPr="00032580" w:rsidTr="007C31D8">
        <w:tc>
          <w:tcPr>
            <w:tcW w:w="64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Variable</w:t>
            </w:r>
          </w:p>
        </w:tc>
        <w:tc>
          <w:tcPr>
            <w:tcW w:w="484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Model</w:t>
            </w:r>
          </w:p>
        </w:tc>
        <w:tc>
          <w:tcPr>
            <w:tcW w:w="475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 xml:space="preserve">Class† </w:t>
            </w:r>
          </w:p>
        </w:tc>
        <w:tc>
          <w:tcPr>
            <w:tcW w:w="1656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1-step</w:t>
            </w:r>
          </w:p>
        </w:tc>
        <w:tc>
          <w:tcPr>
            <w:tcW w:w="1737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3-step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Class%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RRR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95% CI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Class%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RRR</w:t>
            </w:r>
          </w:p>
        </w:tc>
        <w:tc>
          <w:tcPr>
            <w:tcW w:w="8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95% CI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Log(BMI)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GMM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1 (ref)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A80899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74.</w:t>
            </w:r>
            <w:r w:rsidR="00A80899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74.7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2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A80899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A80899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</w:t>
            </w:r>
            <w:r w:rsidR="00A80899">
              <w:rPr>
                <w:rFonts w:ascii="Times New Roman" w:hAnsi="Times New Roman" w:cs="Times New Roman"/>
                <w:bCs/>
                <w:szCs w:val="20"/>
              </w:rPr>
              <w:t>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0</w:t>
            </w:r>
            <w:r w:rsidR="00A80899">
              <w:rPr>
                <w:rFonts w:ascii="Times New Roman" w:hAnsi="Times New Roman" w:cs="Times New Roman"/>
                <w:bCs/>
                <w:szCs w:val="20"/>
              </w:rPr>
              <w:t>.8</w:t>
            </w:r>
            <w:r w:rsidRPr="00032580">
              <w:rPr>
                <w:rFonts w:ascii="Times New Roman" w:hAnsi="Times New Roman" w:cs="Times New Roman"/>
                <w:bCs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A80899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1.4</w:t>
            </w:r>
            <w:r w:rsidR="00A80899">
              <w:rPr>
                <w:rFonts w:ascii="Times New Roman" w:hAnsi="Times New Roman" w:cs="Times New Roman"/>
                <w:bCs/>
                <w:szCs w:val="20"/>
              </w:rPr>
              <w:t>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12.6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0.86</w:t>
            </w:r>
            <w:r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1.31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3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A80899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6.8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A80899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A80899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0.72</w:t>
            </w:r>
            <w:r w:rsidR="00F20693"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A80899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</w:t>
            </w:r>
            <w:r w:rsidR="00A80899">
              <w:rPr>
                <w:rFonts w:ascii="Times New Roman" w:hAnsi="Times New Roman" w:cs="Times New Roman"/>
                <w:bCs/>
                <w:szCs w:val="20"/>
              </w:rPr>
              <w:t>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6.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C03D8E" w:rsidP="00C03D8E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</w:t>
            </w:r>
            <w:r w:rsidR="00F20693" w:rsidRPr="00032580">
              <w:rPr>
                <w:rFonts w:ascii="Times New Roman" w:hAnsi="Times New Roman" w:cs="Times New Roman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0</w:t>
            </w:r>
            <w:r w:rsidR="00C03D8E"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Pr="00032580">
              <w:rPr>
                <w:rFonts w:ascii="Times New Roman" w:hAnsi="Times New Roman" w:cs="Times New Roman"/>
                <w:bCs/>
                <w:szCs w:val="20"/>
              </w:rPr>
              <w:t>8</w:t>
            </w:r>
            <w:r w:rsidR="00C03D8E">
              <w:rPr>
                <w:rFonts w:ascii="Times New Roman" w:hAnsi="Times New Roman" w:cs="Times New Roman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C03D8E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1.41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4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A80899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7.1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A80899" w:rsidP="007C31D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1.21</w:t>
            </w:r>
            <w:r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A80899" w:rsidP="007C31D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1.80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C03D8E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1.3</w:t>
            </w:r>
            <w:r w:rsidR="00C03D8E">
              <w:rPr>
                <w:rFonts w:ascii="Times New Roman" w:hAnsi="Times New Roman" w:cs="Times New Roman"/>
                <w:bCs/>
                <w:szCs w:val="20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1.05</w:t>
            </w:r>
            <w:r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C03D8E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1.72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i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032580">
              <w:rPr>
                <w:rFonts w:ascii="Times New Roman" w:hAnsi="Times New Roman" w:cs="Times New Roman"/>
                <w:b/>
                <w:szCs w:val="20"/>
              </w:rPr>
              <w:t>LCGA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1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4097C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18.</w:t>
            </w:r>
            <w:r w:rsidR="0074097C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4097C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0.7</w:t>
            </w:r>
            <w:r w:rsidR="0074097C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0</w:t>
            </w:r>
            <w:r w:rsidR="0074097C">
              <w:rPr>
                <w:rFonts w:ascii="Times New Roman" w:hAnsi="Times New Roman" w:cs="Times New Roman"/>
                <w:szCs w:val="20"/>
              </w:rPr>
              <w:t>.69</w:t>
            </w:r>
            <w:r w:rsidRPr="00032580">
              <w:rPr>
                <w:rFonts w:ascii="Times New Roman" w:hAnsi="Times New Roman" w:cs="Times New Roman"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4097C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0.8</w:t>
            </w:r>
            <w:r w:rsidR="0074097C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17.</w:t>
            </w:r>
            <w:r>
              <w:rPr>
                <w:rFonts w:ascii="Times New Roman" w:hAnsi="Times New Roman" w:cs="Times New Roman"/>
                <w:bCs/>
                <w:szCs w:val="20"/>
              </w:rPr>
              <w:t>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031A6D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0.7</w:t>
            </w:r>
            <w:r w:rsidR="00031A6D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0</w:t>
            </w:r>
            <w:r w:rsidR="00031A6D">
              <w:rPr>
                <w:rFonts w:ascii="Times New Roman" w:hAnsi="Times New Roman" w:cs="Times New Roman"/>
                <w:szCs w:val="20"/>
              </w:rPr>
              <w:t>.86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2 (ref)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33.0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33.3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3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74097C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27.0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1.13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4097C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1.0</w:t>
            </w:r>
            <w:r w:rsidR="0074097C">
              <w:rPr>
                <w:rFonts w:ascii="Times New Roman" w:hAnsi="Times New Roman" w:cs="Times New Roman"/>
                <w:szCs w:val="20"/>
              </w:rPr>
              <w:t>2</w:t>
            </w:r>
            <w:r w:rsidRPr="00032580">
              <w:rPr>
                <w:rFonts w:ascii="Times New Roman" w:hAnsi="Times New Roman" w:cs="Times New Roman"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4097C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szCs w:val="20"/>
              </w:rPr>
              <w:t>1.2</w:t>
            </w:r>
            <w:r w:rsidR="0074097C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27.3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031A6D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1.1</w:t>
            </w:r>
            <w:r w:rsidR="00031A6D">
              <w:rPr>
                <w:rFonts w:ascii="Times New Roman" w:hAnsi="Times New Roman" w:cs="Times New Roman"/>
                <w:bCs/>
                <w:szCs w:val="20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031A6D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1.0</w:t>
            </w:r>
            <w:r w:rsidR="00031A6D">
              <w:rPr>
                <w:rFonts w:ascii="Times New Roman" w:hAnsi="Times New Roman" w:cs="Times New Roman"/>
                <w:bCs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1.27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4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74097C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15.9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0.97</w:t>
            </w:r>
            <w:r w:rsidR="00F20693" w:rsidRPr="00032580"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15.8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0.97</w:t>
            </w:r>
            <w:r w:rsidR="00F20693"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031A6D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1.</w:t>
            </w:r>
            <w:r w:rsidR="00031A6D">
              <w:rPr>
                <w:rFonts w:ascii="Times New Roman" w:hAnsi="Times New Roman" w:cs="Times New Roman"/>
                <w:bCs/>
                <w:szCs w:val="20"/>
              </w:rPr>
              <w:t>22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 xml:space="preserve">5 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74097C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6.0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1.31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1.10</w:t>
            </w:r>
            <w:r w:rsidR="00F20693" w:rsidRPr="00032580"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74097C" w:rsidP="007C31D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1.55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032580">
              <w:rPr>
                <w:rFonts w:ascii="Times New Roman" w:hAnsi="Times New Roman" w:cs="Times New Roman"/>
                <w:bCs/>
                <w:szCs w:val="20"/>
              </w:rPr>
              <w:t>5.8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1.14</w:t>
            </w:r>
            <w:r w:rsidR="00F20693">
              <w:rPr>
                <w:rFonts w:ascii="Times New Roman" w:hAnsi="Times New Roman" w:cs="Times New Roman"/>
                <w:bCs/>
                <w:szCs w:val="20"/>
              </w:rPr>
              <w:t>,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693" w:rsidRPr="00032580" w:rsidRDefault="00031A6D" w:rsidP="007C31D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1.6</w:t>
            </w:r>
            <w:r w:rsidR="00F20693" w:rsidRPr="00032580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</w:tr>
      <w:tr w:rsidR="00F20693" w:rsidRPr="00032580" w:rsidTr="007C31D8"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jc w:val="righ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693" w:rsidRPr="00032580" w:rsidRDefault="00F20693" w:rsidP="007C31D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F20693" w:rsidRPr="00032580" w:rsidRDefault="00F20693" w:rsidP="00F20693">
      <w:pPr>
        <w:rPr>
          <w:rFonts w:ascii="Times New Roman" w:hAnsi="Times New Roman" w:cs="Times New Roman"/>
          <w:sz w:val="20"/>
          <w:szCs w:val="20"/>
        </w:rPr>
      </w:pPr>
    </w:p>
    <w:p w:rsidR="00D560DE" w:rsidRDefault="00D560DE" w:rsidP="00807E28">
      <w:pPr>
        <w:rPr>
          <w:rFonts w:ascii="Times New Roman" w:hAnsi="Times New Roman" w:cs="Times New Roman"/>
        </w:rPr>
      </w:pPr>
    </w:p>
    <w:p w:rsidR="00BC2B85" w:rsidRDefault="00BC2B85" w:rsidP="00BC2B85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C2B85" w:rsidSect="003B1CFE"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148858" w16cid:durableId="1FCB21A2"/>
  <w16cid:commentId w16cid:paraId="52AA3A30" w16cid:durableId="1FCB215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D159F"/>
    <w:multiLevelType w:val="hybridMultilevel"/>
    <w:tmpl w:val="B9CA28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865D81"/>
    <w:rsid w:val="00012AFC"/>
    <w:rsid w:val="00016047"/>
    <w:rsid w:val="00031863"/>
    <w:rsid w:val="00031A6D"/>
    <w:rsid w:val="000629B5"/>
    <w:rsid w:val="00073D4B"/>
    <w:rsid w:val="00075352"/>
    <w:rsid w:val="000761B1"/>
    <w:rsid w:val="000855BD"/>
    <w:rsid w:val="00085A4C"/>
    <w:rsid w:val="00096CB1"/>
    <w:rsid w:val="000979EA"/>
    <w:rsid w:val="000B7535"/>
    <w:rsid w:val="000C08F4"/>
    <w:rsid w:val="000F4D1D"/>
    <w:rsid w:val="00111ABA"/>
    <w:rsid w:val="00112B30"/>
    <w:rsid w:val="00117B6A"/>
    <w:rsid w:val="00131EF9"/>
    <w:rsid w:val="0013444C"/>
    <w:rsid w:val="0016152F"/>
    <w:rsid w:val="0019605A"/>
    <w:rsid w:val="001D110E"/>
    <w:rsid w:val="002059D1"/>
    <w:rsid w:val="00205EDB"/>
    <w:rsid w:val="00211D82"/>
    <w:rsid w:val="002175EF"/>
    <w:rsid w:val="00222A43"/>
    <w:rsid w:val="002304CE"/>
    <w:rsid w:val="00231EFF"/>
    <w:rsid w:val="00243EFE"/>
    <w:rsid w:val="00263A2D"/>
    <w:rsid w:val="00272120"/>
    <w:rsid w:val="00272871"/>
    <w:rsid w:val="00294ACD"/>
    <w:rsid w:val="002A5593"/>
    <w:rsid w:val="002D5F4D"/>
    <w:rsid w:val="002E74BE"/>
    <w:rsid w:val="002F07F1"/>
    <w:rsid w:val="00326BCD"/>
    <w:rsid w:val="00341B2F"/>
    <w:rsid w:val="00347FBF"/>
    <w:rsid w:val="0035179D"/>
    <w:rsid w:val="003777C1"/>
    <w:rsid w:val="00390C16"/>
    <w:rsid w:val="00391401"/>
    <w:rsid w:val="003977E2"/>
    <w:rsid w:val="003A0CD0"/>
    <w:rsid w:val="003B1CFE"/>
    <w:rsid w:val="003C13B2"/>
    <w:rsid w:val="003C4AD1"/>
    <w:rsid w:val="003C61B4"/>
    <w:rsid w:val="003D6FBF"/>
    <w:rsid w:val="003E56D5"/>
    <w:rsid w:val="003F2F02"/>
    <w:rsid w:val="004329A5"/>
    <w:rsid w:val="004403CA"/>
    <w:rsid w:val="00453D09"/>
    <w:rsid w:val="0045754A"/>
    <w:rsid w:val="00461852"/>
    <w:rsid w:val="004955D6"/>
    <w:rsid w:val="004A212C"/>
    <w:rsid w:val="004A22B1"/>
    <w:rsid w:val="004B508E"/>
    <w:rsid w:val="004E1F77"/>
    <w:rsid w:val="0050439C"/>
    <w:rsid w:val="005101EE"/>
    <w:rsid w:val="00522CE9"/>
    <w:rsid w:val="00531C2F"/>
    <w:rsid w:val="00544F66"/>
    <w:rsid w:val="0054709B"/>
    <w:rsid w:val="005936BF"/>
    <w:rsid w:val="005A0797"/>
    <w:rsid w:val="005B1357"/>
    <w:rsid w:val="005B4160"/>
    <w:rsid w:val="005C2552"/>
    <w:rsid w:val="005C40E7"/>
    <w:rsid w:val="005E3994"/>
    <w:rsid w:val="005E7053"/>
    <w:rsid w:val="005F7762"/>
    <w:rsid w:val="00617429"/>
    <w:rsid w:val="00625F9C"/>
    <w:rsid w:val="00642784"/>
    <w:rsid w:val="00661C97"/>
    <w:rsid w:val="006717DB"/>
    <w:rsid w:val="00675671"/>
    <w:rsid w:val="006A3084"/>
    <w:rsid w:val="006A59B7"/>
    <w:rsid w:val="006A6FC2"/>
    <w:rsid w:val="006D1B14"/>
    <w:rsid w:val="006D5A8B"/>
    <w:rsid w:val="006E5A3C"/>
    <w:rsid w:val="006F4FC0"/>
    <w:rsid w:val="00710CA1"/>
    <w:rsid w:val="00712ABB"/>
    <w:rsid w:val="007158E5"/>
    <w:rsid w:val="00726819"/>
    <w:rsid w:val="00726E3E"/>
    <w:rsid w:val="0074097C"/>
    <w:rsid w:val="007433EE"/>
    <w:rsid w:val="007530CC"/>
    <w:rsid w:val="00755D0A"/>
    <w:rsid w:val="0076559D"/>
    <w:rsid w:val="00766B12"/>
    <w:rsid w:val="0077484A"/>
    <w:rsid w:val="00791911"/>
    <w:rsid w:val="007A4ABC"/>
    <w:rsid w:val="007B101F"/>
    <w:rsid w:val="007B1D89"/>
    <w:rsid w:val="007B2A74"/>
    <w:rsid w:val="007C2352"/>
    <w:rsid w:val="007C2F2A"/>
    <w:rsid w:val="007D3AB7"/>
    <w:rsid w:val="007D766D"/>
    <w:rsid w:val="007F6DFE"/>
    <w:rsid w:val="00807E28"/>
    <w:rsid w:val="0082484A"/>
    <w:rsid w:val="00853BA6"/>
    <w:rsid w:val="00856BD4"/>
    <w:rsid w:val="00864679"/>
    <w:rsid w:val="00865D81"/>
    <w:rsid w:val="0089324D"/>
    <w:rsid w:val="008958F8"/>
    <w:rsid w:val="008A029E"/>
    <w:rsid w:val="008C45E5"/>
    <w:rsid w:val="008C764A"/>
    <w:rsid w:val="008E60FE"/>
    <w:rsid w:val="00911509"/>
    <w:rsid w:val="00911B7B"/>
    <w:rsid w:val="0095383B"/>
    <w:rsid w:val="009800D6"/>
    <w:rsid w:val="00994763"/>
    <w:rsid w:val="009C026A"/>
    <w:rsid w:val="009C60E6"/>
    <w:rsid w:val="009D3729"/>
    <w:rsid w:val="009F5975"/>
    <w:rsid w:val="00A004B5"/>
    <w:rsid w:val="00A24F0F"/>
    <w:rsid w:val="00A46459"/>
    <w:rsid w:val="00A618CE"/>
    <w:rsid w:val="00A7172D"/>
    <w:rsid w:val="00A80899"/>
    <w:rsid w:val="00AC0052"/>
    <w:rsid w:val="00AC231D"/>
    <w:rsid w:val="00AF02A9"/>
    <w:rsid w:val="00B12C70"/>
    <w:rsid w:val="00B17AFB"/>
    <w:rsid w:val="00B22A3A"/>
    <w:rsid w:val="00B508F2"/>
    <w:rsid w:val="00B61478"/>
    <w:rsid w:val="00B80D33"/>
    <w:rsid w:val="00B9683B"/>
    <w:rsid w:val="00BA10F5"/>
    <w:rsid w:val="00BC2B85"/>
    <w:rsid w:val="00BE586D"/>
    <w:rsid w:val="00BF2F99"/>
    <w:rsid w:val="00BF66A5"/>
    <w:rsid w:val="00BF6C66"/>
    <w:rsid w:val="00C03D8E"/>
    <w:rsid w:val="00C171DB"/>
    <w:rsid w:val="00C17BD7"/>
    <w:rsid w:val="00C340E1"/>
    <w:rsid w:val="00C41D45"/>
    <w:rsid w:val="00CC53F9"/>
    <w:rsid w:val="00CD4E95"/>
    <w:rsid w:val="00CE1A3F"/>
    <w:rsid w:val="00D103B2"/>
    <w:rsid w:val="00D2511E"/>
    <w:rsid w:val="00D41F9A"/>
    <w:rsid w:val="00D46267"/>
    <w:rsid w:val="00D560DE"/>
    <w:rsid w:val="00D566C1"/>
    <w:rsid w:val="00D72426"/>
    <w:rsid w:val="00D806F7"/>
    <w:rsid w:val="00D8157C"/>
    <w:rsid w:val="00D85BB5"/>
    <w:rsid w:val="00DA6274"/>
    <w:rsid w:val="00DA6624"/>
    <w:rsid w:val="00DC4059"/>
    <w:rsid w:val="00DE1250"/>
    <w:rsid w:val="00DE2E4B"/>
    <w:rsid w:val="00DE4A02"/>
    <w:rsid w:val="00DF17B7"/>
    <w:rsid w:val="00DF242C"/>
    <w:rsid w:val="00DF640D"/>
    <w:rsid w:val="00E02ED9"/>
    <w:rsid w:val="00E15218"/>
    <w:rsid w:val="00E30D21"/>
    <w:rsid w:val="00E341E3"/>
    <w:rsid w:val="00E46BED"/>
    <w:rsid w:val="00E86C1D"/>
    <w:rsid w:val="00EC69E8"/>
    <w:rsid w:val="00F12E5F"/>
    <w:rsid w:val="00F1447B"/>
    <w:rsid w:val="00F15BDD"/>
    <w:rsid w:val="00F20693"/>
    <w:rsid w:val="00F37566"/>
    <w:rsid w:val="00F57729"/>
    <w:rsid w:val="00F76712"/>
    <w:rsid w:val="00F86CC8"/>
    <w:rsid w:val="00FA411D"/>
    <w:rsid w:val="00FB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1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i">
    <w:name w:val="mi"/>
    <w:basedOn w:val="DefaultParagraphFont"/>
    <w:rsid w:val="00D103B2"/>
  </w:style>
  <w:style w:type="character" w:customStyle="1" w:styleId="mo">
    <w:name w:val="mo"/>
    <w:basedOn w:val="DefaultParagraphFont"/>
    <w:rsid w:val="00D103B2"/>
  </w:style>
  <w:style w:type="character" w:customStyle="1" w:styleId="mn">
    <w:name w:val="mn"/>
    <w:basedOn w:val="DefaultParagraphFont"/>
    <w:rsid w:val="00D103B2"/>
  </w:style>
  <w:style w:type="character" w:styleId="CommentReference">
    <w:name w:val="annotation reference"/>
    <w:basedOn w:val="DefaultParagraphFont"/>
    <w:uiPriority w:val="99"/>
    <w:semiHidden/>
    <w:unhideWhenUsed/>
    <w:rsid w:val="005E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9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99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74BE"/>
    <w:pPr>
      <w:ind w:left="720"/>
      <w:contextualSpacing/>
    </w:pPr>
  </w:style>
  <w:style w:type="table" w:customStyle="1" w:styleId="PlainTable2">
    <w:name w:val="Plain Table 2"/>
    <w:basedOn w:val="TableNormal"/>
    <w:uiPriority w:val="42"/>
    <w:rsid w:val="00F37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492B-42F5-4868-86C6-5E9869C3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De Stavola</dc:creator>
  <cp:keywords/>
  <dc:description/>
  <cp:lastModifiedBy>0010148</cp:lastModifiedBy>
  <cp:revision>3</cp:revision>
  <dcterms:created xsi:type="dcterms:W3CDTF">2020-01-08T18:58:00Z</dcterms:created>
  <dcterms:modified xsi:type="dcterms:W3CDTF">2020-02-20T01:09:00Z</dcterms:modified>
</cp:coreProperties>
</file>