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A2F" w:rsidRPr="00C86FBF" w:rsidRDefault="009B3A2F" w:rsidP="009B3A2F">
      <w:pPr>
        <w:pStyle w:val="Heading1"/>
        <w:rPr>
          <w:lang w:val="en-GB"/>
        </w:rPr>
      </w:pPr>
      <w:r w:rsidRPr="00C86FBF">
        <w:rPr>
          <w:lang w:val="en-GB"/>
        </w:rPr>
        <w:t>Supplementary Methods:</w:t>
      </w:r>
    </w:p>
    <w:p w:rsidR="009B3A2F" w:rsidRPr="00913E93" w:rsidRDefault="009B3A2F" w:rsidP="009B3A2F">
      <w:pPr>
        <w:rPr>
          <w:lang w:val="en-GB"/>
        </w:rPr>
      </w:pPr>
      <w:r>
        <w:rPr>
          <w:lang w:val="en-GB"/>
        </w:rPr>
        <w:t>For our main analyses we used t</w:t>
      </w:r>
      <w:r w:rsidRPr="00913E93">
        <w:rPr>
          <w:lang w:val="en-GB"/>
        </w:rPr>
        <w:t xml:space="preserve">he R package </w:t>
      </w:r>
      <w:proofErr w:type="spellStart"/>
      <w:r w:rsidRPr="00913E93">
        <w:rPr>
          <w:lang w:val="en-GB"/>
        </w:rPr>
        <w:t>JointAI</w:t>
      </w:r>
      <w:proofErr w:type="spellEnd"/>
      <w:r w:rsidR="00C52917">
        <w:rPr>
          <w:lang w:val="en-GB"/>
        </w:rPr>
        <w:t xml:space="preserve"> </w:t>
      </w:r>
      <w:r>
        <w:rPr>
          <w:noProof/>
          <w:lang w:val="en-GB"/>
        </w:rPr>
        <w:t>(40)</w:t>
      </w:r>
      <w:r>
        <w:rPr>
          <w:lang w:val="en-GB"/>
        </w:rPr>
        <w:t xml:space="preserve"> which</w:t>
      </w:r>
      <w:r w:rsidRPr="00913E93">
        <w:rPr>
          <w:lang w:val="en-GB"/>
        </w:rPr>
        <w:t xml:space="preserve"> performs simultaneous analysis and imputation using the Bayesian framework. We opted for th</w:t>
      </w:r>
      <w:r>
        <w:rPr>
          <w:lang w:val="en-GB"/>
        </w:rPr>
        <w:t>e</w:t>
      </w:r>
      <w:r w:rsidRPr="00913E93">
        <w:rPr>
          <w:lang w:val="en-GB"/>
        </w:rPr>
        <w:t xml:space="preserve"> </w:t>
      </w:r>
      <w:r>
        <w:rPr>
          <w:lang w:val="en-GB"/>
        </w:rPr>
        <w:t xml:space="preserve">Bayesian </w:t>
      </w:r>
      <w:r w:rsidRPr="00913E93">
        <w:rPr>
          <w:lang w:val="en-GB"/>
        </w:rPr>
        <w:t xml:space="preserve">method as opposed to "standard" mixed models </w:t>
      </w:r>
      <w:r>
        <w:rPr>
          <w:lang w:val="en-GB"/>
        </w:rPr>
        <w:t>since the latter suffered from numerical problems that prevented us from obtaining any results. Moreover, the Bayesian approach has been shown to be superior for handling incomplete covariates in the presence of longitudinal data and non-linear associations (such as interaction terms), compared to standard implementations of multiple imputation (the current gold-standard for handling missing covariate values).</w:t>
      </w:r>
      <w:r>
        <w:rPr>
          <w:noProof/>
          <w:lang w:val="en-GB"/>
        </w:rPr>
        <w:t>(42, 63, 64)</w:t>
      </w:r>
    </w:p>
    <w:p w:rsidR="009B3A2F" w:rsidRPr="00913E93" w:rsidRDefault="009B3A2F" w:rsidP="009B3A2F">
      <w:pPr>
        <w:rPr>
          <w:lang w:val="en-GB"/>
        </w:rPr>
      </w:pPr>
      <w:r>
        <w:rPr>
          <w:lang w:val="en-GB"/>
        </w:rPr>
        <w:t>In the</w:t>
      </w:r>
      <w:r w:rsidRPr="00913E93">
        <w:rPr>
          <w:lang w:val="en-GB"/>
        </w:rPr>
        <w:t xml:space="preserve"> method</w:t>
      </w:r>
      <w:r>
        <w:rPr>
          <w:lang w:val="en-GB"/>
        </w:rPr>
        <w:t xml:space="preserve"> used here</w:t>
      </w:r>
      <w:r w:rsidRPr="00913E93">
        <w:rPr>
          <w:lang w:val="en-GB"/>
        </w:rPr>
        <w:t xml:space="preserve">, </w:t>
      </w:r>
      <w:r>
        <w:rPr>
          <w:lang w:val="en-GB"/>
        </w:rPr>
        <w:t>in addition</w:t>
      </w:r>
      <w:r w:rsidRPr="00913E93">
        <w:rPr>
          <w:lang w:val="en-GB"/>
        </w:rPr>
        <w:t xml:space="preserve"> to the analysis model of interest (the logistic mixed model for </w:t>
      </w:r>
      <w:proofErr w:type="spellStart"/>
      <w:r w:rsidRPr="00913E93">
        <w:rPr>
          <w:lang w:val="en-GB"/>
        </w:rPr>
        <w:t>NAFLD</w:t>
      </w:r>
      <w:proofErr w:type="spellEnd"/>
      <w:r w:rsidRPr="00913E93">
        <w:rPr>
          <w:lang w:val="en-GB"/>
        </w:rPr>
        <w:t xml:space="preserve">), models are specified for each of the longitudinal covariates (energy intake, alcohol intake, BMI </w:t>
      </w:r>
      <w:r>
        <w:rPr>
          <w:lang w:val="en-GB"/>
        </w:rPr>
        <w:t xml:space="preserve">(1 value missing at follow-up) </w:t>
      </w:r>
      <w:r w:rsidRPr="00913E93">
        <w:rPr>
          <w:lang w:val="en-GB"/>
        </w:rPr>
        <w:t xml:space="preserve">and the dietary pattern variables) and each of the incomplete baseline covariates (socioeconomic status </w:t>
      </w:r>
      <w:r>
        <w:rPr>
          <w:lang w:val="en-GB"/>
        </w:rPr>
        <w:t xml:space="preserve">(26 missing values) </w:t>
      </w:r>
      <w:r w:rsidRPr="00913E93">
        <w:rPr>
          <w:lang w:val="en-GB"/>
        </w:rPr>
        <w:t>and physical activity</w:t>
      </w:r>
      <w:r>
        <w:rPr>
          <w:lang w:val="en-GB"/>
        </w:rPr>
        <w:t xml:space="preserve"> (68 missing values</w:t>
      </w:r>
      <w:r w:rsidRPr="00913E93">
        <w:rPr>
          <w:lang w:val="en-GB"/>
        </w:rPr>
        <w:t>). These additional models allow</w:t>
      </w:r>
      <w:r>
        <w:rPr>
          <w:lang w:val="en-GB"/>
        </w:rPr>
        <w:t xml:space="preserve"> us to</w:t>
      </w:r>
      <w:r w:rsidRPr="00913E93">
        <w:rPr>
          <w:lang w:val="en-GB"/>
        </w:rPr>
        <w:t xml:space="preserve"> obtain imputed values for missing covariate values. The choice of models used for the covariates depends on the type of each of the variables. Specifically, we used</w:t>
      </w:r>
    </w:p>
    <w:p w:rsidR="009B3A2F" w:rsidRPr="00913E93" w:rsidRDefault="009B3A2F" w:rsidP="009B3A2F">
      <w:pPr>
        <w:pStyle w:val="ListParagraph"/>
        <w:numPr>
          <w:ilvl w:val="0"/>
          <w:numId w:val="1"/>
        </w:numPr>
        <w:rPr>
          <w:lang w:val="en-GB"/>
        </w:rPr>
      </w:pPr>
      <w:r w:rsidRPr="00913E93">
        <w:rPr>
          <w:lang w:val="en-GB"/>
        </w:rPr>
        <w:t>a cumulative logit model for socioeconomic status (ordered factor with three categories),</w:t>
      </w:r>
    </w:p>
    <w:p w:rsidR="009B3A2F" w:rsidRPr="002D533B" w:rsidRDefault="009B3A2F" w:rsidP="009B3A2F">
      <w:pPr>
        <w:pStyle w:val="ListParagraph"/>
        <w:numPr>
          <w:ilvl w:val="0"/>
          <w:numId w:val="1"/>
        </w:numPr>
        <w:rPr>
          <w:lang w:val="en-GB"/>
        </w:rPr>
      </w:pPr>
      <w:r w:rsidRPr="002D533B">
        <w:rPr>
          <w:lang w:val="en-GB"/>
        </w:rPr>
        <w:t>a gamma regression model with a log-link for physical activity (right-skewed continuous),</w:t>
      </w:r>
    </w:p>
    <w:p w:rsidR="009B3A2F" w:rsidRPr="00423E85" w:rsidRDefault="009B3A2F" w:rsidP="009B3A2F">
      <w:pPr>
        <w:pStyle w:val="ListParagraph"/>
        <w:numPr>
          <w:ilvl w:val="0"/>
          <w:numId w:val="1"/>
        </w:numPr>
        <w:rPr>
          <w:lang w:val="en-GB"/>
        </w:rPr>
      </w:pPr>
      <w:r w:rsidRPr="000F4403">
        <w:rPr>
          <w:lang w:val="en-GB"/>
        </w:rPr>
        <w:t>a gamma mixed regression model with a log-link for alcohol i</w:t>
      </w:r>
      <w:r w:rsidRPr="00423E85">
        <w:rPr>
          <w:lang w:val="en-GB"/>
        </w:rPr>
        <w:t>ntake (right-skewed continuous, measured at baseline and follow-up), and</w:t>
      </w:r>
    </w:p>
    <w:p w:rsidR="009B3A2F" w:rsidRPr="00423E85" w:rsidRDefault="009B3A2F" w:rsidP="009B3A2F">
      <w:pPr>
        <w:pStyle w:val="ListParagraph"/>
        <w:numPr>
          <w:ilvl w:val="0"/>
          <w:numId w:val="1"/>
        </w:numPr>
        <w:rPr>
          <w:lang w:val="en-GB"/>
        </w:rPr>
      </w:pPr>
      <w:proofErr w:type="gramStart"/>
      <w:r w:rsidRPr="00423E85">
        <w:rPr>
          <w:lang w:val="en-GB"/>
        </w:rPr>
        <w:t>linear</w:t>
      </w:r>
      <w:proofErr w:type="gramEnd"/>
      <w:r w:rsidRPr="00423E85">
        <w:rPr>
          <w:lang w:val="en-GB"/>
        </w:rPr>
        <w:t xml:space="preserve"> mixed models for energy intake, BMI and each of the dietary pattern variables.</w:t>
      </w:r>
    </w:p>
    <w:p w:rsidR="009B3A2F" w:rsidRPr="00913E93" w:rsidRDefault="009B3A2F" w:rsidP="009B3A2F">
      <w:pPr>
        <w:rPr>
          <w:lang w:val="en-GB"/>
        </w:rPr>
      </w:pPr>
      <w:r w:rsidRPr="00913E93">
        <w:rPr>
          <w:lang w:val="en-GB"/>
        </w:rPr>
        <w:t>The analysis model of interest and covariate models are estimated jointly so that the imputed values of incomplete covariates are used directly in the main analysis model.</w:t>
      </w:r>
    </w:p>
    <w:p w:rsidR="009B3A2F" w:rsidRPr="00913E93" w:rsidRDefault="009B3A2F" w:rsidP="009B3A2F">
      <w:pPr>
        <w:rPr>
          <w:lang w:val="en-GB"/>
        </w:rPr>
      </w:pPr>
      <w:r w:rsidRPr="00913E93">
        <w:rPr>
          <w:lang w:val="en-GB"/>
        </w:rPr>
        <w:t xml:space="preserve">To use all available information for the imputation, and since the different dietary pattern variables contain overlapping but not identical information, we included all dietary pattern variables in the models for covariates. For example, during the analysis of the association of </w:t>
      </w:r>
      <w:proofErr w:type="spellStart"/>
      <w:r w:rsidRPr="00913E93">
        <w:rPr>
          <w:lang w:val="en-GB"/>
        </w:rPr>
        <w:t>NAFLD</w:t>
      </w:r>
      <w:proofErr w:type="spellEnd"/>
      <w:r w:rsidRPr="00913E93">
        <w:rPr>
          <w:lang w:val="en-GB"/>
        </w:rPr>
        <w:t xml:space="preserve"> with the </w:t>
      </w:r>
      <w:proofErr w:type="spellStart"/>
      <w:r w:rsidRPr="00913E93">
        <w:rPr>
          <w:lang w:val="en-GB"/>
        </w:rPr>
        <w:t>DDG</w:t>
      </w:r>
      <w:proofErr w:type="spellEnd"/>
      <w:r w:rsidRPr="00913E93">
        <w:rPr>
          <w:lang w:val="en-GB"/>
        </w:rPr>
        <w:t xml:space="preserve"> pattern, the other dietary pattern variables (WHO, MDS and the five a-</w:t>
      </w:r>
      <w:proofErr w:type="spellStart"/>
      <w:r w:rsidRPr="00913E93">
        <w:rPr>
          <w:lang w:val="en-GB"/>
        </w:rPr>
        <w:t>posteriori</w:t>
      </w:r>
      <w:proofErr w:type="spellEnd"/>
      <w:r w:rsidRPr="00913E93">
        <w:rPr>
          <w:lang w:val="en-GB"/>
        </w:rPr>
        <w:t xml:space="preserve"> patterns) were not included in the logistic mixed model for </w:t>
      </w:r>
      <w:proofErr w:type="spellStart"/>
      <w:r w:rsidRPr="00913E93">
        <w:rPr>
          <w:lang w:val="en-GB"/>
        </w:rPr>
        <w:t>NAFLD</w:t>
      </w:r>
      <w:proofErr w:type="spellEnd"/>
      <w:r w:rsidRPr="00913E93">
        <w:rPr>
          <w:lang w:val="en-GB"/>
        </w:rPr>
        <w:t>, but all eight variables were included in the models for the covariates.</w:t>
      </w:r>
    </w:p>
    <w:p w:rsidR="009B3A2F" w:rsidRPr="00913E93" w:rsidRDefault="009B3A2F" w:rsidP="009B3A2F">
      <w:pPr>
        <w:rPr>
          <w:lang w:val="en-GB"/>
        </w:rPr>
      </w:pPr>
      <w:r w:rsidRPr="00913E93">
        <w:rPr>
          <w:lang w:val="en-GB"/>
        </w:rPr>
        <w:t>For the same reason (to utilize all information available) the most extensive model ("Model 2")</w:t>
      </w:r>
      <w:r>
        <w:rPr>
          <w:lang w:val="en-GB"/>
        </w:rPr>
        <w:t>,</w:t>
      </w:r>
      <w:r w:rsidRPr="00913E93">
        <w:rPr>
          <w:lang w:val="en-GB"/>
        </w:rPr>
        <w:t xml:space="preserve"> including both interactions (dietary pattern with time, and dietary pattern with BMI) was used to extract imputed values which were then used in the estimation of the smaller models (models without interactions and/or models with the smaller set of confounders).</w:t>
      </w:r>
    </w:p>
    <w:p w:rsidR="009B3A2F" w:rsidRPr="00913E93" w:rsidRDefault="009B3A2F" w:rsidP="009B3A2F">
      <w:pPr>
        <w:rPr>
          <w:lang w:val="en-GB"/>
        </w:rPr>
      </w:pPr>
      <w:r w:rsidRPr="00913E93">
        <w:rPr>
          <w:lang w:val="en-GB"/>
        </w:rPr>
        <w:t>In the Bayesian framework, the estimation of regression coefficients is typically performed using the Markov Chain Monte Carlo (</w:t>
      </w:r>
      <w:proofErr w:type="spellStart"/>
      <w:r w:rsidRPr="00913E93">
        <w:rPr>
          <w:lang w:val="en-GB"/>
        </w:rPr>
        <w:t>MCMC</w:t>
      </w:r>
      <w:proofErr w:type="spellEnd"/>
      <w:r w:rsidRPr="00913E93">
        <w:rPr>
          <w:lang w:val="en-GB"/>
        </w:rPr>
        <w:t xml:space="preserve">) method. </w:t>
      </w:r>
      <w:r>
        <w:rPr>
          <w:lang w:val="en-GB"/>
        </w:rPr>
        <w:t xml:space="preserve"> </w:t>
      </w:r>
      <w:r w:rsidRPr="00913E93">
        <w:rPr>
          <w:lang w:val="en-GB"/>
        </w:rPr>
        <w:t xml:space="preserve">In simple terms, this is an iterative procedure in which a chain of values is created for each regression coefficient and each missing value.  The values in such a chain represent samples of the distribution of the respective coefficient or missing value. Results of a Bayesian regression model are obtained by summarizing this sample using the mean and 2.5% and 97.5% </w:t>
      </w:r>
      <w:proofErr w:type="spellStart"/>
      <w:r w:rsidRPr="00913E93">
        <w:rPr>
          <w:lang w:val="en-GB"/>
        </w:rPr>
        <w:t>quantiles</w:t>
      </w:r>
      <w:proofErr w:type="spellEnd"/>
      <w:r w:rsidRPr="00913E93">
        <w:rPr>
          <w:lang w:val="en-GB"/>
        </w:rPr>
        <w:t>, which form the credible interval.</w:t>
      </w:r>
    </w:p>
    <w:p w:rsidR="009B3A2F" w:rsidRPr="00913E93" w:rsidRDefault="009B3A2F" w:rsidP="009B3A2F">
      <w:pPr>
        <w:rPr>
          <w:lang w:val="en-GB"/>
        </w:rPr>
      </w:pPr>
      <w:r w:rsidRPr="00913E93">
        <w:rPr>
          <w:lang w:val="en-GB"/>
        </w:rPr>
        <w:lastRenderedPageBreak/>
        <w:t xml:space="preserve">To obtain imputed values, random draws from the chains for missing values were performed. The values from each draw were then filled into the original incomplete data, thereby creating multiple completed versions of the data. </w:t>
      </w:r>
    </w:p>
    <w:p w:rsidR="009B3A2F" w:rsidRDefault="009B3A2F" w:rsidP="009B3A2F">
      <w:pPr>
        <w:rPr>
          <w:lang w:val="en-GB"/>
        </w:rPr>
      </w:pPr>
      <w:r w:rsidRPr="00913E93">
        <w:rPr>
          <w:lang w:val="en-GB"/>
        </w:rPr>
        <w:t>Each completed dataset was analysed to obtain results for "Model 1" as well as the models without interaction terms. To obtain overall results</w:t>
      </w:r>
      <w:r>
        <w:rPr>
          <w:lang w:val="en-GB"/>
        </w:rPr>
        <w:t xml:space="preserve"> from these models</w:t>
      </w:r>
      <w:r w:rsidRPr="00913E93">
        <w:rPr>
          <w:lang w:val="en-GB"/>
        </w:rPr>
        <w:t xml:space="preserve">, pooled over the multiple versions of the completed data, the chains resulting from each of the analyses were merged and the summary (mean and </w:t>
      </w:r>
      <w:proofErr w:type="spellStart"/>
      <w:r w:rsidRPr="00913E93">
        <w:rPr>
          <w:lang w:val="en-GB"/>
        </w:rPr>
        <w:t>quantiles</w:t>
      </w:r>
      <w:proofErr w:type="spellEnd"/>
      <w:r w:rsidRPr="00913E93">
        <w:rPr>
          <w:lang w:val="en-GB"/>
        </w:rPr>
        <w:t>) calculated from the merged sample.</w:t>
      </w:r>
    </w:p>
    <w:p w:rsidR="009B3A2F" w:rsidRDefault="009B3A2F" w:rsidP="009B3A2F">
      <w:pPr>
        <w:rPr>
          <w:lang w:val="en-GB"/>
        </w:rPr>
      </w:pPr>
    </w:p>
    <w:p w:rsidR="009B3A2F" w:rsidRPr="00C86FBF" w:rsidRDefault="009B3A2F" w:rsidP="009B3A2F">
      <w:pPr>
        <w:rPr>
          <w:lang w:val="en-GB"/>
        </w:rPr>
      </w:pPr>
    </w:p>
    <w:p w:rsidR="009B3A2F" w:rsidRPr="00C86FBF" w:rsidRDefault="009B3A2F" w:rsidP="009B3A2F">
      <w:pPr>
        <w:rPr>
          <w:lang w:val="en-GB"/>
        </w:rPr>
      </w:pPr>
      <w:r w:rsidRPr="00C86FBF">
        <w:rPr>
          <w:lang w:val="en-GB"/>
        </w:rPr>
        <w:br w:type="page"/>
      </w:r>
    </w:p>
    <w:p w:rsidR="009B3A2F" w:rsidRPr="00C86FBF" w:rsidRDefault="009B3A2F" w:rsidP="009B3A2F">
      <w:pPr>
        <w:jc w:val="center"/>
        <w:rPr>
          <w:lang w:val="en-GB"/>
        </w:rPr>
      </w:pPr>
      <w:r>
        <w:rPr>
          <w:noProof/>
          <w:lang w:eastAsia="en-IN"/>
        </w:rPr>
        <w:lastRenderedPageBreak/>
        <w:drawing>
          <wp:inline distT="0" distB="0" distL="0" distR="0">
            <wp:extent cx="5731510" cy="40938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 plot.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1510" cy="4093845"/>
                    </a:xfrm>
                    <a:prstGeom prst="rect">
                      <a:avLst/>
                    </a:prstGeom>
                  </pic:spPr>
                </pic:pic>
              </a:graphicData>
            </a:graphic>
          </wp:inline>
        </w:drawing>
      </w:r>
    </w:p>
    <w:p w:rsidR="009B3A2F" w:rsidRPr="00D71BD7" w:rsidRDefault="009B3A2F" w:rsidP="009B3A2F">
      <w:pPr>
        <w:pStyle w:val="Heading1"/>
        <w:rPr>
          <w:lang w:val="en-GB"/>
        </w:rPr>
      </w:pPr>
      <w:r w:rsidRPr="00C86FBF">
        <w:rPr>
          <w:lang w:val="en-GB"/>
        </w:rPr>
        <w:t xml:space="preserve">Supplementary Figure 1: Scree plot </w:t>
      </w:r>
      <w:r>
        <w:rPr>
          <w:lang w:val="en-GB"/>
        </w:rPr>
        <w:t>of the factor analysis</w:t>
      </w:r>
    </w:p>
    <w:p w:rsidR="00861414" w:rsidRPr="00C86FBF" w:rsidRDefault="00861414" w:rsidP="00861414">
      <w:pPr>
        <w:rPr>
          <w:lang w:val="en-GB"/>
        </w:rPr>
      </w:pPr>
      <w:r w:rsidRPr="00252194">
        <w:rPr>
          <w:sz w:val="20"/>
          <w:lang w:val="en-GB"/>
        </w:rPr>
        <w:t xml:space="preserve">The y-axis reflects the Eigenvalue and the x-axis the derived factors. The </w:t>
      </w:r>
      <w:r>
        <w:rPr>
          <w:sz w:val="20"/>
          <w:lang w:val="en-GB"/>
        </w:rPr>
        <w:t>filled</w:t>
      </w:r>
      <w:r w:rsidRPr="00252194">
        <w:rPr>
          <w:sz w:val="20"/>
          <w:lang w:val="en-GB"/>
        </w:rPr>
        <w:t xml:space="preserve"> dots reflect the factors that we included in this manuscript as a-</w:t>
      </w:r>
      <w:proofErr w:type="spellStart"/>
      <w:r w:rsidRPr="00252194">
        <w:rPr>
          <w:sz w:val="20"/>
          <w:lang w:val="en-GB"/>
        </w:rPr>
        <w:t>posteriori</w:t>
      </w:r>
      <w:proofErr w:type="spellEnd"/>
      <w:r w:rsidRPr="00252194">
        <w:rPr>
          <w:sz w:val="20"/>
          <w:lang w:val="en-GB"/>
        </w:rPr>
        <w:t xml:space="preserve"> patterns</w:t>
      </w:r>
    </w:p>
    <w:p w:rsidR="00861414" w:rsidRDefault="00861414" w:rsidP="00861414">
      <w:pPr>
        <w:pStyle w:val="Heading1"/>
        <w:rPr>
          <w:lang w:val="en-GB"/>
        </w:rPr>
      </w:pPr>
    </w:p>
    <w:p w:rsidR="00861414" w:rsidRPr="00C86FBF" w:rsidRDefault="00861414" w:rsidP="00861414">
      <w:pPr>
        <w:pStyle w:val="Heading1"/>
        <w:rPr>
          <w:lang w:val="en-GB"/>
        </w:rPr>
      </w:pPr>
      <w:r w:rsidRPr="00C86FBF">
        <w:rPr>
          <w:lang w:val="en-GB"/>
        </w:rPr>
        <w:t>Supplementary Table 1: food items in food groups</w:t>
      </w:r>
    </w:p>
    <w:tbl>
      <w:tblPr>
        <w:tblStyle w:val="TableGrid"/>
        <w:tblW w:w="0" w:type="auto"/>
        <w:tblLook w:val="04A0"/>
      </w:tblPr>
      <w:tblGrid>
        <w:gridCol w:w="4621"/>
        <w:gridCol w:w="4621"/>
      </w:tblGrid>
      <w:tr w:rsidR="00861414" w:rsidRPr="006E68DB" w:rsidTr="00BB1CBB">
        <w:tc>
          <w:tcPr>
            <w:tcW w:w="4621" w:type="dxa"/>
          </w:tcPr>
          <w:p w:rsidR="00861414" w:rsidRPr="006E68DB" w:rsidRDefault="00861414" w:rsidP="00BB1CBB">
            <w:pPr>
              <w:rPr>
                <w:b/>
                <w:lang w:val="en-GB"/>
              </w:rPr>
            </w:pPr>
            <w:r w:rsidRPr="006E68DB">
              <w:rPr>
                <w:b/>
                <w:lang w:val="en-GB"/>
              </w:rPr>
              <w:t>Food group</w:t>
            </w:r>
          </w:p>
        </w:tc>
        <w:tc>
          <w:tcPr>
            <w:tcW w:w="4621" w:type="dxa"/>
          </w:tcPr>
          <w:p w:rsidR="00861414" w:rsidRPr="006E68DB" w:rsidRDefault="00861414" w:rsidP="00BB1CBB">
            <w:pPr>
              <w:rPr>
                <w:b/>
                <w:lang w:val="en-GB"/>
              </w:rPr>
            </w:pPr>
            <w:r w:rsidRPr="006E68DB">
              <w:rPr>
                <w:b/>
                <w:lang w:val="en-GB"/>
              </w:rPr>
              <w:t>Included food items</w:t>
            </w:r>
          </w:p>
        </w:tc>
      </w:tr>
      <w:tr w:rsidR="00861414" w:rsidRPr="006E68DB" w:rsidTr="00BB1CBB">
        <w:tc>
          <w:tcPr>
            <w:tcW w:w="4621" w:type="dxa"/>
          </w:tcPr>
          <w:p w:rsidR="00861414" w:rsidRPr="006E68DB" w:rsidRDefault="00861414" w:rsidP="00BB1CBB">
            <w:pPr>
              <w:rPr>
                <w:lang w:val="en-GB"/>
              </w:rPr>
            </w:pPr>
            <w:r w:rsidRPr="006E68DB">
              <w:rPr>
                <w:lang w:val="en-GB"/>
              </w:rPr>
              <w:t>Fruit</w:t>
            </w:r>
          </w:p>
        </w:tc>
        <w:tc>
          <w:tcPr>
            <w:tcW w:w="4621" w:type="dxa"/>
          </w:tcPr>
          <w:p w:rsidR="00861414" w:rsidRPr="006E68DB" w:rsidRDefault="00861414" w:rsidP="00BB1CBB">
            <w:pPr>
              <w:rPr>
                <w:lang w:val="en-GB"/>
              </w:rPr>
            </w:pPr>
            <w:r w:rsidRPr="006E68DB">
              <w:rPr>
                <w:lang w:val="en-GB"/>
              </w:rPr>
              <w:t>fruit miscellaneous, apples, bananas, pears, oranges, strawberries, grapes</w:t>
            </w:r>
          </w:p>
        </w:tc>
      </w:tr>
      <w:tr w:rsidR="00861414" w:rsidRPr="006E68DB" w:rsidTr="00BB1CBB">
        <w:tc>
          <w:tcPr>
            <w:tcW w:w="4621" w:type="dxa"/>
          </w:tcPr>
          <w:p w:rsidR="00861414" w:rsidRPr="006E68DB" w:rsidRDefault="00861414" w:rsidP="00BB1CBB">
            <w:pPr>
              <w:rPr>
                <w:lang w:val="en-GB"/>
              </w:rPr>
            </w:pPr>
            <w:r w:rsidRPr="006E68DB">
              <w:rPr>
                <w:lang w:val="en-GB"/>
              </w:rPr>
              <w:t>Fruit juice</w:t>
            </w:r>
          </w:p>
        </w:tc>
        <w:tc>
          <w:tcPr>
            <w:tcW w:w="4621" w:type="dxa"/>
          </w:tcPr>
          <w:p w:rsidR="00861414" w:rsidRPr="006E68DB" w:rsidRDefault="00861414" w:rsidP="00BB1CBB">
            <w:pPr>
              <w:rPr>
                <w:lang w:val="en-GB"/>
              </w:rPr>
            </w:pPr>
            <w:r w:rsidRPr="006E68DB">
              <w:rPr>
                <w:lang w:val="en-GB"/>
              </w:rPr>
              <w:t>orange juice, other fruit juices</w:t>
            </w:r>
          </w:p>
        </w:tc>
      </w:tr>
      <w:tr w:rsidR="00861414" w:rsidRPr="006E68DB" w:rsidTr="00BB1CBB">
        <w:tc>
          <w:tcPr>
            <w:tcW w:w="4621" w:type="dxa"/>
          </w:tcPr>
          <w:p w:rsidR="00861414" w:rsidRPr="006E68DB" w:rsidRDefault="00861414" w:rsidP="00BB1CBB">
            <w:pPr>
              <w:rPr>
                <w:lang w:val="en-GB"/>
              </w:rPr>
            </w:pPr>
            <w:r w:rsidRPr="006E68DB">
              <w:rPr>
                <w:lang w:val="en-GB"/>
              </w:rPr>
              <w:t>Nuts</w:t>
            </w:r>
          </w:p>
        </w:tc>
        <w:tc>
          <w:tcPr>
            <w:tcW w:w="4621" w:type="dxa"/>
          </w:tcPr>
          <w:p w:rsidR="00861414" w:rsidRPr="006E68DB" w:rsidRDefault="00861414" w:rsidP="00BB1CBB">
            <w:pPr>
              <w:rPr>
                <w:lang w:val="en-GB"/>
              </w:rPr>
            </w:pPr>
            <w:r w:rsidRPr="006E68DB">
              <w:rPr>
                <w:lang w:val="en-GB"/>
              </w:rPr>
              <w:t>(mixed) nuts, flax seed</w:t>
            </w:r>
          </w:p>
        </w:tc>
      </w:tr>
      <w:tr w:rsidR="00861414" w:rsidRPr="006E68DB" w:rsidTr="00BB1CBB">
        <w:tc>
          <w:tcPr>
            <w:tcW w:w="4621" w:type="dxa"/>
          </w:tcPr>
          <w:p w:rsidR="00861414" w:rsidRPr="00BA749B" w:rsidRDefault="00861414" w:rsidP="00BB1CBB">
            <w:r>
              <w:t>Vegetable Oils &amp; Stanols</w:t>
            </w:r>
          </w:p>
        </w:tc>
        <w:tc>
          <w:tcPr>
            <w:tcW w:w="4621" w:type="dxa"/>
          </w:tcPr>
          <w:p w:rsidR="00861414" w:rsidRPr="006E68DB" w:rsidRDefault="00861414" w:rsidP="00BB1CBB">
            <w:pPr>
              <w:rPr>
                <w:lang w:val="en-GB"/>
              </w:rPr>
            </w:pPr>
            <w:r w:rsidRPr="006E68DB">
              <w:rPr>
                <w:lang w:val="en-GB"/>
              </w:rPr>
              <w:t>diet/low-fat/fluid margarine or frying-fat, gravy, low-fat butter</w:t>
            </w:r>
            <w:r>
              <w:rPr>
                <w:lang w:val="en-GB"/>
              </w:rPr>
              <w:t xml:space="preserve">, </w:t>
            </w:r>
            <w:r w:rsidRPr="006E68DB">
              <w:rPr>
                <w:lang w:val="en-GB"/>
              </w:rPr>
              <w:t xml:space="preserve">full-fat/low-fat </w:t>
            </w:r>
            <w:proofErr w:type="spellStart"/>
            <w:r w:rsidRPr="006E68DB">
              <w:rPr>
                <w:lang w:val="en-GB"/>
              </w:rPr>
              <w:t>stanoil</w:t>
            </w:r>
            <w:proofErr w:type="spellEnd"/>
            <w:r w:rsidRPr="006E68DB">
              <w:rPr>
                <w:lang w:val="en-GB"/>
              </w:rPr>
              <w:t xml:space="preserve"> margarine</w:t>
            </w:r>
            <w:r>
              <w:rPr>
                <w:lang w:val="en-GB"/>
              </w:rPr>
              <w:t xml:space="preserve">, </w:t>
            </w:r>
            <w:r w:rsidRPr="006E68DB">
              <w:rPr>
                <w:lang w:val="en-GB"/>
              </w:rPr>
              <w:t>vinegar-oil, olive oil, mono or polyunsaturated fatty acid rich oil</w:t>
            </w:r>
          </w:p>
        </w:tc>
      </w:tr>
      <w:tr w:rsidR="00861414" w:rsidRPr="006E68DB" w:rsidTr="00BB1CBB">
        <w:tc>
          <w:tcPr>
            <w:tcW w:w="4621" w:type="dxa"/>
          </w:tcPr>
          <w:p w:rsidR="00861414" w:rsidRPr="00BA749B" w:rsidRDefault="00861414" w:rsidP="00BB1CBB">
            <w:r>
              <w:t>Margarines or Butters</w:t>
            </w:r>
          </w:p>
        </w:tc>
        <w:tc>
          <w:tcPr>
            <w:tcW w:w="4621" w:type="dxa"/>
          </w:tcPr>
          <w:p w:rsidR="00861414" w:rsidRPr="006E68DB" w:rsidRDefault="00861414" w:rsidP="00BB1CBB">
            <w:pPr>
              <w:rPr>
                <w:lang w:val="en-GB"/>
              </w:rPr>
            </w:pPr>
            <w:r w:rsidRPr="006E68DB">
              <w:rPr>
                <w:lang w:val="en-GB"/>
              </w:rPr>
              <w:t xml:space="preserve">full-fat butter/margarine/frying-fat, lard, gravy </w:t>
            </w:r>
            <w:proofErr w:type="spellStart"/>
            <w:r w:rsidRPr="006E68DB">
              <w:rPr>
                <w:lang w:val="en-GB"/>
              </w:rPr>
              <w:t>n.o.s</w:t>
            </w:r>
            <w:proofErr w:type="spellEnd"/>
            <w:r w:rsidRPr="006E68DB">
              <w:rPr>
                <w:lang w:val="en-GB"/>
              </w:rPr>
              <w:t xml:space="preserve">., spreads </w:t>
            </w:r>
            <w:proofErr w:type="spellStart"/>
            <w:r w:rsidRPr="006E68DB">
              <w:rPr>
                <w:lang w:val="en-GB"/>
              </w:rPr>
              <w:t>n.o.s</w:t>
            </w:r>
            <w:proofErr w:type="spellEnd"/>
            <w:r w:rsidRPr="006E68DB">
              <w:rPr>
                <w:lang w:val="en-GB"/>
              </w:rPr>
              <w:t>.</w:t>
            </w:r>
          </w:p>
        </w:tc>
      </w:tr>
      <w:tr w:rsidR="00861414" w:rsidRPr="006E68DB" w:rsidTr="00BB1CBB">
        <w:tc>
          <w:tcPr>
            <w:tcW w:w="4621" w:type="dxa"/>
          </w:tcPr>
          <w:p w:rsidR="00861414" w:rsidRPr="00BA749B" w:rsidRDefault="00861414" w:rsidP="00BB1CBB">
            <w:r>
              <w:t>Tomatoes</w:t>
            </w:r>
          </w:p>
        </w:tc>
        <w:tc>
          <w:tcPr>
            <w:tcW w:w="4621" w:type="dxa"/>
          </w:tcPr>
          <w:p w:rsidR="00861414" w:rsidRPr="006E68DB" w:rsidRDefault="00861414" w:rsidP="00BB1CBB">
            <w:pPr>
              <w:rPr>
                <w:lang w:val="en-GB"/>
              </w:rPr>
            </w:pPr>
            <w:r w:rsidRPr="006E68DB">
              <w:rPr>
                <w:lang w:val="en-GB"/>
              </w:rPr>
              <w:t>tomato sauce, ketchup, tomatoes</w:t>
            </w:r>
          </w:p>
        </w:tc>
      </w:tr>
      <w:tr w:rsidR="00861414" w:rsidRPr="006E68DB" w:rsidTr="00BB1CBB">
        <w:tc>
          <w:tcPr>
            <w:tcW w:w="4621" w:type="dxa"/>
          </w:tcPr>
          <w:p w:rsidR="00861414" w:rsidRPr="00BA749B" w:rsidRDefault="00861414" w:rsidP="00BB1CBB">
            <w:r>
              <w:t>Vegetables</w:t>
            </w:r>
          </w:p>
        </w:tc>
        <w:tc>
          <w:tcPr>
            <w:tcW w:w="4621" w:type="dxa"/>
          </w:tcPr>
          <w:p w:rsidR="00861414" w:rsidRPr="006E68DB" w:rsidRDefault="00861414" w:rsidP="00BB1CBB">
            <w:pPr>
              <w:rPr>
                <w:lang w:val="en-GB"/>
              </w:rPr>
            </w:pPr>
            <w:r w:rsidRPr="006E68DB">
              <w:rPr>
                <w:lang w:val="en-GB"/>
              </w:rPr>
              <w:t>spinach</w:t>
            </w:r>
            <w:r>
              <w:rPr>
                <w:lang w:val="en-GB"/>
              </w:rPr>
              <w:t xml:space="preserve">, </w:t>
            </w:r>
            <w:r w:rsidRPr="006E68DB">
              <w:rPr>
                <w:lang w:val="en-GB"/>
              </w:rPr>
              <w:t>cauliflower, broccoli, cabbage</w:t>
            </w:r>
            <w:r>
              <w:rPr>
                <w:lang w:val="en-GB"/>
              </w:rPr>
              <w:t xml:space="preserve">, </w:t>
            </w:r>
            <w:r w:rsidRPr="006E68DB">
              <w:rPr>
                <w:lang w:val="en-GB"/>
              </w:rPr>
              <w:t>carrots</w:t>
            </w:r>
            <w:r>
              <w:rPr>
                <w:lang w:val="en-GB"/>
              </w:rPr>
              <w:t xml:space="preserve">, </w:t>
            </w:r>
            <w:r w:rsidRPr="006E68DB">
              <w:rPr>
                <w:lang w:val="en-GB"/>
              </w:rPr>
              <w:t>vegetable soup, wok vegetables, onions, beans, lettuce, cooked vegetables, vegetable juice, raw vegetables, salads</w:t>
            </w:r>
          </w:p>
        </w:tc>
      </w:tr>
      <w:tr w:rsidR="00861414" w:rsidRPr="006E68DB" w:rsidTr="00BB1CBB">
        <w:tc>
          <w:tcPr>
            <w:tcW w:w="4621" w:type="dxa"/>
          </w:tcPr>
          <w:p w:rsidR="00861414" w:rsidRPr="00BA749B" w:rsidRDefault="00861414" w:rsidP="00BB1CBB">
            <w:r>
              <w:t>Potatoes</w:t>
            </w:r>
          </w:p>
        </w:tc>
        <w:tc>
          <w:tcPr>
            <w:tcW w:w="4621" w:type="dxa"/>
          </w:tcPr>
          <w:p w:rsidR="00861414" w:rsidRPr="006E68DB" w:rsidRDefault="00861414" w:rsidP="00BB1CBB">
            <w:pPr>
              <w:rPr>
                <w:lang w:val="en-GB"/>
              </w:rPr>
            </w:pPr>
            <w:r w:rsidRPr="006E68DB">
              <w:rPr>
                <w:lang w:val="en-GB"/>
              </w:rPr>
              <w:t>potatoes (without fat), oven fries, mash potato</w:t>
            </w:r>
          </w:p>
        </w:tc>
      </w:tr>
      <w:tr w:rsidR="00861414" w:rsidRPr="006E68DB" w:rsidTr="00BB1CBB">
        <w:tc>
          <w:tcPr>
            <w:tcW w:w="4621" w:type="dxa"/>
          </w:tcPr>
          <w:p w:rsidR="00861414" w:rsidRPr="00BA749B" w:rsidRDefault="00861414" w:rsidP="00BB1CBB">
            <w:r>
              <w:lastRenderedPageBreak/>
              <w:t>Legumes</w:t>
            </w:r>
          </w:p>
        </w:tc>
        <w:tc>
          <w:tcPr>
            <w:tcW w:w="4621" w:type="dxa"/>
          </w:tcPr>
          <w:p w:rsidR="00861414" w:rsidRPr="006E68DB" w:rsidRDefault="00861414" w:rsidP="00BB1CBB">
            <w:pPr>
              <w:rPr>
                <w:lang w:val="en-GB"/>
              </w:rPr>
            </w:pPr>
            <w:r w:rsidRPr="006E68DB">
              <w:rPr>
                <w:lang w:val="en-GB"/>
              </w:rPr>
              <w:t>legumes, legume soup</w:t>
            </w:r>
          </w:p>
        </w:tc>
      </w:tr>
      <w:tr w:rsidR="00861414" w:rsidRPr="006E68DB" w:rsidTr="00BB1CBB">
        <w:tc>
          <w:tcPr>
            <w:tcW w:w="4621" w:type="dxa"/>
          </w:tcPr>
          <w:p w:rsidR="00861414" w:rsidRPr="00BA749B" w:rsidRDefault="00861414" w:rsidP="00BB1CBB">
            <w:r>
              <w:t>Whole Grain Products</w:t>
            </w:r>
          </w:p>
        </w:tc>
        <w:tc>
          <w:tcPr>
            <w:tcW w:w="4621" w:type="dxa"/>
          </w:tcPr>
          <w:p w:rsidR="00861414" w:rsidRPr="006E68DB" w:rsidRDefault="00861414" w:rsidP="00BB1CBB">
            <w:pPr>
              <w:rPr>
                <w:lang w:val="en-GB"/>
              </w:rPr>
            </w:pPr>
            <w:r w:rsidRPr="006E68DB">
              <w:rPr>
                <w:lang w:val="en-GB"/>
              </w:rPr>
              <w:t xml:space="preserve">muesli, </w:t>
            </w:r>
            <w:r>
              <w:rPr>
                <w:lang w:val="en-GB"/>
              </w:rPr>
              <w:t>fibre</w:t>
            </w:r>
            <w:r w:rsidRPr="006E68DB">
              <w:rPr>
                <w:lang w:val="en-GB"/>
              </w:rPr>
              <w:t xml:space="preserve">-rich breakfast cereals/ </w:t>
            </w:r>
            <w:proofErr w:type="spellStart"/>
            <w:r w:rsidRPr="006E68DB">
              <w:rPr>
                <w:lang w:val="en-GB"/>
              </w:rPr>
              <w:t>knackerbrod</w:t>
            </w:r>
            <w:proofErr w:type="spellEnd"/>
            <w:r w:rsidRPr="006E68DB">
              <w:rPr>
                <w:lang w:val="en-GB"/>
              </w:rPr>
              <w:t>, rye bread, brown rice/rolls/bread, whole-grain bread/rolls, whole-grain dough, whole grain rusk, multigrain rolls/bread</w:t>
            </w:r>
          </w:p>
        </w:tc>
      </w:tr>
      <w:tr w:rsidR="00861414" w:rsidRPr="006E68DB" w:rsidTr="00BB1CBB">
        <w:tc>
          <w:tcPr>
            <w:tcW w:w="4621" w:type="dxa"/>
          </w:tcPr>
          <w:p w:rsidR="00861414" w:rsidRPr="00BA749B" w:rsidRDefault="00861414" w:rsidP="00BB1CBB">
            <w:r>
              <w:t>Refined Grain Products</w:t>
            </w:r>
          </w:p>
        </w:tc>
        <w:tc>
          <w:tcPr>
            <w:tcW w:w="4621" w:type="dxa"/>
          </w:tcPr>
          <w:p w:rsidR="00861414" w:rsidRPr="006E68DB" w:rsidRDefault="00861414" w:rsidP="00BB1CBB">
            <w:pPr>
              <w:rPr>
                <w:lang w:val="en-GB"/>
              </w:rPr>
            </w:pPr>
            <w:r w:rsidRPr="006E68DB">
              <w:rPr>
                <w:lang w:val="en-GB"/>
              </w:rPr>
              <w:t xml:space="preserve">biscuits, cornflakes, white rolls/bread/dough/rice, toasts </w:t>
            </w:r>
          </w:p>
        </w:tc>
      </w:tr>
      <w:tr w:rsidR="00861414" w:rsidRPr="006E68DB" w:rsidTr="00BB1CBB">
        <w:tc>
          <w:tcPr>
            <w:tcW w:w="4621" w:type="dxa"/>
          </w:tcPr>
          <w:p w:rsidR="00861414" w:rsidRPr="00BA749B" w:rsidRDefault="00861414" w:rsidP="00BB1CBB">
            <w:r>
              <w:t>Eggs</w:t>
            </w:r>
          </w:p>
        </w:tc>
        <w:tc>
          <w:tcPr>
            <w:tcW w:w="4621" w:type="dxa"/>
          </w:tcPr>
          <w:p w:rsidR="00861414" w:rsidRPr="006E68DB" w:rsidRDefault="00861414" w:rsidP="00BB1CBB">
            <w:pPr>
              <w:rPr>
                <w:lang w:val="en-GB"/>
              </w:rPr>
            </w:pPr>
            <w:r w:rsidRPr="006E68DB">
              <w:rPr>
                <w:lang w:val="en-GB"/>
              </w:rPr>
              <w:t>eggs (baker or boiled)</w:t>
            </w:r>
          </w:p>
        </w:tc>
      </w:tr>
      <w:tr w:rsidR="00861414" w:rsidRPr="006E68DB" w:rsidTr="00BB1CBB">
        <w:tc>
          <w:tcPr>
            <w:tcW w:w="4621" w:type="dxa"/>
          </w:tcPr>
          <w:p w:rsidR="00861414" w:rsidRPr="00BA749B" w:rsidRDefault="00861414" w:rsidP="00BB1CBB">
            <w:r>
              <w:t>Red Meat</w:t>
            </w:r>
          </w:p>
        </w:tc>
        <w:tc>
          <w:tcPr>
            <w:tcW w:w="4621" w:type="dxa"/>
          </w:tcPr>
          <w:p w:rsidR="00861414" w:rsidRPr="006E68DB" w:rsidRDefault="00861414" w:rsidP="00BB1CBB">
            <w:pPr>
              <w:rPr>
                <w:lang w:val="en-GB"/>
              </w:rPr>
            </w:pPr>
            <w:r w:rsidRPr="006E68DB">
              <w:rPr>
                <w:lang w:val="en-GB"/>
              </w:rPr>
              <w:t>ham, minced meat, pork chop, beef, meatball, satay</w:t>
            </w:r>
          </w:p>
        </w:tc>
      </w:tr>
      <w:tr w:rsidR="00861414" w:rsidRPr="006E68DB" w:rsidTr="00BB1CBB">
        <w:tc>
          <w:tcPr>
            <w:tcW w:w="4621" w:type="dxa"/>
          </w:tcPr>
          <w:p w:rsidR="00861414" w:rsidRPr="00BA749B" w:rsidRDefault="00861414" w:rsidP="00BB1CBB">
            <w:r>
              <w:t>Refined or Organ Meat</w:t>
            </w:r>
          </w:p>
        </w:tc>
        <w:tc>
          <w:tcPr>
            <w:tcW w:w="4621" w:type="dxa"/>
          </w:tcPr>
          <w:p w:rsidR="00861414" w:rsidRPr="006E68DB" w:rsidRDefault="00861414" w:rsidP="00BB1CBB">
            <w:pPr>
              <w:rPr>
                <w:lang w:val="en-GB"/>
              </w:rPr>
            </w:pPr>
            <w:r w:rsidRPr="006E68DB">
              <w:rPr>
                <w:lang w:val="en-GB"/>
              </w:rPr>
              <w:t xml:space="preserve">bacon, gammon, meat </w:t>
            </w:r>
            <w:proofErr w:type="spellStart"/>
            <w:r w:rsidRPr="006E68DB">
              <w:rPr>
                <w:lang w:val="en-GB"/>
              </w:rPr>
              <w:t>n.o.s</w:t>
            </w:r>
            <w:proofErr w:type="spellEnd"/>
            <w:r w:rsidRPr="006E68DB">
              <w:rPr>
                <w:lang w:val="en-GB"/>
              </w:rPr>
              <w:t>., rolled fillet, miscellaneous meat, smoked sausage, cold cuts</w:t>
            </w:r>
            <w:r>
              <w:rPr>
                <w:lang w:val="en-GB"/>
              </w:rPr>
              <w:t xml:space="preserve">, </w:t>
            </w:r>
            <w:r w:rsidRPr="006E68DB">
              <w:rPr>
                <w:lang w:val="en-GB"/>
              </w:rPr>
              <w:t xml:space="preserve">cooked liver, liver products, organ meat </w:t>
            </w:r>
            <w:proofErr w:type="spellStart"/>
            <w:r w:rsidRPr="006E68DB">
              <w:rPr>
                <w:lang w:val="en-GB"/>
              </w:rPr>
              <w:t>n.o.s</w:t>
            </w:r>
            <w:proofErr w:type="spellEnd"/>
            <w:r w:rsidRPr="006E68DB">
              <w:rPr>
                <w:lang w:val="en-GB"/>
              </w:rPr>
              <w:t>., liver sausage</w:t>
            </w:r>
          </w:p>
        </w:tc>
      </w:tr>
      <w:tr w:rsidR="00861414" w:rsidRPr="006E68DB" w:rsidTr="00BB1CBB">
        <w:tc>
          <w:tcPr>
            <w:tcW w:w="4621" w:type="dxa"/>
          </w:tcPr>
          <w:p w:rsidR="00861414" w:rsidRPr="00BA749B" w:rsidRDefault="00861414" w:rsidP="00BB1CBB">
            <w:r>
              <w:t>Poultry</w:t>
            </w:r>
          </w:p>
        </w:tc>
        <w:tc>
          <w:tcPr>
            <w:tcW w:w="4621" w:type="dxa"/>
          </w:tcPr>
          <w:p w:rsidR="00861414" w:rsidRPr="006E68DB" w:rsidRDefault="00861414" w:rsidP="00BB1CBB">
            <w:pPr>
              <w:rPr>
                <w:lang w:val="en-GB"/>
              </w:rPr>
            </w:pPr>
            <w:r w:rsidRPr="006E68DB">
              <w:rPr>
                <w:lang w:val="en-GB"/>
              </w:rPr>
              <w:t>chicken</w:t>
            </w:r>
          </w:p>
        </w:tc>
      </w:tr>
      <w:tr w:rsidR="00861414" w:rsidRPr="006E68DB" w:rsidTr="00BB1CBB">
        <w:tc>
          <w:tcPr>
            <w:tcW w:w="4621" w:type="dxa"/>
          </w:tcPr>
          <w:p w:rsidR="00861414" w:rsidRPr="00BA749B" w:rsidRDefault="00861414" w:rsidP="00BB1CBB">
            <w:r>
              <w:t>Fish</w:t>
            </w:r>
          </w:p>
        </w:tc>
        <w:tc>
          <w:tcPr>
            <w:tcW w:w="4621" w:type="dxa"/>
          </w:tcPr>
          <w:p w:rsidR="00861414" w:rsidRPr="006E68DB" w:rsidRDefault="00861414" w:rsidP="00BB1CBB">
            <w:pPr>
              <w:rPr>
                <w:lang w:val="en-GB"/>
              </w:rPr>
            </w:pPr>
            <w:r w:rsidRPr="006E68DB">
              <w:rPr>
                <w:lang w:val="en-GB"/>
              </w:rPr>
              <w:t xml:space="preserve">mussels, European flounder, salmon, trout, herring, fish </w:t>
            </w:r>
            <w:proofErr w:type="spellStart"/>
            <w:r w:rsidRPr="006E68DB">
              <w:rPr>
                <w:lang w:val="en-GB"/>
              </w:rPr>
              <w:t>n.o.s</w:t>
            </w:r>
            <w:proofErr w:type="spellEnd"/>
            <w:r w:rsidRPr="006E68DB">
              <w:rPr>
                <w:lang w:val="en-GB"/>
              </w:rPr>
              <w:t>.</w:t>
            </w:r>
          </w:p>
        </w:tc>
      </w:tr>
      <w:tr w:rsidR="00861414" w:rsidRPr="006E68DB" w:rsidTr="00BB1CBB">
        <w:tc>
          <w:tcPr>
            <w:tcW w:w="4621" w:type="dxa"/>
          </w:tcPr>
          <w:p w:rsidR="00861414" w:rsidRPr="00BA749B" w:rsidRDefault="00861414" w:rsidP="00BB1CBB">
            <w:r>
              <w:t>Low-fat Dairy</w:t>
            </w:r>
          </w:p>
        </w:tc>
        <w:tc>
          <w:tcPr>
            <w:tcW w:w="4621" w:type="dxa"/>
          </w:tcPr>
          <w:p w:rsidR="00861414" w:rsidRPr="006E68DB" w:rsidRDefault="00861414" w:rsidP="00BB1CBB">
            <w:pPr>
              <w:rPr>
                <w:lang w:val="en-GB"/>
              </w:rPr>
            </w:pPr>
            <w:r w:rsidRPr="006E68DB">
              <w:rPr>
                <w:lang w:val="en-GB"/>
              </w:rPr>
              <w:t>fat-free/low-fat yoghurt or quark</w:t>
            </w:r>
            <w:r>
              <w:rPr>
                <w:lang w:val="en-GB"/>
              </w:rPr>
              <w:t xml:space="preserve">, </w:t>
            </w:r>
            <w:r w:rsidRPr="006E68DB">
              <w:rPr>
                <w:lang w:val="en-GB"/>
              </w:rPr>
              <w:t>low-fat cheese (20-30%)</w:t>
            </w:r>
            <w:r>
              <w:rPr>
                <w:lang w:val="en-GB"/>
              </w:rPr>
              <w:t xml:space="preserve">, </w:t>
            </w:r>
            <w:r w:rsidRPr="006E68DB">
              <w:rPr>
                <w:lang w:val="en-GB"/>
              </w:rPr>
              <w:t>fat-free/low-fat (pasteurized) milk, buttermilk</w:t>
            </w:r>
          </w:p>
        </w:tc>
      </w:tr>
      <w:tr w:rsidR="00861414" w:rsidRPr="006E68DB" w:rsidTr="00BB1CBB">
        <w:tc>
          <w:tcPr>
            <w:tcW w:w="4621" w:type="dxa"/>
          </w:tcPr>
          <w:p w:rsidR="00861414" w:rsidRPr="00BA749B" w:rsidRDefault="00861414" w:rsidP="00BB1CBB">
            <w:r>
              <w:t>Full-fat Dairy</w:t>
            </w:r>
          </w:p>
        </w:tc>
        <w:tc>
          <w:tcPr>
            <w:tcW w:w="4621" w:type="dxa"/>
          </w:tcPr>
          <w:p w:rsidR="00861414" w:rsidRPr="006E68DB" w:rsidRDefault="00861414" w:rsidP="00BB1CBB">
            <w:pPr>
              <w:rPr>
                <w:lang w:val="en-GB"/>
              </w:rPr>
            </w:pPr>
            <w:r w:rsidRPr="006E68DB">
              <w:rPr>
                <w:lang w:val="en-GB"/>
              </w:rPr>
              <w:t>full-fat yoghurt</w:t>
            </w:r>
            <w:r>
              <w:rPr>
                <w:lang w:val="en-GB"/>
              </w:rPr>
              <w:t xml:space="preserve">, </w:t>
            </w:r>
            <w:r w:rsidRPr="006E68DB">
              <w:rPr>
                <w:lang w:val="en-GB"/>
              </w:rPr>
              <w:t xml:space="preserve">full-fat cheese (40+), cheese </w:t>
            </w:r>
            <w:proofErr w:type="spellStart"/>
            <w:r w:rsidRPr="006E68DB">
              <w:rPr>
                <w:lang w:val="en-GB"/>
              </w:rPr>
              <w:t>n.o.s</w:t>
            </w:r>
            <w:proofErr w:type="spellEnd"/>
            <w:r w:rsidRPr="006E68DB">
              <w:rPr>
                <w:lang w:val="en-GB"/>
              </w:rPr>
              <w:t>., whipped cream, cheese fondue, cream</w:t>
            </w:r>
            <w:r>
              <w:rPr>
                <w:lang w:val="en-GB"/>
              </w:rPr>
              <w:t xml:space="preserve">, </w:t>
            </w:r>
            <w:r w:rsidRPr="006E68DB">
              <w:rPr>
                <w:lang w:val="en-GB"/>
              </w:rPr>
              <w:t>full-fat (pasteurized) milk, coffee cream, creamer</w:t>
            </w:r>
          </w:p>
        </w:tc>
      </w:tr>
      <w:tr w:rsidR="00861414" w:rsidRPr="006E68DB" w:rsidTr="00BB1CBB">
        <w:tc>
          <w:tcPr>
            <w:tcW w:w="4621" w:type="dxa"/>
          </w:tcPr>
          <w:p w:rsidR="00861414" w:rsidRPr="00BA749B" w:rsidRDefault="00861414" w:rsidP="00BB1CBB">
            <w:r>
              <w:t>Salty Snacks</w:t>
            </w:r>
          </w:p>
        </w:tc>
        <w:tc>
          <w:tcPr>
            <w:tcW w:w="4621" w:type="dxa"/>
          </w:tcPr>
          <w:p w:rsidR="00861414" w:rsidRPr="006E68DB" w:rsidRDefault="00861414" w:rsidP="00BB1CBB">
            <w:pPr>
              <w:rPr>
                <w:lang w:val="en-GB"/>
              </w:rPr>
            </w:pPr>
            <w:proofErr w:type="spellStart"/>
            <w:r w:rsidRPr="006E68DB">
              <w:rPr>
                <w:lang w:val="en-GB"/>
              </w:rPr>
              <w:t>peanutbutter</w:t>
            </w:r>
            <w:proofErr w:type="spellEnd"/>
            <w:r w:rsidRPr="006E68DB">
              <w:rPr>
                <w:lang w:val="en-GB"/>
              </w:rPr>
              <w:t>, peanuts, peanut sauce</w:t>
            </w:r>
            <w:r>
              <w:rPr>
                <w:lang w:val="en-GB"/>
              </w:rPr>
              <w:t xml:space="preserve">, </w:t>
            </w:r>
            <w:r w:rsidRPr="006E68DB">
              <w:rPr>
                <w:lang w:val="en-GB"/>
              </w:rPr>
              <w:t>pizza</w:t>
            </w:r>
            <w:r>
              <w:rPr>
                <w:lang w:val="en-GB"/>
              </w:rPr>
              <w:t xml:space="preserve">, </w:t>
            </w:r>
            <w:r w:rsidRPr="006E68DB">
              <w:rPr>
                <w:lang w:val="en-GB"/>
              </w:rPr>
              <w:t xml:space="preserve">fries, </w:t>
            </w:r>
            <w:proofErr w:type="spellStart"/>
            <w:r w:rsidRPr="006E68DB">
              <w:rPr>
                <w:lang w:val="en-GB"/>
              </w:rPr>
              <w:t>snackbar</w:t>
            </w:r>
            <w:proofErr w:type="spellEnd"/>
            <w:r w:rsidRPr="006E68DB">
              <w:rPr>
                <w:lang w:val="en-GB"/>
              </w:rPr>
              <w:t xml:space="preserve"> products, spring rolls</w:t>
            </w:r>
            <w:r>
              <w:rPr>
                <w:lang w:val="en-GB"/>
              </w:rPr>
              <w:t xml:space="preserve">, </w:t>
            </w:r>
            <w:r w:rsidRPr="006E68DB">
              <w:rPr>
                <w:lang w:val="en-GB"/>
              </w:rPr>
              <w:t>crisps, salty salad snack</w:t>
            </w:r>
          </w:p>
        </w:tc>
      </w:tr>
      <w:tr w:rsidR="00861414" w:rsidRPr="006E68DB" w:rsidTr="00BB1CBB">
        <w:tc>
          <w:tcPr>
            <w:tcW w:w="4621" w:type="dxa"/>
          </w:tcPr>
          <w:p w:rsidR="00861414" w:rsidRPr="00BA749B" w:rsidRDefault="00861414" w:rsidP="00BB1CBB">
            <w:r>
              <w:t>Sauce</w:t>
            </w:r>
          </w:p>
        </w:tc>
        <w:tc>
          <w:tcPr>
            <w:tcW w:w="4621" w:type="dxa"/>
          </w:tcPr>
          <w:p w:rsidR="00861414" w:rsidRPr="006E68DB" w:rsidRDefault="00861414" w:rsidP="00BB1CBB">
            <w:pPr>
              <w:rPr>
                <w:lang w:val="en-GB"/>
              </w:rPr>
            </w:pPr>
            <w:proofErr w:type="spellStart"/>
            <w:r w:rsidRPr="006E68DB">
              <w:rPr>
                <w:lang w:val="en-GB"/>
              </w:rPr>
              <w:t>halvanaise</w:t>
            </w:r>
            <w:proofErr w:type="spellEnd"/>
            <w:r w:rsidRPr="006E68DB">
              <w:rPr>
                <w:lang w:val="en-GB"/>
              </w:rPr>
              <w:t xml:space="preserve">, </w:t>
            </w:r>
            <w:proofErr w:type="spellStart"/>
            <w:r w:rsidRPr="006E68DB">
              <w:rPr>
                <w:lang w:val="en-GB"/>
              </w:rPr>
              <w:t>mayonaise</w:t>
            </w:r>
            <w:proofErr w:type="spellEnd"/>
            <w:r w:rsidRPr="006E68DB">
              <w:rPr>
                <w:lang w:val="en-GB"/>
              </w:rPr>
              <w:t xml:space="preserve">, warm sauces, sauce/dressing </w:t>
            </w:r>
            <w:proofErr w:type="spellStart"/>
            <w:r w:rsidRPr="006E68DB">
              <w:rPr>
                <w:lang w:val="en-GB"/>
              </w:rPr>
              <w:t>n.o.s</w:t>
            </w:r>
            <w:proofErr w:type="spellEnd"/>
            <w:r w:rsidRPr="006E68DB">
              <w:rPr>
                <w:lang w:val="en-GB"/>
              </w:rPr>
              <w:t>.</w:t>
            </w:r>
          </w:p>
        </w:tc>
      </w:tr>
      <w:tr w:rsidR="00861414" w:rsidRPr="006E68DB" w:rsidTr="00BB1CBB">
        <w:tc>
          <w:tcPr>
            <w:tcW w:w="4621" w:type="dxa"/>
          </w:tcPr>
          <w:p w:rsidR="00861414" w:rsidRPr="00BA749B" w:rsidRDefault="00861414" w:rsidP="00BB1CBB">
            <w:r>
              <w:t>Sweet extras or Desserts</w:t>
            </w:r>
          </w:p>
        </w:tc>
        <w:tc>
          <w:tcPr>
            <w:tcW w:w="4621" w:type="dxa"/>
          </w:tcPr>
          <w:p w:rsidR="00861414" w:rsidRPr="006E68DB" w:rsidRDefault="00861414" w:rsidP="00BB1CBB">
            <w:pPr>
              <w:rPr>
                <w:lang w:val="en-GB"/>
              </w:rPr>
            </w:pPr>
            <w:r w:rsidRPr="006E68DB">
              <w:rPr>
                <w:lang w:val="en-GB"/>
              </w:rPr>
              <w:t xml:space="preserve">chocolates (dark/milk/white), sugar (additives), </w:t>
            </w:r>
            <w:proofErr w:type="spellStart"/>
            <w:r w:rsidRPr="006E68DB">
              <w:rPr>
                <w:lang w:val="en-GB"/>
              </w:rPr>
              <w:t>candybar</w:t>
            </w:r>
            <w:proofErr w:type="spellEnd"/>
            <w:r w:rsidRPr="006E68DB">
              <w:rPr>
                <w:lang w:val="en-GB"/>
              </w:rPr>
              <w:t>, sweets</w:t>
            </w:r>
            <w:r>
              <w:rPr>
                <w:lang w:val="en-GB"/>
              </w:rPr>
              <w:t xml:space="preserve">, </w:t>
            </w:r>
            <w:r w:rsidRPr="006E68DB">
              <w:rPr>
                <w:lang w:val="en-GB"/>
              </w:rPr>
              <w:t>mousse, custard, pie, icecream</w:t>
            </w:r>
            <w:r>
              <w:rPr>
                <w:lang w:val="en-GB"/>
              </w:rPr>
              <w:t xml:space="preserve">, </w:t>
            </w:r>
            <w:r w:rsidRPr="006E68DB">
              <w:rPr>
                <w:lang w:val="en-GB"/>
              </w:rPr>
              <w:t xml:space="preserve">rusk, croissants, currant bun, </w:t>
            </w:r>
            <w:proofErr w:type="spellStart"/>
            <w:r w:rsidRPr="006E68DB">
              <w:rPr>
                <w:i/>
                <w:lang w:val="en-GB"/>
              </w:rPr>
              <w:t>ontbijtkoek</w:t>
            </w:r>
            <w:proofErr w:type="spellEnd"/>
            <w:r w:rsidRPr="006E68DB">
              <w:rPr>
                <w:lang w:val="en-GB"/>
              </w:rPr>
              <w:t>, pancake, sweet biscuits, cake</w:t>
            </w:r>
          </w:p>
        </w:tc>
      </w:tr>
      <w:tr w:rsidR="00861414" w:rsidRPr="006E68DB" w:rsidTr="00BB1CBB">
        <w:tc>
          <w:tcPr>
            <w:tcW w:w="4621" w:type="dxa"/>
          </w:tcPr>
          <w:p w:rsidR="00861414" w:rsidRPr="00BA749B" w:rsidRDefault="00861414" w:rsidP="00BB1CBB">
            <w:r>
              <w:t>Sugary Drinks</w:t>
            </w:r>
          </w:p>
        </w:tc>
        <w:tc>
          <w:tcPr>
            <w:tcW w:w="4621" w:type="dxa"/>
          </w:tcPr>
          <w:p w:rsidR="00861414" w:rsidRPr="006E68DB" w:rsidRDefault="00861414" w:rsidP="00BB1CBB">
            <w:pPr>
              <w:rPr>
                <w:lang w:val="en-GB"/>
              </w:rPr>
            </w:pPr>
            <w:r w:rsidRPr="006E68DB">
              <w:rPr>
                <w:lang w:val="en-GB"/>
              </w:rPr>
              <w:t>Ice pop, soda</w:t>
            </w:r>
            <w:r>
              <w:rPr>
                <w:lang w:val="en-GB"/>
              </w:rPr>
              <w:t xml:space="preserve">, </w:t>
            </w:r>
            <w:r w:rsidRPr="006E68DB">
              <w:rPr>
                <w:lang w:val="en-GB"/>
              </w:rPr>
              <w:t>breakfast drinks</w:t>
            </w:r>
            <w:r>
              <w:rPr>
                <w:lang w:val="en-GB"/>
              </w:rPr>
              <w:t xml:space="preserve">, </w:t>
            </w:r>
            <w:r w:rsidRPr="006E68DB">
              <w:rPr>
                <w:lang w:val="en-GB"/>
              </w:rPr>
              <w:t>fat-free/full-fat/low-fat chocolate milk</w:t>
            </w:r>
          </w:p>
        </w:tc>
      </w:tr>
      <w:tr w:rsidR="00861414" w:rsidRPr="006E68DB" w:rsidTr="00BB1CBB">
        <w:tc>
          <w:tcPr>
            <w:tcW w:w="4621" w:type="dxa"/>
          </w:tcPr>
          <w:p w:rsidR="00861414" w:rsidRPr="00BA749B" w:rsidRDefault="00861414" w:rsidP="00BB1CBB">
            <w:r>
              <w:t>Diet Soda or Water</w:t>
            </w:r>
          </w:p>
        </w:tc>
        <w:tc>
          <w:tcPr>
            <w:tcW w:w="4621" w:type="dxa"/>
          </w:tcPr>
          <w:p w:rsidR="00861414" w:rsidRPr="006E68DB" w:rsidRDefault="00861414" w:rsidP="00BB1CBB">
            <w:pPr>
              <w:rPr>
                <w:lang w:val="en-GB"/>
              </w:rPr>
            </w:pPr>
            <w:r w:rsidRPr="006E68DB">
              <w:rPr>
                <w:lang w:val="en-GB"/>
              </w:rPr>
              <w:t>diet soda</w:t>
            </w:r>
            <w:r>
              <w:rPr>
                <w:lang w:val="en-GB"/>
              </w:rPr>
              <w:t xml:space="preserve">, </w:t>
            </w:r>
            <w:r w:rsidRPr="006E68DB">
              <w:rPr>
                <w:lang w:val="en-GB"/>
              </w:rPr>
              <w:t>mineral water</w:t>
            </w:r>
          </w:p>
        </w:tc>
      </w:tr>
      <w:tr w:rsidR="00861414" w:rsidRPr="006E68DB" w:rsidTr="00BB1CBB">
        <w:tc>
          <w:tcPr>
            <w:tcW w:w="4621" w:type="dxa"/>
          </w:tcPr>
          <w:p w:rsidR="00861414" w:rsidRPr="00BA749B" w:rsidRDefault="00861414" w:rsidP="00BB1CBB">
            <w:r>
              <w:t>Tea</w:t>
            </w:r>
          </w:p>
        </w:tc>
        <w:tc>
          <w:tcPr>
            <w:tcW w:w="4621" w:type="dxa"/>
          </w:tcPr>
          <w:p w:rsidR="00861414" w:rsidRPr="006E68DB" w:rsidRDefault="00861414" w:rsidP="00BB1CBB">
            <w:pPr>
              <w:rPr>
                <w:lang w:val="en-GB"/>
              </w:rPr>
            </w:pPr>
            <w:r>
              <w:rPr>
                <w:lang w:val="en-GB"/>
              </w:rPr>
              <w:t xml:space="preserve">herbal, </w:t>
            </w:r>
            <w:r w:rsidRPr="006E68DB">
              <w:rPr>
                <w:lang w:val="en-GB"/>
              </w:rPr>
              <w:t>black and green tea</w:t>
            </w:r>
          </w:p>
        </w:tc>
      </w:tr>
      <w:tr w:rsidR="00861414" w:rsidRPr="006E68DB" w:rsidTr="00BB1CBB">
        <w:tc>
          <w:tcPr>
            <w:tcW w:w="4621" w:type="dxa"/>
          </w:tcPr>
          <w:p w:rsidR="00861414" w:rsidRPr="00BA749B" w:rsidRDefault="00861414" w:rsidP="00BB1CBB">
            <w:r>
              <w:t>Coffee</w:t>
            </w:r>
          </w:p>
        </w:tc>
        <w:tc>
          <w:tcPr>
            <w:tcW w:w="4621" w:type="dxa"/>
          </w:tcPr>
          <w:p w:rsidR="00861414" w:rsidRPr="006E68DB" w:rsidRDefault="00861414" w:rsidP="00BB1CBB">
            <w:pPr>
              <w:rPr>
                <w:lang w:val="en-GB"/>
              </w:rPr>
            </w:pPr>
            <w:r w:rsidRPr="006E68DB">
              <w:rPr>
                <w:lang w:val="en-GB"/>
              </w:rPr>
              <w:t>coffee</w:t>
            </w:r>
          </w:p>
        </w:tc>
      </w:tr>
      <w:tr w:rsidR="00861414" w:rsidRPr="006E68DB" w:rsidTr="00BB1CBB">
        <w:tc>
          <w:tcPr>
            <w:tcW w:w="4621" w:type="dxa"/>
          </w:tcPr>
          <w:p w:rsidR="00861414" w:rsidRPr="00BA749B" w:rsidRDefault="00861414" w:rsidP="00BB1CBB">
            <w:r>
              <w:t>W</w:t>
            </w:r>
            <w:r w:rsidRPr="00BA749B">
              <w:t>i</w:t>
            </w:r>
            <w:r>
              <w:t>ne</w:t>
            </w:r>
          </w:p>
        </w:tc>
        <w:tc>
          <w:tcPr>
            <w:tcW w:w="4621" w:type="dxa"/>
          </w:tcPr>
          <w:p w:rsidR="00861414" w:rsidRPr="006E68DB" w:rsidRDefault="00861414" w:rsidP="00BB1CBB">
            <w:pPr>
              <w:rPr>
                <w:lang w:val="en-GB"/>
              </w:rPr>
            </w:pPr>
            <w:r w:rsidRPr="006E68DB">
              <w:rPr>
                <w:lang w:val="en-GB"/>
              </w:rPr>
              <w:t>red wine, white wine</w:t>
            </w:r>
          </w:p>
        </w:tc>
      </w:tr>
      <w:tr w:rsidR="00861414" w:rsidRPr="006E68DB" w:rsidTr="00BB1CBB">
        <w:tc>
          <w:tcPr>
            <w:tcW w:w="4621" w:type="dxa"/>
          </w:tcPr>
          <w:p w:rsidR="00861414" w:rsidRPr="00BA749B" w:rsidRDefault="00861414" w:rsidP="00BB1CBB">
            <w:r>
              <w:t>Beer or Spirit</w:t>
            </w:r>
          </w:p>
        </w:tc>
        <w:tc>
          <w:tcPr>
            <w:tcW w:w="4621" w:type="dxa"/>
          </w:tcPr>
          <w:p w:rsidR="00861414" w:rsidRPr="006E68DB" w:rsidRDefault="00861414" w:rsidP="00BB1CBB">
            <w:pPr>
              <w:rPr>
                <w:lang w:val="en-GB"/>
              </w:rPr>
            </w:pPr>
            <w:r>
              <w:rPr>
                <w:lang w:val="en-GB"/>
              </w:rPr>
              <w:t>beer, l</w:t>
            </w:r>
            <w:r w:rsidRPr="006E68DB">
              <w:rPr>
                <w:lang w:val="en-GB"/>
              </w:rPr>
              <w:t>ow-alcohol beer</w:t>
            </w:r>
            <w:r>
              <w:rPr>
                <w:lang w:val="en-GB"/>
              </w:rPr>
              <w:t xml:space="preserve">, </w:t>
            </w:r>
            <w:r w:rsidRPr="006E68DB">
              <w:rPr>
                <w:lang w:val="en-GB"/>
              </w:rPr>
              <w:t xml:space="preserve">strong liquors, </w:t>
            </w:r>
            <w:proofErr w:type="spellStart"/>
            <w:r w:rsidRPr="006E68DB">
              <w:rPr>
                <w:i/>
                <w:lang w:val="en-GB"/>
              </w:rPr>
              <w:t>advocaat</w:t>
            </w:r>
            <w:proofErr w:type="spellEnd"/>
          </w:p>
        </w:tc>
      </w:tr>
      <w:tr w:rsidR="00861414" w:rsidRPr="006E68DB" w:rsidTr="00BB1CBB">
        <w:tc>
          <w:tcPr>
            <w:tcW w:w="4621" w:type="dxa"/>
          </w:tcPr>
          <w:p w:rsidR="00861414" w:rsidRDefault="00861414" w:rsidP="00BB1CBB">
            <w:r>
              <w:t>Soy Products</w:t>
            </w:r>
          </w:p>
        </w:tc>
        <w:tc>
          <w:tcPr>
            <w:tcW w:w="4621" w:type="dxa"/>
          </w:tcPr>
          <w:p w:rsidR="00861414" w:rsidRPr="006E68DB" w:rsidRDefault="00861414" w:rsidP="00BB1CBB">
            <w:pPr>
              <w:rPr>
                <w:lang w:val="en-GB"/>
              </w:rPr>
            </w:pPr>
            <w:r w:rsidRPr="006E68DB">
              <w:rPr>
                <w:lang w:val="en-GB"/>
              </w:rPr>
              <w:t>bean curd, meat substitutes</w:t>
            </w:r>
            <w:r>
              <w:rPr>
                <w:lang w:val="en-GB"/>
              </w:rPr>
              <w:t xml:space="preserve">, </w:t>
            </w:r>
            <w:r w:rsidRPr="006E68DB">
              <w:rPr>
                <w:lang w:val="en-GB"/>
              </w:rPr>
              <w:t>soy dessert, soy milk</w:t>
            </w:r>
          </w:p>
        </w:tc>
      </w:tr>
    </w:tbl>
    <w:p w:rsidR="00861414" w:rsidRPr="00252194" w:rsidRDefault="00861414" w:rsidP="00861414">
      <w:pPr>
        <w:rPr>
          <w:sz w:val="20"/>
        </w:rPr>
      </w:pPr>
      <w:r w:rsidRPr="00252194">
        <w:rPr>
          <w:sz w:val="20"/>
        </w:rPr>
        <w:t xml:space="preserve">Food items in </w:t>
      </w:r>
      <w:r w:rsidRPr="00252194">
        <w:rPr>
          <w:i/>
          <w:sz w:val="20"/>
        </w:rPr>
        <w:t>italic</w:t>
      </w:r>
      <w:r w:rsidRPr="00252194">
        <w:rPr>
          <w:sz w:val="20"/>
        </w:rPr>
        <w:t xml:space="preserve"> reflect typical Dutch food items of which there is no sufficient translation</w:t>
      </w:r>
    </w:p>
    <w:p w:rsidR="00861414" w:rsidRPr="00252194" w:rsidRDefault="00861414" w:rsidP="00861414">
      <w:pPr>
        <w:rPr>
          <w:sz w:val="20"/>
        </w:rPr>
      </w:pPr>
      <w:r w:rsidRPr="00252194">
        <w:rPr>
          <w:b/>
          <w:sz w:val="20"/>
        </w:rPr>
        <w:t>Abbreviations:</w:t>
      </w:r>
      <w:r w:rsidRPr="00252194">
        <w:rPr>
          <w:sz w:val="20"/>
        </w:rPr>
        <w:t xml:space="preserve"> </w:t>
      </w:r>
      <w:proofErr w:type="spellStart"/>
      <w:r w:rsidRPr="00252194">
        <w:rPr>
          <w:sz w:val="20"/>
        </w:rPr>
        <w:t>n.o.s</w:t>
      </w:r>
      <w:proofErr w:type="spellEnd"/>
      <w:r w:rsidRPr="00252194">
        <w:rPr>
          <w:sz w:val="20"/>
        </w:rPr>
        <w:t>.: not otherwise specified</w:t>
      </w:r>
    </w:p>
    <w:p w:rsidR="00861414" w:rsidRDefault="00861414" w:rsidP="00861414">
      <w:r>
        <w:br w:type="page"/>
      </w:r>
    </w:p>
    <w:p w:rsidR="00861414" w:rsidRPr="006A0492" w:rsidRDefault="00861414" w:rsidP="00861414">
      <w:pPr>
        <w:pStyle w:val="Heading1"/>
      </w:pPr>
      <w:r w:rsidRPr="006A0492">
        <w:lastRenderedPageBreak/>
        <w:t>Supplementary Table 2: Follow-up data according to liver status</w:t>
      </w:r>
    </w:p>
    <w:tbl>
      <w:tblPr>
        <w:tblStyle w:val="TableGrid"/>
        <w:tblW w:w="0" w:type="auto"/>
        <w:jc w:val="center"/>
        <w:tblLook w:val="04A0"/>
      </w:tblPr>
      <w:tblGrid>
        <w:gridCol w:w="1589"/>
        <w:gridCol w:w="1588"/>
        <w:gridCol w:w="1588"/>
        <w:gridCol w:w="1589"/>
        <w:gridCol w:w="1539"/>
      </w:tblGrid>
      <w:tr w:rsidR="00861414" w:rsidTr="00BB1CBB">
        <w:trPr>
          <w:jc w:val="center"/>
        </w:trPr>
        <w:tc>
          <w:tcPr>
            <w:tcW w:w="1589" w:type="dxa"/>
          </w:tcPr>
          <w:p w:rsidR="00861414" w:rsidRDefault="00861414" w:rsidP="00BB1CBB"/>
        </w:tc>
        <w:tc>
          <w:tcPr>
            <w:tcW w:w="1588" w:type="dxa"/>
          </w:tcPr>
          <w:p w:rsidR="00861414" w:rsidRDefault="00861414" w:rsidP="00BB1CBB">
            <w:r>
              <w:t>no NAFLD*</w:t>
            </w:r>
          </w:p>
        </w:tc>
        <w:tc>
          <w:tcPr>
            <w:tcW w:w="1588" w:type="dxa"/>
          </w:tcPr>
          <w:p w:rsidR="00861414" w:rsidRDefault="00861414" w:rsidP="00BB1CBB">
            <w:r>
              <w:t>NAFLD without elevated LSM</w:t>
            </w:r>
            <w:r w:rsidRPr="00C06009">
              <w:rPr>
                <w:vertAlign w:val="superscript"/>
              </w:rPr>
              <w:t>†</w:t>
            </w:r>
          </w:p>
        </w:tc>
        <w:tc>
          <w:tcPr>
            <w:tcW w:w="1589" w:type="dxa"/>
          </w:tcPr>
          <w:p w:rsidR="00861414" w:rsidRDefault="00861414" w:rsidP="00BB1CBB">
            <w:r>
              <w:t>NAFLD with elevated LSM</w:t>
            </w:r>
            <w:r w:rsidRPr="00C06009">
              <w:rPr>
                <w:vertAlign w:val="superscript"/>
              </w:rPr>
              <w:t>‡</w:t>
            </w:r>
          </w:p>
        </w:tc>
        <w:tc>
          <w:tcPr>
            <w:tcW w:w="1539" w:type="dxa"/>
          </w:tcPr>
          <w:p w:rsidR="00861414" w:rsidRDefault="00861414" w:rsidP="00BB1CBB">
            <w:r>
              <w:t>lost to follow-up</w:t>
            </w:r>
          </w:p>
        </w:tc>
      </w:tr>
      <w:tr w:rsidR="00861414" w:rsidTr="00BB1CBB">
        <w:trPr>
          <w:jc w:val="center"/>
        </w:trPr>
        <w:tc>
          <w:tcPr>
            <w:tcW w:w="1589" w:type="dxa"/>
          </w:tcPr>
          <w:p w:rsidR="00861414" w:rsidRDefault="00861414" w:rsidP="00BB1CBB">
            <w:r>
              <w:t>no NAFLD</w:t>
            </w:r>
          </w:p>
        </w:tc>
        <w:tc>
          <w:tcPr>
            <w:tcW w:w="1588" w:type="dxa"/>
          </w:tcPr>
          <w:p w:rsidR="00861414" w:rsidRDefault="00861414" w:rsidP="00BB1CBB">
            <w:r>
              <w:t>443</w:t>
            </w:r>
          </w:p>
        </w:tc>
        <w:tc>
          <w:tcPr>
            <w:tcW w:w="1588" w:type="dxa"/>
          </w:tcPr>
          <w:p w:rsidR="00861414" w:rsidRDefault="00861414" w:rsidP="00BB1CBB">
            <w:r>
              <w:t>23</w:t>
            </w:r>
          </w:p>
        </w:tc>
        <w:tc>
          <w:tcPr>
            <w:tcW w:w="1589" w:type="dxa"/>
          </w:tcPr>
          <w:p w:rsidR="00861414" w:rsidRDefault="00861414" w:rsidP="00BB1CBB">
            <w:r>
              <w:t>1</w:t>
            </w:r>
          </w:p>
        </w:tc>
        <w:tc>
          <w:tcPr>
            <w:tcW w:w="1539" w:type="dxa"/>
          </w:tcPr>
          <w:p w:rsidR="00861414" w:rsidRDefault="00861414" w:rsidP="00BB1CBB">
            <w:r>
              <w:t>153</w:t>
            </w:r>
          </w:p>
        </w:tc>
      </w:tr>
      <w:tr w:rsidR="00861414" w:rsidTr="00BB1CBB">
        <w:trPr>
          <w:jc w:val="center"/>
        </w:trPr>
        <w:tc>
          <w:tcPr>
            <w:tcW w:w="1589" w:type="dxa"/>
          </w:tcPr>
          <w:p w:rsidR="00861414" w:rsidRDefault="00861414" w:rsidP="00BB1CBB">
            <w:r>
              <w:t>NAFLD without elevated LSM</w:t>
            </w:r>
          </w:p>
        </w:tc>
        <w:tc>
          <w:tcPr>
            <w:tcW w:w="1588" w:type="dxa"/>
          </w:tcPr>
          <w:p w:rsidR="00861414" w:rsidRDefault="00861414" w:rsidP="00BB1CBB">
            <w:r>
              <w:t>62</w:t>
            </w:r>
          </w:p>
        </w:tc>
        <w:tc>
          <w:tcPr>
            <w:tcW w:w="1588" w:type="dxa"/>
          </w:tcPr>
          <w:p w:rsidR="00861414" w:rsidRDefault="00861414" w:rsidP="00BB1CBB">
            <w:r>
              <w:t>144</w:t>
            </w:r>
          </w:p>
        </w:tc>
        <w:tc>
          <w:tcPr>
            <w:tcW w:w="1589" w:type="dxa"/>
          </w:tcPr>
          <w:p w:rsidR="00861414" w:rsidRDefault="00861414" w:rsidP="00BB1CBB">
            <w:r>
              <w:t>4</w:t>
            </w:r>
          </w:p>
        </w:tc>
        <w:tc>
          <w:tcPr>
            <w:tcW w:w="1539" w:type="dxa"/>
          </w:tcPr>
          <w:p w:rsidR="00861414" w:rsidRDefault="00861414" w:rsidP="00BB1CBB">
            <w:r>
              <w:t>102</w:t>
            </w:r>
          </w:p>
        </w:tc>
      </w:tr>
      <w:tr w:rsidR="00861414" w:rsidTr="00BB1CBB">
        <w:trPr>
          <w:jc w:val="center"/>
        </w:trPr>
        <w:tc>
          <w:tcPr>
            <w:tcW w:w="1589" w:type="dxa"/>
          </w:tcPr>
          <w:p w:rsidR="00861414" w:rsidRDefault="00861414" w:rsidP="00BB1CBB">
            <w:r>
              <w:t>NAFLD with elevated LSM</w:t>
            </w:r>
          </w:p>
        </w:tc>
        <w:tc>
          <w:tcPr>
            <w:tcW w:w="1588" w:type="dxa"/>
          </w:tcPr>
          <w:p w:rsidR="00861414" w:rsidRDefault="00861414" w:rsidP="00BB1CBB">
            <w:r>
              <w:t>6</w:t>
            </w:r>
          </w:p>
        </w:tc>
        <w:tc>
          <w:tcPr>
            <w:tcW w:w="1588" w:type="dxa"/>
          </w:tcPr>
          <w:p w:rsidR="00861414" w:rsidRDefault="00861414" w:rsidP="00BB1CBB">
            <w:r>
              <w:t>6</w:t>
            </w:r>
          </w:p>
        </w:tc>
        <w:tc>
          <w:tcPr>
            <w:tcW w:w="1589" w:type="dxa"/>
          </w:tcPr>
          <w:p w:rsidR="00861414" w:rsidRDefault="00861414" w:rsidP="00BB1CBB">
            <w:r>
              <w:t>6</w:t>
            </w:r>
          </w:p>
        </w:tc>
        <w:tc>
          <w:tcPr>
            <w:tcW w:w="1539" w:type="dxa"/>
          </w:tcPr>
          <w:p w:rsidR="00861414" w:rsidRDefault="00861414" w:rsidP="00BB1CBB">
            <w:r>
              <w:t>13</w:t>
            </w:r>
          </w:p>
        </w:tc>
      </w:tr>
    </w:tbl>
    <w:p w:rsidR="00861414" w:rsidRPr="00252194" w:rsidRDefault="00861414" w:rsidP="00861414">
      <w:pPr>
        <w:rPr>
          <w:sz w:val="20"/>
        </w:rPr>
      </w:pPr>
      <w:r w:rsidRPr="00252194">
        <w:rPr>
          <w:sz w:val="20"/>
        </w:rPr>
        <w:t xml:space="preserve">*40 additional participants without reliable </w:t>
      </w:r>
      <w:proofErr w:type="spellStart"/>
      <w:r w:rsidRPr="00252194">
        <w:rPr>
          <w:sz w:val="20"/>
        </w:rPr>
        <w:t>FFQ</w:t>
      </w:r>
      <w:proofErr w:type="spellEnd"/>
      <w:r w:rsidRPr="00252194">
        <w:rPr>
          <w:sz w:val="20"/>
        </w:rPr>
        <w:t xml:space="preserve"> available. †14 additional participants without reliable </w:t>
      </w:r>
      <w:proofErr w:type="spellStart"/>
      <w:r w:rsidRPr="00252194">
        <w:rPr>
          <w:sz w:val="20"/>
        </w:rPr>
        <w:t>FFQ</w:t>
      </w:r>
      <w:proofErr w:type="spellEnd"/>
      <w:r w:rsidRPr="00252194">
        <w:rPr>
          <w:sz w:val="20"/>
        </w:rPr>
        <w:t xml:space="preserve"> available. </w:t>
      </w:r>
      <w:proofErr w:type="gramStart"/>
      <w:r w:rsidRPr="00252194">
        <w:rPr>
          <w:sz w:val="20"/>
        </w:rPr>
        <w:t>‡1 additional participants</w:t>
      </w:r>
      <w:proofErr w:type="gramEnd"/>
      <w:r w:rsidRPr="00252194">
        <w:rPr>
          <w:sz w:val="20"/>
        </w:rPr>
        <w:t xml:space="preserve"> without reliable </w:t>
      </w:r>
      <w:proofErr w:type="spellStart"/>
      <w:r w:rsidRPr="00252194">
        <w:rPr>
          <w:sz w:val="20"/>
        </w:rPr>
        <w:t>FFQ</w:t>
      </w:r>
      <w:proofErr w:type="spellEnd"/>
      <w:r w:rsidRPr="00252194">
        <w:rPr>
          <w:sz w:val="20"/>
        </w:rPr>
        <w:t xml:space="preserve"> available.</w:t>
      </w:r>
    </w:p>
    <w:p w:rsidR="00861414" w:rsidRPr="00252194" w:rsidRDefault="00861414" w:rsidP="00861414">
      <w:pPr>
        <w:rPr>
          <w:sz w:val="20"/>
        </w:rPr>
      </w:pPr>
      <w:r w:rsidRPr="00252194">
        <w:rPr>
          <w:b/>
          <w:sz w:val="20"/>
        </w:rPr>
        <w:t xml:space="preserve">Abbreviations: </w:t>
      </w:r>
      <w:proofErr w:type="spellStart"/>
      <w:r w:rsidRPr="00252194">
        <w:rPr>
          <w:sz w:val="20"/>
        </w:rPr>
        <w:t>FFQ</w:t>
      </w:r>
      <w:proofErr w:type="spellEnd"/>
      <w:r w:rsidRPr="00252194">
        <w:rPr>
          <w:sz w:val="20"/>
        </w:rPr>
        <w:t>: food-frequency questionnaire</w:t>
      </w:r>
      <w:r w:rsidRPr="00252194">
        <w:rPr>
          <w:b/>
          <w:sz w:val="20"/>
        </w:rPr>
        <w:t xml:space="preserve">, </w:t>
      </w:r>
      <w:proofErr w:type="spellStart"/>
      <w:r w:rsidRPr="00252194">
        <w:rPr>
          <w:sz w:val="20"/>
        </w:rPr>
        <w:t>LSM</w:t>
      </w:r>
      <w:proofErr w:type="spellEnd"/>
      <w:r w:rsidRPr="00252194">
        <w:rPr>
          <w:sz w:val="20"/>
        </w:rPr>
        <w:t xml:space="preserve">: liver stiffness measurement, </w:t>
      </w:r>
      <w:proofErr w:type="spellStart"/>
      <w:r w:rsidRPr="00252194">
        <w:rPr>
          <w:sz w:val="20"/>
        </w:rPr>
        <w:t>NAFLD</w:t>
      </w:r>
      <w:proofErr w:type="spellEnd"/>
      <w:r w:rsidRPr="00252194">
        <w:rPr>
          <w:sz w:val="20"/>
        </w:rPr>
        <w:t>: non-alcoholic fatty liver disease.</w:t>
      </w:r>
    </w:p>
    <w:p w:rsidR="00861414" w:rsidRDefault="00861414" w:rsidP="00861414">
      <w:r>
        <w:br w:type="page"/>
      </w:r>
    </w:p>
    <w:p w:rsidR="00861414" w:rsidRDefault="00861414" w:rsidP="00861414">
      <w:pPr>
        <w:pStyle w:val="Heading1"/>
        <w:sectPr w:rsidR="00861414" w:rsidSect="00850B8C">
          <w:pgSz w:w="11906" w:h="16838"/>
          <w:pgMar w:top="1440" w:right="1440" w:bottom="1440" w:left="1440" w:header="709" w:footer="709" w:gutter="0"/>
          <w:cols w:space="708"/>
          <w:docGrid w:linePitch="360"/>
        </w:sectPr>
      </w:pPr>
    </w:p>
    <w:p w:rsidR="00861414" w:rsidRDefault="00861414" w:rsidP="00861414">
      <w:pPr>
        <w:jc w:val="center"/>
        <w:rPr>
          <w:lang w:val="en-GB"/>
        </w:rPr>
      </w:pPr>
      <w:r>
        <w:rPr>
          <w:noProof/>
          <w:lang w:eastAsia="en-IN"/>
        </w:rPr>
        <w:lastRenderedPageBreak/>
        <w:drawing>
          <wp:inline distT="0" distB="0" distL="0" distR="0">
            <wp:extent cx="2927307" cy="7635834"/>
            <wp:effectExtent l="0" t="0" r="6985"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foodgroups.NAFLD.residuals.png"/>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30413" cy="7643935"/>
                    </a:xfrm>
                    <a:prstGeom prst="rect">
                      <a:avLst/>
                    </a:prstGeom>
                  </pic:spPr>
                </pic:pic>
              </a:graphicData>
            </a:graphic>
          </wp:inline>
        </w:drawing>
      </w:r>
    </w:p>
    <w:p w:rsidR="00861414" w:rsidRDefault="00861414" w:rsidP="00861414">
      <w:pPr>
        <w:pStyle w:val="Heading1"/>
        <w:rPr>
          <w:lang w:val="en-GB"/>
        </w:rPr>
      </w:pPr>
      <w:r>
        <w:rPr>
          <w:lang w:val="en-GB"/>
        </w:rPr>
        <w:t xml:space="preserve">Supplementary Figure 2: Food group </w:t>
      </w:r>
      <w:proofErr w:type="spellStart"/>
      <w:r>
        <w:rPr>
          <w:lang w:val="en-GB"/>
        </w:rPr>
        <w:t>univariable</w:t>
      </w:r>
      <w:proofErr w:type="spellEnd"/>
      <w:r>
        <w:rPr>
          <w:lang w:val="en-GB"/>
        </w:rPr>
        <w:t xml:space="preserve"> associations with </w:t>
      </w:r>
      <w:proofErr w:type="spellStart"/>
      <w:r>
        <w:rPr>
          <w:lang w:val="en-GB"/>
        </w:rPr>
        <w:t>NAFLD</w:t>
      </w:r>
      <w:proofErr w:type="spellEnd"/>
      <w:r>
        <w:rPr>
          <w:lang w:val="en-GB"/>
        </w:rPr>
        <w:t xml:space="preserve"> adjusted for energy intake.</w:t>
      </w:r>
    </w:p>
    <w:p w:rsidR="00861414" w:rsidRPr="00E8209C" w:rsidRDefault="00861414" w:rsidP="00861414">
      <w:pPr>
        <w:rPr>
          <w:sz w:val="20"/>
          <w:lang w:val="en-GB"/>
        </w:rPr>
        <w:sectPr w:rsidR="00861414" w:rsidRPr="00E8209C" w:rsidSect="003F54B0">
          <w:pgSz w:w="11906" w:h="16838"/>
          <w:pgMar w:top="1440" w:right="1134" w:bottom="1440" w:left="1276" w:header="709" w:footer="709" w:gutter="0"/>
          <w:cols w:space="708"/>
          <w:docGrid w:linePitch="360"/>
        </w:sectPr>
      </w:pPr>
      <w:r w:rsidRPr="00E8209C">
        <w:rPr>
          <w:sz w:val="20"/>
          <w:lang w:val="en-GB"/>
        </w:rPr>
        <w:t>This figure</w:t>
      </w:r>
      <w:r>
        <w:rPr>
          <w:sz w:val="20"/>
          <w:lang w:val="en-GB"/>
        </w:rPr>
        <w:t xml:space="preserve"> reflects the association between the different 28 </w:t>
      </w:r>
      <w:proofErr w:type="gramStart"/>
      <w:r>
        <w:rPr>
          <w:sz w:val="20"/>
          <w:lang w:val="en-GB"/>
        </w:rPr>
        <w:t>food</w:t>
      </w:r>
      <w:proofErr w:type="gramEnd"/>
      <w:r>
        <w:rPr>
          <w:sz w:val="20"/>
          <w:lang w:val="en-GB"/>
        </w:rPr>
        <w:t xml:space="preserve"> groups adjusted for energy intake using the residual method with </w:t>
      </w:r>
      <w:proofErr w:type="spellStart"/>
      <w:r>
        <w:rPr>
          <w:sz w:val="20"/>
          <w:lang w:val="en-GB"/>
        </w:rPr>
        <w:t>NAFLD</w:t>
      </w:r>
      <w:proofErr w:type="spellEnd"/>
      <w:r>
        <w:rPr>
          <w:sz w:val="20"/>
          <w:lang w:val="en-GB"/>
        </w:rPr>
        <w:t>. The data is represented as odds ratio with 95% confidence interval. This figure represents cross-sectional data at baseline.</w:t>
      </w:r>
    </w:p>
    <w:p w:rsidR="00861414" w:rsidRPr="00CB2C3B" w:rsidRDefault="00861414" w:rsidP="00861414">
      <w:pPr>
        <w:pStyle w:val="Heading1"/>
        <w:rPr>
          <w:lang w:val="en-GB"/>
        </w:rPr>
      </w:pPr>
      <w:r w:rsidRPr="0091263C">
        <w:lastRenderedPageBreak/>
        <w:t xml:space="preserve">Supplementary Table </w:t>
      </w:r>
      <w:proofErr w:type="spellStart"/>
      <w:r w:rsidRPr="0091263C">
        <w:t>3</w:t>
      </w:r>
      <w:r>
        <w:t>a</w:t>
      </w:r>
      <w:proofErr w:type="spellEnd"/>
      <w:r w:rsidRPr="0091263C">
        <w:t>:</w:t>
      </w:r>
      <w:r>
        <w:t xml:space="preserve"> Complete l</w:t>
      </w:r>
      <w:proofErr w:type="spellStart"/>
      <w:r w:rsidRPr="00C86FBF">
        <w:rPr>
          <w:lang w:val="en-GB"/>
        </w:rPr>
        <w:t>ogistic</w:t>
      </w:r>
      <w:proofErr w:type="spellEnd"/>
      <w:r w:rsidRPr="00C86FBF">
        <w:rPr>
          <w:lang w:val="en-GB"/>
        </w:rPr>
        <w:t xml:space="preserve"> mixed model for risk of </w:t>
      </w:r>
      <w:proofErr w:type="spellStart"/>
      <w:r w:rsidRPr="00C86FBF">
        <w:rPr>
          <w:lang w:val="en-GB"/>
        </w:rPr>
        <w:t>NAFLD</w:t>
      </w:r>
      <w:proofErr w:type="spellEnd"/>
      <w:r>
        <w:rPr>
          <w:lang w:val="en-GB"/>
        </w:rPr>
        <w:t xml:space="preserve"> with adherence to the MDS.</w:t>
      </w:r>
    </w:p>
    <w:tbl>
      <w:tblPr>
        <w:tblStyle w:val="TableGrid"/>
        <w:tblW w:w="0" w:type="auto"/>
        <w:jc w:val="center"/>
        <w:tblLook w:val="04A0"/>
      </w:tblPr>
      <w:tblGrid>
        <w:gridCol w:w="3108"/>
        <w:gridCol w:w="2268"/>
      </w:tblGrid>
      <w:tr w:rsidR="00861414" w:rsidRPr="00F778EF" w:rsidTr="00BB1CBB">
        <w:trPr>
          <w:jc w:val="center"/>
        </w:trPr>
        <w:tc>
          <w:tcPr>
            <w:tcW w:w="3108" w:type="dxa"/>
            <w:tcBorders>
              <w:bottom w:val="nil"/>
            </w:tcBorders>
          </w:tcPr>
          <w:p w:rsidR="00861414" w:rsidRPr="00C86FBF" w:rsidRDefault="00861414" w:rsidP="00BB1CBB">
            <w:pPr>
              <w:rPr>
                <w:b/>
                <w:lang w:val="en-GB"/>
              </w:rPr>
            </w:pPr>
          </w:p>
        </w:tc>
        <w:tc>
          <w:tcPr>
            <w:tcW w:w="2268" w:type="dxa"/>
            <w:tcBorders>
              <w:bottom w:val="single" w:sz="4" w:space="0" w:color="auto"/>
            </w:tcBorders>
          </w:tcPr>
          <w:p w:rsidR="00861414" w:rsidRPr="00F778EF" w:rsidRDefault="00861414" w:rsidP="00BB1CBB">
            <w:pPr>
              <w:jc w:val="center"/>
              <w:rPr>
                <w:b/>
                <w:lang w:val="en-GB"/>
              </w:rPr>
            </w:pPr>
            <w:r w:rsidRPr="00F778EF">
              <w:rPr>
                <w:b/>
                <w:lang w:val="en-GB"/>
              </w:rPr>
              <w:t xml:space="preserve">risk of </w:t>
            </w:r>
            <w:proofErr w:type="spellStart"/>
            <w:r w:rsidRPr="00F778EF">
              <w:rPr>
                <w:b/>
                <w:lang w:val="en-GB"/>
              </w:rPr>
              <w:t>NAFLD</w:t>
            </w:r>
            <w:proofErr w:type="spellEnd"/>
          </w:p>
        </w:tc>
      </w:tr>
      <w:tr w:rsidR="00861414" w:rsidRPr="00C86FBF" w:rsidTr="00BB1CBB">
        <w:trPr>
          <w:jc w:val="center"/>
        </w:trPr>
        <w:tc>
          <w:tcPr>
            <w:tcW w:w="3108" w:type="dxa"/>
            <w:tcBorders>
              <w:top w:val="nil"/>
              <w:bottom w:val="nil"/>
              <w:right w:val="single" w:sz="4" w:space="0" w:color="auto"/>
            </w:tcBorders>
          </w:tcPr>
          <w:p w:rsidR="00861414" w:rsidRPr="00F778EF" w:rsidRDefault="00861414" w:rsidP="00BB1CBB">
            <w:pPr>
              <w:rPr>
                <w:lang w:val="en-GB"/>
              </w:rPr>
            </w:pPr>
          </w:p>
        </w:tc>
        <w:tc>
          <w:tcPr>
            <w:tcW w:w="2268" w:type="dxa"/>
            <w:tcBorders>
              <w:left w:val="single" w:sz="4" w:space="0" w:color="auto"/>
              <w:bottom w:val="nil"/>
            </w:tcBorders>
          </w:tcPr>
          <w:p w:rsidR="00861414" w:rsidRPr="00C86FBF" w:rsidRDefault="00861414" w:rsidP="00BB1CBB">
            <w:pPr>
              <w:jc w:val="center"/>
              <w:rPr>
                <w:lang w:val="en-GB"/>
              </w:rPr>
            </w:pPr>
            <w:r>
              <w:rPr>
                <w:u w:val="single"/>
                <w:lang w:val="en-GB"/>
              </w:rPr>
              <w:t>Full model</w:t>
            </w:r>
          </w:p>
        </w:tc>
      </w:tr>
      <w:tr w:rsidR="00861414" w:rsidTr="00BB1CBB">
        <w:trPr>
          <w:jc w:val="center"/>
        </w:trPr>
        <w:tc>
          <w:tcPr>
            <w:tcW w:w="3108" w:type="dxa"/>
            <w:tcBorders>
              <w:top w:val="nil"/>
              <w:bottom w:val="single" w:sz="4" w:space="0" w:color="auto"/>
              <w:right w:val="single" w:sz="4" w:space="0" w:color="auto"/>
            </w:tcBorders>
          </w:tcPr>
          <w:p w:rsidR="00861414" w:rsidRPr="00C86FBF" w:rsidRDefault="00861414" w:rsidP="00BB1CBB">
            <w:pPr>
              <w:rPr>
                <w:b/>
                <w:lang w:val="en-GB"/>
              </w:rPr>
            </w:pPr>
          </w:p>
        </w:tc>
        <w:tc>
          <w:tcPr>
            <w:tcW w:w="2268" w:type="dxa"/>
            <w:tcBorders>
              <w:top w:val="nil"/>
              <w:left w:val="single" w:sz="4" w:space="0" w:color="auto"/>
              <w:bottom w:val="single" w:sz="4" w:space="0" w:color="auto"/>
              <w:right w:val="single" w:sz="4" w:space="0" w:color="auto"/>
            </w:tcBorders>
          </w:tcPr>
          <w:p w:rsidR="00861414" w:rsidRPr="00C86FBF" w:rsidRDefault="00861414" w:rsidP="00BB1CBB">
            <w:pPr>
              <w:jc w:val="center"/>
              <w:rPr>
                <w:lang w:val="en-GB"/>
              </w:rPr>
            </w:pPr>
            <w:r>
              <w:rPr>
                <w:lang w:val="en-GB"/>
              </w:rPr>
              <w:t>mean (</w:t>
            </w:r>
            <w:proofErr w:type="spellStart"/>
            <w:r>
              <w:rPr>
                <w:lang w:val="en-GB"/>
              </w:rPr>
              <w:t>95%CI</w:t>
            </w:r>
            <w:proofErr w:type="spellEnd"/>
            <w:r>
              <w:rPr>
                <w:lang w:val="en-GB"/>
              </w:rPr>
              <w:t>)</w:t>
            </w:r>
          </w:p>
        </w:tc>
      </w:tr>
      <w:tr w:rsidR="00861414" w:rsidRPr="0091263C" w:rsidTr="00BB1CBB">
        <w:trPr>
          <w:jc w:val="center"/>
        </w:trPr>
        <w:tc>
          <w:tcPr>
            <w:tcW w:w="3108" w:type="dxa"/>
            <w:tcBorders>
              <w:top w:val="single" w:sz="4" w:space="0" w:color="auto"/>
              <w:bottom w:val="nil"/>
              <w:right w:val="single" w:sz="4" w:space="0" w:color="auto"/>
            </w:tcBorders>
          </w:tcPr>
          <w:p w:rsidR="00861414" w:rsidRPr="001B51FD" w:rsidRDefault="00861414" w:rsidP="00BB1CBB">
            <w:pPr>
              <w:rPr>
                <w:lang w:val="en-GB"/>
              </w:rPr>
            </w:pPr>
            <w:r>
              <w:rPr>
                <w:lang w:val="en-GB"/>
              </w:rPr>
              <w:t>follow-up time (</w:t>
            </w:r>
            <w:r w:rsidRPr="001B51FD">
              <w:rPr>
                <w:lang w:val="en-GB"/>
              </w:rPr>
              <w:t>year</w:t>
            </w:r>
            <w:r>
              <w:rPr>
                <w:lang w:val="en-GB"/>
              </w:rPr>
              <w:t>s</w:t>
            </w:r>
            <w:r w:rsidRPr="001B51FD">
              <w:rPr>
                <w:lang w:val="en-GB"/>
              </w:rPr>
              <w:t>)</w:t>
            </w:r>
          </w:p>
        </w:tc>
        <w:tc>
          <w:tcPr>
            <w:tcW w:w="2268" w:type="dxa"/>
            <w:tcBorders>
              <w:top w:val="single" w:sz="4" w:space="0" w:color="auto"/>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0.73 [0.64, 0.83]</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sidRPr="001B51FD">
              <w:rPr>
                <w:lang w:val="en-GB"/>
              </w:rPr>
              <w:t>age</w:t>
            </w:r>
            <w:r>
              <w:rPr>
                <w:lang w:val="en-GB"/>
              </w:rPr>
              <w:t xml:space="preserve"> (</w:t>
            </w:r>
            <w:r w:rsidRPr="001B51FD">
              <w:rPr>
                <w:lang w:val="en-GB"/>
              </w:rPr>
              <w:t>year</w:t>
            </w:r>
            <w:r>
              <w:rPr>
                <w:lang w:val="en-GB"/>
              </w:rPr>
              <w:t>s</w:t>
            </w:r>
            <w:r w:rsidRPr="001B51FD">
              <w:rPr>
                <w:lang w:val="en-GB"/>
              </w:rPr>
              <w:t>)</w:t>
            </w:r>
            <w:r>
              <w:rPr>
                <w:lang w:val="en-GB"/>
              </w:rPr>
              <w:t>*</w:t>
            </w:r>
          </w:p>
        </w:tc>
        <w:tc>
          <w:tcPr>
            <w:tcW w:w="2268" w:type="dxa"/>
            <w:tcBorders>
              <w:top w:val="nil"/>
              <w:left w:val="single" w:sz="4" w:space="0" w:color="auto"/>
              <w:bottom w:val="nil"/>
              <w:right w:val="single" w:sz="4" w:space="0" w:color="auto"/>
            </w:tcBorders>
          </w:tcPr>
          <w:p w:rsidR="00861414" w:rsidRPr="001B51FD" w:rsidRDefault="00861414" w:rsidP="00BB1CBB">
            <w:pPr>
              <w:jc w:val="center"/>
              <w:rPr>
                <w:lang w:val="en-GB"/>
              </w:rPr>
            </w:pPr>
            <w:r w:rsidRPr="001B51FD">
              <w:rPr>
                <w:lang w:val="en-GB"/>
              </w:rPr>
              <w:t>0.91 [0.81, 1.01]</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sidRPr="001B51FD">
              <w:rPr>
                <w:lang w:val="en-GB"/>
              </w:rPr>
              <w:t>sex (female)</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0.31 [0.09, 0.95]</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Pr>
                <w:lang w:val="en-GB"/>
              </w:rPr>
              <w:t>energy intake (</w:t>
            </w:r>
            <w:proofErr w:type="spellStart"/>
            <w:r w:rsidRPr="001B51FD">
              <w:rPr>
                <w:lang w:val="en-GB"/>
              </w:rPr>
              <w:t>kcal</w:t>
            </w:r>
            <w:r>
              <w:rPr>
                <w:lang w:val="en-GB"/>
              </w:rPr>
              <w:t>s</w:t>
            </w:r>
            <w:proofErr w:type="spellEnd"/>
            <w:r w:rsidRPr="001B51FD">
              <w:rPr>
                <w:lang w:val="en-GB"/>
              </w:rPr>
              <w:t>)</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1.00 [1.00, 1.00]</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u w:val="single"/>
                <w:lang w:val="en-GB"/>
              </w:rPr>
            </w:pPr>
            <w:r w:rsidRPr="001B51FD">
              <w:rPr>
                <w:u w:val="single"/>
                <w:lang w:val="en-GB"/>
              </w:rPr>
              <w:t>Education level*</w:t>
            </w:r>
          </w:p>
        </w:tc>
        <w:tc>
          <w:tcPr>
            <w:tcW w:w="2268" w:type="dxa"/>
            <w:tcBorders>
              <w:top w:val="nil"/>
              <w:left w:val="single" w:sz="4" w:space="0" w:color="auto"/>
              <w:bottom w:val="nil"/>
              <w:right w:val="single" w:sz="4" w:space="0" w:color="auto"/>
            </w:tcBorders>
          </w:tcPr>
          <w:p w:rsidR="00861414" w:rsidRPr="001B51FD" w:rsidRDefault="00861414" w:rsidP="00BB1CBB">
            <w:pPr>
              <w:jc w:val="center"/>
              <w:rPr>
                <w:lang w:val="en-GB"/>
              </w:rPr>
            </w:pP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sidRPr="001B51FD">
              <w:rPr>
                <w:lang w:val="en-GB"/>
              </w:rPr>
              <w:t>low</w:t>
            </w:r>
          </w:p>
        </w:tc>
        <w:tc>
          <w:tcPr>
            <w:tcW w:w="2268" w:type="dxa"/>
            <w:tcBorders>
              <w:top w:val="nil"/>
              <w:left w:val="single" w:sz="4" w:space="0" w:color="auto"/>
              <w:bottom w:val="nil"/>
              <w:right w:val="single" w:sz="4" w:space="0" w:color="auto"/>
            </w:tcBorders>
          </w:tcPr>
          <w:p w:rsidR="00861414" w:rsidRPr="001B51FD" w:rsidRDefault="00861414" w:rsidP="00BB1CBB">
            <w:pPr>
              <w:jc w:val="center"/>
              <w:rPr>
                <w:lang w:val="en-GB"/>
              </w:rPr>
            </w:pPr>
            <w:r w:rsidRPr="001B51FD">
              <w:rPr>
                <w:lang w:val="en-GB"/>
              </w:rPr>
              <w:t>ref</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sidRPr="001B51FD">
              <w:rPr>
                <w:lang w:val="en-GB"/>
              </w:rPr>
              <w:t>intermediate</w:t>
            </w:r>
          </w:p>
        </w:tc>
        <w:tc>
          <w:tcPr>
            <w:tcW w:w="2268" w:type="dxa"/>
            <w:tcBorders>
              <w:top w:val="nil"/>
              <w:left w:val="single" w:sz="4" w:space="0" w:color="auto"/>
              <w:bottom w:val="nil"/>
              <w:right w:val="single" w:sz="4" w:space="0" w:color="auto"/>
            </w:tcBorders>
          </w:tcPr>
          <w:p w:rsidR="00861414" w:rsidRPr="001B51FD" w:rsidRDefault="00861414" w:rsidP="00BB1CBB">
            <w:pPr>
              <w:jc w:val="center"/>
              <w:rPr>
                <w:lang w:val="en-GB"/>
              </w:rPr>
            </w:pPr>
            <w:r w:rsidRPr="001B51FD">
              <w:rPr>
                <w:lang w:val="en-GB"/>
              </w:rPr>
              <w:t>0.41 [0.11, 1.36]</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sidRPr="001B51FD">
              <w:rPr>
                <w:lang w:val="en-GB"/>
              </w:rPr>
              <w:t>high</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0.17 [0.04, 0.72]</w:t>
            </w:r>
          </w:p>
        </w:tc>
      </w:tr>
      <w:tr w:rsidR="00861414" w:rsidRPr="00C86FBF"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sidRPr="001B51FD">
              <w:rPr>
                <w:lang w:val="en-GB"/>
              </w:rPr>
              <w:t>physical activity* (</w:t>
            </w:r>
            <w:proofErr w:type="spellStart"/>
            <w:r w:rsidRPr="001B51FD">
              <w:rPr>
                <w:lang w:val="en-GB"/>
              </w:rPr>
              <w:t>metEqhs</w:t>
            </w:r>
            <w:proofErr w:type="spellEnd"/>
            <w:r w:rsidRPr="001B51FD">
              <w:rPr>
                <w:lang w:val="en-GB"/>
              </w:rPr>
              <w:t>)</w:t>
            </w:r>
          </w:p>
        </w:tc>
        <w:tc>
          <w:tcPr>
            <w:tcW w:w="2268" w:type="dxa"/>
            <w:tcBorders>
              <w:top w:val="nil"/>
              <w:left w:val="single" w:sz="4" w:space="0" w:color="auto"/>
              <w:bottom w:val="nil"/>
              <w:right w:val="single" w:sz="4" w:space="0" w:color="auto"/>
            </w:tcBorders>
          </w:tcPr>
          <w:p w:rsidR="00861414" w:rsidRPr="001B51FD" w:rsidRDefault="00861414" w:rsidP="00BB1CBB">
            <w:pPr>
              <w:jc w:val="center"/>
              <w:rPr>
                <w:lang w:val="en-GB"/>
              </w:rPr>
            </w:pPr>
            <w:r w:rsidRPr="001B51FD">
              <w:rPr>
                <w:lang w:val="en-GB"/>
              </w:rPr>
              <w:t>1.00 [1.00, 1.00]</w:t>
            </w:r>
          </w:p>
        </w:tc>
      </w:tr>
      <w:tr w:rsidR="00861414" w:rsidRPr="003C7541" w:rsidTr="00BB1CBB">
        <w:trPr>
          <w:jc w:val="center"/>
        </w:trPr>
        <w:tc>
          <w:tcPr>
            <w:tcW w:w="3108" w:type="dxa"/>
            <w:tcBorders>
              <w:top w:val="nil"/>
              <w:bottom w:val="nil"/>
              <w:right w:val="single" w:sz="4" w:space="0" w:color="auto"/>
            </w:tcBorders>
          </w:tcPr>
          <w:p w:rsidR="00861414" w:rsidRPr="001B51FD" w:rsidRDefault="00861414" w:rsidP="00BB1CBB">
            <w:pPr>
              <w:rPr>
                <w:lang w:val="en-GB"/>
              </w:rPr>
            </w:pPr>
            <w:r>
              <w:rPr>
                <w:lang w:val="en-GB"/>
              </w:rPr>
              <w:t>alcohol intake (</w:t>
            </w:r>
            <w:r w:rsidRPr="001B51FD">
              <w:rPr>
                <w:lang w:val="en-GB"/>
              </w:rPr>
              <w:t>unit</w:t>
            </w:r>
            <w:r>
              <w:rPr>
                <w:lang w:val="en-GB"/>
              </w:rPr>
              <w:t>s</w:t>
            </w:r>
            <w:r w:rsidRPr="001B51FD">
              <w:rPr>
                <w:lang w:val="en-GB"/>
              </w:rPr>
              <w:t>)</w:t>
            </w:r>
          </w:p>
        </w:tc>
        <w:tc>
          <w:tcPr>
            <w:tcW w:w="2268" w:type="dxa"/>
            <w:tcBorders>
              <w:top w:val="nil"/>
              <w:left w:val="single" w:sz="4" w:space="0" w:color="auto"/>
              <w:bottom w:val="nil"/>
              <w:right w:val="single" w:sz="4" w:space="0" w:color="auto"/>
            </w:tcBorders>
          </w:tcPr>
          <w:p w:rsidR="00861414" w:rsidRPr="001B51FD" w:rsidRDefault="00861414" w:rsidP="00BB1CBB">
            <w:pPr>
              <w:jc w:val="center"/>
            </w:pPr>
            <w:r w:rsidRPr="001B51FD">
              <w:t>1.08 [0.66, 1.80]</w:t>
            </w:r>
          </w:p>
        </w:tc>
      </w:tr>
      <w:tr w:rsidR="00861414" w:rsidRPr="003C7541" w:rsidTr="00BB1CBB">
        <w:trPr>
          <w:jc w:val="center"/>
        </w:trPr>
        <w:tc>
          <w:tcPr>
            <w:tcW w:w="3108" w:type="dxa"/>
            <w:tcBorders>
              <w:top w:val="nil"/>
              <w:bottom w:val="nil"/>
              <w:right w:val="single" w:sz="4" w:space="0" w:color="auto"/>
            </w:tcBorders>
          </w:tcPr>
          <w:p w:rsidR="00861414" w:rsidRPr="001B51FD" w:rsidRDefault="00861414" w:rsidP="00BB1CBB">
            <w:r>
              <w:t>BMI (</w:t>
            </w:r>
            <w:r w:rsidRPr="001B51FD">
              <w:t>kg/m</w:t>
            </w:r>
            <w:r w:rsidRPr="001B51FD">
              <w:rPr>
                <w:vertAlign w:val="superscript"/>
              </w:rPr>
              <w:t>2</w:t>
            </w:r>
            <w:r w:rsidRPr="001B51FD">
              <w:t>)</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rPr>
            </w:pPr>
            <w:r w:rsidRPr="00C06009">
              <w:rPr>
                <w:b/>
                <w:bCs/>
              </w:rPr>
              <w:t>2.66 [2.11, 3.61]</w:t>
            </w:r>
          </w:p>
        </w:tc>
      </w:tr>
      <w:tr w:rsidR="00861414" w:rsidRPr="00DD1E1C" w:rsidTr="00BB1CBB">
        <w:trPr>
          <w:jc w:val="center"/>
        </w:trPr>
        <w:tc>
          <w:tcPr>
            <w:tcW w:w="3108" w:type="dxa"/>
            <w:tcBorders>
              <w:top w:val="nil"/>
              <w:bottom w:val="nil"/>
              <w:right w:val="single" w:sz="4" w:space="0" w:color="auto"/>
            </w:tcBorders>
          </w:tcPr>
          <w:p w:rsidR="00861414" w:rsidRPr="001B51FD" w:rsidRDefault="00861414" w:rsidP="00BB1CBB">
            <w:r w:rsidRPr="001B51FD">
              <w:t>diabetes mellitus*</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29.4 [7.01, 161]</w:t>
            </w:r>
          </w:p>
        </w:tc>
      </w:tr>
      <w:tr w:rsidR="00861414" w:rsidRPr="00C86FBF" w:rsidTr="00BB1CBB">
        <w:trPr>
          <w:jc w:val="center"/>
        </w:trPr>
        <w:tc>
          <w:tcPr>
            <w:tcW w:w="3108" w:type="dxa"/>
            <w:tcBorders>
              <w:top w:val="nil"/>
              <w:bottom w:val="single" w:sz="4" w:space="0" w:color="auto"/>
              <w:right w:val="single" w:sz="4" w:space="0" w:color="auto"/>
            </w:tcBorders>
          </w:tcPr>
          <w:p w:rsidR="00861414" w:rsidRPr="001B51FD" w:rsidRDefault="00861414" w:rsidP="00BB1CBB">
            <w:pPr>
              <w:rPr>
                <w:lang w:val="en-GB"/>
              </w:rPr>
            </w:pPr>
            <w:r w:rsidRPr="001B51FD">
              <w:rPr>
                <w:lang w:val="en-GB"/>
              </w:rPr>
              <w:t>hypertension*</w:t>
            </w:r>
          </w:p>
        </w:tc>
        <w:tc>
          <w:tcPr>
            <w:tcW w:w="2268" w:type="dxa"/>
            <w:tcBorders>
              <w:top w:val="nil"/>
              <w:left w:val="single" w:sz="4" w:space="0" w:color="auto"/>
              <w:bottom w:val="single" w:sz="4" w:space="0" w:color="auto"/>
              <w:right w:val="single" w:sz="4" w:space="0" w:color="auto"/>
            </w:tcBorders>
          </w:tcPr>
          <w:p w:rsidR="00861414" w:rsidRPr="00C06009" w:rsidRDefault="00861414" w:rsidP="00BB1CBB">
            <w:pPr>
              <w:jc w:val="center"/>
              <w:rPr>
                <w:b/>
                <w:bCs/>
                <w:lang w:val="en-GB"/>
              </w:rPr>
            </w:pPr>
            <w:r w:rsidRPr="00C06009">
              <w:rPr>
                <w:b/>
                <w:bCs/>
                <w:lang w:val="en-GB"/>
              </w:rPr>
              <w:t>6.28 [1.49, 30.8]</w:t>
            </w:r>
          </w:p>
        </w:tc>
      </w:tr>
      <w:tr w:rsidR="00861414" w:rsidRPr="00C86FBF" w:rsidTr="00BB1CBB">
        <w:trPr>
          <w:jc w:val="center"/>
        </w:trPr>
        <w:tc>
          <w:tcPr>
            <w:tcW w:w="3108" w:type="dxa"/>
            <w:tcBorders>
              <w:top w:val="single" w:sz="4" w:space="0" w:color="auto"/>
              <w:bottom w:val="nil"/>
              <w:right w:val="single" w:sz="4" w:space="0" w:color="auto"/>
            </w:tcBorders>
          </w:tcPr>
          <w:p w:rsidR="00861414" w:rsidRPr="001B51FD" w:rsidRDefault="00861414" w:rsidP="00BB1CBB">
            <w:pPr>
              <w:rPr>
                <w:lang w:val="en-GB"/>
              </w:rPr>
            </w:pPr>
            <w:r w:rsidRPr="001B51FD">
              <w:rPr>
                <w:u w:val="single"/>
                <w:lang w:val="en-GB"/>
              </w:rPr>
              <w:t>A-priori dietary patterns</w:t>
            </w:r>
          </w:p>
        </w:tc>
        <w:tc>
          <w:tcPr>
            <w:tcW w:w="2268" w:type="dxa"/>
            <w:tcBorders>
              <w:top w:val="single" w:sz="4" w:space="0" w:color="auto"/>
              <w:left w:val="single" w:sz="4" w:space="0" w:color="auto"/>
              <w:bottom w:val="nil"/>
              <w:right w:val="single" w:sz="4" w:space="0" w:color="auto"/>
            </w:tcBorders>
          </w:tcPr>
          <w:p w:rsidR="00861414" w:rsidRPr="001B51FD" w:rsidRDefault="00861414" w:rsidP="00BB1CBB">
            <w:pPr>
              <w:jc w:val="center"/>
              <w:rPr>
                <w:lang w:val="en-GB"/>
              </w:rPr>
            </w:pPr>
          </w:p>
        </w:tc>
      </w:tr>
      <w:tr w:rsidR="00861414" w:rsidRPr="00C86FBF" w:rsidTr="00BB1CBB">
        <w:trPr>
          <w:jc w:val="center"/>
        </w:trPr>
        <w:tc>
          <w:tcPr>
            <w:tcW w:w="3108" w:type="dxa"/>
            <w:tcBorders>
              <w:top w:val="nil"/>
              <w:bottom w:val="single" w:sz="4" w:space="0" w:color="auto"/>
              <w:right w:val="single" w:sz="4" w:space="0" w:color="auto"/>
            </w:tcBorders>
          </w:tcPr>
          <w:p w:rsidR="00861414" w:rsidRPr="001B51FD" w:rsidRDefault="00861414" w:rsidP="00BB1CBB">
            <w:pPr>
              <w:rPr>
                <w:lang w:val="en-GB"/>
              </w:rPr>
            </w:pPr>
            <w:r w:rsidRPr="001B51FD">
              <w:rPr>
                <w:lang w:val="en-GB"/>
              </w:rPr>
              <w:t>MDS</w:t>
            </w:r>
          </w:p>
        </w:tc>
        <w:tc>
          <w:tcPr>
            <w:tcW w:w="2268" w:type="dxa"/>
            <w:tcBorders>
              <w:top w:val="nil"/>
              <w:left w:val="single" w:sz="4" w:space="0" w:color="auto"/>
              <w:bottom w:val="single" w:sz="4" w:space="0" w:color="auto"/>
              <w:right w:val="single" w:sz="4" w:space="0" w:color="auto"/>
            </w:tcBorders>
          </w:tcPr>
          <w:p w:rsidR="00861414" w:rsidRPr="001B51FD" w:rsidRDefault="00861414" w:rsidP="00BB1CBB">
            <w:pPr>
              <w:jc w:val="center"/>
              <w:rPr>
                <w:lang w:val="en-GB"/>
              </w:rPr>
            </w:pPr>
            <w:r w:rsidRPr="001B51FD">
              <w:rPr>
                <w:lang w:val="en-GB"/>
              </w:rPr>
              <w:t>0.84 [0.66, 1.05]</w:t>
            </w:r>
          </w:p>
        </w:tc>
      </w:tr>
    </w:tbl>
    <w:p w:rsidR="00861414" w:rsidRDefault="00861414" w:rsidP="00861414">
      <w:r>
        <w:br w:type="page"/>
      </w:r>
    </w:p>
    <w:p w:rsidR="00861414" w:rsidRDefault="00861414" w:rsidP="00861414">
      <w:pPr>
        <w:pStyle w:val="Heading1"/>
        <w:rPr>
          <w:lang w:val="en-GB"/>
        </w:rPr>
      </w:pPr>
      <w:r w:rsidRPr="0091263C">
        <w:lastRenderedPageBreak/>
        <w:t xml:space="preserve">Supplementary Table </w:t>
      </w:r>
      <w:proofErr w:type="spellStart"/>
      <w:r w:rsidRPr="0091263C">
        <w:t>3</w:t>
      </w:r>
      <w:r>
        <w:t>b</w:t>
      </w:r>
      <w:proofErr w:type="spellEnd"/>
      <w:r w:rsidRPr="0091263C">
        <w:t>:</w:t>
      </w:r>
      <w:r>
        <w:t xml:space="preserve"> Complete l</w:t>
      </w:r>
      <w:proofErr w:type="spellStart"/>
      <w:r w:rsidRPr="00C86FBF">
        <w:rPr>
          <w:lang w:val="en-GB"/>
        </w:rPr>
        <w:t>ogistic</w:t>
      </w:r>
      <w:proofErr w:type="spellEnd"/>
      <w:r w:rsidRPr="00C86FBF">
        <w:rPr>
          <w:lang w:val="en-GB"/>
        </w:rPr>
        <w:t xml:space="preserve"> mixed model for risk of </w:t>
      </w:r>
      <w:proofErr w:type="spellStart"/>
      <w:r w:rsidRPr="00C86FBF">
        <w:rPr>
          <w:lang w:val="en-GB"/>
        </w:rPr>
        <w:t>NAFLD</w:t>
      </w:r>
      <w:proofErr w:type="spellEnd"/>
      <w:r>
        <w:rPr>
          <w:lang w:val="en-GB"/>
        </w:rPr>
        <w:t xml:space="preserve"> with adherence to the </w:t>
      </w:r>
      <w:proofErr w:type="spellStart"/>
      <w:r>
        <w:rPr>
          <w:lang w:val="en-GB"/>
        </w:rPr>
        <w:t>DDG</w:t>
      </w:r>
      <w:proofErr w:type="spellEnd"/>
      <w:r>
        <w:rPr>
          <w:lang w:val="en-GB"/>
        </w:rPr>
        <w:t>.</w:t>
      </w:r>
    </w:p>
    <w:tbl>
      <w:tblPr>
        <w:tblStyle w:val="TableGrid"/>
        <w:tblW w:w="0" w:type="auto"/>
        <w:jc w:val="center"/>
        <w:tblLook w:val="04A0"/>
      </w:tblPr>
      <w:tblGrid>
        <w:gridCol w:w="3108"/>
        <w:gridCol w:w="2268"/>
      </w:tblGrid>
      <w:tr w:rsidR="00861414" w:rsidRPr="00F778EF" w:rsidTr="00BB1CBB">
        <w:trPr>
          <w:jc w:val="center"/>
        </w:trPr>
        <w:tc>
          <w:tcPr>
            <w:tcW w:w="3108" w:type="dxa"/>
            <w:tcBorders>
              <w:bottom w:val="nil"/>
            </w:tcBorders>
          </w:tcPr>
          <w:p w:rsidR="00861414" w:rsidRPr="00C86FBF" w:rsidRDefault="00861414" w:rsidP="00BB1CBB">
            <w:pPr>
              <w:rPr>
                <w:b/>
                <w:lang w:val="en-GB"/>
              </w:rPr>
            </w:pPr>
          </w:p>
        </w:tc>
        <w:tc>
          <w:tcPr>
            <w:tcW w:w="2268" w:type="dxa"/>
            <w:tcBorders>
              <w:bottom w:val="single" w:sz="4" w:space="0" w:color="auto"/>
            </w:tcBorders>
          </w:tcPr>
          <w:p w:rsidR="00861414" w:rsidRPr="00F778EF" w:rsidRDefault="00861414" w:rsidP="00BB1CBB">
            <w:pPr>
              <w:jc w:val="center"/>
              <w:rPr>
                <w:b/>
                <w:lang w:val="en-GB"/>
              </w:rPr>
            </w:pPr>
            <w:r w:rsidRPr="00F778EF">
              <w:rPr>
                <w:b/>
                <w:lang w:val="en-GB"/>
              </w:rPr>
              <w:t xml:space="preserve">risk of </w:t>
            </w:r>
            <w:proofErr w:type="spellStart"/>
            <w:r w:rsidRPr="00F778EF">
              <w:rPr>
                <w:b/>
                <w:lang w:val="en-GB"/>
              </w:rPr>
              <w:t>NAFLD</w:t>
            </w:r>
            <w:proofErr w:type="spellEnd"/>
          </w:p>
        </w:tc>
      </w:tr>
      <w:tr w:rsidR="00861414" w:rsidRPr="00C86FBF" w:rsidTr="00BB1CBB">
        <w:trPr>
          <w:jc w:val="center"/>
        </w:trPr>
        <w:tc>
          <w:tcPr>
            <w:tcW w:w="3108" w:type="dxa"/>
            <w:tcBorders>
              <w:top w:val="nil"/>
              <w:bottom w:val="nil"/>
              <w:right w:val="single" w:sz="4" w:space="0" w:color="auto"/>
            </w:tcBorders>
          </w:tcPr>
          <w:p w:rsidR="00861414" w:rsidRPr="00F778EF" w:rsidRDefault="00861414" w:rsidP="00BB1CBB">
            <w:pPr>
              <w:rPr>
                <w:lang w:val="en-GB"/>
              </w:rPr>
            </w:pPr>
          </w:p>
        </w:tc>
        <w:tc>
          <w:tcPr>
            <w:tcW w:w="2268" w:type="dxa"/>
            <w:tcBorders>
              <w:left w:val="single" w:sz="4" w:space="0" w:color="auto"/>
              <w:bottom w:val="nil"/>
              <w:right w:val="single" w:sz="4" w:space="0" w:color="auto"/>
            </w:tcBorders>
          </w:tcPr>
          <w:p w:rsidR="00861414" w:rsidRPr="00301978" w:rsidRDefault="00861414" w:rsidP="00BB1CBB">
            <w:pPr>
              <w:jc w:val="center"/>
              <w:rPr>
                <w:u w:val="single"/>
                <w:lang w:val="en-GB"/>
              </w:rPr>
            </w:pPr>
            <w:r>
              <w:rPr>
                <w:u w:val="single"/>
                <w:lang w:val="en-GB"/>
              </w:rPr>
              <w:t>Full model</w:t>
            </w:r>
          </w:p>
        </w:tc>
      </w:tr>
      <w:tr w:rsidR="00861414" w:rsidTr="00BB1CBB">
        <w:trPr>
          <w:jc w:val="center"/>
        </w:trPr>
        <w:tc>
          <w:tcPr>
            <w:tcW w:w="3108" w:type="dxa"/>
            <w:tcBorders>
              <w:top w:val="nil"/>
              <w:bottom w:val="single" w:sz="4" w:space="0" w:color="auto"/>
              <w:right w:val="single" w:sz="4" w:space="0" w:color="auto"/>
            </w:tcBorders>
          </w:tcPr>
          <w:p w:rsidR="00861414" w:rsidRPr="00C86FBF" w:rsidRDefault="00861414" w:rsidP="00BB1CBB">
            <w:pPr>
              <w:rPr>
                <w:b/>
                <w:lang w:val="en-GB"/>
              </w:rPr>
            </w:pPr>
          </w:p>
        </w:tc>
        <w:tc>
          <w:tcPr>
            <w:tcW w:w="2268" w:type="dxa"/>
            <w:tcBorders>
              <w:top w:val="nil"/>
              <w:left w:val="single" w:sz="4" w:space="0" w:color="auto"/>
              <w:bottom w:val="single" w:sz="4" w:space="0" w:color="auto"/>
              <w:right w:val="single" w:sz="4" w:space="0" w:color="auto"/>
            </w:tcBorders>
          </w:tcPr>
          <w:p w:rsidR="00861414" w:rsidRPr="00C86FBF" w:rsidRDefault="00861414" w:rsidP="00BB1CBB">
            <w:pPr>
              <w:jc w:val="center"/>
              <w:rPr>
                <w:lang w:val="en-GB"/>
              </w:rPr>
            </w:pPr>
            <w:r>
              <w:rPr>
                <w:lang w:val="en-GB"/>
              </w:rPr>
              <w:t>mean (</w:t>
            </w:r>
            <w:proofErr w:type="spellStart"/>
            <w:r>
              <w:rPr>
                <w:lang w:val="en-GB"/>
              </w:rPr>
              <w:t>95%CI</w:t>
            </w:r>
            <w:proofErr w:type="spellEnd"/>
            <w:r>
              <w:rPr>
                <w:lang w:val="en-GB"/>
              </w:rPr>
              <w:t>)</w:t>
            </w:r>
          </w:p>
        </w:tc>
      </w:tr>
      <w:tr w:rsidR="00861414" w:rsidRPr="0091263C" w:rsidTr="00BB1CBB">
        <w:trPr>
          <w:jc w:val="center"/>
        </w:trPr>
        <w:tc>
          <w:tcPr>
            <w:tcW w:w="3108" w:type="dxa"/>
            <w:tcBorders>
              <w:top w:val="single" w:sz="4" w:space="0" w:color="auto"/>
              <w:bottom w:val="nil"/>
              <w:right w:val="single" w:sz="4" w:space="0" w:color="auto"/>
            </w:tcBorders>
          </w:tcPr>
          <w:p w:rsidR="00861414" w:rsidRPr="00A73889" w:rsidRDefault="00861414" w:rsidP="00BB1CBB">
            <w:pPr>
              <w:rPr>
                <w:lang w:val="en-GB"/>
              </w:rPr>
            </w:pPr>
            <w:r w:rsidRPr="00A73889">
              <w:rPr>
                <w:lang w:val="en-GB"/>
              </w:rPr>
              <w:t>follow-up time (years)</w:t>
            </w:r>
          </w:p>
        </w:tc>
        <w:tc>
          <w:tcPr>
            <w:tcW w:w="2268" w:type="dxa"/>
            <w:tcBorders>
              <w:top w:val="single" w:sz="4" w:space="0" w:color="auto"/>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0.74 [0.64, 0.83]</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age (years)*</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0.91 [0.81, 1.01]</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sex (female)</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0.30 [0.09, 0.92]</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energy intake (</w:t>
            </w:r>
            <w:proofErr w:type="spellStart"/>
            <w:r w:rsidRPr="00A73889">
              <w:rPr>
                <w:lang w:val="en-GB"/>
              </w:rPr>
              <w:t>kcals</w:t>
            </w:r>
            <w:proofErr w:type="spellEnd"/>
            <w:r w:rsidRPr="00A73889">
              <w:rPr>
                <w:lang w:val="en-GB"/>
              </w:rPr>
              <w:t>)</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1.00 [1.00, 1.00]</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u w:val="single"/>
                <w:lang w:val="en-GB"/>
              </w:rPr>
            </w:pPr>
            <w:r w:rsidRPr="00A73889">
              <w:rPr>
                <w:u w:val="single"/>
                <w:lang w:val="en-GB"/>
              </w:rPr>
              <w:t>Education level</w:t>
            </w:r>
            <w:r w:rsidRPr="00A73889">
              <w:rPr>
                <w:lang w:val="en-GB"/>
              </w:rPr>
              <w:t>*</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low</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ref</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intermediate</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highlight w:val="yellow"/>
                <w:lang w:val="en-GB"/>
              </w:rPr>
            </w:pPr>
            <w:r w:rsidRPr="00A73889">
              <w:rPr>
                <w:lang w:val="en-GB"/>
              </w:rPr>
              <w:t>0.38 [0.10, 1.27]</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high</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highlight w:val="yellow"/>
                <w:lang w:val="en-GB"/>
              </w:rPr>
            </w:pPr>
            <w:r w:rsidRPr="00C06009">
              <w:rPr>
                <w:b/>
                <w:bCs/>
                <w:lang w:val="en-GB"/>
              </w:rPr>
              <w:t>0.16 [0.03, 0.65]</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physical activity* (</w:t>
            </w:r>
            <w:proofErr w:type="spellStart"/>
            <w:r w:rsidRPr="00A73889">
              <w:rPr>
                <w:lang w:val="en-GB"/>
              </w:rPr>
              <w:t>metEqhs</w:t>
            </w:r>
            <w:proofErr w:type="spellEnd"/>
            <w:r w:rsidRPr="00A73889">
              <w:rPr>
                <w:lang w:val="en-GB"/>
              </w:rPr>
              <w:t>)</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highlight w:val="yellow"/>
                <w:lang w:val="en-GB"/>
              </w:rPr>
            </w:pPr>
            <w:r w:rsidRPr="00A73889">
              <w:rPr>
                <w:lang w:val="en-GB"/>
              </w:rPr>
              <w:t>1.00 [0.99, 1.01]</w:t>
            </w:r>
          </w:p>
        </w:tc>
      </w:tr>
      <w:tr w:rsidR="00861414" w:rsidRPr="003C7541"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alcohol intake (units)</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1.02 [0.61, 1.73]</w:t>
            </w:r>
          </w:p>
        </w:tc>
      </w:tr>
      <w:tr w:rsidR="00861414" w:rsidRPr="003C7541"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BMI (kg/</w:t>
            </w:r>
            <w:proofErr w:type="spellStart"/>
            <w:r w:rsidRPr="00A73889">
              <w:rPr>
                <w:lang w:val="en-GB"/>
              </w:rPr>
              <w:t>m</w:t>
            </w:r>
            <w:r w:rsidRPr="00A73889">
              <w:rPr>
                <w:vertAlign w:val="superscript"/>
                <w:lang w:val="en-GB"/>
              </w:rPr>
              <w:t>2</w:t>
            </w:r>
            <w:proofErr w:type="spellEnd"/>
            <w:r w:rsidRPr="00A73889">
              <w:rPr>
                <w:lang w:val="en-GB"/>
              </w:rPr>
              <w:t>)</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2.69 [2.12, 3.70]</w:t>
            </w:r>
          </w:p>
        </w:tc>
      </w:tr>
      <w:tr w:rsidR="00861414" w:rsidRPr="00DD1E1C"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diabetes mellitus*</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29.6 [6.78, 178]</w:t>
            </w:r>
          </w:p>
        </w:tc>
      </w:tr>
      <w:tr w:rsidR="00861414" w:rsidRPr="00C86FBF" w:rsidTr="00BB1CBB">
        <w:trPr>
          <w:jc w:val="center"/>
        </w:trPr>
        <w:tc>
          <w:tcPr>
            <w:tcW w:w="3108"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hypertension*</w:t>
            </w:r>
          </w:p>
        </w:tc>
        <w:tc>
          <w:tcPr>
            <w:tcW w:w="2268" w:type="dxa"/>
            <w:tcBorders>
              <w:top w:val="nil"/>
              <w:left w:val="single" w:sz="4" w:space="0" w:color="auto"/>
              <w:bottom w:val="single" w:sz="4" w:space="0" w:color="auto"/>
              <w:right w:val="single" w:sz="4" w:space="0" w:color="auto"/>
            </w:tcBorders>
          </w:tcPr>
          <w:p w:rsidR="00861414" w:rsidRPr="00C06009" w:rsidRDefault="00861414" w:rsidP="00BB1CBB">
            <w:pPr>
              <w:jc w:val="center"/>
              <w:rPr>
                <w:b/>
                <w:bCs/>
                <w:lang w:val="en-GB"/>
              </w:rPr>
            </w:pPr>
            <w:r w:rsidRPr="00C06009">
              <w:rPr>
                <w:b/>
                <w:bCs/>
                <w:lang w:val="en-GB"/>
              </w:rPr>
              <w:t>6.47 [1.49, 34.5]</w:t>
            </w:r>
          </w:p>
        </w:tc>
      </w:tr>
      <w:tr w:rsidR="00861414" w:rsidRPr="00C86FBF" w:rsidTr="00BB1CBB">
        <w:trPr>
          <w:jc w:val="center"/>
        </w:trPr>
        <w:tc>
          <w:tcPr>
            <w:tcW w:w="3108" w:type="dxa"/>
            <w:tcBorders>
              <w:top w:val="single" w:sz="4" w:space="0" w:color="auto"/>
              <w:bottom w:val="nil"/>
              <w:right w:val="single" w:sz="4" w:space="0" w:color="auto"/>
            </w:tcBorders>
          </w:tcPr>
          <w:p w:rsidR="00861414" w:rsidRPr="00A73889" w:rsidRDefault="00861414" w:rsidP="00BB1CBB">
            <w:pPr>
              <w:rPr>
                <w:lang w:val="en-GB"/>
              </w:rPr>
            </w:pPr>
            <w:r w:rsidRPr="00A73889">
              <w:rPr>
                <w:u w:val="single"/>
                <w:lang w:val="en-GB"/>
              </w:rPr>
              <w:t>A-priori dietary pattern</w:t>
            </w:r>
          </w:p>
        </w:tc>
        <w:tc>
          <w:tcPr>
            <w:tcW w:w="2268"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108" w:type="dxa"/>
            <w:tcBorders>
              <w:top w:val="nil"/>
              <w:bottom w:val="single" w:sz="4" w:space="0" w:color="auto"/>
              <w:right w:val="single" w:sz="4" w:space="0" w:color="auto"/>
            </w:tcBorders>
          </w:tcPr>
          <w:p w:rsidR="00861414" w:rsidRPr="00A73889" w:rsidRDefault="00861414" w:rsidP="00BB1CBB">
            <w:pPr>
              <w:rPr>
                <w:lang w:val="en-GB"/>
              </w:rPr>
            </w:pPr>
            <w:proofErr w:type="spellStart"/>
            <w:r w:rsidRPr="00A73889">
              <w:rPr>
                <w:lang w:val="en-GB"/>
              </w:rPr>
              <w:t>DDG</w:t>
            </w:r>
            <w:proofErr w:type="spellEnd"/>
          </w:p>
        </w:tc>
        <w:tc>
          <w:tcPr>
            <w:tcW w:w="2268" w:type="dxa"/>
            <w:tcBorders>
              <w:top w:val="nil"/>
              <w:left w:val="single" w:sz="4" w:space="0" w:color="auto"/>
              <w:bottom w:val="single" w:sz="4" w:space="0" w:color="auto"/>
              <w:right w:val="single" w:sz="4" w:space="0" w:color="auto"/>
            </w:tcBorders>
          </w:tcPr>
          <w:p w:rsidR="00861414" w:rsidRPr="00A73889" w:rsidRDefault="00861414" w:rsidP="00BB1CBB">
            <w:pPr>
              <w:jc w:val="center"/>
              <w:rPr>
                <w:lang w:val="en-GB"/>
              </w:rPr>
            </w:pPr>
            <w:r w:rsidRPr="00A73889">
              <w:rPr>
                <w:lang w:val="en-GB"/>
              </w:rPr>
              <w:t>0.89 [0.71, 1.12]</w:t>
            </w:r>
          </w:p>
        </w:tc>
      </w:tr>
    </w:tbl>
    <w:p w:rsidR="00861414" w:rsidRPr="00F77A69" w:rsidRDefault="00861414" w:rsidP="00861414"/>
    <w:p w:rsidR="00861414" w:rsidRDefault="00861414" w:rsidP="00861414">
      <w:r>
        <w:br w:type="page"/>
      </w:r>
    </w:p>
    <w:p w:rsidR="00861414" w:rsidRDefault="00861414" w:rsidP="00861414">
      <w:pPr>
        <w:pStyle w:val="Heading1"/>
        <w:rPr>
          <w:lang w:val="en-GB"/>
        </w:rPr>
      </w:pPr>
      <w:r w:rsidRPr="0091263C">
        <w:lastRenderedPageBreak/>
        <w:t xml:space="preserve">Supplementary Table </w:t>
      </w:r>
      <w:proofErr w:type="spellStart"/>
      <w:r w:rsidRPr="0091263C">
        <w:t>3</w:t>
      </w:r>
      <w:r>
        <w:t>c</w:t>
      </w:r>
      <w:proofErr w:type="spellEnd"/>
      <w:r w:rsidRPr="0091263C">
        <w:t>:</w:t>
      </w:r>
      <w:r>
        <w:t xml:space="preserve"> Complete l</w:t>
      </w:r>
      <w:proofErr w:type="spellStart"/>
      <w:r w:rsidRPr="00C86FBF">
        <w:rPr>
          <w:lang w:val="en-GB"/>
        </w:rPr>
        <w:t>ogistic</w:t>
      </w:r>
      <w:proofErr w:type="spellEnd"/>
      <w:r w:rsidRPr="00C86FBF">
        <w:rPr>
          <w:lang w:val="en-GB"/>
        </w:rPr>
        <w:t xml:space="preserve"> mixed model for risk of </w:t>
      </w:r>
      <w:proofErr w:type="spellStart"/>
      <w:r w:rsidRPr="00C86FBF">
        <w:rPr>
          <w:lang w:val="en-GB"/>
        </w:rPr>
        <w:t>NAFLD</w:t>
      </w:r>
      <w:proofErr w:type="spellEnd"/>
      <w:r>
        <w:rPr>
          <w:lang w:val="en-GB"/>
        </w:rPr>
        <w:t xml:space="preserve"> with adherence to the WHO.</w:t>
      </w:r>
    </w:p>
    <w:tbl>
      <w:tblPr>
        <w:tblStyle w:val="TableGrid"/>
        <w:tblW w:w="0" w:type="auto"/>
        <w:jc w:val="center"/>
        <w:tblLook w:val="04A0"/>
      </w:tblPr>
      <w:tblGrid>
        <w:gridCol w:w="3108"/>
        <w:gridCol w:w="2268"/>
      </w:tblGrid>
      <w:tr w:rsidR="00861414" w:rsidRPr="00F778EF" w:rsidTr="00BB1CBB">
        <w:trPr>
          <w:jc w:val="center"/>
        </w:trPr>
        <w:tc>
          <w:tcPr>
            <w:tcW w:w="3108" w:type="dxa"/>
            <w:tcBorders>
              <w:bottom w:val="nil"/>
            </w:tcBorders>
          </w:tcPr>
          <w:p w:rsidR="00861414" w:rsidRPr="00C86FBF" w:rsidRDefault="00861414" w:rsidP="00BB1CBB">
            <w:pPr>
              <w:rPr>
                <w:b/>
                <w:lang w:val="en-GB"/>
              </w:rPr>
            </w:pPr>
          </w:p>
        </w:tc>
        <w:tc>
          <w:tcPr>
            <w:tcW w:w="2268" w:type="dxa"/>
            <w:tcBorders>
              <w:bottom w:val="single" w:sz="4" w:space="0" w:color="auto"/>
            </w:tcBorders>
          </w:tcPr>
          <w:p w:rsidR="00861414" w:rsidRPr="00F778EF" w:rsidRDefault="00861414" w:rsidP="00BB1CBB">
            <w:pPr>
              <w:jc w:val="center"/>
              <w:rPr>
                <w:b/>
                <w:lang w:val="en-GB"/>
              </w:rPr>
            </w:pPr>
            <w:r w:rsidRPr="00F778EF">
              <w:rPr>
                <w:b/>
                <w:lang w:val="en-GB"/>
              </w:rPr>
              <w:t xml:space="preserve">risk of </w:t>
            </w:r>
            <w:proofErr w:type="spellStart"/>
            <w:r w:rsidRPr="00F778EF">
              <w:rPr>
                <w:b/>
                <w:lang w:val="en-GB"/>
              </w:rPr>
              <w:t>NAFLD</w:t>
            </w:r>
            <w:proofErr w:type="spellEnd"/>
          </w:p>
        </w:tc>
      </w:tr>
      <w:tr w:rsidR="00861414" w:rsidRPr="00C86FBF" w:rsidTr="00BB1CBB">
        <w:trPr>
          <w:jc w:val="center"/>
        </w:trPr>
        <w:tc>
          <w:tcPr>
            <w:tcW w:w="3108" w:type="dxa"/>
            <w:tcBorders>
              <w:top w:val="nil"/>
              <w:bottom w:val="nil"/>
              <w:right w:val="single" w:sz="4" w:space="0" w:color="auto"/>
            </w:tcBorders>
          </w:tcPr>
          <w:p w:rsidR="00861414" w:rsidRPr="00F778EF" w:rsidRDefault="00861414" w:rsidP="00BB1CBB">
            <w:pPr>
              <w:rPr>
                <w:lang w:val="en-GB"/>
              </w:rPr>
            </w:pPr>
          </w:p>
        </w:tc>
        <w:tc>
          <w:tcPr>
            <w:tcW w:w="2268" w:type="dxa"/>
            <w:tcBorders>
              <w:left w:val="single" w:sz="4" w:space="0" w:color="auto"/>
              <w:bottom w:val="nil"/>
              <w:right w:val="single" w:sz="4" w:space="0" w:color="auto"/>
            </w:tcBorders>
          </w:tcPr>
          <w:p w:rsidR="00861414" w:rsidRPr="00301978" w:rsidRDefault="00861414" w:rsidP="00BB1CBB">
            <w:pPr>
              <w:jc w:val="center"/>
              <w:rPr>
                <w:u w:val="single"/>
                <w:lang w:val="en-GB"/>
              </w:rPr>
            </w:pPr>
            <w:r>
              <w:rPr>
                <w:u w:val="single"/>
                <w:lang w:val="en-GB"/>
              </w:rPr>
              <w:t xml:space="preserve">Full model </w:t>
            </w:r>
          </w:p>
        </w:tc>
      </w:tr>
      <w:tr w:rsidR="00861414" w:rsidTr="00BB1CBB">
        <w:trPr>
          <w:jc w:val="center"/>
        </w:trPr>
        <w:tc>
          <w:tcPr>
            <w:tcW w:w="3108" w:type="dxa"/>
            <w:tcBorders>
              <w:top w:val="nil"/>
              <w:bottom w:val="single" w:sz="4" w:space="0" w:color="auto"/>
              <w:right w:val="single" w:sz="4" w:space="0" w:color="auto"/>
            </w:tcBorders>
          </w:tcPr>
          <w:p w:rsidR="00861414" w:rsidRPr="00C86FBF" w:rsidRDefault="00861414" w:rsidP="00BB1CBB">
            <w:pPr>
              <w:rPr>
                <w:b/>
                <w:lang w:val="en-GB"/>
              </w:rPr>
            </w:pPr>
          </w:p>
        </w:tc>
        <w:tc>
          <w:tcPr>
            <w:tcW w:w="2268" w:type="dxa"/>
            <w:tcBorders>
              <w:top w:val="nil"/>
              <w:left w:val="single" w:sz="4" w:space="0" w:color="auto"/>
              <w:bottom w:val="single" w:sz="4" w:space="0" w:color="auto"/>
              <w:right w:val="single" w:sz="4" w:space="0" w:color="auto"/>
            </w:tcBorders>
          </w:tcPr>
          <w:p w:rsidR="00861414" w:rsidRPr="00C86FBF" w:rsidRDefault="00861414" w:rsidP="00BB1CBB">
            <w:pPr>
              <w:jc w:val="center"/>
              <w:rPr>
                <w:lang w:val="en-GB"/>
              </w:rPr>
            </w:pPr>
            <w:r>
              <w:rPr>
                <w:lang w:val="en-GB"/>
              </w:rPr>
              <w:t>mean (</w:t>
            </w:r>
            <w:proofErr w:type="spellStart"/>
            <w:r>
              <w:rPr>
                <w:lang w:val="en-GB"/>
              </w:rPr>
              <w:t>95%CI</w:t>
            </w:r>
            <w:proofErr w:type="spellEnd"/>
            <w:r>
              <w:rPr>
                <w:lang w:val="en-GB"/>
              </w:rPr>
              <w:t>)</w:t>
            </w:r>
          </w:p>
        </w:tc>
      </w:tr>
      <w:tr w:rsidR="00861414" w:rsidRPr="0091263C" w:rsidTr="00BB1CBB">
        <w:trPr>
          <w:jc w:val="center"/>
        </w:trPr>
        <w:tc>
          <w:tcPr>
            <w:tcW w:w="3108" w:type="dxa"/>
            <w:tcBorders>
              <w:top w:val="single" w:sz="4" w:space="0" w:color="auto"/>
              <w:bottom w:val="nil"/>
              <w:right w:val="single" w:sz="4" w:space="0" w:color="auto"/>
            </w:tcBorders>
          </w:tcPr>
          <w:p w:rsidR="00861414" w:rsidRPr="00A73889" w:rsidRDefault="00861414" w:rsidP="00BB1CBB">
            <w:pPr>
              <w:rPr>
                <w:lang w:val="en-GB"/>
              </w:rPr>
            </w:pPr>
            <w:r w:rsidRPr="00A73889">
              <w:rPr>
                <w:lang w:val="en-GB"/>
              </w:rPr>
              <w:t>follow-up time (per year)</w:t>
            </w:r>
          </w:p>
        </w:tc>
        <w:tc>
          <w:tcPr>
            <w:tcW w:w="2268" w:type="dxa"/>
            <w:tcBorders>
              <w:top w:val="single" w:sz="4" w:space="0" w:color="auto"/>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0.73 [0.64, 0.82]</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age (per year)</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0.91 [0.81, 1.01]</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sex (female)</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0.33 [0.10, 1.04]</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energy intake (per kcal)</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1.00 [1.00, 1.00]</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u w:val="single"/>
                <w:lang w:val="en-GB"/>
              </w:rPr>
            </w:pPr>
            <w:r w:rsidRPr="00A73889">
              <w:rPr>
                <w:u w:val="single"/>
                <w:lang w:val="en-GB"/>
              </w:rPr>
              <w:t>Education level*</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low</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ref</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intermediate</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0.38 [0.11, 1.29]</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high</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lang w:val="en-GB"/>
              </w:rPr>
            </w:pPr>
            <w:r w:rsidRPr="00C06009">
              <w:rPr>
                <w:b/>
                <w:bCs/>
                <w:lang w:val="en-GB"/>
              </w:rPr>
              <w:t>0.16 [0.03, 0.69]</w:t>
            </w:r>
          </w:p>
        </w:tc>
      </w:tr>
      <w:tr w:rsidR="00861414" w:rsidRPr="00C86FBF"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 xml:space="preserve">physical activity* (per </w:t>
            </w:r>
            <w:proofErr w:type="spellStart"/>
            <w:r w:rsidRPr="00A73889">
              <w:rPr>
                <w:lang w:val="en-GB"/>
              </w:rPr>
              <w:t>metEqh</w:t>
            </w:r>
            <w:proofErr w:type="spellEnd"/>
            <w:r w:rsidRPr="00A73889">
              <w:rPr>
                <w:lang w:val="en-GB"/>
              </w:rPr>
              <w:t>)</w:t>
            </w:r>
          </w:p>
        </w:tc>
        <w:tc>
          <w:tcPr>
            <w:tcW w:w="2268"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1.00 [0.99, 1.01]</w:t>
            </w:r>
          </w:p>
        </w:tc>
      </w:tr>
      <w:tr w:rsidR="00861414" w:rsidRPr="00A95742" w:rsidTr="00BB1CBB">
        <w:trPr>
          <w:jc w:val="center"/>
        </w:trPr>
        <w:tc>
          <w:tcPr>
            <w:tcW w:w="3108" w:type="dxa"/>
            <w:tcBorders>
              <w:top w:val="nil"/>
              <w:bottom w:val="nil"/>
              <w:right w:val="single" w:sz="4" w:space="0" w:color="auto"/>
            </w:tcBorders>
          </w:tcPr>
          <w:p w:rsidR="00861414" w:rsidRPr="00A73889" w:rsidRDefault="00861414" w:rsidP="00BB1CBB">
            <w:pPr>
              <w:rPr>
                <w:lang w:val="en-GB"/>
              </w:rPr>
            </w:pPr>
            <w:r w:rsidRPr="00A73889">
              <w:rPr>
                <w:lang w:val="en-GB"/>
              </w:rPr>
              <w:t>alcohol intake (per unit)</w:t>
            </w:r>
          </w:p>
        </w:tc>
        <w:tc>
          <w:tcPr>
            <w:tcW w:w="2268" w:type="dxa"/>
            <w:tcBorders>
              <w:top w:val="nil"/>
              <w:left w:val="single" w:sz="4" w:space="0" w:color="auto"/>
              <w:bottom w:val="nil"/>
              <w:right w:val="single" w:sz="4" w:space="0" w:color="auto"/>
            </w:tcBorders>
          </w:tcPr>
          <w:p w:rsidR="00861414" w:rsidRPr="00A73889" w:rsidRDefault="00861414" w:rsidP="00BB1CBB">
            <w:pPr>
              <w:jc w:val="center"/>
            </w:pPr>
            <w:r w:rsidRPr="00A73889">
              <w:t>1.13 [0.68, 1.89]</w:t>
            </w:r>
          </w:p>
        </w:tc>
      </w:tr>
      <w:tr w:rsidR="00861414" w:rsidRPr="003C7541" w:rsidTr="00BB1CBB">
        <w:trPr>
          <w:jc w:val="center"/>
        </w:trPr>
        <w:tc>
          <w:tcPr>
            <w:tcW w:w="3108" w:type="dxa"/>
            <w:tcBorders>
              <w:top w:val="nil"/>
              <w:bottom w:val="nil"/>
              <w:right w:val="single" w:sz="4" w:space="0" w:color="auto"/>
            </w:tcBorders>
          </w:tcPr>
          <w:p w:rsidR="00861414" w:rsidRPr="00A73889" w:rsidRDefault="00861414" w:rsidP="00BB1CBB">
            <w:r w:rsidRPr="00A73889">
              <w:t>BMI (per kg/m</w:t>
            </w:r>
            <w:r w:rsidRPr="00A73889">
              <w:rPr>
                <w:vertAlign w:val="superscript"/>
              </w:rPr>
              <w:t>2</w:t>
            </w:r>
            <w:r w:rsidRPr="00A73889">
              <w:t>)</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rPr>
            </w:pPr>
            <w:r w:rsidRPr="00C06009">
              <w:rPr>
                <w:b/>
                <w:bCs/>
              </w:rPr>
              <w:t>2.69 [2.13, 3.55]</w:t>
            </w:r>
          </w:p>
        </w:tc>
      </w:tr>
      <w:tr w:rsidR="00861414" w:rsidRPr="00DD1E1C" w:rsidTr="00BB1CBB">
        <w:trPr>
          <w:jc w:val="center"/>
        </w:trPr>
        <w:tc>
          <w:tcPr>
            <w:tcW w:w="3108" w:type="dxa"/>
            <w:tcBorders>
              <w:top w:val="nil"/>
              <w:bottom w:val="nil"/>
              <w:right w:val="single" w:sz="4" w:space="0" w:color="auto"/>
            </w:tcBorders>
          </w:tcPr>
          <w:p w:rsidR="00861414" w:rsidRPr="00A73889" w:rsidRDefault="00861414" w:rsidP="00BB1CBB">
            <w:r w:rsidRPr="00A73889">
              <w:t>diabetes mellitus*</w:t>
            </w:r>
          </w:p>
        </w:tc>
        <w:tc>
          <w:tcPr>
            <w:tcW w:w="2268" w:type="dxa"/>
            <w:tcBorders>
              <w:top w:val="nil"/>
              <w:left w:val="single" w:sz="4" w:space="0" w:color="auto"/>
              <w:bottom w:val="nil"/>
              <w:right w:val="single" w:sz="4" w:space="0" w:color="auto"/>
            </w:tcBorders>
          </w:tcPr>
          <w:p w:rsidR="00861414" w:rsidRPr="00C06009" w:rsidRDefault="00861414" w:rsidP="00BB1CBB">
            <w:pPr>
              <w:jc w:val="center"/>
              <w:rPr>
                <w:b/>
                <w:bCs/>
              </w:rPr>
            </w:pPr>
            <w:r w:rsidRPr="00C06009">
              <w:rPr>
                <w:b/>
                <w:bCs/>
              </w:rPr>
              <w:t>29.7 [7.05, 161]</w:t>
            </w:r>
          </w:p>
        </w:tc>
      </w:tr>
      <w:tr w:rsidR="00861414" w:rsidRPr="00C86FBF" w:rsidTr="00BB1CBB">
        <w:trPr>
          <w:jc w:val="center"/>
        </w:trPr>
        <w:tc>
          <w:tcPr>
            <w:tcW w:w="3108" w:type="dxa"/>
            <w:tcBorders>
              <w:top w:val="nil"/>
              <w:bottom w:val="single" w:sz="4" w:space="0" w:color="auto"/>
              <w:right w:val="single" w:sz="4" w:space="0" w:color="auto"/>
            </w:tcBorders>
          </w:tcPr>
          <w:p w:rsidR="00861414" w:rsidRPr="00A73889" w:rsidRDefault="00861414" w:rsidP="00BB1CBB">
            <w:r w:rsidRPr="00A73889">
              <w:t>hypertension*</w:t>
            </w:r>
          </w:p>
        </w:tc>
        <w:tc>
          <w:tcPr>
            <w:tcW w:w="2268" w:type="dxa"/>
            <w:tcBorders>
              <w:top w:val="nil"/>
              <w:left w:val="single" w:sz="4" w:space="0" w:color="auto"/>
              <w:bottom w:val="single" w:sz="4" w:space="0" w:color="auto"/>
              <w:right w:val="single" w:sz="4" w:space="0" w:color="auto"/>
            </w:tcBorders>
          </w:tcPr>
          <w:p w:rsidR="00861414" w:rsidRPr="00C06009" w:rsidRDefault="00861414" w:rsidP="00BB1CBB">
            <w:pPr>
              <w:jc w:val="center"/>
              <w:rPr>
                <w:b/>
                <w:bCs/>
                <w:lang w:val="en-GB"/>
              </w:rPr>
            </w:pPr>
            <w:r w:rsidRPr="00C06009">
              <w:rPr>
                <w:b/>
                <w:bCs/>
                <w:lang w:val="en-GB"/>
              </w:rPr>
              <w:t>6.79 [1.56, 36.1]</w:t>
            </w:r>
          </w:p>
        </w:tc>
      </w:tr>
      <w:tr w:rsidR="00861414" w:rsidRPr="00C86FBF" w:rsidTr="00BB1CBB">
        <w:trPr>
          <w:jc w:val="center"/>
        </w:trPr>
        <w:tc>
          <w:tcPr>
            <w:tcW w:w="3108" w:type="dxa"/>
            <w:tcBorders>
              <w:top w:val="single" w:sz="4" w:space="0" w:color="auto"/>
              <w:bottom w:val="nil"/>
              <w:right w:val="single" w:sz="4" w:space="0" w:color="auto"/>
            </w:tcBorders>
          </w:tcPr>
          <w:p w:rsidR="00861414" w:rsidRPr="00A73889" w:rsidRDefault="00861414" w:rsidP="00BB1CBB">
            <w:pPr>
              <w:rPr>
                <w:lang w:val="en-GB"/>
              </w:rPr>
            </w:pPr>
            <w:r w:rsidRPr="00A73889">
              <w:rPr>
                <w:u w:val="single"/>
                <w:lang w:val="en-GB"/>
              </w:rPr>
              <w:t>A-priori dietary pattern</w:t>
            </w:r>
          </w:p>
        </w:tc>
        <w:tc>
          <w:tcPr>
            <w:tcW w:w="2268" w:type="dxa"/>
            <w:tcBorders>
              <w:top w:val="single" w:sz="4" w:space="0" w:color="auto"/>
              <w:left w:val="single" w:sz="4" w:space="0" w:color="auto"/>
              <w:bottom w:val="nil"/>
              <w:right w:val="single" w:sz="4" w:space="0" w:color="auto"/>
            </w:tcBorders>
          </w:tcPr>
          <w:p w:rsidR="00861414" w:rsidRPr="00C06009" w:rsidRDefault="00861414" w:rsidP="00BB1CBB">
            <w:pPr>
              <w:jc w:val="center"/>
              <w:rPr>
                <w:b/>
                <w:bCs/>
                <w:lang w:val="en-GB"/>
              </w:rPr>
            </w:pPr>
          </w:p>
        </w:tc>
      </w:tr>
      <w:tr w:rsidR="00861414" w:rsidRPr="00C86FBF" w:rsidTr="00BB1CBB">
        <w:trPr>
          <w:jc w:val="center"/>
        </w:trPr>
        <w:tc>
          <w:tcPr>
            <w:tcW w:w="3108"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WHO-score</w:t>
            </w:r>
          </w:p>
        </w:tc>
        <w:tc>
          <w:tcPr>
            <w:tcW w:w="2268" w:type="dxa"/>
            <w:tcBorders>
              <w:top w:val="nil"/>
              <w:left w:val="single" w:sz="4" w:space="0" w:color="auto"/>
              <w:bottom w:val="single" w:sz="4" w:space="0" w:color="auto"/>
              <w:right w:val="single" w:sz="4" w:space="0" w:color="auto"/>
            </w:tcBorders>
          </w:tcPr>
          <w:p w:rsidR="00861414" w:rsidRPr="00C06009" w:rsidRDefault="00861414" w:rsidP="00BB1CBB">
            <w:pPr>
              <w:jc w:val="center"/>
              <w:rPr>
                <w:b/>
                <w:bCs/>
                <w:lang w:val="en-GB"/>
              </w:rPr>
            </w:pPr>
            <w:r w:rsidRPr="00C06009">
              <w:rPr>
                <w:b/>
                <w:bCs/>
                <w:lang w:val="en-GB"/>
              </w:rPr>
              <w:t>0.73 [0.53, 1.00]</w:t>
            </w:r>
          </w:p>
        </w:tc>
      </w:tr>
    </w:tbl>
    <w:p w:rsidR="00861414" w:rsidRPr="00252194" w:rsidRDefault="00861414" w:rsidP="00861414">
      <w:pPr>
        <w:rPr>
          <w:sz w:val="20"/>
          <w:lang w:val="en-GB"/>
        </w:rPr>
      </w:pPr>
      <w:r w:rsidRPr="00252194">
        <w:rPr>
          <w:sz w:val="20"/>
          <w:lang w:val="en-GB"/>
        </w:rPr>
        <w:t>Th</w:t>
      </w:r>
      <w:r>
        <w:rPr>
          <w:sz w:val="20"/>
          <w:lang w:val="en-GB"/>
        </w:rPr>
        <w:t>e</w:t>
      </w:r>
      <w:r w:rsidRPr="00252194">
        <w:rPr>
          <w:sz w:val="20"/>
          <w:lang w:val="en-GB"/>
        </w:rPr>
        <w:t>s</w:t>
      </w:r>
      <w:r>
        <w:rPr>
          <w:sz w:val="20"/>
          <w:lang w:val="en-GB"/>
        </w:rPr>
        <w:t>e</w:t>
      </w:r>
      <w:r w:rsidRPr="00252194">
        <w:rPr>
          <w:sz w:val="20"/>
          <w:lang w:val="en-GB"/>
        </w:rPr>
        <w:t xml:space="preserve"> table</w:t>
      </w:r>
      <w:r>
        <w:rPr>
          <w:sz w:val="20"/>
          <w:lang w:val="en-GB"/>
        </w:rPr>
        <w:t>s reflect</w:t>
      </w:r>
      <w:r w:rsidRPr="00252194">
        <w:rPr>
          <w:sz w:val="20"/>
          <w:lang w:val="en-GB"/>
        </w:rPr>
        <w:t xml:space="preserve"> </w:t>
      </w:r>
      <w:r>
        <w:rPr>
          <w:sz w:val="20"/>
          <w:lang w:val="en-GB"/>
        </w:rPr>
        <w:t>the</w:t>
      </w:r>
      <w:r w:rsidRPr="00252194">
        <w:rPr>
          <w:sz w:val="20"/>
          <w:lang w:val="en-GB"/>
        </w:rPr>
        <w:t xml:space="preserve"> mixed logistic regression models</w:t>
      </w:r>
      <w:r>
        <w:rPr>
          <w:sz w:val="20"/>
          <w:lang w:val="en-GB"/>
        </w:rPr>
        <w:t xml:space="preserve"> for the three a-priori patterns (A: MDS, B: </w:t>
      </w:r>
      <w:proofErr w:type="spellStart"/>
      <w:r>
        <w:rPr>
          <w:sz w:val="20"/>
          <w:lang w:val="en-GB"/>
        </w:rPr>
        <w:t>DDG</w:t>
      </w:r>
      <w:proofErr w:type="spellEnd"/>
      <w:r>
        <w:rPr>
          <w:sz w:val="20"/>
          <w:lang w:val="en-GB"/>
        </w:rPr>
        <w:t>, C: WHO)</w:t>
      </w:r>
      <w:r w:rsidRPr="00252194">
        <w:rPr>
          <w:sz w:val="20"/>
          <w:lang w:val="en-GB"/>
        </w:rPr>
        <w:t xml:space="preserve">. *Depicts baseline variables. </w:t>
      </w:r>
      <w:r>
        <w:rPr>
          <w:sz w:val="20"/>
          <w:lang w:val="en-GB"/>
        </w:rPr>
        <w:t>Numbers in bold reflect a tail-probability of &lt;0.05.</w:t>
      </w:r>
    </w:p>
    <w:p w:rsidR="00861414" w:rsidRPr="00252194" w:rsidRDefault="00861414" w:rsidP="00861414">
      <w:pPr>
        <w:rPr>
          <w:sz w:val="20"/>
        </w:rPr>
      </w:pPr>
      <w:r w:rsidRPr="00252194">
        <w:rPr>
          <w:b/>
          <w:sz w:val="20"/>
          <w:lang w:val="en-GB"/>
        </w:rPr>
        <w:t>Abbreviations:</w:t>
      </w:r>
      <w:r w:rsidRPr="00252194">
        <w:rPr>
          <w:sz w:val="20"/>
          <w:lang w:val="en-GB"/>
        </w:rPr>
        <w:t xml:space="preserve"> BMI: body mass index, CI: credible interval, </w:t>
      </w:r>
      <w:proofErr w:type="spellStart"/>
      <w:r>
        <w:rPr>
          <w:sz w:val="20"/>
          <w:lang w:val="en-GB"/>
        </w:rPr>
        <w:t>DDG</w:t>
      </w:r>
      <w:proofErr w:type="spellEnd"/>
      <w:r>
        <w:rPr>
          <w:sz w:val="20"/>
          <w:lang w:val="en-GB"/>
        </w:rPr>
        <w:t xml:space="preserve">: Dutch dietary guidelines, </w:t>
      </w:r>
      <w:r w:rsidRPr="00252194">
        <w:rPr>
          <w:sz w:val="20"/>
          <w:lang w:val="en-GB"/>
        </w:rPr>
        <w:t xml:space="preserve">kcal: kilocalories, MDS: Mediterranean Diet Score, </w:t>
      </w:r>
      <w:proofErr w:type="spellStart"/>
      <w:r w:rsidRPr="00252194">
        <w:rPr>
          <w:sz w:val="20"/>
          <w:lang w:val="en-GB"/>
        </w:rPr>
        <w:t>metEqh</w:t>
      </w:r>
      <w:proofErr w:type="spellEnd"/>
      <w:r w:rsidRPr="00252194">
        <w:rPr>
          <w:sz w:val="20"/>
          <w:lang w:val="en-GB"/>
        </w:rPr>
        <w:t xml:space="preserve">: metabolic equivalent hours, </w:t>
      </w:r>
      <w:proofErr w:type="spellStart"/>
      <w:r w:rsidRPr="00252194">
        <w:rPr>
          <w:sz w:val="20"/>
          <w:lang w:val="en-GB"/>
        </w:rPr>
        <w:t>NAFLD</w:t>
      </w:r>
      <w:proofErr w:type="spellEnd"/>
      <w:r w:rsidRPr="00252194">
        <w:rPr>
          <w:sz w:val="20"/>
          <w:lang w:val="en-GB"/>
        </w:rPr>
        <w:t>: no</w:t>
      </w:r>
      <w:r>
        <w:rPr>
          <w:sz w:val="20"/>
          <w:lang w:val="en-GB"/>
        </w:rPr>
        <w:t>n-alcoholic fatty liver disease, WHO: world health organization.</w:t>
      </w:r>
    </w:p>
    <w:p w:rsidR="00861414" w:rsidRDefault="00861414" w:rsidP="00861414">
      <w:pPr>
        <w:rPr>
          <w:lang w:val="en-GB"/>
        </w:rPr>
      </w:pPr>
      <w:r>
        <w:rPr>
          <w:lang w:val="en-GB"/>
        </w:rPr>
        <w:br w:type="page"/>
      </w:r>
    </w:p>
    <w:p w:rsidR="00861414" w:rsidRPr="0050560A" w:rsidRDefault="00861414" w:rsidP="00861414">
      <w:pPr>
        <w:pStyle w:val="Heading1"/>
      </w:pPr>
      <w:r>
        <w:lastRenderedPageBreak/>
        <w:t>Supplementary T</w:t>
      </w:r>
      <w:r w:rsidRPr="0050560A">
        <w:t xml:space="preserve">able </w:t>
      </w:r>
      <w:proofErr w:type="spellStart"/>
      <w:r w:rsidRPr="0050560A">
        <w:t>4a</w:t>
      </w:r>
      <w:proofErr w:type="spellEnd"/>
      <w:r w:rsidRPr="0050560A">
        <w:t xml:space="preserve">: Additional linear mixed regression between </w:t>
      </w:r>
      <w:r>
        <w:t>a-</w:t>
      </w:r>
      <w:r w:rsidRPr="0050560A">
        <w:t>posteriori dietary patterns and BMI</w:t>
      </w:r>
    </w:p>
    <w:tbl>
      <w:tblPr>
        <w:tblStyle w:val="TableGrid"/>
        <w:tblW w:w="0" w:type="auto"/>
        <w:jc w:val="center"/>
        <w:tblLook w:val="04A0"/>
      </w:tblPr>
      <w:tblGrid>
        <w:gridCol w:w="4744"/>
        <w:gridCol w:w="2247"/>
      </w:tblGrid>
      <w:tr w:rsidR="00861414" w:rsidRPr="00C86FBF" w:rsidTr="00BB1CBB">
        <w:trPr>
          <w:jc w:val="center"/>
        </w:trPr>
        <w:tc>
          <w:tcPr>
            <w:tcW w:w="4744" w:type="dxa"/>
            <w:tcBorders>
              <w:top w:val="single" w:sz="4" w:space="0" w:color="auto"/>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single" w:sz="4" w:space="0" w:color="auto"/>
            </w:tcBorders>
          </w:tcPr>
          <w:p w:rsidR="00861414" w:rsidRPr="00C86FBF" w:rsidRDefault="00861414" w:rsidP="00BB1CBB">
            <w:pPr>
              <w:jc w:val="center"/>
              <w:rPr>
                <w:lang w:val="en-GB"/>
              </w:rPr>
            </w:pPr>
            <w:r>
              <w:rPr>
                <w:b/>
                <w:lang w:val="en-GB"/>
              </w:rPr>
              <w:t>BMI as outcome</w:t>
            </w:r>
          </w:p>
        </w:tc>
      </w:tr>
      <w:tr w:rsidR="00861414" w:rsidRPr="00C86FBF" w:rsidTr="00BB1CBB">
        <w:trPr>
          <w:jc w:val="center"/>
        </w:trPr>
        <w:tc>
          <w:tcPr>
            <w:tcW w:w="4744" w:type="dxa"/>
            <w:tcBorders>
              <w:top w:val="nil"/>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nil"/>
              <w:right w:val="single" w:sz="4" w:space="0" w:color="auto"/>
            </w:tcBorders>
            <w:vAlign w:val="center"/>
          </w:tcPr>
          <w:p w:rsidR="00861414" w:rsidRPr="00301978" w:rsidRDefault="00861414" w:rsidP="00BB1CBB">
            <w:pPr>
              <w:jc w:val="center"/>
              <w:rPr>
                <w:u w:val="single"/>
                <w:lang w:val="en-GB"/>
              </w:rPr>
            </w:pPr>
            <w:r>
              <w:rPr>
                <w:u w:val="single"/>
                <w:lang w:val="en-GB"/>
              </w:rPr>
              <w:t>Full model</w:t>
            </w:r>
          </w:p>
        </w:tc>
      </w:tr>
      <w:tr w:rsidR="00861414" w:rsidTr="00BB1CBB">
        <w:trPr>
          <w:jc w:val="center"/>
        </w:trPr>
        <w:tc>
          <w:tcPr>
            <w:tcW w:w="4744" w:type="dxa"/>
            <w:tcBorders>
              <w:top w:val="nil"/>
              <w:bottom w:val="single" w:sz="4" w:space="0" w:color="auto"/>
              <w:right w:val="single" w:sz="4" w:space="0" w:color="auto"/>
            </w:tcBorders>
          </w:tcPr>
          <w:p w:rsidR="00861414" w:rsidRPr="00C86FBF" w:rsidRDefault="00861414" w:rsidP="00BB1CBB">
            <w:pPr>
              <w:rPr>
                <w:b/>
                <w:lang w:val="en-GB"/>
              </w:rPr>
            </w:pPr>
          </w:p>
        </w:tc>
        <w:tc>
          <w:tcPr>
            <w:tcW w:w="2247" w:type="dxa"/>
            <w:tcBorders>
              <w:top w:val="nil"/>
              <w:left w:val="single" w:sz="4" w:space="0" w:color="auto"/>
              <w:bottom w:val="single" w:sz="4" w:space="0" w:color="auto"/>
              <w:right w:val="single" w:sz="4" w:space="0" w:color="auto"/>
            </w:tcBorders>
            <w:vAlign w:val="center"/>
          </w:tcPr>
          <w:p w:rsidR="00861414" w:rsidRPr="00505DE2" w:rsidRDefault="00861414" w:rsidP="00BB1CBB">
            <w:pPr>
              <w:jc w:val="center"/>
              <w:rPr>
                <w:u w:val="single"/>
                <w:lang w:val="en-GB"/>
              </w:rPr>
            </w:pPr>
            <w:r w:rsidRPr="00505DE2">
              <w:rPr>
                <w:lang w:val="en-GB"/>
              </w:rPr>
              <w:t>mean (</w:t>
            </w:r>
            <w:proofErr w:type="spellStart"/>
            <w:r w:rsidRPr="00505DE2">
              <w:rPr>
                <w:lang w:val="en-GB"/>
              </w:rPr>
              <w:t>95%CI</w:t>
            </w:r>
            <w:proofErr w:type="spellEnd"/>
            <w:r w:rsidRPr="00505DE2">
              <w:rPr>
                <w:lang w:val="en-GB"/>
              </w:rPr>
              <w:t>)</w:t>
            </w:r>
          </w:p>
        </w:tc>
      </w:tr>
      <w:tr w:rsidR="00861414" w:rsidRPr="0091263C" w:rsidTr="00BB1CBB">
        <w:trPr>
          <w:jc w:val="center"/>
        </w:trPr>
        <w:tc>
          <w:tcPr>
            <w:tcW w:w="4744" w:type="dxa"/>
            <w:tcBorders>
              <w:top w:val="single" w:sz="4" w:space="0" w:color="auto"/>
              <w:bottom w:val="nil"/>
              <w:right w:val="single" w:sz="4" w:space="0" w:color="auto"/>
            </w:tcBorders>
          </w:tcPr>
          <w:p w:rsidR="00861414" w:rsidRPr="00654EFF" w:rsidRDefault="00861414" w:rsidP="00BB1CBB">
            <w:pPr>
              <w:rPr>
                <w:lang w:val="en-GB"/>
              </w:rPr>
            </w:pPr>
            <w:r w:rsidRPr="00654EFF">
              <w:rPr>
                <w:lang w:val="en-GB"/>
              </w:rPr>
              <w:t>follow-up time (</w:t>
            </w:r>
            <w:r>
              <w:rPr>
                <w:lang w:val="en-GB"/>
              </w:rPr>
              <w:t>y</w:t>
            </w:r>
            <w:r w:rsidRPr="00654EFF">
              <w:rPr>
                <w:lang w:val="en-GB"/>
              </w:rPr>
              <w:t>ear</w:t>
            </w:r>
            <w:r>
              <w:rPr>
                <w:lang w:val="en-GB"/>
              </w:rPr>
              <w:t>s</w:t>
            </w:r>
            <w:r w:rsidRPr="00654EFF">
              <w:rPr>
                <w:lang w:val="en-GB"/>
              </w:rPr>
              <w:t>)</w:t>
            </w:r>
          </w:p>
        </w:tc>
        <w:tc>
          <w:tcPr>
            <w:tcW w:w="2247" w:type="dxa"/>
            <w:tcBorders>
              <w:top w:val="single" w:sz="4" w:space="0" w:color="auto"/>
              <w:left w:val="single" w:sz="4" w:space="0" w:color="auto"/>
              <w:bottom w:val="nil"/>
              <w:right w:val="single" w:sz="4" w:space="0" w:color="auto"/>
            </w:tcBorders>
          </w:tcPr>
          <w:p w:rsidR="00861414" w:rsidRPr="00505DE2" w:rsidRDefault="00861414" w:rsidP="00BB1CBB">
            <w:pPr>
              <w:jc w:val="center"/>
              <w:rPr>
                <w:lang w:val="en-GB"/>
              </w:rPr>
            </w:pPr>
            <w:r w:rsidRPr="00505DE2">
              <w:rPr>
                <w:lang w:val="en-GB"/>
              </w:rPr>
              <w:t>0.01 [-0.01, 0.04]</w:t>
            </w:r>
          </w:p>
        </w:tc>
      </w:tr>
      <w:tr w:rsidR="00861414" w:rsidRPr="00C86FBF" w:rsidTr="00BB1CBB">
        <w:trPr>
          <w:jc w:val="center"/>
        </w:trPr>
        <w:tc>
          <w:tcPr>
            <w:tcW w:w="4744" w:type="dxa"/>
            <w:tcBorders>
              <w:top w:val="nil"/>
              <w:bottom w:val="nil"/>
              <w:right w:val="single" w:sz="4" w:space="0" w:color="auto"/>
            </w:tcBorders>
          </w:tcPr>
          <w:p w:rsidR="00861414" w:rsidRPr="009B40A5" w:rsidRDefault="00861414" w:rsidP="00BB1CBB">
            <w:pPr>
              <w:rPr>
                <w:lang w:val="en-GB"/>
              </w:rPr>
            </w:pPr>
            <w:r w:rsidRPr="009B40A5">
              <w:rPr>
                <w:lang w:val="en-GB"/>
              </w:rPr>
              <w:t>age</w:t>
            </w:r>
            <w:r>
              <w:rPr>
                <w:lang w:val="en-GB"/>
              </w:rPr>
              <w:t xml:space="preserve"> (years)*</w:t>
            </w:r>
          </w:p>
        </w:tc>
        <w:tc>
          <w:tcPr>
            <w:tcW w:w="2247" w:type="dxa"/>
            <w:tcBorders>
              <w:top w:val="nil"/>
              <w:left w:val="single" w:sz="4" w:space="0" w:color="auto"/>
              <w:bottom w:val="nil"/>
              <w:right w:val="single" w:sz="4" w:space="0" w:color="auto"/>
            </w:tcBorders>
          </w:tcPr>
          <w:p w:rsidR="00861414" w:rsidRPr="00505DE2" w:rsidRDefault="00861414" w:rsidP="00BB1CBB">
            <w:pPr>
              <w:jc w:val="center"/>
              <w:rPr>
                <w:lang w:val="en-GB"/>
              </w:rPr>
            </w:pPr>
            <w:r w:rsidRPr="00505DE2">
              <w:rPr>
                <w:lang w:val="en-GB"/>
              </w:rPr>
              <w:t>-0.04 [-0.09, 0.01]</w:t>
            </w:r>
          </w:p>
        </w:tc>
      </w:tr>
      <w:tr w:rsidR="00861414" w:rsidRPr="00C86FBF" w:rsidTr="00BB1CBB">
        <w:trPr>
          <w:jc w:val="center"/>
        </w:trPr>
        <w:tc>
          <w:tcPr>
            <w:tcW w:w="4744" w:type="dxa"/>
            <w:tcBorders>
              <w:top w:val="nil"/>
              <w:bottom w:val="nil"/>
              <w:right w:val="single" w:sz="4" w:space="0" w:color="auto"/>
            </w:tcBorders>
          </w:tcPr>
          <w:p w:rsidR="00861414" w:rsidRPr="00654EFF" w:rsidRDefault="00861414" w:rsidP="00BB1CBB">
            <w:pPr>
              <w:rPr>
                <w:lang w:val="en-GB"/>
              </w:rPr>
            </w:pPr>
            <w:r w:rsidRPr="00654EFF">
              <w:rPr>
                <w:lang w:val="en-GB"/>
              </w:rPr>
              <w:t>sex (female)</w:t>
            </w:r>
          </w:p>
        </w:tc>
        <w:tc>
          <w:tcPr>
            <w:tcW w:w="2247" w:type="dxa"/>
            <w:tcBorders>
              <w:top w:val="nil"/>
              <w:left w:val="single" w:sz="4" w:space="0" w:color="auto"/>
              <w:bottom w:val="nil"/>
              <w:right w:val="single" w:sz="4" w:space="0" w:color="auto"/>
            </w:tcBorders>
          </w:tcPr>
          <w:p w:rsidR="00861414" w:rsidRPr="00505DE2" w:rsidRDefault="00861414" w:rsidP="00BB1CBB">
            <w:pPr>
              <w:jc w:val="center"/>
              <w:rPr>
                <w:lang w:val="en-GB"/>
              </w:rPr>
            </w:pPr>
            <w:r w:rsidRPr="00505DE2">
              <w:rPr>
                <w:lang w:val="en-GB"/>
              </w:rPr>
              <w:t>0.13 [-0.37, 0.65]</w:t>
            </w:r>
          </w:p>
        </w:tc>
      </w:tr>
      <w:tr w:rsidR="00861414" w:rsidRPr="00C86FBF" w:rsidTr="00BB1CBB">
        <w:trPr>
          <w:jc w:val="center"/>
        </w:trPr>
        <w:tc>
          <w:tcPr>
            <w:tcW w:w="4744" w:type="dxa"/>
            <w:tcBorders>
              <w:top w:val="nil"/>
              <w:bottom w:val="nil"/>
              <w:right w:val="single" w:sz="4" w:space="0" w:color="auto"/>
            </w:tcBorders>
          </w:tcPr>
          <w:p w:rsidR="00861414" w:rsidRPr="00654EFF" w:rsidRDefault="00861414" w:rsidP="00BB1CBB">
            <w:pPr>
              <w:rPr>
                <w:lang w:val="en-GB"/>
              </w:rPr>
            </w:pPr>
            <w:r>
              <w:rPr>
                <w:lang w:val="en-GB"/>
              </w:rPr>
              <w:t>energy intake (</w:t>
            </w:r>
            <w:proofErr w:type="spellStart"/>
            <w:r w:rsidRPr="00654EFF">
              <w:rPr>
                <w:lang w:val="en-GB"/>
              </w:rPr>
              <w:t>kcal</w:t>
            </w:r>
            <w:r>
              <w:rPr>
                <w:lang w:val="en-GB"/>
              </w:rPr>
              <w:t>s</w:t>
            </w:r>
            <w:proofErr w:type="spellEnd"/>
            <w:r w:rsidRPr="00654EFF">
              <w:rPr>
                <w:lang w:val="en-GB"/>
              </w:rPr>
              <w:t>)</w:t>
            </w:r>
          </w:p>
        </w:tc>
        <w:tc>
          <w:tcPr>
            <w:tcW w:w="2247" w:type="dxa"/>
            <w:tcBorders>
              <w:top w:val="nil"/>
              <w:left w:val="single" w:sz="4" w:space="0" w:color="auto"/>
              <w:bottom w:val="nil"/>
              <w:right w:val="single" w:sz="4" w:space="0" w:color="auto"/>
            </w:tcBorders>
          </w:tcPr>
          <w:p w:rsidR="00861414" w:rsidRPr="00505DE2" w:rsidRDefault="00861414" w:rsidP="00BB1CBB">
            <w:pPr>
              <w:jc w:val="center"/>
              <w:rPr>
                <w:lang w:val="en-GB"/>
              </w:rPr>
            </w:pPr>
            <w:r w:rsidRPr="00505DE2">
              <w:rPr>
                <w:lang w:val="en-GB"/>
              </w:rPr>
              <w:t>0.000 [0.000, 0.001]</w:t>
            </w:r>
          </w:p>
        </w:tc>
      </w:tr>
      <w:tr w:rsidR="00861414" w:rsidRPr="00C86FBF" w:rsidTr="00BB1CBB">
        <w:trPr>
          <w:jc w:val="center"/>
        </w:trPr>
        <w:tc>
          <w:tcPr>
            <w:tcW w:w="4744" w:type="dxa"/>
            <w:tcBorders>
              <w:top w:val="nil"/>
              <w:bottom w:val="nil"/>
              <w:right w:val="single" w:sz="4" w:space="0" w:color="auto"/>
            </w:tcBorders>
          </w:tcPr>
          <w:p w:rsidR="00861414" w:rsidRPr="009B40A5" w:rsidRDefault="00861414" w:rsidP="00BB1CBB">
            <w:pPr>
              <w:rPr>
                <w:u w:val="single"/>
                <w:lang w:val="en-GB"/>
              </w:rPr>
            </w:pPr>
            <w:r>
              <w:rPr>
                <w:u w:val="single"/>
                <w:lang w:val="en-GB"/>
              </w:rPr>
              <w:t>E</w:t>
            </w:r>
            <w:r w:rsidRPr="009B40A5">
              <w:rPr>
                <w:u w:val="single"/>
                <w:lang w:val="en-GB"/>
              </w:rPr>
              <w:t>ducation level</w:t>
            </w:r>
            <w:r w:rsidRPr="000A6F13">
              <w:rPr>
                <w:lang w:val="en-GB"/>
              </w:rPr>
              <w:t>*</w:t>
            </w:r>
          </w:p>
        </w:tc>
        <w:tc>
          <w:tcPr>
            <w:tcW w:w="2247" w:type="dxa"/>
            <w:tcBorders>
              <w:top w:val="nil"/>
              <w:left w:val="single" w:sz="4" w:space="0" w:color="auto"/>
              <w:bottom w:val="nil"/>
              <w:right w:val="single" w:sz="4" w:space="0" w:color="auto"/>
            </w:tcBorders>
          </w:tcPr>
          <w:p w:rsidR="00861414" w:rsidRPr="00505DE2" w:rsidRDefault="00861414" w:rsidP="00BB1CBB">
            <w:pPr>
              <w:jc w:val="center"/>
              <w:rPr>
                <w:lang w:val="en-GB"/>
              </w:rPr>
            </w:pPr>
          </w:p>
        </w:tc>
      </w:tr>
      <w:tr w:rsidR="00861414" w:rsidRPr="00C86FBF" w:rsidTr="00BB1CBB">
        <w:trPr>
          <w:jc w:val="center"/>
        </w:trPr>
        <w:tc>
          <w:tcPr>
            <w:tcW w:w="4744" w:type="dxa"/>
            <w:tcBorders>
              <w:top w:val="nil"/>
              <w:bottom w:val="nil"/>
              <w:right w:val="single" w:sz="4" w:space="0" w:color="auto"/>
            </w:tcBorders>
          </w:tcPr>
          <w:p w:rsidR="00861414" w:rsidRPr="009B40A5" w:rsidRDefault="00861414" w:rsidP="00BB1CBB">
            <w:pPr>
              <w:rPr>
                <w:lang w:val="en-GB"/>
              </w:rPr>
            </w:pPr>
            <w:r>
              <w:rPr>
                <w:lang w:val="en-GB"/>
              </w:rPr>
              <w:t>low</w:t>
            </w:r>
          </w:p>
        </w:tc>
        <w:tc>
          <w:tcPr>
            <w:tcW w:w="2247" w:type="dxa"/>
            <w:tcBorders>
              <w:top w:val="nil"/>
              <w:left w:val="single" w:sz="4" w:space="0" w:color="auto"/>
              <w:bottom w:val="nil"/>
              <w:right w:val="single" w:sz="4" w:space="0" w:color="auto"/>
            </w:tcBorders>
          </w:tcPr>
          <w:p w:rsidR="00861414" w:rsidRPr="00505DE2" w:rsidRDefault="00861414" w:rsidP="00BB1CBB">
            <w:pPr>
              <w:jc w:val="center"/>
              <w:rPr>
                <w:lang w:val="en-GB"/>
              </w:rPr>
            </w:pPr>
            <w:r w:rsidRPr="00505DE2">
              <w:rPr>
                <w:lang w:val="en-GB"/>
              </w:rPr>
              <w:t>ref</w:t>
            </w:r>
          </w:p>
        </w:tc>
      </w:tr>
      <w:tr w:rsidR="00861414" w:rsidRPr="00C86FBF" w:rsidTr="00BB1CBB">
        <w:trPr>
          <w:jc w:val="center"/>
        </w:trPr>
        <w:tc>
          <w:tcPr>
            <w:tcW w:w="4744" w:type="dxa"/>
            <w:tcBorders>
              <w:top w:val="nil"/>
              <w:bottom w:val="nil"/>
              <w:right w:val="single" w:sz="4" w:space="0" w:color="auto"/>
            </w:tcBorders>
          </w:tcPr>
          <w:p w:rsidR="00861414" w:rsidRPr="009B40A5" w:rsidRDefault="00861414" w:rsidP="00BB1CBB">
            <w:pPr>
              <w:rPr>
                <w:lang w:val="en-GB"/>
              </w:rPr>
            </w:pPr>
            <w:r>
              <w:rPr>
                <w:lang w:val="en-GB"/>
              </w:rPr>
              <w:t>intermediate</w:t>
            </w:r>
          </w:p>
        </w:tc>
        <w:tc>
          <w:tcPr>
            <w:tcW w:w="2247" w:type="dxa"/>
            <w:tcBorders>
              <w:top w:val="nil"/>
              <w:left w:val="single" w:sz="4" w:space="0" w:color="auto"/>
              <w:bottom w:val="nil"/>
              <w:right w:val="single" w:sz="4" w:space="0" w:color="auto"/>
            </w:tcBorders>
          </w:tcPr>
          <w:p w:rsidR="00861414" w:rsidRPr="00505DE2" w:rsidRDefault="00861414" w:rsidP="00BB1CBB">
            <w:pPr>
              <w:jc w:val="center"/>
              <w:rPr>
                <w:lang w:val="en-GB"/>
              </w:rPr>
            </w:pPr>
            <w:r w:rsidRPr="00505DE2">
              <w:rPr>
                <w:lang w:val="en-GB"/>
              </w:rPr>
              <w:t>-0.17 [-0.71, 0.39]</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high</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-0.85 [-1.54, -0.21]</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physical activity* (</w:t>
            </w:r>
            <w:proofErr w:type="spellStart"/>
            <w:r w:rsidRPr="00A73889">
              <w:rPr>
                <w:lang w:val="en-GB"/>
              </w:rPr>
              <w:t>metEqhs</w:t>
            </w:r>
            <w:proofErr w:type="spellEnd"/>
            <w:r w:rsidRPr="00A73889">
              <w:rPr>
                <w:lang w:val="en-GB"/>
              </w:rPr>
              <w:t>)</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-0.008 [-0.013, -0.003]</w:t>
            </w:r>
          </w:p>
        </w:tc>
      </w:tr>
      <w:tr w:rsidR="00861414" w:rsidRPr="003C7541"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alcohol intake (units)</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0.04 [-0.10, 0.17]</w:t>
            </w:r>
          </w:p>
        </w:tc>
      </w:tr>
      <w:tr w:rsidR="00861414" w:rsidRPr="003C7541" w:rsidTr="00BB1CBB">
        <w:trPr>
          <w:jc w:val="center"/>
        </w:trPr>
        <w:tc>
          <w:tcPr>
            <w:tcW w:w="4744" w:type="dxa"/>
            <w:tcBorders>
              <w:top w:val="nil"/>
              <w:bottom w:val="nil"/>
              <w:right w:val="single" w:sz="4" w:space="0" w:color="auto"/>
            </w:tcBorders>
          </w:tcPr>
          <w:p w:rsidR="00861414" w:rsidRPr="00A73889" w:rsidRDefault="00861414" w:rsidP="00BB1CBB">
            <w:proofErr w:type="spellStart"/>
            <w:r w:rsidRPr="00A73889">
              <w:rPr>
                <w:lang w:val="en-GB"/>
              </w:rPr>
              <w:t>diab</w:t>
            </w:r>
            <w:proofErr w:type="spellEnd"/>
            <w:r w:rsidRPr="00A73889">
              <w:t>etes mellitus*</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2.05 [1.38, 2.67]</w:t>
            </w:r>
          </w:p>
        </w:tc>
      </w:tr>
      <w:tr w:rsidR="00861414" w:rsidRPr="00C86FBF" w:rsidTr="00BB1CBB">
        <w:trPr>
          <w:jc w:val="center"/>
        </w:trPr>
        <w:tc>
          <w:tcPr>
            <w:tcW w:w="4744"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hypertension*</w:t>
            </w:r>
          </w:p>
        </w:tc>
        <w:tc>
          <w:tcPr>
            <w:tcW w:w="2247" w:type="dxa"/>
            <w:tcBorders>
              <w:top w:val="nil"/>
              <w:left w:val="single" w:sz="4" w:space="0" w:color="auto"/>
              <w:bottom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1.43 [0.83, 2.03]</w:t>
            </w:r>
          </w:p>
        </w:tc>
      </w:tr>
      <w:tr w:rsidR="00861414" w:rsidRPr="00C86FBF" w:rsidTr="00BB1CBB">
        <w:trPr>
          <w:jc w:val="center"/>
        </w:trPr>
        <w:tc>
          <w:tcPr>
            <w:tcW w:w="4744" w:type="dxa"/>
            <w:tcBorders>
              <w:top w:val="single" w:sz="4" w:space="0" w:color="auto"/>
              <w:bottom w:val="nil"/>
              <w:right w:val="single" w:sz="4" w:space="0" w:color="auto"/>
            </w:tcBorders>
          </w:tcPr>
          <w:p w:rsidR="00861414" w:rsidRPr="00A73889" w:rsidRDefault="00861414" w:rsidP="00BB1CBB">
            <w:pPr>
              <w:rPr>
                <w:lang w:val="en-GB"/>
              </w:rPr>
            </w:pPr>
            <w:r w:rsidRPr="00A73889">
              <w:rPr>
                <w:u w:val="single"/>
                <w:lang w:val="en-GB"/>
              </w:rPr>
              <w:t>A-</w:t>
            </w:r>
            <w:proofErr w:type="spellStart"/>
            <w:r w:rsidRPr="00A73889">
              <w:rPr>
                <w:u w:val="single"/>
                <w:lang w:val="en-GB"/>
              </w:rPr>
              <w:t>posteriori</w:t>
            </w:r>
            <w:proofErr w:type="spellEnd"/>
            <w:r w:rsidRPr="00A73889">
              <w:rPr>
                <w:u w:val="single"/>
                <w:lang w:val="en-GB"/>
              </w:rPr>
              <w:t xml:space="preserve"> dietary patterns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Vegetable &amp; Fish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0.002 [-0.22, 0.24]</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Red Meat &amp; Alcohol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0.15 [-0.07, 0.36]</w:t>
            </w:r>
          </w:p>
        </w:tc>
      </w:tr>
      <w:tr w:rsidR="00861414" w:rsidRPr="00F778E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Traditional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-0.09 [-0.31, 0.14]</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Salty Snacks &amp; Sauces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0.07 [-0.16, 0.29]</w:t>
            </w:r>
          </w:p>
        </w:tc>
      </w:tr>
      <w:tr w:rsidR="00861414" w:rsidRPr="00C86FBF" w:rsidTr="00BB1CBB">
        <w:trPr>
          <w:jc w:val="center"/>
        </w:trPr>
        <w:tc>
          <w:tcPr>
            <w:tcW w:w="4744" w:type="dxa"/>
            <w:tcBorders>
              <w:top w:val="nil"/>
              <w:bottom w:val="single" w:sz="4" w:space="0" w:color="auto"/>
              <w:right w:val="single" w:sz="4" w:space="0" w:color="auto"/>
            </w:tcBorders>
          </w:tcPr>
          <w:p w:rsidR="00861414" w:rsidRPr="00A73889" w:rsidRDefault="00861414" w:rsidP="00BB1CBB">
            <w:pPr>
              <w:rPr>
                <w:lang w:val="en-GB"/>
              </w:rPr>
            </w:pPr>
            <w:r w:rsidRPr="00A73889">
              <w:rPr>
                <w:rFonts w:cs="Arial"/>
                <w:lang w:val="en-GB"/>
              </w:rPr>
              <w:t xml:space="preserve">High Fat Dairy &amp; Refined Grains </w:t>
            </w:r>
            <w:r w:rsidRPr="00A73889">
              <w:rPr>
                <w:lang w:val="en-GB"/>
              </w:rPr>
              <w:t>Pattern</w:t>
            </w:r>
          </w:p>
        </w:tc>
        <w:tc>
          <w:tcPr>
            <w:tcW w:w="2247" w:type="dxa"/>
            <w:tcBorders>
              <w:top w:val="nil"/>
              <w:left w:val="single" w:sz="4" w:space="0" w:color="auto"/>
              <w:bottom w:val="single" w:sz="4" w:space="0" w:color="auto"/>
              <w:right w:val="single" w:sz="4" w:space="0" w:color="auto"/>
            </w:tcBorders>
          </w:tcPr>
          <w:p w:rsidR="00861414" w:rsidRPr="00A73889" w:rsidRDefault="00861414" w:rsidP="00BB1CBB">
            <w:pPr>
              <w:jc w:val="center"/>
              <w:rPr>
                <w:lang w:val="en-GB"/>
              </w:rPr>
            </w:pPr>
            <w:r w:rsidRPr="00A73889">
              <w:rPr>
                <w:lang w:val="en-GB"/>
              </w:rPr>
              <w:t>-0.09 [-0.22, 0.03]</w:t>
            </w:r>
          </w:p>
        </w:tc>
      </w:tr>
      <w:tr w:rsidR="00861414" w:rsidRPr="00C86FBF" w:rsidTr="00BB1CBB">
        <w:trPr>
          <w:jc w:val="center"/>
        </w:trPr>
        <w:tc>
          <w:tcPr>
            <w:tcW w:w="4744" w:type="dxa"/>
            <w:tcBorders>
              <w:top w:val="single" w:sz="4" w:space="0" w:color="auto"/>
              <w:bottom w:val="nil"/>
              <w:right w:val="single" w:sz="4" w:space="0" w:color="auto"/>
            </w:tcBorders>
          </w:tcPr>
          <w:p w:rsidR="00861414" w:rsidRPr="00A73889" w:rsidRDefault="00861414" w:rsidP="00BB1CBB">
            <w:pPr>
              <w:rPr>
                <w:u w:val="single"/>
                <w:lang w:val="en-GB"/>
              </w:rPr>
            </w:pPr>
            <w:r w:rsidRPr="00A73889">
              <w:rPr>
                <w:u w:val="single"/>
                <w:lang w:val="en-GB"/>
              </w:rPr>
              <w:t>Interaction terms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Vegetable &amp; Fish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-0.004 [-0.06, 0.05]</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Red Meat &amp; Alcohol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-0.02 [-0.07, 0.05]</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Traditional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-0.02 [-0.06, 0.01]</w:t>
            </w:r>
          </w:p>
        </w:tc>
      </w:tr>
      <w:tr w:rsidR="00861414" w:rsidRPr="00C86FBF" w:rsidTr="00BB1CBB">
        <w:trPr>
          <w:jc w:val="center"/>
        </w:trPr>
        <w:tc>
          <w:tcPr>
            <w:tcW w:w="4744" w:type="dxa"/>
            <w:tcBorders>
              <w:top w:val="nil"/>
              <w:bottom w:val="nil"/>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Salty Snacks &amp; Sauces Pattern</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0.01 [-0.04, 0.05]</w:t>
            </w:r>
          </w:p>
        </w:tc>
      </w:tr>
      <w:tr w:rsidR="00861414" w:rsidRPr="00C86FBF" w:rsidTr="00BB1CBB">
        <w:trPr>
          <w:jc w:val="center"/>
        </w:trPr>
        <w:tc>
          <w:tcPr>
            <w:tcW w:w="4744" w:type="dxa"/>
            <w:tcBorders>
              <w:top w:val="nil"/>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w:t>
            </w:r>
            <w:r w:rsidRPr="00A73889">
              <w:rPr>
                <w:rFonts w:cs="Arial"/>
                <w:lang w:val="en-GB"/>
              </w:rPr>
              <w:t xml:space="preserve">High Fat Dairy &amp; Refined Grains </w:t>
            </w:r>
            <w:r w:rsidRPr="00A73889">
              <w:rPr>
                <w:lang w:val="en-GB"/>
              </w:rPr>
              <w:t>Pattern</w:t>
            </w:r>
          </w:p>
        </w:tc>
        <w:tc>
          <w:tcPr>
            <w:tcW w:w="2247" w:type="dxa"/>
            <w:tcBorders>
              <w:top w:val="nil"/>
              <w:left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-0.04 [-0.07, -0.01]</w:t>
            </w:r>
          </w:p>
        </w:tc>
      </w:tr>
    </w:tbl>
    <w:p w:rsidR="00861414" w:rsidRDefault="00861414" w:rsidP="00861414"/>
    <w:p w:rsidR="00861414" w:rsidRDefault="00861414" w:rsidP="00861414">
      <w:pPr>
        <w:rPr>
          <w:b/>
        </w:rPr>
      </w:pPr>
      <w:r>
        <w:br w:type="page"/>
      </w:r>
    </w:p>
    <w:p w:rsidR="00861414" w:rsidRDefault="00861414" w:rsidP="00861414">
      <w:pPr>
        <w:pStyle w:val="Heading1"/>
      </w:pPr>
      <w:r>
        <w:lastRenderedPageBreak/>
        <w:t>Supplementary T</w:t>
      </w:r>
      <w:r w:rsidRPr="0050560A">
        <w:t xml:space="preserve">able </w:t>
      </w:r>
      <w:proofErr w:type="spellStart"/>
      <w:r w:rsidRPr="0050560A">
        <w:t>4</w:t>
      </w:r>
      <w:r>
        <w:t>b</w:t>
      </w:r>
      <w:proofErr w:type="spellEnd"/>
      <w:r w:rsidRPr="0050560A">
        <w:t xml:space="preserve">: Additional linear mixed regression between </w:t>
      </w:r>
      <w:r>
        <w:t>MDS</w:t>
      </w:r>
      <w:r w:rsidRPr="0050560A">
        <w:t xml:space="preserve"> and BMI</w:t>
      </w:r>
    </w:p>
    <w:tbl>
      <w:tblPr>
        <w:tblStyle w:val="TableGrid"/>
        <w:tblW w:w="0" w:type="auto"/>
        <w:jc w:val="center"/>
        <w:tblLook w:val="04A0"/>
      </w:tblPr>
      <w:tblGrid>
        <w:gridCol w:w="3391"/>
        <w:gridCol w:w="2247"/>
      </w:tblGrid>
      <w:tr w:rsidR="00861414" w:rsidRPr="00C86FBF" w:rsidTr="00BB1CBB">
        <w:trPr>
          <w:jc w:val="center"/>
        </w:trPr>
        <w:tc>
          <w:tcPr>
            <w:tcW w:w="3391" w:type="dxa"/>
            <w:tcBorders>
              <w:top w:val="single" w:sz="4" w:space="0" w:color="auto"/>
              <w:bottom w:val="nil"/>
              <w:right w:val="single" w:sz="4" w:space="0" w:color="auto"/>
            </w:tcBorders>
          </w:tcPr>
          <w:p w:rsidR="00861414" w:rsidRPr="00F778EF" w:rsidRDefault="00861414" w:rsidP="00BB1CBB">
            <w:pPr>
              <w:rPr>
                <w:lang w:val="en-GB"/>
              </w:rPr>
            </w:pPr>
            <w:r>
              <w:br w:type="page"/>
            </w:r>
          </w:p>
        </w:tc>
        <w:tc>
          <w:tcPr>
            <w:tcW w:w="2247" w:type="dxa"/>
            <w:tcBorders>
              <w:left w:val="single" w:sz="4" w:space="0" w:color="auto"/>
              <w:bottom w:val="single" w:sz="4" w:space="0" w:color="auto"/>
            </w:tcBorders>
          </w:tcPr>
          <w:p w:rsidR="00861414" w:rsidRPr="00C86FBF" w:rsidRDefault="00861414" w:rsidP="00BB1CBB">
            <w:pPr>
              <w:jc w:val="center"/>
              <w:rPr>
                <w:lang w:val="en-GB"/>
              </w:rPr>
            </w:pPr>
            <w:r>
              <w:rPr>
                <w:b/>
                <w:lang w:val="en-GB"/>
              </w:rPr>
              <w:t>BMI as outcome</w:t>
            </w:r>
          </w:p>
        </w:tc>
      </w:tr>
      <w:tr w:rsidR="00861414" w:rsidRPr="00C86FBF" w:rsidTr="00BB1CBB">
        <w:trPr>
          <w:jc w:val="center"/>
        </w:trPr>
        <w:tc>
          <w:tcPr>
            <w:tcW w:w="3391" w:type="dxa"/>
            <w:tcBorders>
              <w:top w:val="nil"/>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nil"/>
              <w:right w:val="single" w:sz="4" w:space="0" w:color="auto"/>
            </w:tcBorders>
            <w:vAlign w:val="center"/>
          </w:tcPr>
          <w:p w:rsidR="00861414" w:rsidRPr="00301978" w:rsidRDefault="00861414" w:rsidP="00BB1CBB">
            <w:pPr>
              <w:jc w:val="center"/>
              <w:rPr>
                <w:u w:val="single"/>
                <w:lang w:val="en-GB"/>
              </w:rPr>
            </w:pPr>
            <w:r>
              <w:rPr>
                <w:u w:val="single"/>
                <w:lang w:val="en-GB"/>
              </w:rPr>
              <w:t>Full model</w:t>
            </w:r>
          </w:p>
        </w:tc>
      </w:tr>
      <w:tr w:rsidR="00861414" w:rsidTr="00BB1CBB">
        <w:trPr>
          <w:jc w:val="center"/>
        </w:trPr>
        <w:tc>
          <w:tcPr>
            <w:tcW w:w="3391" w:type="dxa"/>
            <w:tcBorders>
              <w:top w:val="nil"/>
              <w:bottom w:val="single" w:sz="4" w:space="0" w:color="auto"/>
              <w:right w:val="single" w:sz="4" w:space="0" w:color="auto"/>
            </w:tcBorders>
          </w:tcPr>
          <w:p w:rsidR="00861414" w:rsidRPr="00C86FBF" w:rsidRDefault="00861414" w:rsidP="00BB1CBB">
            <w:pPr>
              <w:rPr>
                <w:b/>
                <w:lang w:val="en-GB"/>
              </w:rPr>
            </w:pPr>
          </w:p>
        </w:tc>
        <w:tc>
          <w:tcPr>
            <w:tcW w:w="2247" w:type="dxa"/>
            <w:tcBorders>
              <w:top w:val="nil"/>
              <w:left w:val="single" w:sz="4" w:space="0" w:color="auto"/>
              <w:bottom w:val="single" w:sz="4" w:space="0" w:color="auto"/>
              <w:right w:val="single" w:sz="4" w:space="0" w:color="auto"/>
            </w:tcBorders>
            <w:vAlign w:val="center"/>
          </w:tcPr>
          <w:p w:rsidR="00861414" w:rsidRPr="00301978" w:rsidRDefault="00861414" w:rsidP="00BB1CBB">
            <w:pPr>
              <w:jc w:val="center"/>
              <w:rPr>
                <w:u w:val="single"/>
                <w:lang w:val="en-GB"/>
              </w:rPr>
            </w:pPr>
            <w:r>
              <w:rPr>
                <w:lang w:val="en-GB"/>
              </w:rPr>
              <w:t>mean (</w:t>
            </w:r>
            <w:proofErr w:type="spellStart"/>
            <w:r>
              <w:rPr>
                <w:lang w:val="en-GB"/>
              </w:rPr>
              <w:t>95%CI</w:t>
            </w:r>
            <w:proofErr w:type="spellEnd"/>
            <w:r>
              <w:rPr>
                <w:lang w:val="en-GB"/>
              </w:rPr>
              <w:t>)</w:t>
            </w:r>
          </w:p>
        </w:tc>
      </w:tr>
      <w:tr w:rsidR="00861414" w:rsidRPr="0091263C" w:rsidTr="00BB1CBB">
        <w:trPr>
          <w:jc w:val="center"/>
        </w:trPr>
        <w:tc>
          <w:tcPr>
            <w:tcW w:w="3391" w:type="dxa"/>
            <w:tcBorders>
              <w:top w:val="single" w:sz="4" w:space="0" w:color="auto"/>
              <w:bottom w:val="nil"/>
              <w:right w:val="single" w:sz="4" w:space="0" w:color="auto"/>
            </w:tcBorders>
          </w:tcPr>
          <w:p w:rsidR="00861414" w:rsidRPr="00654EFF" w:rsidRDefault="00861414" w:rsidP="00BB1CBB">
            <w:pPr>
              <w:rPr>
                <w:lang w:val="en-GB"/>
              </w:rPr>
            </w:pPr>
            <w:r>
              <w:rPr>
                <w:lang w:val="en-GB"/>
              </w:rPr>
              <w:t>follow-up time (</w:t>
            </w:r>
            <w:r w:rsidRPr="00654EFF">
              <w:rPr>
                <w:lang w:val="en-GB"/>
              </w:rPr>
              <w:t>year</w:t>
            </w:r>
            <w:r>
              <w:rPr>
                <w:lang w:val="en-GB"/>
              </w:rPr>
              <w:t>s</w:t>
            </w:r>
            <w:r w:rsidRPr="00654EFF">
              <w:rPr>
                <w:lang w:val="en-GB"/>
              </w:rPr>
              <w:t>)</w:t>
            </w:r>
          </w:p>
        </w:tc>
        <w:tc>
          <w:tcPr>
            <w:tcW w:w="2247" w:type="dxa"/>
            <w:tcBorders>
              <w:top w:val="single" w:sz="4" w:space="0" w:color="auto"/>
              <w:left w:val="single" w:sz="4" w:space="0" w:color="auto"/>
              <w:bottom w:val="nil"/>
              <w:right w:val="single" w:sz="4" w:space="0" w:color="auto"/>
            </w:tcBorders>
          </w:tcPr>
          <w:p w:rsidR="00861414" w:rsidRPr="00654EFF" w:rsidRDefault="00861414" w:rsidP="00BB1CBB">
            <w:pPr>
              <w:jc w:val="center"/>
              <w:rPr>
                <w:lang w:val="en-GB"/>
              </w:rPr>
            </w:pPr>
            <w:r w:rsidRPr="00654EFF">
              <w:rPr>
                <w:lang w:val="en-GB"/>
              </w:rPr>
              <w:t>0.</w:t>
            </w:r>
            <w:r>
              <w:rPr>
                <w:lang w:val="en-GB"/>
              </w:rPr>
              <w:t>001 [-0.08, 0.08</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age (years)*</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-0.05 [-0.10, 0.001]</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sex (female)</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0.06 [-0.44, 0.57]</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energy intake (</w:t>
            </w:r>
            <w:proofErr w:type="spellStart"/>
            <w:r w:rsidRPr="00A73889">
              <w:rPr>
                <w:lang w:val="en-GB"/>
              </w:rPr>
              <w:t>kcals</w:t>
            </w:r>
            <w:proofErr w:type="spellEnd"/>
            <w:r w:rsidRPr="00A73889">
              <w:rPr>
                <w:lang w:val="en-GB"/>
              </w:rPr>
              <w:t>)</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0.000 [0.000, 0.000]</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u w:val="single"/>
                <w:lang w:val="en-GB"/>
              </w:rPr>
            </w:pPr>
            <w:r w:rsidRPr="00A73889">
              <w:rPr>
                <w:u w:val="single"/>
                <w:lang w:val="en-GB"/>
              </w:rPr>
              <w:t>Education level</w:t>
            </w:r>
            <w:r w:rsidRPr="00A73889">
              <w:rPr>
                <w:lang w:val="en-GB"/>
              </w:rPr>
              <w:t>*</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low</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ref</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intermediate</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-0.18 [-0.73, 0.39]</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high</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-0.87 [-1.52, -0.21]</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physical activity* (</w:t>
            </w:r>
            <w:proofErr w:type="spellStart"/>
            <w:r w:rsidRPr="00A73889">
              <w:rPr>
                <w:lang w:val="en-GB"/>
              </w:rPr>
              <w:t>metEqhs</w:t>
            </w:r>
            <w:proofErr w:type="spellEnd"/>
            <w:r w:rsidRPr="00A73889">
              <w:rPr>
                <w:lang w:val="en-GB"/>
              </w:rPr>
              <w:t>)</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-0.008 [-0.013, -0.003]</w:t>
            </w:r>
          </w:p>
        </w:tc>
      </w:tr>
      <w:tr w:rsidR="00861414" w:rsidRPr="003C7541"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alcohol intake (units)</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0.04 [-0.09, 0.18]</w:t>
            </w:r>
          </w:p>
        </w:tc>
      </w:tr>
      <w:tr w:rsidR="00861414" w:rsidRPr="003C7541" w:rsidTr="00BB1CBB">
        <w:trPr>
          <w:jc w:val="center"/>
        </w:trPr>
        <w:tc>
          <w:tcPr>
            <w:tcW w:w="3391" w:type="dxa"/>
            <w:tcBorders>
              <w:top w:val="nil"/>
              <w:bottom w:val="nil"/>
              <w:right w:val="single" w:sz="4" w:space="0" w:color="auto"/>
            </w:tcBorders>
          </w:tcPr>
          <w:p w:rsidR="00861414" w:rsidRPr="00A73889" w:rsidRDefault="00861414" w:rsidP="00BB1CBB">
            <w:proofErr w:type="spellStart"/>
            <w:r w:rsidRPr="00A73889">
              <w:rPr>
                <w:lang w:val="en-GB"/>
              </w:rPr>
              <w:t>diab</w:t>
            </w:r>
            <w:proofErr w:type="spellEnd"/>
            <w:r w:rsidRPr="00A73889">
              <w:t>etes mellitus*</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2.08 [1.43, 2.77]</w:t>
            </w:r>
          </w:p>
        </w:tc>
      </w:tr>
      <w:tr w:rsidR="00861414" w:rsidRPr="00C86FBF" w:rsidTr="00BB1CBB">
        <w:trPr>
          <w:jc w:val="center"/>
        </w:trPr>
        <w:tc>
          <w:tcPr>
            <w:tcW w:w="3391"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hypertension*</w:t>
            </w:r>
          </w:p>
        </w:tc>
        <w:tc>
          <w:tcPr>
            <w:tcW w:w="2247" w:type="dxa"/>
            <w:tcBorders>
              <w:top w:val="nil"/>
              <w:left w:val="single" w:sz="4" w:space="0" w:color="auto"/>
              <w:bottom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1.46 [0.82, 2.10]</w:t>
            </w:r>
          </w:p>
        </w:tc>
      </w:tr>
      <w:tr w:rsidR="00861414" w:rsidRPr="00C86FBF" w:rsidTr="00BB1CBB">
        <w:trPr>
          <w:jc w:val="center"/>
        </w:trPr>
        <w:tc>
          <w:tcPr>
            <w:tcW w:w="3391" w:type="dxa"/>
            <w:tcBorders>
              <w:top w:val="single" w:sz="4" w:space="0" w:color="auto"/>
              <w:bottom w:val="nil"/>
              <w:right w:val="single" w:sz="4" w:space="0" w:color="auto"/>
            </w:tcBorders>
          </w:tcPr>
          <w:p w:rsidR="00861414" w:rsidRPr="00A73889" w:rsidRDefault="00861414" w:rsidP="00BB1CBB">
            <w:pPr>
              <w:rPr>
                <w:lang w:val="en-GB"/>
              </w:rPr>
            </w:pPr>
            <w:r w:rsidRPr="00A73889">
              <w:rPr>
                <w:u w:val="single"/>
                <w:lang w:val="en-GB"/>
              </w:rPr>
              <w:t>A-priori dietary patterns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MDS</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-0.005 [-0.08, 0.06]</w:t>
            </w:r>
          </w:p>
        </w:tc>
      </w:tr>
      <w:tr w:rsidR="00861414" w:rsidRPr="00C86FBF" w:rsidTr="00BB1CBB">
        <w:trPr>
          <w:jc w:val="center"/>
        </w:trPr>
        <w:tc>
          <w:tcPr>
            <w:tcW w:w="3391" w:type="dxa"/>
            <w:tcBorders>
              <w:top w:val="single" w:sz="4" w:space="0" w:color="auto"/>
              <w:bottom w:val="nil"/>
              <w:right w:val="single" w:sz="4" w:space="0" w:color="auto"/>
            </w:tcBorders>
          </w:tcPr>
          <w:p w:rsidR="00861414" w:rsidRPr="0050560A" w:rsidRDefault="00861414" w:rsidP="00BB1CBB">
            <w:pPr>
              <w:rPr>
                <w:u w:val="single"/>
                <w:lang w:val="en-GB"/>
              </w:rPr>
            </w:pPr>
            <w:r w:rsidRPr="0050560A">
              <w:rPr>
                <w:u w:val="single"/>
                <w:lang w:val="en-GB"/>
              </w:rPr>
              <w:t>Interaction terms</w:t>
            </w:r>
          </w:p>
        </w:tc>
        <w:tc>
          <w:tcPr>
            <w:tcW w:w="2247" w:type="dxa"/>
            <w:tcBorders>
              <w:top w:val="single" w:sz="4" w:space="0" w:color="auto"/>
              <w:left w:val="single" w:sz="4" w:space="0" w:color="auto"/>
              <w:bottom w:val="nil"/>
              <w:right w:val="single" w:sz="4" w:space="0" w:color="auto"/>
            </w:tcBorders>
          </w:tcPr>
          <w:p w:rsidR="00861414" w:rsidRDefault="00861414" w:rsidP="00BB1CBB">
            <w:pPr>
              <w:jc w:val="center"/>
              <w:rPr>
                <w:lang w:val="en-GB"/>
              </w:rPr>
            </w:pPr>
          </w:p>
        </w:tc>
      </w:tr>
      <w:tr w:rsidR="00861414" w:rsidRPr="00C86FBF" w:rsidTr="00BB1CBB">
        <w:trPr>
          <w:jc w:val="center"/>
        </w:trPr>
        <w:tc>
          <w:tcPr>
            <w:tcW w:w="3391" w:type="dxa"/>
            <w:tcBorders>
              <w:top w:val="nil"/>
              <w:bottom w:val="single" w:sz="4" w:space="0" w:color="auto"/>
              <w:right w:val="single" w:sz="4" w:space="0" w:color="auto"/>
            </w:tcBorders>
          </w:tcPr>
          <w:p w:rsidR="00861414" w:rsidRPr="00C86FBF" w:rsidRDefault="00861414" w:rsidP="00BB1CBB">
            <w:pPr>
              <w:rPr>
                <w:lang w:val="en-GB"/>
              </w:rPr>
            </w:pPr>
            <w:r>
              <w:rPr>
                <w:lang w:val="en-GB"/>
              </w:rPr>
              <w:t xml:space="preserve">FU-time </w:t>
            </w:r>
            <w:r>
              <w:rPr>
                <w:rFonts w:cstheme="minorHAnsi"/>
                <w:lang w:val="en-GB"/>
              </w:rPr>
              <w:t>×</w:t>
            </w:r>
            <w:r>
              <w:rPr>
                <w:lang w:val="en-GB"/>
              </w:rPr>
              <w:t xml:space="preserve"> MDS</w:t>
            </w:r>
          </w:p>
        </w:tc>
        <w:tc>
          <w:tcPr>
            <w:tcW w:w="2247" w:type="dxa"/>
            <w:tcBorders>
              <w:top w:val="nil"/>
              <w:left w:val="single" w:sz="4" w:space="0" w:color="auto"/>
              <w:bottom w:val="single" w:sz="4" w:space="0" w:color="auto"/>
              <w:right w:val="single" w:sz="4" w:space="0" w:color="auto"/>
            </w:tcBorders>
          </w:tcPr>
          <w:p w:rsidR="00861414" w:rsidRDefault="00861414" w:rsidP="00BB1CBB">
            <w:pPr>
              <w:jc w:val="center"/>
              <w:rPr>
                <w:lang w:val="en-GB"/>
              </w:rPr>
            </w:pPr>
            <w:r>
              <w:rPr>
                <w:lang w:val="en-GB"/>
              </w:rPr>
              <w:t>0.003 [-0.01, 0.018]</w:t>
            </w:r>
          </w:p>
        </w:tc>
      </w:tr>
    </w:tbl>
    <w:p w:rsidR="00861414" w:rsidRDefault="00861414" w:rsidP="00861414"/>
    <w:p w:rsidR="00861414" w:rsidRDefault="00861414" w:rsidP="00861414">
      <w:pPr>
        <w:rPr>
          <w:b/>
        </w:rPr>
      </w:pPr>
      <w:r>
        <w:rPr>
          <w:b/>
        </w:rPr>
        <w:br w:type="page"/>
      </w:r>
    </w:p>
    <w:p w:rsidR="00861414" w:rsidRDefault="00861414" w:rsidP="00861414">
      <w:pPr>
        <w:pStyle w:val="Heading1"/>
      </w:pPr>
      <w:r>
        <w:lastRenderedPageBreak/>
        <w:t>Supplementary T</w:t>
      </w:r>
      <w:r w:rsidRPr="0050560A">
        <w:t xml:space="preserve">able </w:t>
      </w:r>
      <w:proofErr w:type="spellStart"/>
      <w:r w:rsidRPr="0050560A">
        <w:t>4</w:t>
      </w:r>
      <w:r>
        <w:t>c</w:t>
      </w:r>
      <w:proofErr w:type="spellEnd"/>
      <w:r w:rsidRPr="0050560A">
        <w:t xml:space="preserve">: Additional linear mixed regression between </w:t>
      </w:r>
      <w:proofErr w:type="spellStart"/>
      <w:r>
        <w:t>DDG</w:t>
      </w:r>
      <w:proofErr w:type="spellEnd"/>
      <w:r w:rsidRPr="0050560A">
        <w:t xml:space="preserve"> and BMI</w:t>
      </w:r>
    </w:p>
    <w:tbl>
      <w:tblPr>
        <w:tblStyle w:val="TableGrid"/>
        <w:tblW w:w="0" w:type="auto"/>
        <w:jc w:val="center"/>
        <w:tblLook w:val="04A0"/>
      </w:tblPr>
      <w:tblGrid>
        <w:gridCol w:w="3391"/>
        <w:gridCol w:w="2247"/>
      </w:tblGrid>
      <w:tr w:rsidR="00861414" w:rsidRPr="00C86FBF" w:rsidTr="00BB1CBB">
        <w:trPr>
          <w:jc w:val="center"/>
        </w:trPr>
        <w:tc>
          <w:tcPr>
            <w:tcW w:w="3391" w:type="dxa"/>
            <w:tcBorders>
              <w:top w:val="single" w:sz="4" w:space="0" w:color="auto"/>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single" w:sz="4" w:space="0" w:color="auto"/>
            </w:tcBorders>
          </w:tcPr>
          <w:p w:rsidR="00861414" w:rsidRPr="00C86FBF" w:rsidRDefault="00861414" w:rsidP="00BB1CBB">
            <w:pPr>
              <w:jc w:val="center"/>
              <w:rPr>
                <w:lang w:val="en-GB"/>
              </w:rPr>
            </w:pPr>
            <w:r>
              <w:rPr>
                <w:b/>
                <w:lang w:val="en-GB"/>
              </w:rPr>
              <w:t>BMI as outcome</w:t>
            </w:r>
          </w:p>
        </w:tc>
      </w:tr>
      <w:tr w:rsidR="00861414" w:rsidRPr="00C86FBF" w:rsidTr="00BB1CBB">
        <w:trPr>
          <w:jc w:val="center"/>
        </w:trPr>
        <w:tc>
          <w:tcPr>
            <w:tcW w:w="3391" w:type="dxa"/>
            <w:tcBorders>
              <w:top w:val="nil"/>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nil"/>
              <w:right w:val="single" w:sz="4" w:space="0" w:color="auto"/>
            </w:tcBorders>
            <w:vAlign w:val="center"/>
          </w:tcPr>
          <w:p w:rsidR="00861414" w:rsidRPr="00301978" w:rsidRDefault="00861414" w:rsidP="00BB1CBB">
            <w:pPr>
              <w:jc w:val="center"/>
              <w:rPr>
                <w:u w:val="single"/>
                <w:lang w:val="en-GB"/>
              </w:rPr>
            </w:pPr>
            <w:r>
              <w:rPr>
                <w:u w:val="single"/>
                <w:lang w:val="en-GB"/>
              </w:rPr>
              <w:t>Full model</w:t>
            </w:r>
          </w:p>
        </w:tc>
      </w:tr>
      <w:tr w:rsidR="00861414" w:rsidTr="00BB1CBB">
        <w:trPr>
          <w:jc w:val="center"/>
        </w:trPr>
        <w:tc>
          <w:tcPr>
            <w:tcW w:w="3391" w:type="dxa"/>
            <w:tcBorders>
              <w:top w:val="nil"/>
              <w:bottom w:val="single" w:sz="4" w:space="0" w:color="auto"/>
              <w:right w:val="single" w:sz="4" w:space="0" w:color="auto"/>
            </w:tcBorders>
          </w:tcPr>
          <w:p w:rsidR="00861414" w:rsidRPr="00C86FBF" w:rsidRDefault="00861414" w:rsidP="00BB1CBB">
            <w:pPr>
              <w:rPr>
                <w:b/>
                <w:lang w:val="en-GB"/>
              </w:rPr>
            </w:pPr>
          </w:p>
        </w:tc>
        <w:tc>
          <w:tcPr>
            <w:tcW w:w="2247" w:type="dxa"/>
            <w:tcBorders>
              <w:top w:val="nil"/>
              <w:left w:val="single" w:sz="4" w:space="0" w:color="auto"/>
              <w:bottom w:val="single" w:sz="4" w:space="0" w:color="auto"/>
              <w:right w:val="single" w:sz="4" w:space="0" w:color="auto"/>
            </w:tcBorders>
            <w:vAlign w:val="center"/>
          </w:tcPr>
          <w:p w:rsidR="00861414" w:rsidRPr="00301978" w:rsidRDefault="00861414" w:rsidP="00BB1CBB">
            <w:pPr>
              <w:jc w:val="center"/>
              <w:rPr>
                <w:u w:val="single"/>
                <w:lang w:val="en-GB"/>
              </w:rPr>
            </w:pPr>
            <w:r>
              <w:rPr>
                <w:lang w:val="en-GB"/>
              </w:rPr>
              <w:t>mean (</w:t>
            </w:r>
            <w:proofErr w:type="spellStart"/>
            <w:r>
              <w:rPr>
                <w:lang w:val="en-GB"/>
              </w:rPr>
              <w:t>95%CI</w:t>
            </w:r>
            <w:proofErr w:type="spellEnd"/>
            <w:r>
              <w:rPr>
                <w:lang w:val="en-GB"/>
              </w:rPr>
              <w:t>)</w:t>
            </w:r>
          </w:p>
        </w:tc>
      </w:tr>
      <w:tr w:rsidR="00861414" w:rsidRPr="0091263C" w:rsidTr="00BB1CBB">
        <w:trPr>
          <w:jc w:val="center"/>
        </w:trPr>
        <w:tc>
          <w:tcPr>
            <w:tcW w:w="3391" w:type="dxa"/>
            <w:tcBorders>
              <w:top w:val="single" w:sz="4" w:space="0" w:color="auto"/>
              <w:bottom w:val="nil"/>
              <w:right w:val="single" w:sz="4" w:space="0" w:color="auto"/>
            </w:tcBorders>
          </w:tcPr>
          <w:p w:rsidR="00861414" w:rsidRPr="00654EFF" w:rsidRDefault="00861414" w:rsidP="00BB1CBB">
            <w:pPr>
              <w:rPr>
                <w:lang w:val="en-GB"/>
              </w:rPr>
            </w:pPr>
            <w:r w:rsidRPr="00654EFF">
              <w:rPr>
                <w:lang w:val="en-GB"/>
              </w:rPr>
              <w:t>follow-up time (year</w:t>
            </w:r>
            <w:r>
              <w:rPr>
                <w:lang w:val="en-GB"/>
              </w:rPr>
              <w:t>s</w:t>
            </w:r>
            <w:r w:rsidRPr="00654EFF">
              <w:rPr>
                <w:lang w:val="en-GB"/>
              </w:rPr>
              <w:t>)</w:t>
            </w:r>
          </w:p>
        </w:tc>
        <w:tc>
          <w:tcPr>
            <w:tcW w:w="2247" w:type="dxa"/>
            <w:tcBorders>
              <w:top w:val="single" w:sz="4" w:space="0" w:color="auto"/>
              <w:left w:val="single" w:sz="4" w:space="0" w:color="auto"/>
              <w:bottom w:val="nil"/>
              <w:right w:val="single" w:sz="4" w:space="0" w:color="auto"/>
            </w:tcBorders>
          </w:tcPr>
          <w:p w:rsidR="00861414" w:rsidRPr="00654EFF" w:rsidRDefault="00861414" w:rsidP="00BB1CBB">
            <w:pPr>
              <w:jc w:val="center"/>
              <w:rPr>
                <w:lang w:val="en-GB"/>
              </w:rPr>
            </w:pPr>
            <w:r>
              <w:rPr>
                <w:lang w:val="en-GB"/>
              </w:rPr>
              <w:t>-0.104 [-0.21, 0.002</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lang w:val="en-GB"/>
              </w:rPr>
            </w:pPr>
            <w:r w:rsidRPr="009B40A5">
              <w:rPr>
                <w:lang w:val="en-GB"/>
              </w:rPr>
              <w:t>age</w:t>
            </w:r>
            <w:r>
              <w:rPr>
                <w:lang w:val="en-GB"/>
              </w:rPr>
              <w:t xml:space="preserve"> (years)*</w:t>
            </w:r>
          </w:p>
        </w:tc>
        <w:tc>
          <w:tcPr>
            <w:tcW w:w="2247" w:type="dxa"/>
            <w:tcBorders>
              <w:top w:val="nil"/>
              <w:left w:val="single" w:sz="4" w:space="0" w:color="auto"/>
              <w:bottom w:val="nil"/>
              <w:right w:val="single" w:sz="4" w:space="0" w:color="auto"/>
            </w:tcBorders>
          </w:tcPr>
          <w:p w:rsidR="00861414" w:rsidRPr="00C86FBF" w:rsidRDefault="00861414" w:rsidP="00BB1CBB">
            <w:pPr>
              <w:jc w:val="center"/>
              <w:rPr>
                <w:lang w:val="en-GB"/>
              </w:rPr>
            </w:pPr>
            <w:r>
              <w:rPr>
                <w:lang w:val="en-GB"/>
              </w:rPr>
              <w:t>-0.05 [-0.10, 0.003]</w:t>
            </w:r>
          </w:p>
        </w:tc>
      </w:tr>
      <w:tr w:rsidR="00861414" w:rsidRPr="00C86FBF" w:rsidTr="00BB1CBB">
        <w:trPr>
          <w:jc w:val="center"/>
        </w:trPr>
        <w:tc>
          <w:tcPr>
            <w:tcW w:w="3391" w:type="dxa"/>
            <w:tcBorders>
              <w:top w:val="nil"/>
              <w:bottom w:val="nil"/>
              <w:right w:val="single" w:sz="4" w:space="0" w:color="auto"/>
            </w:tcBorders>
          </w:tcPr>
          <w:p w:rsidR="00861414" w:rsidRPr="00654EFF" w:rsidRDefault="00861414" w:rsidP="00BB1CBB">
            <w:pPr>
              <w:rPr>
                <w:lang w:val="en-GB"/>
              </w:rPr>
            </w:pPr>
            <w:r w:rsidRPr="00654EFF">
              <w:rPr>
                <w:lang w:val="en-GB"/>
              </w:rPr>
              <w:t>sex (female)</w:t>
            </w:r>
          </w:p>
        </w:tc>
        <w:tc>
          <w:tcPr>
            <w:tcW w:w="2247" w:type="dxa"/>
            <w:tcBorders>
              <w:top w:val="nil"/>
              <w:left w:val="single" w:sz="4" w:space="0" w:color="auto"/>
              <w:bottom w:val="nil"/>
              <w:right w:val="single" w:sz="4" w:space="0" w:color="auto"/>
            </w:tcBorders>
          </w:tcPr>
          <w:p w:rsidR="00861414" w:rsidRPr="00654EFF" w:rsidRDefault="00861414" w:rsidP="00BB1CBB">
            <w:pPr>
              <w:jc w:val="center"/>
              <w:rPr>
                <w:lang w:val="en-GB"/>
              </w:rPr>
            </w:pPr>
            <w:r>
              <w:rPr>
                <w:lang w:val="en-GB"/>
              </w:rPr>
              <w:t xml:space="preserve">0.06 [-0.46, </w:t>
            </w:r>
            <w:r w:rsidRPr="00654EFF">
              <w:rPr>
                <w:lang w:val="en-GB"/>
              </w:rPr>
              <w:t>0.</w:t>
            </w:r>
            <w:r>
              <w:rPr>
                <w:lang w:val="en-GB"/>
              </w:rPr>
              <w:t>58</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654EFF" w:rsidRDefault="00861414" w:rsidP="00BB1CBB">
            <w:pPr>
              <w:rPr>
                <w:lang w:val="en-GB"/>
              </w:rPr>
            </w:pPr>
            <w:r>
              <w:rPr>
                <w:lang w:val="en-GB"/>
              </w:rPr>
              <w:t>energy intake (</w:t>
            </w:r>
            <w:proofErr w:type="spellStart"/>
            <w:r w:rsidRPr="00654EFF">
              <w:rPr>
                <w:lang w:val="en-GB"/>
              </w:rPr>
              <w:t>kcal</w:t>
            </w:r>
            <w:r>
              <w:rPr>
                <w:lang w:val="en-GB"/>
              </w:rPr>
              <w:t>s</w:t>
            </w:r>
            <w:proofErr w:type="spellEnd"/>
            <w:r w:rsidRPr="00654EFF">
              <w:rPr>
                <w:lang w:val="en-GB"/>
              </w:rPr>
              <w:t>)</w:t>
            </w:r>
          </w:p>
        </w:tc>
        <w:tc>
          <w:tcPr>
            <w:tcW w:w="2247" w:type="dxa"/>
            <w:tcBorders>
              <w:top w:val="nil"/>
              <w:left w:val="single" w:sz="4" w:space="0" w:color="auto"/>
              <w:bottom w:val="nil"/>
              <w:right w:val="single" w:sz="4" w:space="0" w:color="auto"/>
            </w:tcBorders>
          </w:tcPr>
          <w:p w:rsidR="00861414" w:rsidRPr="00654EFF" w:rsidRDefault="00861414" w:rsidP="00BB1CBB">
            <w:pPr>
              <w:jc w:val="center"/>
              <w:rPr>
                <w:lang w:val="en-GB"/>
              </w:rPr>
            </w:pPr>
            <w:r w:rsidRPr="00654EFF">
              <w:rPr>
                <w:lang w:val="en-GB"/>
              </w:rPr>
              <w:t>0.00</w:t>
            </w:r>
            <w:r>
              <w:rPr>
                <w:lang w:val="en-GB"/>
              </w:rPr>
              <w:t>0</w:t>
            </w:r>
            <w:r w:rsidRPr="00654EFF">
              <w:rPr>
                <w:lang w:val="en-GB"/>
              </w:rPr>
              <w:t xml:space="preserve"> [0.00</w:t>
            </w:r>
            <w:r>
              <w:rPr>
                <w:lang w:val="en-GB"/>
              </w:rPr>
              <w:t>0, 0.000</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u w:val="single"/>
                <w:lang w:val="en-GB"/>
              </w:rPr>
            </w:pPr>
            <w:r>
              <w:rPr>
                <w:u w:val="single"/>
                <w:lang w:val="en-GB"/>
              </w:rPr>
              <w:t>E</w:t>
            </w:r>
            <w:r w:rsidRPr="009B40A5">
              <w:rPr>
                <w:u w:val="single"/>
                <w:lang w:val="en-GB"/>
              </w:rPr>
              <w:t>ducation level</w:t>
            </w:r>
            <w:r w:rsidRPr="000A6F13">
              <w:rPr>
                <w:lang w:val="en-GB"/>
              </w:rPr>
              <w:t>*</w:t>
            </w:r>
          </w:p>
        </w:tc>
        <w:tc>
          <w:tcPr>
            <w:tcW w:w="2247" w:type="dxa"/>
            <w:tcBorders>
              <w:top w:val="nil"/>
              <w:left w:val="single" w:sz="4" w:space="0" w:color="auto"/>
              <w:bottom w:val="nil"/>
              <w:right w:val="single" w:sz="4" w:space="0" w:color="auto"/>
            </w:tcBorders>
          </w:tcPr>
          <w:p w:rsidR="00861414" w:rsidRDefault="00861414" w:rsidP="00BB1CBB">
            <w:pPr>
              <w:jc w:val="center"/>
              <w:rPr>
                <w:lang w:val="en-GB"/>
              </w:rPr>
            </w:pP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lang w:val="en-GB"/>
              </w:rPr>
            </w:pPr>
            <w:r>
              <w:rPr>
                <w:lang w:val="en-GB"/>
              </w:rPr>
              <w:t>low</w:t>
            </w:r>
          </w:p>
        </w:tc>
        <w:tc>
          <w:tcPr>
            <w:tcW w:w="2247" w:type="dxa"/>
            <w:tcBorders>
              <w:top w:val="nil"/>
              <w:left w:val="single" w:sz="4" w:space="0" w:color="auto"/>
              <w:bottom w:val="nil"/>
              <w:right w:val="single" w:sz="4" w:space="0" w:color="auto"/>
            </w:tcBorders>
          </w:tcPr>
          <w:p w:rsidR="00861414" w:rsidRPr="00C86FBF" w:rsidRDefault="00861414" w:rsidP="00BB1CBB">
            <w:pPr>
              <w:jc w:val="center"/>
              <w:rPr>
                <w:lang w:val="en-GB"/>
              </w:rPr>
            </w:pPr>
            <w:r>
              <w:rPr>
                <w:lang w:val="en-GB"/>
              </w:rPr>
              <w:t>ref</w:t>
            </w: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lang w:val="en-GB"/>
              </w:rPr>
            </w:pPr>
            <w:r>
              <w:rPr>
                <w:lang w:val="en-GB"/>
              </w:rPr>
              <w:t>intermediate</w:t>
            </w:r>
          </w:p>
        </w:tc>
        <w:tc>
          <w:tcPr>
            <w:tcW w:w="2247" w:type="dxa"/>
            <w:tcBorders>
              <w:top w:val="nil"/>
              <w:left w:val="single" w:sz="4" w:space="0" w:color="auto"/>
              <w:bottom w:val="nil"/>
              <w:right w:val="single" w:sz="4" w:space="0" w:color="auto"/>
            </w:tcBorders>
          </w:tcPr>
          <w:p w:rsidR="00861414" w:rsidRPr="00C86FBF" w:rsidRDefault="00861414" w:rsidP="00BB1CBB">
            <w:pPr>
              <w:jc w:val="center"/>
              <w:rPr>
                <w:lang w:val="en-GB"/>
              </w:rPr>
            </w:pPr>
            <w:r>
              <w:rPr>
                <w:lang w:val="en-GB"/>
              </w:rPr>
              <w:t>-0.18 [-0.75, 0.40]</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high</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-0.89 [-1.55, -0.24]</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physical activity* (</w:t>
            </w:r>
            <w:proofErr w:type="spellStart"/>
            <w:r w:rsidRPr="00A73889">
              <w:rPr>
                <w:lang w:val="en-GB"/>
              </w:rPr>
              <w:t>metEqhs</w:t>
            </w:r>
            <w:proofErr w:type="spellEnd"/>
            <w:r w:rsidRPr="00A73889">
              <w:rPr>
                <w:lang w:val="en-GB"/>
              </w:rPr>
              <w:t>)</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-0.008 [-0.01, -0.003]</w:t>
            </w:r>
          </w:p>
        </w:tc>
      </w:tr>
      <w:tr w:rsidR="00861414" w:rsidRPr="003C7541"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alcohol intake (units)</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0.05 [-0.09, 0.18]</w:t>
            </w:r>
          </w:p>
        </w:tc>
      </w:tr>
      <w:tr w:rsidR="00861414" w:rsidRPr="003C7541" w:rsidTr="00BB1CBB">
        <w:trPr>
          <w:jc w:val="center"/>
        </w:trPr>
        <w:tc>
          <w:tcPr>
            <w:tcW w:w="3391" w:type="dxa"/>
            <w:tcBorders>
              <w:top w:val="nil"/>
              <w:bottom w:val="nil"/>
              <w:right w:val="single" w:sz="4" w:space="0" w:color="auto"/>
            </w:tcBorders>
          </w:tcPr>
          <w:p w:rsidR="00861414" w:rsidRPr="00A73889" w:rsidRDefault="00861414" w:rsidP="00BB1CBB">
            <w:proofErr w:type="spellStart"/>
            <w:r w:rsidRPr="00A73889">
              <w:rPr>
                <w:lang w:val="en-GB"/>
              </w:rPr>
              <w:t>diab</w:t>
            </w:r>
            <w:proofErr w:type="spellEnd"/>
            <w:r w:rsidRPr="00A73889">
              <w:t>etes mellitus*</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2.06 [1.43, 2.71]</w:t>
            </w:r>
          </w:p>
        </w:tc>
      </w:tr>
      <w:tr w:rsidR="00861414" w:rsidRPr="00C86FBF" w:rsidTr="00BB1CBB">
        <w:trPr>
          <w:jc w:val="center"/>
        </w:trPr>
        <w:tc>
          <w:tcPr>
            <w:tcW w:w="3391"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hypertension*</w:t>
            </w:r>
          </w:p>
        </w:tc>
        <w:tc>
          <w:tcPr>
            <w:tcW w:w="2247" w:type="dxa"/>
            <w:tcBorders>
              <w:top w:val="nil"/>
              <w:left w:val="single" w:sz="4" w:space="0" w:color="auto"/>
              <w:bottom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1.47 [0.83, 2.09]</w:t>
            </w:r>
          </w:p>
        </w:tc>
      </w:tr>
      <w:tr w:rsidR="00861414" w:rsidRPr="00C86FBF" w:rsidTr="00BB1CBB">
        <w:trPr>
          <w:jc w:val="center"/>
        </w:trPr>
        <w:tc>
          <w:tcPr>
            <w:tcW w:w="3391" w:type="dxa"/>
            <w:tcBorders>
              <w:top w:val="single" w:sz="4" w:space="0" w:color="auto"/>
              <w:bottom w:val="nil"/>
              <w:right w:val="single" w:sz="4" w:space="0" w:color="auto"/>
            </w:tcBorders>
          </w:tcPr>
          <w:p w:rsidR="00861414" w:rsidRPr="00A73889" w:rsidRDefault="00861414" w:rsidP="00BB1CBB">
            <w:pPr>
              <w:rPr>
                <w:lang w:val="en-GB"/>
              </w:rPr>
            </w:pPr>
            <w:r w:rsidRPr="00A73889">
              <w:rPr>
                <w:u w:val="single"/>
                <w:lang w:val="en-GB"/>
              </w:rPr>
              <w:t>A-priori dietary patterns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proofErr w:type="spellStart"/>
            <w:r w:rsidRPr="00A73889">
              <w:rPr>
                <w:lang w:val="en-GB"/>
              </w:rPr>
              <w:t>DDG</w:t>
            </w:r>
            <w:proofErr w:type="spellEnd"/>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-0.02 [-0.09, 0.04]</w:t>
            </w:r>
          </w:p>
        </w:tc>
      </w:tr>
      <w:tr w:rsidR="00861414" w:rsidRPr="00C86FBF" w:rsidTr="00BB1CBB">
        <w:trPr>
          <w:jc w:val="center"/>
        </w:trPr>
        <w:tc>
          <w:tcPr>
            <w:tcW w:w="3391" w:type="dxa"/>
            <w:tcBorders>
              <w:top w:val="single" w:sz="4" w:space="0" w:color="auto"/>
              <w:bottom w:val="nil"/>
              <w:right w:val="single" w:sz="4" w:space="0" w:color="auto"/>
            </w:tcBorders>
          </w:tcPr>
          <w:p w:rsidR="00861414" w:rsidRPr="00A73889" w:rsidRDefault="00861414" w:rsidP="00BB1CBB">
            <w:pPr>
              <w:rPr>
                <w:u w:val="single"/>
                <w:lang w:val="en-GB"/>
              </w:rPr>
            </w:pPr>
            <w:r w:rsidRPr="00A73889">
              <w:rPr>
                <w:u w:val="single"/>
                <w:lang w:val="en-GB"/>
              </w:rPr>
              <w:t>Interaction terms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391"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w:t>
            </w:r>
            <w:proofErr w:type="spellStart"/>
            <w:r w:rsidRPr="00A73889">
              <w:rPr>
                <w:lang w:val="en-GB"/>
              </w:rPr>
              <w:t>DDG</w:t>
            </w:r>
            <w:proofErr w:type="spellEnd"/>
          </w:p>
        </w:tc>
        <w:tc>
          <w:tcPr>
            <w:tcW w:w="2247" w:type="dxa"/>
            <w:tcBorders>
              <w:top w:val="nil"/>
              <w:left w:val="single" w:sz="4" w:space="0" w:color="auto"/>
              <w:bottom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0.016 [0.002, 0.031]</w:t>
            </w:r>
          </w:p>
        </w:tc>
      </w:tr>
    </w:tbl>
    <w:p w:rsidR="00861414" w:rsidRDefault="00861414" w:rsidP="00861414">
      <w:pPr>
        <w:rPr>
          <w:b/>
        </w:rPr>
      </w:pPr>
    </w:p>
    <w:p w:rsidR="00861414" w:rsidRDefault="00861414" w:rsidP="00861414">
      <w:r>
        <w:br w:type="page"/>
      </w:r>
    </w:p>
    <w:p w:rsidR="00861414" w:rsidRDefault="00861414" w:rsidP="00861414">
      <w:pPr>
        <w:pStyle w:val="Heading1"/>
      </w:pPr>
      <w:r>
        <w:lastRenderedPageBreak/>
        <w:t>Supplementary T</w:t>
      </w:r>
      <w:r w:rsidRPr="0050560A">
        <w:t xml:space="preserve">able </w:t>
      </w:r>
      <w:proofErr w:type="spellStart"/>
      <w:r w:rsidRPr="0050560A">
        <w:t>4</w:t>
      </w:r>
      <w:r>
        <w:t>d</w:t>
      </w:r>
      <w:proofErr w:type="spellEnd"/>
      <w:r w:rsidRPr="0050560A">
        <w:t xml:space="preserve">: Additional linear mixed regression between </w:t>
      </w:r>
      <w:r>
        <w:t>WHO</w:t>
      </w:r>
      <w:r w:rsidRPr="0050560A">
        <w:t xml:space="preserve"> and BMI</w:t>
      </w:r>
    </w:p>
    <w:tbl>
      <w:tblPr>
        <w:tblStyle w:val="TableGrid"/>
        <w:tblW w:w="0" w:type="auto"/>
        <w:jc w:val="center"/>
        <w:tblLook w:val="04A0"/>
      </w:tblPr>
      <w:tblGrid>
        <w:gridCol w:w="3391"/>
        <w:gridCol w:w="2247"/>
      </w:tblGrid>
      <w:tr w:rsidR="00861414" w:rsidRPr="00C86FBF" w:rsidTr="00BB1CBB">
        <w:trPr>
          <w:jc w:val="center"/>
        </w:trPr>
        <w:tc>
          <w:tcPr>
            <w:tcW w:w="3391" w:type="dxa"/>
            <w:tcBorders>
              <w:top w:val="single" w:sz="4" w:space="0" w:color="auto"/>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single" w:sz="4" w:space="0" w:color="auto"/>
            </w:tcBorders>
          </w:tcPr>
          <w:p w:rsidR="00861414" w:rsidRPr="00C86FBF" w:rsidRDefault="00861414" w:rsidP="00BB1CBB">
            <w:pPr>
              <w:jc w:val="center"/>
              <w:rPr>
                <w:lang w:val="en-GB"/>
              </w:rPr>
            </w:pPr>
            <w:r w:rsidRPr="00F778EF">
              <w:rPr>
                <w:b/>
                <w:lang w:val="en-GB"/>
              </w:rPr>
              <w:t xml:space="preserve">risk of </w:t>
            </w:r>
            <w:proofErr w:type="spellStart"/>
            <w:r w:rsidRPr="00F778EF">
              <w:rPr>
                <w:b/>
                <w:lang w:val="en-GB"/>
              </w:rPr>
              <w:t>NAFLD</w:t>
            </w:r>
            <w:proofErr w:type="spellEnd"/>
          </w:p>
        </w:tc>
      </w:tr>
      <w:tr w:rsidR="00861414" w:rsidRPr="00C86FBF" w:rsidTr="00BB1CBB">
        <w:trPr>
          <w:jc w:val="center"/>
        </w:trPr>
        <w:tc>
          <w:tcPr>
            <w:tcW w:w="3391" w:type="dxa"/>
            <w:tcBorders>
              <w:top w:val="nil"/>
              <w:bottom w:val="nil"/>
              <w:right w:val="single" w:sz="4" w:space="0" w:color="auto"/>
            </w:tcBorders>
          </w:tcPr>
          <w:p w:rsidR="00861414" w:rsidRPr="00F778EF" w:rsidRDefault="00861414" w:rsidP="00BB1CBB">
            <w:pPr>
              <w:rPr>
                <w:lang w:val="en-GB"/>
              </w:rPr>
            </w:pPr>
          </w:p>
        </w:tc>
        <w:tc>
          <w:tcPr>
            <w:tcW w:w="2247" w:type="dxa"/>
            <w:tcBorders>
              <w:left w:val="single" w:sz="4" w:space="0" w:color="auto"/>
              <w:bottom w:val="nil"/>
              <w:right w:val="single" w:sz="4" w:space="0" w:color="auto"/>
            </w:tcBorders>
            <w:vAlign w:val="center"/>
          </w:tcPr>
          <w:p w:rsidR="00861414" w:rsidRPr="00301978" w:rsidRDefault="00861414" w:rsidP="00BB1CBB">
            <w:pPr>
              <w:jc w:val="center"/>
              <w:rPr>
                <w:u w:val="single"/>
                <w:lang w:val="en-GB"/>
              </w:rPr>
            </w:pPr>
            <w:r>
              <w:rPr>
                <w:u w:val="single"/>
                <w:lang w:val="en-GB"/>
              </w:rPr>
              <w:t>Full model</w:t>
            </w:r>
          </w:p>
        </w:tc>
      </w:tr>
      <w:tr w:rsidR="00861414" w:rsidTr="00BB1CBB">
        <w:trPr>
          <w:jc w:val="center"/>
        </w:trPr>
        <w:tc>
          <w:tcPr>
            <w:tcW w:w="3391" w:type="dxa"/>
            <w:tcBorders>
              <w:top w:val="nil"/>
              <w:bottom w:val="single" w:sz="4" w:space="0" w:color="auto"/>
              <w:right w:val="single" w:sz="4" w:space="0" w:color="auto"/>
            </w:tcBorders>
          </w:tcPr>
          <w:p w:rsidR="00861414" w:rsidRPr="00C86FBF" w:rsidRDefault="00861414" w:rsidP="00BB1CBB">
            <w:pPr>
              <w:rPr>
                <w:b/>
                <w:lang w:val="en-GB"/>
              </w:rPr>
            </w:pPr>
          </w:p>
        </w:tc>
        <w:tc>
          <w:tcPr>
            <w:tcW w:w="2247" w:type="dxa"/>
            <w:tcBorders>
              <w:top w:val="nil"/>
              <w:left w:val="single" w:sz="4" w:space="0" w:color="auto"/>
              <w:bottom w:val="single" w:sz="4" w:space="0" w:color="auto"/>
              <w:right w:val="single" w:sz="4" w:space="0" w:color="auto"/>
            </w:tcBorders>
            <w:vAlign w:val="center"/>
          </w:tcPr>
          <w:p w:rsidR="00861414" w:rsidRPr="00301978" w:rsidRDefault="00861414" w:rsidP="00BB1CBB">
            <w:pPr>
              <w:jc w:val="center"/>
              <w:rPr>
                <w:u w:val="single"/>
                <w:lang w:val="en-GB"/>
              </w:rPr>
            </w:pPr>
            <w:r>
              <w:rPr>
                <w:lang w:val="en-GB"/>
              </w:rPr>
              <w:t>mean (</w:t>
            </w:r>
            <w:proofErr w:type="spellStart"/>
            <w:r>
              <w:rPr>
                <w:lang w:val="en-GB"/>
              </w:rPr>
              <w:t>95%CI</w:t>
            </w:r>
            <w:proofErr w:type="spellEnd"/>
            <w:r>
              <w:rPr>
                <w:lang w:val="en-GB"/>
              </w:rPr>
              <w:t>)</w:t>
            </w:r>
          </w:p>
        </w:tc>
      </w:tr>
      <w:tr w:rsidR="00861414" w:rsidRPr="0091263C" w:rsidTr="00BB1CBB">
        <w:trPr>
          <w:jc w:val="center"/>
        </w:trPr>
        <w:tc>
          <w:tcPr>
            <w:tcW w:w="3391" w:type="dxa"/>
            <w:tcBorders>
              <w:top w:val="single" w:sz="4" w:space="0" w:color="auto"/>
              <w:bottom w:val="nil"/>
              <w:right w:val="single" w:sz="4" w:space="0" w:color="auto"/>
            </w:tcBorders>
          </w:tcPr>
          <w:p w:rsidR="00861414" w:rsidRPr="00654EFF" w:rsidRDefault="00861414" w:rsidP="00BB1CBB">
            <w:pPr>
              <w:rPr>
                <w:lang w:val="en-GB"/>
              </w:rPr>
            </w:pPr>
            <w:r>
              <w:rPr>
                <w:lang w:val="en-GB"/>
              </w:rPr>
              <w:t>follow-up time (</w:t>
            </w:r>
            <w:r w:rsidRPr="00654EFF">
              <w:rPr>
                <w:lang w:val="en-GB"/>
              </w:rPr>
              <w:t>year</w:t>
            </w:r>
            <w:r>
              <w:rPr>
                <w:lang w:val="en-GB"/>
              </w:rPr>
              <w:t>s</w:t>
            </w:r>
            <w:r w:rsidRPr="00654EFF">
              <w:rPr>
                <w:lang w:val="en-GB"/>
              </w:rPr>
              <w:t>)</w:t>
            </w:r>
          </w:p>
        </w:tc>
        <w:tc>
          <w:tcPr>
            <w:tcW w:w="2247" w:type="dxa"/>
            <w:tcBorders>
              <w:top w:val="single" w:sz="4" w:space="0" w:color="auto"/>
              <w:left w:val="single" w:sz="4" w:space="0" w:color="auto"/>
              <w:bottom w:val="nil"/>
              <w:right w:val="single" w:sz="4" w:space="0" w:color="auto"/>
            </w:tcBorders>
          </w:tcPr>
          <w:p w:rsidR="00861414" w:rsidRPr="00654EFF" w:rsidRDefault="00861414" w:rsidP="00BB1CBB">
            <w:pPr>
              <w:jc w:val="center"/>
              <w:rPr>
                <w:lang w:val="en-GB"/>
              </w:rPr>
            </w:pPr>
            <w:r>
              <w:rPr>
                <w:lang w:val="en-GB"/>
              </w:rPr>
              <w:t>-</w:t>
            </w:r>
            <w:r w:rsidRPr="00654EFF">
              <w:rPr>
                <w:lang w:val="en-GB"/>
              </w:rPr>
              <w:t>0.</w:t>
            </w:r>
            <w:r>
              <w:rPr>
                <w:lang w:val="en-GB"/>
              </w:rPr>
              <w:t>09 [-0.17, 0.003</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lang w:val="en-GB"/>
              </w:rPr>
            </w:pPr>
            <w:r w:rsidRPr="009B40A5">
              <w:rPr>
                <w:lang w:val="en-GB"/>
              </w:rPr>
              <w:t>age</w:t>
            </w:r>
            <w:r>
              <w:rPr>
                <w:lang w:val="en-GB"/>
              </w:rPr>
              <w:t xml:space="preserve"> (years)*</w:t>
            </w:r>
          </w:p>
        </w:tc>
        <w:tc>
          <w:tcPr>
            <w:tcW w:w="2247" w:type="dxa"/>
            <w:tcBorders>
              <w:top w:val="nil"/>
              <w:left w:val="single" w:sz="4" w:space="0" w:color="auto"/>
              <w:bottom w:val="nil"/>
              <w:right w:val="single" w:sz="4" w:space="0" w:color="auto"/>
            </w:tcBorders>
          </w:tcPr>
          <w:p w:rsidR="00861414" w:rsidRPr="00C86FBF" w:rsidRDefault="00861414" w:rsidP="00BB1CBB">
            <w:pPr>
              <w:jc w:val="center"/>
              <w:rPr>
                <w:lang w:val="en-GB"/>
              </w:rPr>
            </w:pPr>
            <w:r>
              <w:rPr>
                <w:lang w:val="en-GB"/>
              </w:rPr>
              <w:t>-0.05 [-0.10, 0.003]</w:t>
            </w:r>
          </w:p>
        </w:tc>
      </w:tr>
      <w:tr w:rsidR="00861414" w:rsidRPr="00C86FBF" w:rsidTr="00BB1CBB">
        <w:trPr>
          <w:jc w:val="center"/>
        </w:trPr>
        <w:tc>
          <w:tcPr>
            <w:tcW w:w="3391" w:type="dxa"/>
            <w:tcBorders>
              <w:top w:val="nil"/>
              <w:bottom w:val="nil"/>
              <w:right w:val="single" w:sz="4" w:space="0" w:color="auto"/>
            </w:tcBorders>
          </w:tcPr>
          <w:p w:rsidR="00861414" w:rsidRPr="00654EFF" w:rsidRDefault="00861414" w:rsidP="00BB1CBB">
            <w:pPr>
              <w:rPr>
                <w:lang w:val="en-GB"/>
              </w:rPr>
            </w:pPr>
            <w:r w:rsidRPr="00654EFF">
              <w:rPr>
                <w:lang w:val="en-GB"/>
              </w:rPr>
              <w:t>sex (female)</w:t>
            </w:r>
          </w:p>
        </w:tc>
        <w:tc>
          <w:tcPr>
            <w:tcW w:w="2247" w:type="dxa"/>
            <w:tcBorders>
              <w:top w:val="nil"/>
              <w:left w:val="single" w:sz="4" w:space="0" w:color="auto"/>
              <w:bottom w:val="nil"/>
              <w:right w:val="single" w:sz="4" w:space="0" w:color="auto"/>
            </w:tcBorders>
          </w:tcPr>
          <w:p w:rsidR="00861414" w:rsidRPr="00654EFF" w:rsidRDefault="00861414" w:rsidP="00BB1CBB">
            <w:pPr>
              <w:jc w:val="center"/>
              <w:rPr>
                <w:lang w:val="en-GB"/>
              </w:rPr>
            </w:pPr>
            <w:r>
              <w:rPr>
                <w:lang w:val="en-GB"/>
              </w:rPr>
              <w:t xml:space="preserve">0.07 [-0.44, </w:t>
            </w:r>
            <w:r w:rsidRPr="00654EFF">
              <w:rPr>
                <w:lang w:val="en-GB"/>
              </w:rPr>
              <w:t>0.</w:t>
            </w:r>
            <w:r>
              <w:rPr>
                <w:lang w:val="en-GB"/>
              </w:rPr>
              <w:t>58</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654EFF" w:rsidRDefault="00861414" w:rsidP="00BB1CBB">
            <w:pPr>
              <w:rPr>
                <w:lang w:val="en-GB"/>
              </w:rPr>
            </w:pPr>
            <w:r>
              <w:rPr>
                <w:lang w:val="en-GB"/>
              </w:rPr>
              <w:t>energy intake (</w:t>
            </w:r>
            <w:proofErr w:type="spellStart"/>
            <w:r w:rsidRPr="00654EFF">
              <w:rPr>
                <w:lang w:val="en-GB"/>
              </w:rPr>
              <w:t>kcal</w:t>
            </w:r>
            <w:r>
              <w:rPr>
                <w:lang w:val="en-GB"/>
              </w:rPr>
              <w:t>s</w:t>
            </w:r>
            <w:proofErr w:type="spellEnd"/>
            <w:r w:rsidRPr="00654EFF">
              <w:rPr>
                <w:lang w:val="en-GB"/>
              </w:rPr>
              <w:t>)</w:t>
            </w:r>
          </w:p>
        </w:tc>
        <w:tc>
          <w:tcPr>
            <w:tcW w:w="2247" w:type="dxa"/>
            <w:tcBorders>
              <w:top w:val="nil"/>
              <w:left w:val="single" w:sz="4" w:space="0" w:color="auto"/>
              <w:bottom w:val="nil"/>
              <w:right w:val="single" w:sz="4" w:space="0" w:color="auto"/>
            </w:tcBorders>
          </w:tcPr>
          <w:p w:rsidR="00861414" w:rsidRPr="00654EFF" w:rsidRDefault="00861414" w:rsidP="00BB1CBB">
            <w:pPr>
              <w:jc w:val="center"/>
              <w:rPr>
                <w:lang w:val="en-GB"/>
              </w:rPr>
            </w:pPr>
            <w:r w:rsidRPr="00654EFF">
              <w:rPr>
                <w:lang w:val="en-GB"/>
              </w:rPr>
              <w:t>0.00</w:t>
            </w:r>
            <w:r>
              <w:rPr>
                <w:lang w:val="en-GB"/>
              </w:rPr>
              <w:t>0</w:t>
            </w:r>
            <w:r w:rsidRPr="00654EFF">
              <w:rPr>
                <w:lang w:val="en-GB"/>
              </w:rPr>
              <w:t xml:space="preserve"> [0.00</w:t>
            </w:r>
            <w:r>
              <w:rPr>
                <w:lang w:val="en-GB"/>
              </w:rPr>
              <w:t>0, 0.000</w:t>
            </w:r>
            <w:r w:rsidRPr="00654EFF">
              <w:rPr>
                <w:lang w:val="en-GB"/>
              </w:rPr>
              <w:t>]</w:t>
            </w: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u w:val="single"/>
                <w:lang w:val="en-GB"/>
              </w:rPr>
            </w:pPr>
            <w:r>
              <w:rPr>
                <w:u w:val="single"/>
                <w:lang w:val="en-GB"/>
              </w:rPr>
              <w:t>E</w:t>
            </w:r>
            <w:r w:rsidRPr="009B40A5">
              <w:rPr>
                <w:u w:val="single"/>
                <w:lang w:val="en-GB"/>
              </w:rPr>
              <w:t>ducation level</w:t>
            </w:r>
            <w:r w:rsidRPr="000A6F13">
              <w:rPr>
                <w:lang w:val="en-GB"/>
              </w:rPr>
              <w:t>*</w:t>
            </w:r>
          </w:p>
        </w:tc>
        <w:tc>
          <w:tcPr>
            <w:tcW w:w="2247" w:type="dxa"/>
            <w:tcBorders>
              <w:top w:val="nil"/>
              <w:left w:val="single" w:sz="4" w:space="0" w:color="auto"/>
              <w:bottom w:val="nil"/>
              <w:right w:val="single" w:sz="4" w:space="0" w:color="auto"/>
            </w:tcBorders>
          </w:tcPr>
          <w:p w:rsidR="00861414" w:rsidRDefault="00861414" w:rsidP="00BB1CBB">
            <w:pPr>
              <w:jc w:val="center"/>
              <w:rPr>
                <w:lang w:val="en-GB"/>
              </w:rPr>
            </w:pP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lang w:val="en-GB"/>
              </w:rPr>
            </w:pPr>
            <w:r>
              <w:rPr>
                <w:lang w:val="en-GB"/>
              </w:rPr>
              <w:t>low</w:t>
            </w:r>
          </w:p>
        </w:tc>
        <w:tc>
          <w:tcPr>
            <w:tcW w:w="2247" w:type="dxa"/>
            <w:tcBorders>
              <w:top w:val="nil"/>
              <w:left w:val="single" w:sz="4" w:space="0" w:color="auto"/>
              <w:bottom w:val="nil"/>
              <w:right w:val="single" w:sz="4" w:space="0" w:color="auto"/>
            </w:tcBorders>
          </w:tcPr>
          <w:p w:rsidR="00861414" w:rsidRPr="00C86FBF" w:rsidRDefault="00861414" w:rsidP="00BB1CBB">
            <w:pPr>
              <w:jc w:val="center"/>
              <w:rPr>
                <w:lang w:val="en-GB"/>
              </w:rPr>
            </w:pPr>
            <w:r>
              <w:rPr>
                <w:lang w:val="en-GB"/>
              </w:rPr>
              <w:t>ref</w:t>
            </w:r>
          </w:p>
        </w:tc>
      </w:tr>
      <w:tr w:rsidR="00861414" w:rsidRPr="00C86FBF" w:rsidTr="00BB1CBB">
        <w:trPr>
          <w:jc w:val="center"/>
        </w:trPr>
        <w:tc>
          <w:tcPr>
            <w:tcW w:w="3391" w:type="dxa"/>
            <w:tcBorders>
              <w:top w:val="nil"/>
              <w:bottom w:val="nil"/>
              <w:right w:val="single" w:sz="4" w:space="0" w:color="auto"/>
            </w:tcBorders>
          </w:tcPr>
          <w:p w:rsidR="00861414" w:rsidRPr="009B40A5" w:rsidRDefault="00861414" w:rsidP="00BB1CBB">
            <w:pPr>
              <w:rPr>
                <w:lang w:val="en-GB"/>
              </w:rPr>
            </w:pPr>
            <w:r>
              <w:rPr>
                <w:lang w:val="en-GB"/>
              </w:rPr>
              <w:t>intermediate</w:t>
            </w:r>
          </w:p>
        </w:tc>
        <w:tc>
          <w:tcPr>
            <w:tcW w:w="2247" w:type="dxa"/>
            <w:tcBorders>
              <w:top w:val="nil"/>
              <w:left w:val="single" w:sz="4" w:space="0" w:color="auto"/>
              <w:bottom w:val="nil"/>
              <w:right w:val="single" w:sz="4" w:space="0" w:color="auto"/>
            </w:tcBorders>
          </w:tcPr>
          <w:p w:rsidR="00861414" w:rsidRPr="00C86FBF" w:rsidRDefault="00861414" w:rsidP="00BB1CBB">
            <w:pPr>
              <w:jc w:val="center"/>
              <w:rPr>
                <w:lang w:val="en-GB"/>
              </w:rPr>
            </w:pPr>
            <w:r>
              <w:rPr>
                <w:lang w:val="en-GB"/>
              </w:rPr>
              <w:t>-0.18 [-0.75, 0.36]</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high</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-0.87 [-1.52, -0.21]</w:t>
            </w: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physical activity* (</w:t>
            </w:r>
            <w:proofErr w:type="spellStart"/>
            <w:r w:rsidRPr="00A73889">
              <w:rPr>
                <w:lang w:val="en-GB"/>
              </w:rPr>
              <w:t>metEqhs</w:t>
            </w:r>
            <w:proofErr w:type="spellEnd"/>
            <w:r w:rsidRPr="00A73889">
              <w:rPr>
                <w:lang w:val="en-GB"/>
              </w:rPr>
              <w:t>)</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-0.01 [-0.01, -0.003]</w:t>
            </w:r>
          </w:p>
        </w:tc>
      </w:tr>
      <w:tr w:rsidR="00861414" w:rsidRPr="003C7541"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alcohol intake (units)</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0.05 [-0.09, 0.18]</w:t>
            </w:r>
          </w:p>
        </w:tc>
      </w:tr>
      <w:tr w:rsidR="00861414" w:rsidRPr="003C7541" w:rsidTr="00BB1CBB">
        <w:trPr>
          <w:jc w:val="center"/>
        </w:trPr>
        <w:tc>
          <w:tcPr>
            <w:tcW w:w="3391" w:type="dxa"/>
            <w:tcBorders>
              <w:top w:val="nil"/>
              <w:bottom w:val="nil"/>
              <w:right w:val="single" w:sz="4" w:space="0" w:color="auto"/>
            </w:tcBorders>
          </w:tcPr>
          <w:p w:rsidR="00861414" w:rsidRPr="00A73889" w:rsidRDefault="00861414" w:rsidP="00BB1CBB">
            <w:proofErr w:type="spellStart"/>
            <w:r w:rsidRPr="00A73889">
              <w:rPr>
                <w:lang w:val="en-GB"/>
              </w:rPr>
              <w:t>diab</w:t>
            </w:r>
            <w:proofErr w:type="spellEnd"/>
            <w:r w:rsidRPr="00A73889">
              <w:t>etes mellitus*</w:t>
            </w:r>
          </w:p>
        </w:tc>
        <w:tc>
          <w:tcPr>
            <w:tcW w:w="2247" w:type="dxa"/>
            <w:tcBorders>
              <w:top w:val="nil"/>
              <w:left w:val="single" w:sz="4" w:space="0" w:color="auto"/>
              <w:bottom w:val="nil"/>
              <w:right w:val="single" w:sz="4" w:space="0" w:color="auto"/>
            </w:tcBorders>
          </w:tcPr>
          <w:p w:rsidR="00861414" w:rsidRPr="00F038A3" w:rsidRDefault="00861414" w:rsidP="00BB1CBB">
            <w:pPr>
              <w:jc w:val="center"/>
              <w:rPr>
                <w:b/>
                <w:bCs/>
                <w:lang w:val="en-GB"/>
              </w:rPr>
            </w:pPr>
            <w:r w:rsidRPr="00F038A3">
              <w:rPr>
                <w:b/>
                <w:bCs/>
                <w:lang w:val="en-GB"/>
              </w:rPr>
              <w:t>2.07 [1.40, 2.72]</w:t>
            </w:r>
          </w:p>
        </w:tc>
      </w:tr>
      <w:tr w:rsidR="00861414" w:rsidRPr="00C86FBF" w:rsidTr="00BB1CBB">
        <w:trPr>
          <w:jc w:val="center"/>
        </w:trPr>
        <w:tc>
          <w:tcPr>
            <w:tcW w:w="3391"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hypertension*</w:t>
            </w:r>
          </w:p>
        </w:tc>
        <w:tc>
          <w:tcPr>
            <w:tcW w:w="2247" w:type="dxa"/>
            <w:tcBorders>
              <w:top w:val="nil"/>
              <w:left w:val="single" w:sz="4" w:space="0" w:color="auto"/>
              <w:bottom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1.47 [0.87, 2.08]</w:t>
            </w:r>
          </w:p>
        </w:tc>
      </w:tr>
      <w:tr w:rsidR="00861414" w:rsidRPr="00C86FBF" w:rsidTr="00BB1CBB">
        <w:trPr>
          <w:jc w:val="center"/>
        </w:trPr>
        <w:tc>
          <w:tcPr>
            <w:tcW w:w="3391" w:type="dxa"/>
            <w:tcBorders>
              <w:top w:val="single" w:sz="4" w:space="0" w:color="auto"/>
              <w:bottom w:val="nil"/>
              <w:right w:val="single" w:sz="4" w:space="0" w:color="auto"/>
            </w:tcBorders>
          </w:tcPr>
          <w:p w:rsidR="00861414" w:rsidRPr="00A73889" w:rsidRDefault="00861414" w:rsidP="00BB1CBB">
            <w:pPr>
              <w:rPr>
                <w:lang w:val="en-GB"/>
              </w:rPr>
            </w:pPr>
            <w:r w:rsidRPr="00A73889">
              <w:rPr>
                <w:u w:val="single"/>
                <w:lang w:val="en-GB"/>
              </w:rPr>
              <w:t>A-priori dietary patterns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391" w:type="dxa"/>
            <w:tcBorders>
              <w:top w:val="nil"/>
              <w:bottom w:val="nil"/>
              <w:right w:val="single" w:sz="4" w:space="0" w:color="auto"/>
            </w:tcBorders>
          </w:tcPr>
          <w:p w:rsidR="00861414" w:rsidRPr="00A73889" w:rsidRDefault="00861414" w:rsidP="00BB1CBB">
            <w:pPr>
              <w:rPr>
                <w:lang w:val="en-GB"/>
              </w:rPr>
            </w:pPr>
            <w:r w:rsidRPr="00A73889">
              <w:rPr>
                <w:lang w:val="en-GB"/>
              </w:rPr>
              <w:t>WHO</w:t>
            </w:r>
          </w:p>
        </w:tc>
        <w:tc>
          <w:tcPr>
            <w:tcW w:w="2247" w:type="dxa"/>
            <w:tcBorders>
              <w:top w:val="nil"/>
              <w:left w:val="single" w:sz="4" w:space="0" w:color="auto"/>
              <w:bottom w:val="nil"/>
              <w:right w:val="single" w:sz="4" w:space="0" w:color="auto"/>
            </w:tcBorders>
          </w:tcPr>
          <w:p w:rsidR="00861414" w:rsidRPr="00A73889" w:rsidRDefault="00861414" w:rsidP="00BB1CBB">
            <w:pPr>
              <w:jc w:val="center"/>
              <w:rPr>
                <w:lang w:val="en-GB"/>
              </w:rPr>
            </w:pPr>
            <w:r w:rsidRPr="00A73889">
              <w:rPr>
                <w:lang w:val="en-GB"/>
              </w:rPr>
              <w:t>-0.089 [-0.17, 0.002]</w:t>
            </w:r>
          </w:p>
        </w:tc>
      </w:tr>
      <w:tr w:rsidR="00861414" w:rsidRPr="00C86FBF" w:rsidTr="00BB1CBB">
        <w:trPr>
          <w:jc w:val="center"/>
        </w:trPr>
        <w:tc>
          <w:tcPr>
            <w:tcW w:w="3391" w:type="dxa"/>
            <w:tcBorders>
              <w:top w:val="single" w:sz="4" w:space="0" w:color="auto"/>
              <w:bottom w:val="nil"/>
              <w:right w:val="single" w:sz="4" w:space="0" w:color="auto"/>
            </w:tcBorders>
          </w:tcPr>
          <w:p w:rsidR="00861414" w:rsidRPr="00A73889" w:rsidRDefault="00861414" w:rsidP="00BB1CBB">
            <w:pPr>
              <w:rPr>
                <w:u w:val="single"/>
                <w:lang w:val="en-GB"/>
              </w:rPr>
            </w:pPr>
            <w:r w:rsidRPr="00A73889">
              <w:rPr>
                <w:u w:val="single"/>
                <w:lang w:val="en-GB"/>
              </w:rPr>
              <w:t>Interaction terms</w:t>
            </w:r>
          </w:p>
        </w:tc>
        <w:tc>
          <w:tcPr>
            <w:tcW w:w="2247" w:type="dxa"/>
            <w:tcBorders>
              <w:top w:val="single" w:sz="4" w:space="0" w:color="auto"/>
              <w:left w:val="single" w:sz="4" w:space="0" w:color="auto"/>
              <w:bottom w:val="nil"/>
              <w:right w:val="single" w:sz="4" w:space="0" w:color="auto"/>
            </w:tcBorders>
          </w:tcPr>
          <w:p w:rsidR="00861414" w:rsidRPr="00A73889" w:rsidRDefault="00861414" w:rsidP="00BB1CBB">
            <w:pPr>
              <w:jc w:val="center"/>
              <w:rPr>
                <w:lang w:val="en-GB"/>
              </w:rPr>
            </w:pPr>
          </w:p>
        </w:tc>
      </w:tr>
      <w:tr w:rsidR="00861414" w:rsidRPr="00C86FBF" w:rsidTr="00BB1CBB">
        <w:trPr>
          <w:jc w:val="center"/>
        </w:trPr>
        <w:tc>
          <w:tcPr>
            <w:tcW w:w="3391" w:type="dxa"/>
            <w:tcBorders>
              <w:top w:val="nil"/>
              <w:bottom w:val="single" w:sz="4" w:space="0" w:color="auto"/>
              <w:right w:val="single" w:sz="4" w:space="0" w:color="auto"/>
            </w:tcBorders>
          </w:tcPr>
          <w:p w:rsidR="00861414" w:rsidRPr="00A73889" w:rsidRDefault="00861414" w:rsidP="00BB1CBB">
            <w:pPr>
              <w:rPr>
                <w:lang w:val="en-GB"/>
              </w:rPr>
            </w:pPr>
            <w:r w:rsidRPr="00A73889">
              <w:rPr>
                <w:lang w:val="en-GB"/>
              </w:rPr>
              <w:t xml:space="preserve">FU-time </w:t>
            </w:r>
            <w:r>
              <w:rPr>
                <w:rFonts w:cstheme="minorHAnsi"/>
                <w:lang w:val="en-GB"/>
              </w:rPr>
              <w:t>×</w:t>
            </w:r>
            <w:r w:rsidRPr="00A73889">
              <w:rPr>
                <w:lang w:val="en-GB"/>
              </w:rPr>
              <w:t xml:space="preserve"> WHO</w:t>
            </w:r>
          </w:p>
        </w:tc>
        <w:tc>
          <w:tcPr>
            <w:tcW w:w="2247" w:type="dxa"/>
            <w:tcBorders>
              <w:top w:val="nil"/>
              <w:left w:val="single" w:sz="4" w:space="0" w:color="auto"/>
              <w:bottom w:val="single" w:sz="4" w:space="0" w:color="auto"/>
              <w:right w:val="single" w:sz="4" w:space="0" w:color="auto"/>
            </w:tcBorders>
          </w:tcPr>
          <w:p w:rsidR="00861414" w:rsidRPr="00F038A3" w:rsidRDefault="00861414" w:rsidP="00BB1CBB">
            <w:pPr>
              <w:jc w:val="center"/>
              <w:rPr>
                <w:b/>
                <w:bCs/>
                <w:lang w:val="en-GB"/>
              </w:rPr>
            </w:pPr>
            <w:r w:rsidRPr="00F038A3">
              <w:rPr>
                <w:b/>
                <w:bCs/>
                <w:lang w:val="en-GB"/>
              </w:rPr>
              <w:t>0.03 [0.01, 0.05]</w:t>
            </w:r>
          </w:p>
        </w:tc>
      </w:tr>
    </w:tbl>
    <w:p w:rsidR="00861414" w:rsidRPr="00252194" w:rsidRDefault="00861414" w:rsidP="00861414">
      <w:pPr>
        <w:rPr>
          <w:sz w:val="20"/>
          <w:lang w:val="en-GB"/>
        </w:rPr>
      </w:pPr>
      <w:r w:rsidRPr="00252194">
        <w:rPr>
          <w:sz w:val="20"/>
          <w:lang w:val="en-GB"/>
        </w:rPr>
        <w:t xml:space="preserve">These tables show the results (mean estimate and 95% </w:t>
      </w:r>
      <w:proofErr w:type="spellStart"/>
      <w:r w:rsidRPr="00252194">
        <w:rPr>
          <w:sz w:val="20"/>
          <w:lang w:val="en-GB"/>
        </w:rPr>
        <w:t>CIs</w:t>
      </w:r>
      <w:proofErr w:type="spellEnd"/>
      <w:r w:rsidRPr="00252194">
        <w:rPr>
          <w:sz w:val="20"/>
          <w:lang w:val="en-GB"/>
        </w:rPr>
        <w:t xml:space="preserve">) of multivariable linear mixed models </w:t>
      </w:r>
      <w:r>
        <w:rPr>
          <w:sz w:val="20"/>
          <w:lang w:val="en-GB"/>
        </w:rPr>
        <w:t>f</w:t>
      </w:r>
      <w:r w:rsidRPr="00252194">
        <w:rPr>
          <w:sz w:val="20"/>
          <w:lang w:val="en-GB"/>
        </w:rPr>
        <w:t xml:space="preserve"> a </w:t>
      </w:r>
      <w:proofErr w:type="spellStart"/>
      <w:r w:rsidRPr="00252194">
        <w:rPr>
          <w:sz w:val="20"/>
          <w:lang w:val="en-GB"/>
        </w:rPr>
        <w:t>posteriori</w:t>
      </w:r>
      <w:proofErr w:type="spellEnd"/>
      <w:r w:rsidRPr="00252194">
        <w:rPr>
          <w:sz w:val="20"/>
          <w:lang w:val="en-GB"/>
        </w:rPr>
        <w:t xml:space="preserve"> dietary patterns (A) and a priori dietary patterns (B-D).  *Depicts baseline variables. </w:t>
      </w:r>
      <w:r>
        <w:rPr>
          <w:sz w:val="20"/>
          <w:lang w:val="en-GB"/>
        </w:rPr>
        <w:t>Numbers in bold reflect a tail-probability of &lt;0.05.</w:t>
      </w:r>
    </w:p>
    <w:p w:rsidR="00861414" w:rsidRPr="00252194" w:rsidRDefault="00861414" w:rsidP="00861414">
      <w:pPr>
        <w:rPr>
          <w:b/>
          <w:sz w:val="20"/>
        </w:rPr>
        <w:sectPr w:rsidR="00861414" w:rsidRPr="00252194" w:rsidSect="00F51F8B">
          <w:pgSz w:w="11906" w:h="16838"/>
          <w:pgMar w:top="1440" w:right="1440" w:bottom="1440" w:left="1440" w:header="709" w:footer="709" w:gutter="0"/>
          <w:cols w:space="708"/>
          <w:docGrid w:linePitch="360"/>
        </w:sectPr>
      </w:pPr>
      <w:r w:rsidRPr="00252194">
        <w:rPr>
          <w:b/>
          <w:sz w:val="20"/>
          <w:lang w:val="en-GB"/>
        </w:rPr>
        <w:t>Abbreviations:</w:t>
      </w:r>
      <w:r w:rsidRPr="00252194">
        <w:rPr>
          <w:sz w:val="20"/>
          <w:lang w:val="en-GB"/>
        </w:rPr>
        <w:t xml:space="preserve"> BMI: body mass index, CI: credible interval, </w:t>
      </w:r>
      <w:proofErr w:type="spellStart"/>
      <w:r w:rsidRPr="00252194">
        <w:rPr>
          <w:sz w:val="20"/>
          <w:lang w:val="en-GB"/>
        </w:rPr>
        <w:t>DDG</w:t>
      </w:r>
      <w:proofErr w:type="spellEnd"/>
      <w:r w:rsidRPr="00252194">
        <w:rPr>
          <w:sz w:val="20"/>
          <w:lang w:val="en-GB"/>
        </w:rPr>
        <w:t xml:space="preserve">: Dutch Dietary Guidelines, MDS: Mediterranean Diet Score, </w:t>
      </w:r>
      <w:proofErr w:type="spellStart"/>
      <w:r w:rsidRPr="00252194">
        <w:rPr>
          <w:sz w:val="20"/>
          <w:lang w:val="en-GB"/>
        </w:rPr>
        <w:t>NAFLD</w:t>
      </w:r>
      <w:proofErr w:type="spellEnd"/>
      <w:r w:rsidRPr="00252194">
        <w:rPr>
          <w:sz w:val="20"/>
          <w:lang w:val="en-GB"/>
        </w:rPr>
        <w:t xml:space="preserve">: non-alcoholic fatty liver disease, kcal: kilocalories, </w:t>
      </w:r>
      <w:proofErr w:type="spellStart"/>
      <w:r w:rsidRPr="00252194">
        <w:rPr>
          <w:sz w:val="20"/>
          <w:lang w:val="en-GB"/>
        </w:rPr>
        <w:t>metEqh</w:t>
      </w:r>
      <w:proofErr w:type="spellEnd"/>
      <w:r w:rsidRPr="00252194">
        <w:rPr>
          <w:sz w:val="20"/>
          <w:lang w:val="en-GB"/>
        </w:rPr>
        <w:t>: metabolic equivalent hours, WHO: World Health Organization.</w:t>
      </w:r>
    </w:p>
    <w:p w:rsidR="00861414" w:rsidRDefault="00861414" w:rsidP="00861414">
      <w:pPr>
        <w:jc w:val="center"/>
        <w:rPr>
          <w:lang w:val="en-GB"/>
        </w:rPr>
      </w:pPr>
      <w:r>
        <w:rPr>
          <w:noProof/>
          <w:lang w:eastAsia="en-IN"/>
        </w:rPr>
        <w:lastRenderedPageBreak/>
        <w:drawing>
          <wp:inline distT="0" distB="0" distL="0" distR="0">
            <wp:extent cx="5486440" cy="36576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H_priori-1.pn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40" cy="3657627"/>
                    </a:xfrm>
                    <a:prstGeom prst="rect">
                      <a:avLst/>
                    </a:prstGeom>
                  </pic:spPr>
                </pic:pic>
              </a:graphicData>
            </a:graphic>
          </wp:inline>
        </w:drawing>
      </w:r>
    </w:p>
    <w:p w:rsidR="00861414" w:rsidRDefault="00861414" w:rsidP="00861414">
      <w:pPr>
        <w:pStyle w:val="Heading1"/>
        <w:rPr>
          <w:lang w:val="en-GB"/>
        </w:rPr>
      </w:pPr>
      <w:r>
        <w:rPr>
          <w:lang w:val="en-GB"/>
        </w:rPr>
        <w:t xml:space="preserve">Supplementary Figure </w:t>
      </w:r>
      <w:proofErr w:type="spellStart"/>
      <w:r>
        <w:rPr>
          <w:lang w:val="en-GB"/>
        </w:rPr>
        <w:t>3a</w:t>
      </w:r>
      <w:proofErr w:type="spellEnd"/>
      <w:r w:rsidRPr="00C86FBF">
        <w:rPr>
          <w:lang w:val="en-GB"/>
        </w:rPr>
        <w:t xml:space="preserve">: Visualization of adherence scores to the </w:t>
      </w:r>
      <w:r>
        <w:rPr>
          <w:lang w:val="en-GB"/>
        </w:rPr>
        <w:t>a-priori</w:t>
      </w:r>
      <w:r w:rsidRPr="00C86FBF">
        <w:rPr>
          <w:lang w:val="en-GB"/>
        </w:rPr>
        <w:t xml:space="preserve"> dietary patterns across participants without </w:t>
      </w:r>
      <w:proofErr w:type="spellStart"/>
      <w:r w:rsidRPr="00C86FBF">
        <w:rPr>
          <w:lang w:val="en-GB"/>
        </w:rPr>
        <w:t>NAFLD</w:t>
      </w:r>
      <w:proofErr w:type="spellEnd"/>
      <w:r w:rsidRPr="00C86FBF">
        <w:rPr>
          <w:lang w:val="en-GB"/>
        </w:rPr>
        <w:t xml:space="preserve">, with simple steatosis, and </w:t>
      </w:r>
      <w:proofErr w:type="spellStart"/>
      <w:r w:rsidRPr="00C86FBF">
        <w:rPr>
          <w:lang w:val="en-GB"/>
        </w:rPr>
        <w:t>NASF</w:t>
      </w:r>
      <w:proofErr w:type="spellEnd"/>
      <w:r>
        <w:rPr>
          <w:lang w:val="en-GB"/>
        </w:rPr>
        <w:t>.</w:t>
      </w:r>
    </w:p>
    <w:p w:rsidR="00861414" w:rsidRPr="00912123" w:rsidRDefault="00861414" w:rsidP="00861414">
      <w:pPr>
        <w:rPr>
          <w:lang w:val="en-GB"/>
        </w:rPr>
      </w:pPr>
    </w:p>
    <w:p w:rsidR="00861414" w:rsidRDefault="00861414" w:rsidP="00861414">
      <w:pPr>
        <w:rPr>
          <w:lang w:val="en-GB"/>
        </w:rPr>
      </w:pPr>
    </w:p>
    <w:p w:rsidR="00861414" w:rsidRDefault="00861414" w:rsidP="00861414">
      <w:pPr>
        <w:rPr>
          <w:lang w:val="en-GB"/>
        </w:rPr>
      </w:pPr>
    </w:p>
    <w:p w:rsidR="00861414" w:rsidRDefault="00861414" w:rsidP="00861414">
      <w:pPr>
        <w:jc w:val="center"/>
        <w:rPr>
          <w:lang w:val="en-GB"/>
        </w:rPr>
      </w:pPr>
      <w:r>
        <w:rPr>
          <w:noProof/>
          <w:lang w:eastAsia="en-IN"/>
        </w:rPr>
        <w:lastRenderedPageBreak/>
        <w:drawing>
          <wp:inline distT="0" distB="0" distL="0" distR="0">
            <wp:extent cx="6486842" cy="3543300"/>
            <wp:effectExtent l="19050" t="0" r="9208"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H_posteriori-1.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90330" cy="3545205"/>
                    </a:xfrm>
                    <a:prstGeom prst="rect">
                      <a:avLst/>
                    </a:prstGeom>
                  </pic:spPr>
                </pic:pic>
              </a:graphicData>
            </a:graphic>
          </wp:inline>
        </w:drawing>
      </w:r>
    </w:p>
    <w:p w:rsidR="00861414" w:rsidRDefault="00861414" w:rsidP="00861414">
      <w:pPr>
        <w:pStyle w:val="Heading1"/>
        <w:rPr>
          <w:lang w:val="en-GB"/>
        </w:rPr>
      </w:pPr>
      <w:r>
        <w:rPr>
          <w:lang w:val="en-GB"/>
        </w:rPr>
        <w:t xml:space="preserve">Supplementary Figure </w:t>
      </w:r>
      <w:proofErr w:type="spellStart"/>
      <w:r>
        <w:rPr>
          <w:lang w:val="en-GB"/>
        </w:rPr>
        <w:t>3b</w:t>
      </w:r>
      <w:proofErr w:type="spellEnd"/>
      <w:r w:rsidRPr="00C86FBF">
        <w:rPr>
          <w:lang w:val="en-GB"/>
        </w:rPr>
        <w:t xml:space="preserve">: Visualization of adherence scores to the </w:t>
      </w:r>
      <w:r>
        <w:rPr>
          <w:lang w:val="en-GB"/>
        </w:rPr>
        <w:t>a-</w:t>
      </w:r>
      <w:proofErr w:type="spellStart"/>
      <w:r>
        <w:rPr>
          <w:lang w:val="en-GB"/>
        </w:rPr>
        <w:t>posteriori</w:t>
      </w:r>
      <w:proofErr w:type="spellEnd"/>
      <w:r w:rsidRPr="00C86FBF">
        <w:rPr>
          <w:lang w:val="en-GB"/>
        </w:rPr>
        <w:t xml:space="preserve"> dietary patterns across participants without </w:t>
      </w:r>
      <w:proofErr w:type="spellStart"/>
      <w:r w:rsidRPr="00C86FBF">
        <w:rPr>
          <w:lang w:val="en-GB"/>
        </w:rPr>
        <w:t>NAFLD</w:t>
      </w:r>
      <w:proofErr w:type="spellEnd"/>
      <w:r w:rsidRPr="00C86FBF">
        <w:rPr>
          <w:lang w:val="en-GB"/>
        </w:rPr>
        <w:t xml:space="preserve">, with simple steatosis, and </w:t>
      </w:r>
      <w:proofErr w:type="spellStart"/>
      <w:r w:rsidRPr="00C86FBF">
        <w:rPr>
          <w:lang w:val="en-GB"/>
        </w:rPr>
        <w:t>NASF</w:t>
      </w:r>
      <w:proofErr w:type="spellEnd"/>
      <w:r>
        <w:rPr>
          <w:lang w:val="en-GB"/>
        </w:rPr>
        <w:t>.</w:t>
      </w:r>
    </w:p>
    <w:p w:rsidR="00861414" w:rsidRPr="00252194" w:rsidRDefault="00861414" w:rsidP="00861414">
      <w:pPr>
        <w:rPr>
          <w:sz w:val="20"/>
          <w:lang w:val="en-GB"/>
        </w:rPr>
      </w:pPr>
      <w:r w:rsidRPr="00252194">
        <w:rPr>
          <w:sz w:val="20"/>
          <w:lang w:val="en-GB"/>
        </w:rPr>
        <w:t xml:space="preserve">These figures represent the absolute number of individuals per adherence score (on the x-axis) against </w:t>
      </w:r>
      <w:proofErr w:type="spellStart"/>
      <w:r w:rsidRPr="00252194">
        <w:rPr>
          <w:sz w:val="20"/>
          <w:lang w:val="en-GB"/>
        </w:rPr>
        <w:t>NAFLD</w:t>
      </w:r>
      <w:proofErr w:type="spellEnd"/>
      <w:r w:rsidRPr="00252194">
        <w:rPr>
          <w:sz w:val="20"/>
          <w:lang w:val="en-GB"/>
        </w:rPr>
        <w:t xml:space="preserve"> severity on the y-axis (i.e. no steatosis, simple steatosis: steatosis without elevated liver stiffness, and non-alcoholic </w:t>
      </w:r>
      <w:proofErr w:type="spellStart"/>
      <w:r w:rsidRPr="00252194">
        <w:rPr>
          <w:sz w:val="20"/>
          <w:lang w:val="en-GB"/>
        </w:rPr>
        <w:t>steatofibrosis</w:t>
      </w:r>
      <w:proofErr w:type="spellEnd"/>
      <w:r w:rsidRPr="00252194">
        <w:rPr>
          <w:sz w:val="20"/>
          <w:lang w:val="en-GB"/>
        </w:rPr>
        <w:t xml:space="preserve">: steatosis with elevated liver stiffness) </w:t>
      </w:r>
      <w:r>
        <w:rPr>
          <w:sz w:val="20"/>
          <w:lang w:val="en-GB"/>
        </w:rPr>
        <w:t xml:space="preserve">illustrated per dietary pattern (A: a priori dietary patterns, B: a </w:t>
      </w:r>
      <w:proofErr w:type="spellStart"/>
      <w:r>
        <w:rPr>
          <w:sz w:val="20"/>
          <w:lang w:val="en-GB"/>
        </w:rPr>
        <w:t>posteriori</w:t>
      </w:r>
      <w:proofErr w:type="spellEnd"/>
      <w:r>
        <w:rPr>
          <w:sz w:val="20"/>
          <w:lang w:val="en-GB"/>
        </w:rPr>
        <w:t xml:space="preserve"> dietary patterns).</w:t>
      </w:r>
    </w:p>
    <w:p w:rsidR="00861414" w:rsidRPr="00252194" w:rsidRDefault="00861414" w:rsidP="00861414">
      <w:pPr>
        <w:rPr>
          <w:sz w:val="20"/>
          <w:lang w:val="en-GB"/>
        </w:rPr>
      </w:pPr>
      <w:proofErr w:type="spellStart"/>
      <w:r w:rsidRPr="00252194">
        <w:rPr>
          <w:b/>
          <w:sz w:val="20"/>
          <w:lang w:val="en-GB"/>
        </w:rPr>
        <w:t>Abbrevations</w:t>
      </w:r>
      <w:proofErr w:type="spellEnd"/>
      <w:r w:rsidRPr="00252194">
        <w:rPr>
          <w:b/>
          <w:sz w:val="20"/>
          <w:lang w:val="en-GB"/>
        </w:rPr>
        <w:t>:</w:t>
      </w:r>
      <w:r w:rsidRPr="00252194">
        <w:rPr>
          <w:sz w:val="20"/>
          <w:lang w:val="en-GB"/>
        </w:rPr>
        <w:t xml:space="preserve"> </w:t>
      </w:r>
      <w:proofErr w:type="spellStart"/>
      <w:r w:rsidRPr="00252194">
        <w:rPr>
          <w:sz w:val="20"/>
          <w:lang w:val="en-GB"/>
        </w:rPr>
        <w:t>DDG</w:t>
      </w:r>
      <w:proofErr w:type="spellEnd"/>
      <w:r w:rsidRPr="00252194">
        <w:rPr>
          <w:sz w:val="20"/>
          <w:lang w:val="en-GB"/>
        </w:rPr>
        <w:t xml:space="preserve">: Dutch dietary guideline, MDS: Mediterranean diet score, </w:t>
      </w:r>
      <w:proofErr w:type="spellStart"/>
      <w:r w:rsidRPr="00252194">
        <w:rPr>
          <w:sz w:val="20"/>
          <w:lang w:val="en-GB"/>
        </w:rPr>
        <w:t>NASF</w:t>
      </w:r>
      <w:proofErr w:type="spellEnd"/>
      <w:r w:rsidRPr="00252194">
        <w:rPr>
          <w:sz w:val="20"/>
          <w:lang w:val="en-GB"/>
        </w:rPr>
        <w:t xml:space="preserve">: non-alcohol </w:t>
      </w:r>
      <w:proofErr w:type="spellStart"/>
      <w:r w:rsidRPr="00252194">
        <w:rPr>
          <w:sz w:val="20"/>
          <w:lang w:val="en-GB"/>
        </w:rPr>
        <w:t>steatofibrosis</w:t>
      </w:r>
      <w:proofErr w:type="spellEnd"/>
      <w:r w:rsidRPr="00252194">
        <w:rPr>
          <w:sz w:val="20"/>
          <w:lang w:val="en-GB"/>
        </w:rPr>
        <w:t>, WHO: world health organization</w:t>
      </w:r>
    </w:p>
    <w:p w:rsidR="00463B2A" w:rsidRDefault="00463B2A"/>
    <w:sectPr w:rsidR="00463B2A" w:rsidSect="00463B2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F6840"/>
    <w:multiLevelType w:val="hybridMultilevel"/>
    <w:tmpl w:val="39D0375C"/>
    <w:lvl w:ilvl="0" w:tplc="2982C0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1414"/>
    <w:rsid w:val="00463B2A"/>
    <w:rsid w:val="007B60C1"/>
    <w:rsid w:val="007C018C"/>
    <w:rsid w:val="00861414"/>
    <w:rsid w:val="00975994"/>
    <w:rsid w:val="0098313F"/>
    <w:rsid w:val="009919F2"/>
    <w:rsid w:val="009B3A2F"/>
    <w:rsid w:val="00C52917"/>
    <w:rsid w:val="00C95436"/>
    <w:rsid w:val="00DB4EF2"/>
    <w:rsid w:val="00F054A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B2A"/>
  </w:style>
  <w:style w:type="paragraph" w:styleId="Heading1">
    <w:name w:val="heading 1"/>
    <w:basedOn w:val="Normal"/>
    <w:next w:val="Normal"/>
    <w:link w:val="Heading1Char"/>
    <w:uiPriority w:val="9"/>
    <w:qFormat/>
    <w:rsid w:val="00861414"/>
    <w:pPr>
      <w:spacing w:line="360" w:lineRule="auto"/>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414"/>
    <w:rPr>
      <w:b/>
      <w:lang w:val="en-US"/>
    </w:rPr>
  </w:style>
  <w:style w:type="table" w:styleId="TableGrid">
    <w:name w:val="Table Grid"/>
    <w:basedOn w:val="TableNormal"/>
    <w:uiPriority w:val="59"/>
    <w:rsid w:val="00861414"/>
    <w:pPr>
      <w:spacing w:after="0" w:line="240" w:lineRule="auto"/>
    </w:pPr>
    <w:rPr>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1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414"/>
    <w:rPr>
      <w:rFonts w:ascii="Tahoma" w:hAnsi="Tahoma" w:cs="Tahoma"/>
      <w:sz w:val="16"/>
      <w:szCs w:val="16"/>
    </w:rPr>
  </w:style>
  <w:style w:type="paragraph" w:styleId="ListParagraph">
    <w:name w:val="List Paragraph"/>
    <w:basedOn w:val="Normal"/>
    <w:uiPriority w:val="34"/>
    <w:qFormat/>
    <w:rsid w:val="009B3A2F"/>
    <w:pPr>
      <w:spacing w:line="360" w:lineRule="auto"/>
      <w:ind w:left="720"/>
      <w:contextualSpacing/>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2152</Words>
  <Characters>12267</Characters>
  <Application>Microsoft Office Word</Application>
  <DocSecurity>0</DocSecurity>
  <Lines>102</Lines>
  <Paragraphs>28</Paragraphs>
  <ScaleCrop>false</ScaleCrop>
  <Company>Microsoft</Company>
  <LinksUpToDate>false</LinksUpToDate>
  <CharactersWithSpaces>14391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0007827</dc:creator>
  <cp:lastModifiedBy>0007827</cp:lastModifiedBy>
  <cp:revision>4</cp:revision>
  <dcterms:created xsi:type="dcterms:W3CDTF">2020-04-04T06:48:00Z</dcterms:created>
  <dcterms:modified xsi:type="dcterms:W3CDTF">2020-04-05T08:40:00Z</dcterms:modified>
</cp:coreProperties>
</file>