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9E83" w14:textId="65A22344" w:rsidR="000469CC" w:rsidRPr="00802167" w:rsidRDefault="000469CC" w:rsidP="0004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 w:themeColor="text1"/>
          <w:lang w:eastAsia="it-IT"/>
        </w:rPr>
      </w:pPr>
      <w:r w:rsidRPr="00802167">
        <w:rPr>
          <w:rFonts w:ascii="Times New Roman" w:eastAsia="Times New Roman" w:hAnsi="Times New Roman" w:cs="Times New Roman"/>
          <w:b/>
          <w:noProof w:val="0"/>
          <w:color w:val="000000" w:themeColor="text1"/>
          <w:lang w:eastAsia="it-IT"/>
        </w:rPr>
        <w:t>SUPPLEMENTAL MATERIAL</w:t>
      </w:r>
    </w:p>
    <w:p w14:paraId="182FC1C5" w14:textId="77777777" w:rsidR="000469CC" w:rsidRPr="00802167" w:rsidRDefault="000469CC" w:rsidP="0004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 w:themeColor="text1"/>
          <w:lang w:eastAsia="it-IT"/>
        </w:rPr>
      </w:pPr>
    </w:p>
    <w:p w14:paraId="28F2C45D" w14:textId="34D73081" w:rsidR="000469CC" w:rsidRPr="00802167" w:rsidRDefault="000469CC" w:rsidP="00A11BC9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</w:pPr>
      <w:r w:rsidRPr="00802167">
        <w:rPr>
          <w:rFonts w:ascii="Times New Roman" w:eastAsia="Times New Roman" w:hAnsi="Times New Roman" w:cs="Times New Roman"/>
          <w:b/>
          <w:noProof w:val="0"/>
          <w:color w:val="000000" w:themeColor="text1"/>
          <w:lang w:eastAsia="it-IT"/>
        </w:rPr>
        <w:t>Supplemental Table S</w:t>
      </w:r>
      <w:r w:rsidR="005B0AD1" w:rsidRPr="00802167">
        <w:rPr>
          <w:rFonts w:ascii="Times New Roman" w:eastAsia="Times New Roman" w:hAnsi="Times New Roman" w:cs="Times New Roman"/>
          <w:b/>
          <w:noProof w:val="0"/>
          <w:color w:val="000000" w:themeColor="text1"/>
          <w:lang w:eastAsia="it-IT"/>
        </w:rPr>
        <w:t>1</w:t>
      </w: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  <w:t>. Database literature search in online databases.</w:t>
      </w:r>
    </w:p>
    <w:p w14:paraId="4DED6DB9" w14:textId="28973723" w:rsidR="000469CC" w:rsidRPr="00802167" w:rsidRDefault="000469CC" w:rsidP="00A11BC9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513"/>
      </w:tblGrid>
      <w:tr w:rsidR="00802167" w:rsidRPr="00802167" w14:paraId="29623921" w14:textId="77777777" w:rsidTr="000469CC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B1D08E" w14:textId="630E2A3D" w:rsidR="000469CC" w:rsidRPr="00802167" w:rsidRDefault="000469CC" w:rsidP="000469CC">
            <w:pPr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  <w:t>Database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3F9A9C12" w14:textId="56569413" w:rsidR="000469CC" w:rsidRPr="00802167" w:rsidRDefault="000469CC" w:rsidP="00A11BC9">
            <w:pPr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  <w:t>Search</w:t>
            </w:r>
          </w:p>
        </w:tc>
      </w:tr>
      <w:tr w:rsidR="00802167" w:rsidRPr="00802167" w14:paraId="06123F87" w14:textId="77777777" w:rsidTr="000469CC">
        <w:tc>
          <w:tcPr>
            <w:tcW w:w="1985" w:type="dxa"/>
            <w:tcBorders>
              <w:top w:val="single" w:sz="4" w:space="0" w:color="auto"/>
            </w:tcBorders>
          </w:tcPr>
          <w:p w14:paraId="3836719E" w14:textId="1669D1D6" w:rsidR="000469CC" w:rsidRPr="00802167" w:rsidRDefault="000469CC" w:rsidP="000469CC">
            <w:pPr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>PubMed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1BB190F1" w14:textId="1D7675D9" w:rsidR="000469CC" w:rsidRPr="00802167" w:rsidRDefault="000469CC" w:rsidP="000469CC">
            <w:pPr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 xml:space="preserve">(petrol station OR gasoline station OR gas station) AND ((leukemia[MH] OR </w:t>
            </w:r>
            <w:proofErr w:type="spellStart"/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>leukaemia</w:t>
            </w:r>
            <w:proofErr w:type="spellEnd"/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>[TIAB] OR leukemia[TIAB] OR childhood leukemia[TIAB]) AND (child[MH] OR infant[MH] OR adolescent[MH] OR child[TIAB] OR infant[TIAB] OR adolescent[TIAB] OR childhood[TIAB] OR children[TIAB])) NOT ((animals [MH] OR plants [MH]) NOT humans [MH]) NOT review[PT]</w:t>
            </w:r>
          </w:p>
        </w:tc>
      </w:tr>
      <w:tr w:rsidR="00802167" w:rsidRPr="00802167" w14:paraId="696DDB43" w14:textId="77777777" w:rsidTr="000469CC">
        <w:tc>
          <w:tcPr>
            <w:tcW w:w="1985" w:type="dxa"/>
          </w:tcPr>
          <w:p w14:paraId="051BC695" w14:textId="6493D421" w:rsidR="000469CC" w:rsidRPr="00802167" w:rsidRDefault="000469CC" w:rsidP="000469CC">
            <w:pPr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>Web of Science</w:t>
            </w:r>
          </w:p>
        </w:tc>
        <w:tc>
          <w:tcPr>
            <w:tcW w:w="7513" w:type="dxa"/>
          </w:tcPr>
          <w:p w14:paraId="159DFFDF" w14:textId="163DEF13" w:rsidR="000469CC" w:rsidRPr="00802167" w:rsidRDefault="000469CC" w:rsidP="000469CC">
            <w:pPr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>((TS=(petrol station) OR TI=(petrol station)) OR (TS=(gasoline station) OR TI=(gasoline station)) OR (TS=(gas station) OR TI=(gas station)) ) AND ((TS=(leukemia) OR TI=(leukemia) OR TS=(</w:t>
            </w:r>
            <w:proofErr w:type="spellStart"/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>leukaemia</w:t>
            </w:r>
            <w:proofErr w:type="spellEnd"/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>) OR TI=(</w:t>
            </w:r>
            <w:proofErr w:type="spellStart"/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>leukaemia</w:t>
            </w:r>
            <w:proofErr w:type="spellEnd"/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>)) OR TI=(childhood leukemia) ) AND ( TS=(child OR infant OR adolescent) OR TI=(child OR infant OR adolescent))</w:t>
            </w:r>
          </w:p>
        </w:tc>
      </w:tr>
      <w:tr w:rsidR="000469CC" w:rsidRPr="00802167" w14:paraId="690E70CA" w14:textId="77777777" w:rsidTr="000469CC">
        <w:tc>
          <w:tcPr>
            <w:tcW w:w="1985" w:type="dxa"/>
          </w:tcPr>
          <w:p w14:paraId="36817D98" w14:textId="610973C2" w:rsidR="000469CC" w:rsidRPr="00802167" w:rsidRDefault="000469CC" w:rsidP="000469CC">
            <w:pPr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>EMBASE</w:t>
            </w:r>
          </w:p>
        </w:tc>
        <w:tc>
          <w:tcPr>
            <w:tcW w:w="7513" w:type="dxa"/>
          </w:tcPr>
          <w:p w14:paraId="20BC0B69" w14:textId="42AABABC" w:rsidR="000469CC" w:rsidRPr="00802167" w:rsidRDefault="000469CC" w:rsidP="000469CC">
            <w:pPr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lang w:eastAsia="it-IT"/>
              </w:rPr>
              <w:t>('petrol station' OR (('petrol'/exp OR petrol) AND station) OR 'gasoline station' OR (('gasoline'/exp OR gasoline) AND station) OR 'gas station' OR (('gas'/exp OR gas) AND station)) AND ('childhood leukemia'/exp OR 'childhood leukemia' OR (('childhood'/exp OR childhood) AND ('leukemia'/exp OR leukemia)) OR (('leukemia'/exp OR leukemia) AND ('child'/exp OR child OR 'adolescent'/exp OR adolescent))) NOT ('review'/exp OR review)</w:t>
            </w:r>
          </w:p>
        </w:tc>
      </w:tr>
    </w:tbl>
    <w:p w14:paraId="4C2B06E4" w14:textId="77777777" w:rsidR="000469CC" w:rsidRPr="00802167" w:rsidRDefault="000469CC" w:rsidP="00A11BC9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</w:pPr>
    </w:p>
    <w:p w14:paraId="0D4DF62D" w14:textId="14E14854" w:rsidR="00F33D0A" w:rsidRPr="00802167" w:rsidRDefault="00F33D0A" w:rsidP="00F33D0A">
      <w:pPr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</w:pP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  <w:br w:type="page"/>
      </w:r>
    </w:p>
    <w:p w14:paraId="0D7844C2" w14:textId="447E2CF8" w:rsidR="00F33D0A" w:rsidRPr="00802167" w:rsidRDefault="00875A8F" w:rsidP="00F33D0A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021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Supplemental </w:t>
      </w:r>
      <w:r w:rsidR="00F33D0A" w:rsidRPr="008021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S2. </w:t>
      </w:r>
      <w:r w:rsidR="00F33D0A" w:rsidRPr="008021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Newcastle - Ottawa quality assessment scale for included studies: details used for study score assignment. High quality choices are identified with a ‘star’ (i.e. asterisk). A maximum of one ‘star’ for each item within the ‘Selection’ and ‘Exposure’ categories; maximum of two ‘stars’ for ‘Comparability’ can be identified. </w:t>
      </w:r>
    </w:p>
    <w:tbl>
      <w:tblPr>
        <w:tblW w:w="97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7"/>
        <w:gridCol w:w="5103"/>
      </w:tblGrid>
      <w:tr w:rsidR="00802167" w:rsidRPr="00802167" w14:paraId="46265859" w14:textId="77777777" w:rsidTr="005A05B1">
        <w:trPr>
          <w:trHeight w:val="300"/>
        </w:trPr>
        <w:tc>
          <w:tcPr>
            <w:tcW w:w="9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2795A" w14:textId="1302A384" w:rsidR="00F33D0A" w:rsidRPr="00802167" w:rsidRDefault="00F33D0A" w:rsidP="005A05B1">
            <w:pPr>
              <w:spacing w:after="0" w:line="18" w:lineRule="atLeast"/>
              <w:ind w:left="14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(A) Newcastle - Ottawa quality assessment scale for case-control studies</w:t>
            </w:r>
          </w:p>
        </w:tc>
      </w:tr>
      <w:tr w:rsidR="00802167" w:rsidRPr="00802167" w14:paraId="39992F14" w14:textId="77777777" w:rsidTr="005A05B1">
        <w:trPr>
          <w:trHeight w:val="1190"/>
        </w:trPr>
        <w:tc>
          <w:tcPr>
            <w:tcW w:w="4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82254" w14:textId="424587AB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Selection</w:t>
            </w:r>
          </w:p>
          <w:p w14:paraId="60E9BBBE" w14:textId="77777777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bCs/>
                <w:color w:val="000000" w:themeColor="text1"/>
              </w:rPr>
              <w:t>1) Is the case definition adequate?</w:t>
            </w:r>
          </w:p>
          <w:p w14:paraId="01D44FF4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yes, with independent validation*</w:t>
            </w:r>
          </w:p>
          <w:p w14:paraId="490BF4A5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yes, e.g., record linkage or based on self-</w:t>
            </w:r>
            <w:proofErr w:type="gramStart"/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report</w:t>
            </w:r>
            <w:proofErr w:type="gramEnd"/>
          </w:p>
          <w:p w14:paraId="6AB52FD7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no description</w:t>
            </w:r>
          </w:p>
          <w:p w14:paraId="43F92A0A" w14:textId="77777777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bCs/>
                <w:color w:val="000000" w:themeColor="text1"/>
              </w:rPr>
              <w:t>2) Representativeness of the cases</w:t>
            </w:r>
          </w:p>
          <w:p w14:paraId="48CEA0CB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consecutive or obviously representative series of cases*</w:t>
            </w:r>
          </w:p>
          <w:p w14:paraId="39FB5973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 xml:space="preserve">potential for selection biases or not </w:t>
            </w:r>
            <w:proofErr w:type="gramStart"/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stated</w:t>
            </w:r>
            <w:proofErr w:type="gramEnd"/>
          </w:p>
          <w:p w14:paraId="7AA3521D" w14:textId="77777777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bCs/>
                <w:color w:val="000000" w:themeColor="text1"/>
              </w:rPr>
              <w:t>3) Selection of Controls</w:t>
            </w:r>
          </w:p>
          <w:p w14:paraId="66920B5C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community controls*</w:t>
            </w:r>
          </w:p>
          <w:p w14:paraId="0BCAA6C3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hospital controls</w:t>
            </w:r>
          </w:p>
          <w:p w14:paraId="786C2E40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no description or not representative of the population</w:t>
            </w:r>
          </w:p>
          <w:p w14:paraId="69373BEB" w14:textId="77777777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bCs/>
                <w:color w:val="000000" w:themeColor="text1"/>
              </w:rPr>
              <w:t>4) Definition of Controls</w:t>
            </w:r>
          </w:p>
          <w:p w14:paraId="07028B27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no history of disease (endpoint)*</w:t>
            </w:r>
          </w:p>
          <w:p w14:paraId="07A11669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no description of source</w:t>
            </w:r>
          </w:p>
          <w:p w14:paraId="4EF2AED0" w14:textId="5F11ABCB" w:rsidR="00F33D0A" w:rsidRPr="00802167" w:rsidRDefault="00F33D0A" w:rsidP="00F33D0A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945D1" w14:textId="77777777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Comparability (both case-control and cohort studies)</w:t>
            </w:r>
          </w:p>
          <w:p w14:paraId="7D683E1C" w14:textId="77777777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color w:val="000000" w:themeColor="text1"/>
              </w:rPr>
              <w:t xml:space="preserve">1) Comparability of cases and controls/cohorts on the basis of the design or analysis: </w:t>
            </w:r>
            <w:r w:rsidRPr="00802167">
              <w:rPr>
                <w:rFonts w:ascii="Times New Roman" w:hAnsi="Times New Roman" w:cs="Times New Roman"/>
                <w:bCs/>
                <w:color w:val="000000" w:themeColor="text1"/>
              </w:rPr>
              <w:t>(yes/no answer)</w:t>
            </w:r>
          </w:p>
          <w:p w14:paraId="2323BA8D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color w:val="000000" w:themeColor="text1"/>
                <w:lang w:val="en-US"/>
              </w:rPr>
              <w:t>study controls for age</w:t>
            </w: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 xml:space="preserve"> (y*/n)</w:t>
            </w:r>
          </w:p>
          <w:p w14:paraId="2CB868CC" w14:textId="10A5F9D4" w:rsidR="00F33D0A" w:rsidRPr="00802167" w:rsidRDefault="00F33D0A" w:rsidP="00DD40B5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color w:val="000000" w:themeColor="text1"/>
                <w:lang w:val="en-US"/>
              </w:rPr>
              <w:t xml:space="preserve">study controls for </w:t>
            </w:r>
            <w:r w:rsidR="00DD40B5" w:rsidRPr="00802167">
              <w:rPr>
                <w:rFonts w:ascii="Times New Roman" w:hAnsi="Times New Roman"/>
                <w:color w:val="000000" w:themeColor="text1"/>
                <w:lang w:val="en-US"/>
              </w:rPr>
              <w:t>urbanization level</w:t>
            </w:r>
            <w:r w:rsidRPr="00802167">
              <w:rPr>
                <w:rFonts w:ascii="Times New Roman" w:hAnsi="Times New Roman"/>
                <w:color w:val="000000" w:themeColor="text1"/>
                <w:lang w:val="en-US"/>
              </w:rPr>
              <w:t xml:space="preserve"> (y*/n)</w:t>
            </w:r>
          </w:p>
        </w:tc>
      </w:tr>
      <w:tr w:rsidR="00F33D0A" w:rsidRPr="00802167" w14:paraId="7B38CBB6" w14:textId="77777777" w:rsidTr="005A05B1">
        <w:trPr>
          <w:trHeight w:val="4088"/>
        </w:trPr>
        <w:tc>
          <w:tcPr>
            <w:tcW w:w="4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FEB5B" w14:textId="77777777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DAC6" w14:textId="77777777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Exposure (for case-control studies)</w:t>
            </w:r>
          </w:p>
          <w:p w14:paraId="05A9BA2C" w14:textId="77777777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bCs/>
                <w:color w:val="000000" w:themeColor="text1"/>
              </w:rPr>
              <w:t>1) Ascertainment of exposure</w:t>
            </w:r>
          </w:p>
          <w:p w14:paraId="5B57CE19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 xml:space="preserve">secure record (e.g. surgical </w:t>
            </w:r>
            <w:proofErr w:type="gramStart"/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records)*</w:t>
            </w:r>
            <w:proofErr w:type="gramEnd"/>
          </w:p>
          <w:p w14:paraId="528A840D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structured interview where blind to case/control status*</w:t>
            </w:r>
          </w:p>
          <w:p w14:paraId="26F8C0F0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 xml:space="preserve">interview not blinded to case/control </w:t>
            </w:r>
            <w:proofErr w:type="gramStart"/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status</w:t>
            </w:r>
            <w:proofErr w:type="gramEnd"/>
          </w:p>
          <w:p w14:paraId="300E8557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 xml:space="preserve">written self-report or medical record </w:t>
            </w:r>
            <w:proofErr w:type="gramStart"/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only</w:t>
            </w:r>
            <w:proofErr w:type="gramEnd"/>
          </w:p>
          <w:p w14:paraId="381E1F64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no description</w:t>
            </w:r>
          </w:p>
          <w:p w14:paraId="76A70F6C" w14:textId="77777777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bCs/>
                <w:color w:val="000000" w:themeColor="text1"/>
              </w:rPr>
              <w:t>2) Same method of ascertainment for cases and controls</w:t>
            </w:r>
          </w:p>
          <w:p w14:paraId="0207A91C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yes*</w:t>
            </w:r>
          </w:p>
          <w:p w14:paraId="7AEF48D9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no</w:t>
            </w:r>
          </w:p>
          <w:p w14:paraId="48CA9715" w14:textId="77777777" w:rsidR="00F33D0A" w:rsidRPr="00802167" w:rsidRDefault="00F33D0A" w:rsidP="005A05B1">
            <w:pPr>
              <w:widowControl w:val="0"/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02167">
              <w:rPr>
                <w:rFonts w:ascii="Times New Roman" w:hAnsi="Times New Roman" w:cs="Times New Roman"/>
                <w:bCs/>
                <w:color w:val="000000" w:themeColor="text1"/>
              </w:rPr>
              <w:t>3) Non-response rate</w:t>
            </w:r>
          </w:p>
          <w:p w14:paraId="1F12E0EA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same rate for both groups*</w:t>
            </w:r>
          </w:p>
          <w:p w14:paraId="324B3425" w14:textId="77777777" w:rsidR="00F33D0A" w:rsidRPr="00802167" w:rsidRDefault="00F33D0A" w:rsidP="005A05B1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18" w:lineRule="atLeast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 xml:space="preserve">non-respondents </w:t>
            </w:r>
            <w:proofErr w:type="gramStart"/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described</w:t>
            </w:r>
            <w:proofErr w:type="gramEnd"/>
          </w:p>
          <w:p w14:paraId="108C8E39" w14:textId="5E4CFFCF" w:rsidR="00F33D0A" w:rsidRPr="00802167" w:rsidRDefault="00F33D0A" w:rsidP="00F33D0A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18" w:lineRule="atLeast"/>
              <w:ind w:right="-166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802167">
              <w:rPr>
                <w:rFonts w:ascii="Times New Roman" w:hAnsi="Times New Roman"/>
                <w:bCs/>
                <w:color w:val="000000" w:themeColor="text1"/>
                <w:lang w:val="en-US"/>
              </w:rPr>
              <w:t>rate different and no designation</w:t>
            </w:r>
          </w:p>
        </w:tc>
      </w:tr>
    </w:tbl>
    <w:p w14:paraId="79815FF3" w14:textId="77777777" w:rsidR="00F33D0A" w:rsidRPr="00802167" w:rsidRDefault="00F33D0A">
      <w:pPr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</w:pPr>
    </w:p>
    <w:p w14:paraId="134736F2" w14:textId="77777777" w:rsidR="00F33D0A" w:rsidRPr="00802167" w:rsidRDefault="00F33D0A">
      <w:pPr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</w:pPr>
    </w:p>
    <w:p w14:paraId="35112A07" w14:textId="77777777" w:rsidR="00F33D0A" w:rsidRPr="00802167" w:rsidRDefault="00F33D0A">
      <w:pPr>
        <w:rPr>
          <w:rFonts w:ascii="Times New Roman" w:eastAsia="Times New Roman" w:hAnsi="Times New Roman" w:cs="Times New Roman"/>
          <w:b/>
          <w:noProof w:val="0"/>
          <w:color w:val="000000" w:themeColor="text1"/>
          <w:lang w:eastAsia="it-IT"/>
        </w:rPr>
      </w:pPr>
      <w:r w:rsidRPr="00802167">
        <w:rPr>
          <w:rFonts w:ascii="Times New Roman" w:eastAsia="Times New Roman" w:hAnsi="Times New Roman" w:cs="Times New Roman"/>
          <w:b/>
          <w:noProof w:val="0"/>
          <w:color w:val="000000" w:themeColor="text1"/>
          <w:lang w:eastAsia="it-IT"/>
        </w:rPr>
        <w:br w:type="page"/>
      </w:r>
    </w:p>
    <w:p w14:paraId="33808EF6" w14:textId="7B8FECF1" w:rsidR="005B0AD1" w:rsidRPr="00802167" w:rsidRDefault="005B0AD1" w:rsidP="005B0AD1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</w:pPr>
      <w:r w:rsidRPr="00802167">
        <w:rPr>
          <w:rFonts w:ascii="Times New Roman" w:eastAsia="Times New Roman" w:hAnsi="Times New Roman" w:cs="Times New Roman"/>
          <w:b/>
          <w:noProof w:val="0"/>
          <w:color w:val="000000" w:themeColor="text1"/>
          <w:lang w:eastAsia="it-IT"/>
        </w:rPr>
        <w:lastRenderedPageBreak/>
        <w:t>Supplemental Table S</w:t>
      </w:r>
      <w:r w:rsidR="00875A8F" w:rsidRPr="00802167">
        <w:rPr>
          <w:rFonts w:ascii="Times New Roman" w:eastAsia="Times New Roman" w:hAnsi="Times New Roman" w:cs="Times New Roman"/>
          <w:b/>
          <w:noProof w:val="0"/>
          <w:color w:val="000000" w:themeColor="text1"/>
          <w:lang w:eastAsia="it-IT"/>
        </w:rPr>
        <w:t>3</w:t>
      </w: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  <w:t xml:space="preserve">. </w:t>
      </w:r>
      <w:r w:rsidR="00696F51" w:rsidRPr="00802167"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  <w:t>Restricted analysis to subjects who have all the adjustment variables (environmental and demographic)</w:t>
      </w:r>
      <w:r w:rsidR="0048530B" w:rsidRPr="00802167"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  <w:t>.</w:t>
      </w:r>
    </w:p>
    <w:p w14:paraId="65F93620" w14:textId="77777777" w:rsidR="005B0AD1" w:rsidRPr="00802167" w:rsidRDefault="005B0AD1" w:rsidP="005B0AD1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 w:themeColor="text1"/>
          <w:vertAlign w:val="superscript"/>
          <w:lang w:eastAsia="it-IT"/>
        </w:rPr>
      </w:pPr>
    </w:p>
    <w:tbl>
      <w:tblPr>
        <w:tblW w:w="9401" w:type="dxa"/>
        <w:tblInd w:w="5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6"/>
        <w:gridCol w:w="1531"/>
        <w:gridCol w:w="1531"/>
        <w:gridCol w:w="1531"/>
        <w:gridCol w:w="1531"/>
        <w:gridCol w:w="1531"/>
      </w:tblGrid>
      <w:tr w:rsidR="00802167" w:rsidRPr="00802167" w14:paraId="382E64F5" w14:textId="77777777" w:rsidTr="00A65B79">
        <w:trPr>
          <w:trHeight w:val="227"/>
        </w:trPr>
        <w:tc>
          <w:tcPr>
            <w:tcW w:w="174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49E63C3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  <w:t>Distance to nearest</w:t>
            </w:r>
          </w:p>
          <w:p w14:paraId="6B65E629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  <w:t>petrol station, m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BA72F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98C50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  <w:t>Crude analysis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8DBE4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  <w:t>Adjusted analysis for demographic</w:t>
            </w: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vertAlign w:val="superscript"/>
                <w:lang w:eastAsia="it-IT"/>
              </w:rPr>
              <w:t>1</w:t>
            </w: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  <w:t xml:space="preserve"> and environmental</w:t>
            </w: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vertAlign w:val="superscript"/>
                <w:lang w:eastAsia="it-IT"/>
              </w:rPr>
              <w:t>2</w:t>
            </w: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  <w:t xml:space="preserve"> variables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37872FF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  <w:t>Adjusted analysis for only demographic variables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EE0912D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lang w:eastAsia="it-IT"/>
              </w:rPr>
              <w:t>Adjusted analysis for only environmental variables</w:t>
            </w:r>
          </w:p>
        </w:tc>
      </w:tr>
      <w:tr w:rsidR="00802167" w:rsidRPr="00802167" w14:paraId="5220D1E5" w14:textId="77777777" w:rsidTr="00A65B79">
        <w:trPr>
          <w:trHeight w:val="227"/>
        </w:trPr>
        <w:tc>
          <w:tcPr>
            <w:tcW w:w="174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6E3DD59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F9113" w14:textId="77777777" w:rsidR="005B0AD1" w:rsidRPr="00802167" w:rsidRDefault="005B0AD1" w:rsidP="00A6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18"/>
                <w:szCs w:val="18"/>
                <w:lang w:eastAsia="it-IT"/>
              </w:rPr>
              <w:t>Cases/controls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D5567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18"/>
                <w:szCs w:val="18"/>
                <w:lang w:eastAsia="it-IT"/>
              </w:rPr>
              <w:t>RR (95% CI)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21F8B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18"/>
                <w:szCs w:val="18"/>
                <w:lang w:eastAsia="it-IT"/>
              </w:rPr>
              <w:t>RR (95% CI)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1A0EA25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18"/>
                <w:szCs w:val="18"/>
                <w:lang w:eastAsia="it-IT"/>
              </w:rPr>
              <w:t>RR (95% CI)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5434E55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18"/>
                <w:szCs w:val="18"/>
                <w:lang w:eastAsia="it-IT"/>
              </w:rPr>
              <w:t>RR (95% CI)</w:t>
            </w:r>
          </w:p>
        </w:tc>
      </w:tr>
      <w:tr w:rsidR="00802167" w:rsidRPr="00802167" w14:paraId="4482A449" w14:textId="77777777" w:rsidTr="00A65B79">
        <w:trPr>
          <w:trHeight w:val="227"/>
        </w:trPr>
        <w:tc>
          <w:tcPr>
            <w:tcW w:w="17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211A51" w14:textId="77777777" w:rsidR="005B0AD1" w:rsidRPr="00802167" w:rsidRDefault="005B0AD1" w:rsidP="00A65B79">
            <w:pPr>
              <w:spacing w:after="0" w:line="240" w:lineRule="auto"/>
              <w:ind w:firstLine="228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≥1000 (Referent)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20FB6899" w14:textId="77777777" w:rsidR="005B0AD1" w:rsidRPr="00802167" w:rsidRDefault="005B0AD1" w:rsidP="00A6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21/93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67E880E2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1.0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5DA54CFE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1.0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2987A5E2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1.0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53F3A15F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1.0</w:t>
            </w:r>
          </w:p>
        </w:tc>
      </w:tr>
      <w:tr w:rsidR="00802167" w:rsidRPr="00802167" w14:paraId="1EF5B26A" w14:textId="77777777" w:rsidTr="00A65B79">
        <w:trPr>
          <w:trHeight w:val="227"/>
        </w:trPr>
        <w:tc>
          <w:tcPr>
            <w:tcW w:w="17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E55823" w14:textId="77777777" w:rsidR="005B0AD1" w:rsidRPr="00802167" w:rsidRDefault="005B0AD1" w:rsidP="00A65B79">
            <w:pPr>
              <w:spacing w:after="0" w:line="240" w:lineRule="auto"/>
              <w:ind w:firstLine="228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500 - &lt;1000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13732BD5" w14:textId="77777777" w:rsidR="005B0AD1" w:rsidRPr="00802167" w:rsidRDefault="005B0AD1" w:rsidP="00A6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26/112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44653A2F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1.0 (0.5 - 1.9)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7A75F290" w14:textId="77777777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0.8 (0.4 - 1.7)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19E7882F" w14:textId="20AB05EE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 xml:space="preserve">1.0 (0.5 </w:t>
            </w:r>
            <w:r w:rsidR="0048530B"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-</w:t>
            </w: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 xml:space="preserve"> 2.0)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62602EF1" w14:textId="77777777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0.8 (0.4 - 1.6)</w:t>
            </w:r>
          </w:p>
        </w:tc>
      </w:tr>
      <w:tr w:rsidR="00802167" w:rsidRPr="00802167" w14:paraId="0FB38476" w14:textId="77777777" w:rsidTr="00A65B79">
        <w:trPr>
          <w:trHeight w:val="227"/>
        </w:trPr>
        <w:tc>
          <w:tcPr>
            <w:tcW w:w="17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CA3E56" w14:textId="77777777" w:rsidR="005B0AD1" w:rsidRPr="00802167" w:rsidRDefault="005B0AD1" w:rsidP="00A65B79">
            <w:pPr>
              <w:spacing w:after="0" w:line="240" w:lineRule="auto"/>
              <w:ind w:firstLine="228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200 - &lt;500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33C63B11" w14:textId="77777777" w:rsidR="005B0AD1" w:rsidRPr="00802167" w:rsidRDefault="005B0AD1" w:rsidP="00A6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35/116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56D4BC23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1.3 (0.7 - 2.4)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3A427710" w14:textId="77777777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1.0 (0.4 - 2.1)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22DE6D51" w14:textId="77777777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1.2 (0.7 - 2.4)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4A14815C" w14:textId="77777777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1.0 (0.5 - 2.2)</w:t>
            </w:r>
          </w:p>
        </w:tc>
      </w:tr>
      <w:tr w:rsidR="00802167" w:rsidRPr="00802167" w14:paraId="56CD0AF7" w14:textId="77777777" w:rsidTr="00A65B79">
        <w:trPr>
          <w:trHeight w:val="227"/>
        </w:trPr>
        <w:tc>
          <w:tcPr>
            <w:tcW w:w="17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ED54C4" w14:textId="77777777" w:rsidR="005B0AD1" w:rsidRPr="00802167" w:rsidRDefault="005B0AD1" w:rsidP="00A65B79">
            <w:pPr>
              <w:spacing w:after="0" w:line="240" w:lineRule="auto"/>
              <w:ind w:firstLine="228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50 - &lt;200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4FD9E25B" w14:textId="77777777" w:rsidR="005B0AD1" w:rsidRPr="00802167" w:rsidRDefault="005B0AD1" w:rsidP="00A6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10/43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74CDA056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1.1 (0.5 - 2.6)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0F8CF6EF" w14:textId="77777777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0.7 (0.3 - 2.1)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2DE9F3AF" w14:textId="77777777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1.0 (0.4 - 2.4)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033657A5" w14:textId="77777777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0.8 (0.3 - 2.3)</w:t>
            </w:r>
          </w:p>
        </w:tc>
      </w:tr>
      <w:tr w:rsidR="00802167" w:rsidRPr="00802167" w14:paraId="619216D8" w14:textId="77777777" w:rsidTr="00A65B79">
        <w:trPr>
          <w:trHeight w:val="227"/>
        </w:trPr>
        <w:tc>
          <w:tcPr>
            <w:tcW w:w="17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2A7E27" w14:textId="77777777" w:rsidR="005B0AD1" w:rsidRPr="00802167" w:rsidRDefault="005B0AD1" w:rsidP="00A65B79">
            <w:pPr>
              <w:spacing w:after="0" w:line="240" w:lineRule="auto"/>
              <w:ind w:firstLine="228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&lt;50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60364F2B" w14:textId="77777777" w:rsidR="005B0AD1" w:rsidRPr="00802167" w:rsidRDefault="005B0AD1" w:rsidP="00A6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1/4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center"/>
          </w:tcPr>
          <w:p w14:paraId="1E881CE2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1.3 (0.1 - 12.9)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66C8D208" w14:textId="19577C37" w:rsidR="005B0AD1" w:rsidRPr="00802167" w:rsidRDefault="007B7F1E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</w:t>
            </w:r>
            <w:r w:rsidR="005B0AD1"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.3 (0.1 - 14.1)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412E6522" w14:textId="2E932CB6" w:rsidR="005B0AD1" w:rsidRPr="00802167" w:rsidRDefault="005B0AD1" w:rsidP="007B7F1E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1.4 (0.1 - 14.9)</w:t>
            </w:r>
          </w:p>
        </w:tc>
        <w:tc>
          <w:tcPr>
            <w:tcW w:w="1531" w:type="dxa"/>
            <w:tcBorders>
              <w:top w:val="nil"/>
              <w:bottom w:val="nil"/>
            </w:tcBorders>
            <w:vAlign w:val="bottom"/>
          </w:tcPr>
          <w:p w14:paraId="2BEA963B" w14:textId="00C4B39C" w:rsidR="005B0AD1" w:rsidRPr="00802167" w:rsidRDefault="005B0AD1" w:rsidP="007B7F1E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1.1 (0.1 - 12.1)</w:t>
            </w:r>
          </w:p>
        </w:tc>
      </w:tr>
      <w:tr w:rsidR="005B0AD1" w:rsidRPr="00802167" w14:paraId="28D4DD1C" w14:textId="77777777" w:rsidTr="00A65B79">
        <w:trPr>
          <w:trHeight w:val="227"/>
        </w:trPr>
        <w:tc>
          <w:tcPr>
            <w:tcW w:w="17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834C43" w14:textId="77777777" w:rsidR="005B0AD1" w:rsidRPr="00802167" w:rsidRDefault="005B0AD1" w:rsidP="00A65B79">
            <w:pPr>
              <w:spacing w:after="0" w:line="240" w:lineRule="auto"/>
              <w:ind w:firstLine="228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center"/>
          </w:tcPr>
          <w:p w14:paraId="1411807B" w14:textId="77777777" w:rsidR="005B0AD1" w:rsidRPr="00802167" w:rsidRDefault="005B0AD1" w:rsidP="00A65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  <w:r w:rsidRPr="00802167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  <w:t>All subjects 93/368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center"/>
          </w:tcPr>
          <w:p w14:paraId="7E7AB5DD" w14:textId="77777777" w:rsidR="005B0AD1" w:rsidRPr="00802167" w:rsidRDefault="005B0AD1" w:rsidP="00A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bottom"/>
          </w:tcPr>
          <w:p w14:paraId="449FCE8E" w14:textId="77777777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bottom"/>
          </w:tcPr>
          <w:p w14:paraId="41C3ED63" w14:textId="77777777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vAlign w:val="bottom"/>
          </w:tcPr>
          <w:p w14:paraId="1476B39A" w14:textId="77777777" w:rsidR="005B0AD1" w:rsidRPr="00802167" w:rsidRDefault="005B0AD1" w:rsidP="00A65B7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18"/>
                <w:szCs w:val="18"/>
                <w:lang w:eastAsia="it-IT"/>
              </w:rPr>
            </w:pPr>
          </w:p>
        </w:tc>
      </w:tr>
    </w:tbl>
    <w:p w14:paraId="09333D90" w14:textId="77777777" w:rsidR="005B0AD1" w:rsidRPr="00802167" w:rsidRDefault="005B0AD1" w:rsidP="005B0AD1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 w:themeColor="text1"/>
          <w:sz w:val="18"/>
          <w:szCs w:val="18"/>
          <w:vertAlign w:val="superscript"/>
          <w:lang w:eastAsia="it-IT"/>
        </w:rPr>
      </w:pPr>
    </w:p>
    <w:p w14:paraId="0DCD6E3E" w14:textId="6AA93262" w:rsidR="005B0AD1" w:rsidRPr="00802167" w:rsidRDefault="005B0AD1" w:rsidP="005B0AD1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 w:themeColor="text1"/>
          <w:vertAlign w:val="superscript"/>
          <w:lang w:eastAsia="it-IT"/>
        </w:rPr>
      </w:pP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sz w:val="18"/>
          <w:szCs w:val="18"/>
          <w:vertAlign w:val="superscript"/>
          <w:lang w:eastAsia="it-IT"/>
        </w:rPr>
        <w:t>1</w:t>
      </w: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sz w:val="18"/>
          <w:szCs w:val="18"/>
          <w:lang w:eastAsia="it-IT"/>
        </w:rPr>
        <w:t>M</w:t>
      </w: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sz w:val="18"/>
          <w:lang w:eastAsia="it-IT"/>
        </w:rPr>
        <w:t>aternal age at delivery, maternal ethnicity and paternal income</w:t>
      </w:r>
      <w:r w:rsidR="007B7F1E" w:rsidRPr="00802167">
        <w:rPr>
          <w:rFonts w:ascii="Times New Roman" w:eastAsia="Times New Roman" w:hAnsi="Times New Roman" w:cs="Times New Roman"/>
          <w:noProof w:val="0"/>
          <w:color w:val="000000" w:themeColor="text1"/>
          <w:sz w:val="18"/>
          <w:lang w:eastAsia="it-IT"/>
        </w:rPr>
        <w:t>.</w:t>
      </w:r>
    </w:p>
    <w:p w14:paraId="1D0B0B74" w14:textId="77777777" w:rsidR="005B0AD1" w:rsidRPr="00802167" w:rsidRDefault="005B0AD1" w:rsidP="005B0AD1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 w:themeColor="text1"/>
          <w:sz w:val="18"/>
          <w:lang w:eastAsia="it-IT"/>
        </w:rPr>
      </w:pP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sz w:val="18"/>
          <w:szCs w:val="18"/>
          <w:vertAlign w:val="superscript"/>
          <w:lang w:eastAsia="it-IT"/>
        </w:rPr>
        <w:t>2</w:t>
      </w: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sz w:val="18"/>
          <w:szCs w:val="18"/>
          <w:lang w:eastAsia="it-IT"/>
        </w:rPr>
        <w:t>Fuel supply within the 1000 m-buffer</w:t>
      </w: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sz w:val="18"/>
          <w:lang w:eastAsia="it-IT"/>
        </w:rPr>
        <w:t>, PM</w:t>
      </w: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sz w:val="18"/>
          <w:vertAlign w:val="subscript"/>
          <w:lang w:eastAsia="it-IT"/>
        </w:rPr>
        <w:t>10</w:t>
      </w: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sz w:val="18"/>
          <w:lang w:eastAsia="it-IT"/>
        </w:rPr>
        <w:t>, ELF-MF from high-voltage power lines, indoor transformer stations, urban area and arable crop.</w:t>
      </w:r>
    </w:p>
    <w:p w14:paraId="4BC32D31" w14:textId="77777777" w:rsidR="005B0AD1" w:rsidRPr="00802167" w:rsidRDefault="005B0AD1" w:rsidP="005B0AD1">
      <w:pPr>
        <w:spacing w:after="0" w:line="240" w:lineRule="auto"/>
        <w:rPr>
          <w:rFonts w:ascii="Times New Roman" w:eastAsia="Times New Roman" w:hAnsi="Times New Roman" w:cs="Times New Roman"/>
          <w:noProof w:val="0"/>
          <w:color w:val="000000" w:themeColor="text1"/>
          <w:sz w:val="18"/>
          <w:lang w:eastAsia="it-IT"/>
        </w:rPr>
      </w:pPr>
    </w:p>
    <w:p w14:paraId="07CFA920" w14:textId="77777777" w:rsidR="00875A8F" w:rsidRPr="00802167" w:rsidRDefault="00875A8F">
      <w:pPr>
        <w:rPr>
          <w:rFonts w:ascii="Times New Roman" w:eastAsia="Times New Roman" w:hAnsi="Times New Roman" w:cs="Times New Roman"/>
          <w:noProof w:val="0"/>
          <w:color w:val="000000" w:themeColor="text1"/>
          <w:sz w:val="18"/>
          <w:lang w:eastAsia="it-IT"/>
        </w:rPr>
      </w:pPr>
    </w:p>
    <w:p w14:paraId="447CE722" w14:textId="77777777" w:rsidR="00551AF3" w:rsidRPr="00802167" w:rsidRDefault="00551AF3">
      <w:pPr>
        <w:rPr>
          <w:rFonts w:ascii="Times New Roman" w:hAnsi="Times New Roman" w:cs="Times New Roman"/>
          <w:b/>
          <w:color w:val="000000" w:themeColor="text1"/>
        </w:rPr>
      </w:pPr>
      <w:r w:rsidRPr="00802167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37601E8C" w14:textId="64D6324A" w:rsidR="00875A8F" w:rsidRPr="00802167" w:rsidRDefault="00875A8F" w:rsidP="00875A8F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802167">
        <w:rPr>
          <w:rFonts w:ascii="Times New Roman" w:hAnsi="Times New Roman" w:cs="Times New Roman"/>
          <w:b/>
          <w:color w:val="000000" w:themeColor="text1"/>
        </w:rPr>
        <w:lastRenderedPageBreak/>
        <w:t>Supplemental Table S4.</w:t>
      </w:r>
      <w:r w:rsidRPr="0080216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02167">
        <w:rPr>
          <w:rFonts w:ascii="Times New Roman" w:hAnsi="Times New Roman" w:cs="Times New Roman"/>
          <w:bCs/>
          <w:color w:val="000000" w:themeColor="text1"/>
        </w:rPr>
        <w:t>Newcastle-Ottawa quality assessment scale (NOS) for included studies: details of score assignment for each included study, divided according to case-control and cohort study design. S-1 through S-4 correspond to the ‘Selection’ questions, C-1 and C-2 correspond to the ‘Comparability’ questions, E-1 through E-3 correspond to the ‘Exposure’ questions reported in Table S2. Letters stand for answers to each question reported in Table S2, and number in parenthesis indicate if the given answer identified a high (1) or low (0) quality rank. Total score is the sum of the score for each answer to the NOS scale. A high score indicates that the study is of high quality.</w:t>
      </w:r>
    </w:p>
    <w:tbl>
      <w:tblPr>
        <w:tblW w:w="966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851"/>
      </w:tblGrid>
      <w:tr w:rsidR="00802167" w:rsidRPr="00802167" w14:paraId="29C1E397" w14:textId="77777777" w:rsidTr="0048530B">
        <w:trPr>
          <w:trHeight w:val="340"/>
        </w:trPr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80B6A6" w14:textId="77777777" w:rsidR="00875A8F" w:rsidRPr="00802167" w:rsidRDefault="00875A8F" w:rsidP="00485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EBFDAF" w14:textId="77777777" w:rsidR="00875A8F" w:rsidRPr="00802167" w:rsidRDefault="00875A8F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Selection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6FF451" w14:textId="77777777" w:rsidR="00875A8F" w:rsidRPr="00802167" w:rsidRDefault="00875A8F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Comparability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FCCE25" w14:textId="19B9A6AA" w:rsidR="00875A8F" w:rsidRPr="00802167" w:rsidRDefault="00875A8F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Exposure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D520E" w14:textId="77777777" w:rsidR="00875A8F" w:rsidRPr="00802167" w:rsidRDefault="00875A8F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Total Score</w:t>
            </w:r>
          </w:p>
        </w:tc>
      </w:tr>
      <w:tr w:rsidR="00802167" w:rsidRPr="00802167" w14:paraId="4D47C5AC" w14:textId="77777777" w:rsidTr="001A4D9D">
        <w:trPr>
          <w:trHeight w:val="340"/>
        </w:trPr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44DF1E" w14:textId="49BE190C" w:rsidR="00875A8F" w:rsidRPr="00802167" w:rsidRDefault="00875A8F" w:rsidP="005A05B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302B6A" w14:textId="77777777" w:rsidR="00875A8F" w:rsidRPr="00802167" w:rsidRDefault="00875A8F" w:rsidP="005A0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S-1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FE26BF" w14:textId="77777777" w:rsidR="00875A8F" w:rsidRPr="00802167" w:rsidRDefault="00875A8F" w:rsidP="005A0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S-2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2151CB" w14:textId="77777777" w:rsidR="00875A8F" w:rsidRPr="00802167" w:rsidRDefault="00875A8F" w:rsidP="005A0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S-3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4BB282" w14:textId="77777777" w:rsidR="00875A8F" w:rsidRPr="00802167" w:rsidRDefault="00875A8F" w:rsidP="005A0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S-4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0C164C" w14:textId="77777777" w:rsidR="00875A8F" w:rsidRPr="00802167" w:rsidRDefault="00875A8F" w:rsidP="005A05B1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C-1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C018C3" w14:textId="77777777" w:rsidR="00875A8F" w:rsidRPr="00802167" w:rsidRDefault="00875A8F" w:rsidP="005A0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C-2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829853" w14:textId="77777777" w:rsidR="00875A8F" w:rsidRPr="00802167" w:rsidRDefault="00875A8F" w:rsidP="005A0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E-1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1A9DCC" w14:textId="77777777" w:rsidR="00875A8F" w:rsidRPr="00802167" w:rsidRDefault="00875A8F" w:rsidP="005A0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E-2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243A6D" w14:textId="77777777" w:rsidR="00875A8F" w:rsidRPr="00802167" w:rsidRDefault="00875A8F" w:rsidP="005A0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E-3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9E264F5" w14:textId="77777777" w:rsidR="00875A8F" w:rsidRPr="00802167" w:rsidRDefault="00875A8F" w:rsidP="005A0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167" w:rsidRPr="00802167" w14:paraId="1CED77BE" w14:textId="77777777" w:rsidTr="001A4D9D">
        <w:trPr>
          <w:trHeight w:val="340"/>
        </w:trPr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557739F0" w14:textId="68736A09" w:rsidR="0048530B" w:rsidRPr="00802167" w:rsidRDefault="0048530B" w:rsidP="004853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 xml:space="preserve">Abdul Rahman 2008 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PEVuZE5vdGU+PENpdGU+PEF1dGhvcj5BYmR1bCBSYWhtYW48L0F1dGhvcj48WWVhcj4yMDA4PC9Z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PEVuZE5vdGU+PENpdGU+PEF1dGhvcj5BYmR1bCBSYWhtYW48L0F1dGhvcj48WWVhcj4yMDA4PC9Z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separate"/>
            </w:r>
            <w:r w:rsidRPr="00802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[42]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</w:tcPr>
          <w:p w14:paraId="59F69FF3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65631F77" w14:textId="12E1FD9B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26BB118B" w14:textId="3762FF76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 (0)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719CB7E4" w14:textId="66E1A038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</w:tcPr>
          <w:p w14:paraId="2447A116" w14:textId="270DE8A9" w:rsidR="0048530B" w:rsidRPr="00802167" w:rsidRDefault="0048530B" w:rsidP="0048530B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 (0)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6AFB9B30" w14:textId="54142E4B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 (0)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517D643E" w14:textId="2B0E2033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 (0)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527B7643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6574DD13" w14:textId="4370B4C3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F5221F4" w14:textId="6D48F75C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802167" w:rsidRPr="00802167" w14:paraId="5F1362AE" w14:textId="77777777" w:rsidTr="001A4D9D">
        <w:trPr>
          <w:trHeight w:val="340"/>
        </w:trPr>
        <w:tc>
          <w:tcPr>
            <w:tcW w:w="2438" w:type="dxa"/>
            <w:shd w:val="clear" w:color="auto" w:fill="auto"/>
            <w:vAlign w:val="center"/>
          </w:tcPr>
          <w:p w14:paraId="5D176F4A" w14:textId="5E7CC1DA" w:rsidR="0048530B" w:rsidRPr="00802167" w:rsidRDefault="0048530B" w:rsidP="004853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proofErr w:type="spellStart"/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>Brosselin</w:t>
            </w:r>
            <w:proofErr w:type="spellEnd"/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 xml:space="preserve"> 2009 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PEVuZE5vdGU+PENpdGU+PEF1dGhvcj5Ccm9zc2VsaW48L0F1dGhvcj48WWVhcj4yMDA5PC9ZZWFy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PEVuZE5vdGU+PENpdGU+PEF1dGhvcj5Ccm9zc2VsaW48L0F1dGhvcj48WWVhcj4yMDA5PC9ZZWFy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separate"/>
            </w:r>
            <w:r w:rsidRPr="00802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[44]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7155DB8" w14:textId="75F1D395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B95501" w14:textId="46015512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FED631" w14:textId="5594B5CA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6BCC92" w14:textId="461C495A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E93F4C5" w14:textId="421DC21B" w:rsidR="0048530B" w:rsidRPr="00802167" w:rsidRDefault="0048530B" w:rsidP="0048530B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2233F6" w14:textId="1048E73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4302AB9" w14:textId="0B203E36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E3EA8C" w14:textId="1DAF8FE2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A9FA11" w14:textId="4BA44F3D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 (0)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EB25BC" w14:textId="1CB76551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802167" w:rsidRPr="00802167" w14:paraId="21C66598" w14:textId="77777777" w:rsidTr="001A4D9D">
        <w:trPr>
          <w:trHeight w:val="340"/>
        </w:trPr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05BD8EB2" w14:textId="4643B329" w:rsidR="0048530B" w:rsidRPr="00802167" w:rsidRDefault="0048530B" w:rsidP="004853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 xml:space="preserve">Harrison 1999 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PEVuZE5vdGU+PENpdGU+PEF1dGhvcj5IYXJyaXNvbjwvQXV0aG9yPjxZZWFyPjE5OTk8L1llYXI+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PEVuZE5vdGU+PENpdGU+PEF1dGhvcj5IYXJyaXNvbjwvQXV0aG9yPjxZZWFyPjE5OTk8L1llYXI+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separate"/>
            </w:r>
            <w:r w:rsidRPr="00802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[46]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</w:tcPr>
          <w:p w14:paraId="54180234" w14:textId="3AD86B9A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38195FEE" w14:textId="1CEF2595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4081FB89" w14:textId="0B727EAE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 (0)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559B9AF3" w14:textId="42E786F1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</w:tcPr>
          <w:p w14:paraId="4D94307F" w14:textId="2F8527AB" w:rsidR="0048530B" w:rsidRPr="00802167" w:rsidRDefault="0048530B" w:rsidP="0048530B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 (0)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49155845" w14:textId="5FC998F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 (0)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52E82AA1" w14:textId="5A0EFFDA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2FB83AFB" w14:textId="44DD58C3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49BB7684" w14:textId="5AD7F2A6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7BE7CCC" w14:textId="6500BE6A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802167" w:rsidRPr="00802167" w14:paraId="650FEA7F" w14:textId="77777777" w:rsidTr="001A4D9D">
        <w:trPr>
          <w:trHeight w:val="340"/>
        </w:trPr>
        <w:tc>
          <w:tcPr>
            <w:tcW w:w="2438" w:type="dxa"/>
            <w:shd w:val="clear" w:color="auto" w:fill="auto"/>
            <w:vAlign w:val="center"/>
          </w:tcPr>
          <w:p w14:paraId="533436A2" w14:textId="7365ADBF" w:rsidR="0048530B" w:rsidRPr="00802167" w:rsidRDefault="0048530B" w:rsidP="004853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 xml:space="preserve">Mazzei 2022 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PEVuZE5vdGU+PENpdGU+PEF1dGhvcj5NYXp6ZWk8L0F1dGhvcj48WWVhcj4yMDIyPC9ZZWFyPjxS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PEVuZE5vdGU+PENpdGU+PEF1dGhvcj5NYXp6ZWk8L0F1dGhvcj48WWVhcj4yMDIyPC9ZZWFyPjxS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separate"/>
            </w:r>
            <w:r w:rsidRPr="00802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[33]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520CA75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03A9AC" w14:textId="1657A46E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90E3AD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7B6CE4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40D4935" w14:textId="77777777" w:rsidR="0048530B" w:rsidRPr="00802167" w:rsidRDefault="0048530B" w:rsidP="0048530B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BE630C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EAB9AB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E1CE21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AADAF3E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289CB0" w14:textId="68981DF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802167" w:rsidRPr="00802167" w14:paraId="11E07014" w14:textId="77777777" w:rsidTr="001A4D9D">
        <w:trPr>
          <w:trHeight w:val="340"/>
        </w:trPr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2EA3ECD2" w14:textId="62DAA816" w:rsidR="0048530B" w:rsidRPr="00802167" w:rsidRDefault="0048530B" w:rsidP="004853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 xml:space="preserve">Steffen 2004 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PEVuZE5vdGU+PENpdGU+PEF1dGhvcj5TdGVmZmVuPC9BdXRob3I+PFllYXI+MjAwNDwvWWVhcj48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PEVuZE5vdGU+PENpdGU+PEF1dGhvcj5TdGVmZmVuPC9BdXRob3I+PFllYXI+MjAwNDwvWWVhcj48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separate"/>
            </w:r>
            <w:r w:rsidRPr="00802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[43]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</w:tcPr>
          <w:p w14:paraId="61C0F03B" w14:textId="12C144A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41CCED43" w14:textId="3A23C746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6DB6F768" w14:textId="70087F0F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 (0)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1F3E4958" w14:textId="2DACB2B1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8" w:type="dxa"/>
            <w:shd w:val="clear" w:color="auto" w:fill="F2F2F2" w:themeFill="background1" w:themeFillShade="F2"/>
            <w:noWrap/>
            <w:vAlign w:val="center"/>
          </w:tcPr>
          <w:p w14:paraId="3390727C" w14:textId="7B347227" w:rsidR="0048530B" w:rsidRPr="00802167" w:rsidRDefault="0048530B" w:rsidP="0048530B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4784DDC2" w14:textId="13F96949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 (0)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4F3C25BB" w14:textId="5980A71A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518050FF" w14:textId="56C1A870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F2F2F2" w:themeFill="background1" w:themeFillShade="F2"/>
            <w:noWrap/>
            <w:vAlign w:val="center"/>
          </w:tcPr>
          <w:p w14:paraId="42B02D37" w14:textId="4DFF77F0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BC36401" w14:textId="06FAD48F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802167" w:rsidRPr="00802167" w14:paraId="4A02BDA0" w14:textId="77777777" w:rsidTr="001A4D9D">
        <w:trPr>
          <w:trHeight w:val="340"/>
        </w:trPr>
        <w:tc>
          <w:tcPr>
            <w:tcW w:w="2438" w:type="dxa"/>
            <w:shd w:val="clear" w:color="auto" w:fill="auto"/>
            <w:vAlign w:val="center"/>
          </w:tcPr>
          <w:p w14:paraId="6A387087" w14:textId="4030A909" w:rsidR="0048530B" w:rsidRPr="00802167" w:rsidRDefault="0048530B" w:rsidP="0048530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 xml:space="preserve">Weng 2009 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PEVuZE5vdGU+PENpdGU+PEF1dGhvcj5XZW5nPC9BdXRob3I+PFllYXI+MjAwOTwvWWVhcj48UmVj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PEVuZE5vdGU+PENpdGU+PEF1dGhvcj5XZW5nPC9BdXRob3I+PFllYXI+MjAwOTwvWWVhcj48UmVj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separate"/>
            </w:r>
            <w:r w:rsidRPr="008021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[45]</w:t>
            </w: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241CCE7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5E75F1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DF3E9F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7229B6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0B70932" w14:textId="77777777" w:rsidR="0048530B" w:rsidRPr="00802167" w:rsidRDefault="0048530B" w:rsidP="0048530B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8E86556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844120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AC34666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 (1)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708A14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6DDEA2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802167" w:rsidRPr="00802167" w14:paraId="302480CE" w14:textId="77777777" w:rsidTr="001A4D9D">
        <w:trPr>
          <w:trHeight w:val="340"/>
        </w:trPr>
        <w:tc>
          <w:tcPr>
            <w:tcW w:w="24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1759E" w14:textId="7263D742" w:rsidR="0048530B" w:rsidRPr="00802167" w:rsidRDefault="0048530B" w:rsidP="0048530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it-IT"/>
              </w:rPr>
            </w:pPr>
            <w:r w:rsidRPr="00802167">
              <w:rPr>
                <w:rFonts w:ascii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>This study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27A2E14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467C85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F23F08D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D04357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0B42C95" w14:textId="77777777" w:rsidR="0048530B" w:rsidRPr="00802167" w:rsidRDefault="0048530B" w:rsidP="0048530B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 (1)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1F3103" w14:textId="2E83323A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 (1)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A8149C" w14:textId="00C82925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2B7A52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004081" w14:textId="77777777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 (1)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76ED9" w14:textId="0FA07B41" w:rsidR="0048530B" w:rsidRPr="00802167" w:rsidRDefault="0048530B" w:rsidP="004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021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7431A516" w14:textId="5383F15F" w:rsidR="000469CC" w:rsidRPr="00802167" w:rsidRDefault="000469CC">
      <w:pPr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</w:pPr>
      <w:r w:rsidRPr="00802167">
        <w:rPr>
          <w:rFonts w:ascii="Times New Roman" w:eastAsia="Times New Roman" w:hAnsi="Times New Roman" w:cs="Times New Roman"/>
          <w:noProof w:val="0"/>
          <w:color w:val="000000" w:themeColor="text1"/>
          <w:lang w:eastAsia="it-IT"/>
        </w:rPr>
        <w:br w:type="page"/>
      </w:r>
    </w:p>
    <w:p w14:paraId="705B50E3" w14:textId="37F3EAE1" w:rsidR="002C1F99" w:rsidRPr="00802167" w:rsidRDefault="00CD5AB9" w:rsidP="002C1F99">
      <w:pPr>
        <w:rPr>
          <w:rFonts w:ascii="Times New Roman" w:hAnsi="Times New Roman" w:cs="Times New Roman"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lastRenderedPageBreak/>
        <w:t xml:space="preserve">Supplemental </w:t>
      </w:r>
      <w:r w:rsidR="002C1F99" w:rsidRPr="00802167">
        <w:rPr>
          <w:rFonts w:ascii="Times New Roman" w:hAnsi="Times New Roman" w:cs="Times New Roman"/>
          <w:b/>
          <w:noProof w:val="0"/>
          <w:color w:val="000000" w:themeColor="text1"/>
        </w:rPr>
        <w:t xml:space="preserve">Figure </w:t>
      </w: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t>S1</w:t>
      </w:r>
      <w:r w:rsidR="002C1F99" w:rsidRPr="00802167">
        <w:rPr>
          <w:rFonts w:ascii="Times New Roman" w:hAnsi="Times New Roman" w:cs="Times New Roman"/>
          <w:b/>
          <w:noProof w:val="0"/>
          <w:color w:val="000000" w:themeColor="text1"/>
        </w:rPr>
        <w:t>.</w:t>
      </w:r>
      <w:r w:rsidR="002C1F99" w:rsidRPr="00802167">
        <w:rPr>
          <w:rFonts w:ascii="Times New Roman" w:hAnsi="Times New Roman" w:cs="Times New Roman"/>
          <w:noProof w:val="0"/>
          <w:color w:val="000000" w:themeColor="text1"/>
        </w:rPr>
        <w:t xml:space="preserve"> Spline regression analysis assessing the risk </w:t>
      </w:r>
      <w:r w:rsidR="000D206C" w:rsidRPr="00802167">
        <w:rPr>
          <w:rFonts w:ascii="Times New Roman" w:hAnsi="Times New Roman" w:cs="Times New Roman"/>
          <w:noProof w:val="0"/>
          <w:color w:val="000000" w:themeColor="text1"/>
        </w:rPr>
        <w:t xml:space="preserve">ratio </w:t>
      </w:r>
      <w:r w:rsidR="002C1F99" w:rsidRPr="00802167">
        <w:rPr>
          <w:rFonts w:ascii="Times New Roman" w:hAnsi="Times New Roman" w:cs="Times New Roman"/>
          <w:noProof w:val="0"/>
          <w:color w:val="000000" w:themeColor="text1"/>
        </w:rPr>
        <w:t xml:space="preserve">of childhood leukemia according </w:t>
      </w:r>
      <w:r w:rsidR="000D206C" w:rsidRPr="00802167">
        <w:rPr>
          <w:rFonts w:ascii="Times New Roman" w:hAnsi="Times New Roman" w:cs="Times New Roman"/>
          <w:noProof w:val="0"/>
          <w:color w:val="000000" w:themeColor="text1"/>
        </w:rPr>
        <w:t xml:space="preserve">to </w:t>
      </w:r>
      <w:r w:rsidR="002C1F99" w:rsidRPr="00802167">
        <w:rPr>
          <w:rFonts w:ascii="Times New Roman" w:hAnsi="Times New Roman" w:cs="Times New Roman"/>
          <w:noProof w:val="0"/>
          <w:color w:val="000000" w:themeColor="text1"/>
        </w:rPr>
        <w:t>distance of child</w:t>
      </w:r>
      <w:r w:rsidR="000D206C" w:rsidRPr="00802167">
        <w:rPr>
          <w:rFonts w:ascii="Times New Roman" w:hAnsi="Times New Roman" w:cs="Times New Roman"/>
          <w:noProof w:val="0"/>
          <w:color w:val="000000" w:themeColor="text1"/>
        </w:rPr>
        <w:t>’s</w:t>
      </w:r>
      <w:r w:rsidR="002C1F99" w:rsidRPr="00802167">
        <w:rPr>
          <w:rFonts w:ascii="Times New Roman" w:hAnsi="Times New Roman" w:cs="Times New Roman"/>
          <w:noProof w:val="0"/>
          <w:color w:val="000000" w:themeColor="text1"/>
        </w:rPr>
        <w:t xml:space="preserve"> residence </w:t>
      </w:r>
      <w:r w:rsidR="000D206C" w:rsidRPr="00802167">
        <w:rPr>
          <w:rFonts w:ascii="Times New Roman" w:hAnsi="Times New Roman" w:cs="Times New Roman"/>
          <w:noProof w:val="0"/>
          <w:color w:val="000000" w:themeColor="text1"/>
        </w:rPr>
        <w:t xml:space="preserve">from </w:t>
      </w:r>
      <w:r w:rsidR="002C1F99" w:rsidRPr="00802167">
        <w:rPr>
          <w:rFonts w:ascii="Times New Roman" w:hAnsi="Times New Roman" w:cs="Times New Roman"/>
          <w:noProof w:val="0"/>
          <w:color w:val="000000" w:themeColor="text1"/>
        </w:rPr>
        <w:t xml:space="preserve">petrol station by age at diagnosis (&lt;5 and ≥5 years). </w:t>
      </w:r>
    </w:p>
    <w:p w14:paraId="7A3AFC04" w14:textId="1AB0D3ED" w:rsidR="002C1F99" w:rsidRPr="00802167" w:rsidRDefault="004C2632" w:rsidP="002C1F99">
      <w:pPr>
        <w:rPr>
          <w:rFonts w:ascii="Times New Roman" w:hAnsi="Times New Roman" w:cs="Times New Roman"/>
          <w:noProof w:val="0"/>
          <w:color w:val="000000" w:themeColor="text1"/>
        </w:rPr>
      </w:pPr>
      <w:r w:rsidRPr="00802167">
        <w:rPr>
          <w:color w:val="000000" w:themeColor="text1"/>
          <w:lang w:val="it-IT" w:eastAsia="it-IT"/>
        </w:rPr>
        <w:drawing>
          <wp:inline distT="0" distB="0" distL="0" distR="0" wp14:anchorId="0CBEDC54" wp14:editId="111742F5">
            <wp:extent cx="6116320" cy="5505450"/>
            <wp:effectExtent l="0" t="0" r="5080" b="635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line_ageca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3176B" w14:textId="024F199C" w:rsidR="002C1F99" w:rsidRPr="00802167" w:rsidRDefault="002C1F99" w:rsidP="002C1F99">
      <w:pPr>
        <w:rPr>
          <w:rFonts w:ascii="Times New Roman" w:hAnsi="Times New Roman" w:cs="Times New Roman"/>
          <w:noProof w:val="0"/>
          <w:color w:val="000000" w:themeColor="text1"/>
        </w:rPr>
      </w:pPr>
    </w:p>
    <w:p w14:paraId="60282237" w14:textId="7EB58C31" w:rsidR="00745765" w:rsidRPr="00802167" w:rsidRDefault="00745765" w:rsidP="002C1F99">
      <w:pPr>
        <w:rPr>
          <w:rFonts w:ascii="Times New Roman" w:hAnsi="Times New Roman" w:cs="Times New Roman"/>
          <w:noProof w:val="0"/>
          <w:color w:val="000000" w:themeColor="text1"/>
        </w:rPr>
      </w:pPr>
    </w:p>
    <w:p w14:paraId="15D02971" w14:textId="6DD28E6B" w:rsidR="00745765" w:rsidRPr="00802167" w:rsidRDefault="00745765">
      <w:pPr>
        <w:rPr>
          <w:rFonts w:ascii="Times New Roman" w:hAnsi="Times New Roman" w:cs="Times New Roman"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noProof w:val="0"/>
          <w:color w:val="000000" w:themeColor="text1"/>
        </w:rPr>
        <w:br w:type="page"/>
      </w:r>
    </w:p>
    <w:p w14:paraId="41AE8BD1" w14:textId="67AB341C" w:rsidR="00745765" w:rsidRPr="00802167" w:rsidRDefault="00745765" w:rsidP="002C1F99">
      <w:pPr>
        <w:rPr>
          <w:rFonts w:ascii="Times New Roman" w:hAnsi="Times New Roman" w:cs="Times New Roman"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lastRenderedPageBreak/>
        <w:t>Supplemental Figure S2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>. Flow-chart of included studies.</w:t>
      </w:r>
    </w:p>
    <w:p w14:paraId="2DFB127B" w14:textId="2EBE78EB" w:rsidR="00745765" w:rsidRPr="00802167" w:rsidRDefault="005700B3" w:rsidP="002C1F99">
      <w:pPr>
        <w:rPr>
          <w:rFonts w:ascii="Times New Roman" w:hAnsi="Times New Roman" w:cs="Times New Roman"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color w:val="000000" w:themeColor="text1"/>
          <w:lang w:val="it-IT" w:eastAsia="it-IT"/>
        </w:rPr>
        <w:drawing>
          <wp:inline distT="0" distB="0" distL="0" distR="0" wp14:anchorId="370FE72B" wp14:editId="7098B2C6">
            <wp:extent cx="5760000" cy="3429218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429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77521D" w14:textId="41C98468" w:rsidR="00745765" w:rsidRPr="00802167" w:rsidRDefault="00745765" w:rsidP="002C1F99">
      <w:pPr>
        <w:rPr>
          <w:rFonts w:ascii="Times New Roman" w:hAnsi="Times New Roman" w:cs="Times New Roman"/>
          <w:noProof w:val="0"/>
          <w:color w:val="000000" w:themeColor="text1"/>
        </w:rPr>
      </w:pPr>
    </w:p>
    <w:p w14:paraId="017163C4" w14:textId="17AB5FC7" w:rsidR="00745765" w:rsidRPr="00802167" w:rsidRDefault="00745765" w:rsidP="002C1F99">
      <w:pPr>
        <w:rPr>
          <w:rFonts w:ascii="Times New Roman" w:hAnsi="Times New Roman" w:cs="Times New Roman"/>
          <w:noProof w:val="0"/>
          <w:color w:val="000000" w:themeColor="text1"/>
        </w:rPr>
      </w:pPr>
    </w:p>
    <w:p w14:paraId="66F18DCD" w14:textId="77777777" w:rsidR="00127339" w:rsidRPr="00802167" w:rsidRDefault="00127339">
      <w:pPr>
        <w:rPr>
          <w:rFonts w:ascii="Times New Roman" w:hAnsi="Times New Roman" w:cs="Times New Roman"/>
          <w:b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br w:type="page"/>
      </w:r>
    </w:p>
    <w:p w14:paraId="7B9FCCBE" w14:textId="122B9252" w:rsidR="00947D8D" w:rsidRPr="00802167" w:rsidRDefault="00947D8D" w:rsidP="00947D8D">
      <w:pPr>
        <w:rPr>
          <w:rFonts w:ascii="Times New Roman" w:hAnsi="Times New Roman" w:cs="Times New Roman"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lastRenderedPageBreak/>
        <w:t xml:space="preserve">Supplemental Figure S3. 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>Forest-plot of the meta-analysis of the association between petrol station exposure and childhood leukemia risk stratified by type of exposure assessment method (</w:t>
      </w:r>
      <w:proofErr w:type="gramStart"/>
      <w:r w:rsidRPr="00802167">
        <w:rPr>
          <w:rFonts w:ascii="Times New Roman" w:hAnsi="Times New Roman" w:cs="Times New Roman"/>
          <w:noProof w:val="0"/>
          <w:color w:val="000000" w:themeColor="text1"/>
        </w:rPr>
        <w:t>i.e.</w:t>
      </w:r>
      <w:proofErr w:type="gramEnd"/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 questionnaire and geo</w:t>
      </w:r>
      <w:r w:rsidR="005700B3" w:rsidRPr="00802167">
        <w:rPr>
          <w:rFonts w:ascii="Times New Roman" w:hAnsi="Times New Roman" w:cs="Times New Roman"/>
          <w:noProof w:val="0"/>
          <w:color w:val="000000" w:themeColor="text1"/>
        </w:rPr>
        <w:t>referencing data)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>.</w:t>
      </w:r>
      <w:r w:rsidRPr="00802167">
        <w:rPr>
          <w:noProof w:val="0"/>
          <w:color w:val="000000" w:themeColor="text1"/>
        </w:rPr>
        <w:t xml:space="preserve"> 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>The area of each grey square is proportional to the inverse of the variance of the estimated log r</w:t>
      </w:r>
      <w:r w:rsidR="00163AD9" w:rsidRPr="00802167">
        <w:rPr>
          <w:rFonts w:ascii="Times New Roman" w:hAnsi="Times New Roman" w:cs="Times New Roman"/>
          <w:noProof w:val="0"/>
          <w:color w:val="000000" w:themeColor="text1"/>
        </w:rPr>
        <w:t>isk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 </w:t>
      </w:r>
      <w:r w:rsidR="00163AD9" w:rsidRPr="00802167">
        <w:rPr>
          <w:rFonts w:ascii="Times New Roman" w:hAnsi="Times New Roman" w:cs="Times New Roman"/>
          <w:noProof w:val="0"/>
          <w:color w:val="000000" w:themeColor="text1"/>
        </w:rPr>
        <w:t xml:space="preserve">ratio 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>(</w:t>
      </w:r>
      <w:r w:rsidR="00163AD9" w:rsidRPr="00802167">
        <w:rPr>
          <w:rFonts w:ascii="Times New Roman" w:hAnsi="Times New Roman" w:cs="Times New Roman"/>
          <w:noProof w:val="0"/>
          <w:color w:val="000000" w:themeColor="text1"/>
        </w:rPr>
        <w:t>R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>R) and horizontal lines represent their 95% confidence intervals (CIs). The black diamond</w:t>
      </w:r>
      <w:r w:rsidR="009E4A07" w:rsidRPr="00802167">
        <w:rPr>
          <w:rFonts w:ascii="Times New Roman" w:hAnsi="Times New Roman" w:cs="Times New Roman"/>
          <w:noProof w:val="0"/>
          <w:color w:val="000000" w:themeColor="text1"/>
        </w:rPr>
        <w:t>s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 represent the combined </w:t>
      </w:r>
      <w:r w:rsidR="00163AD9" w:rsidRPr="00802167">
        <w:rPr>
          <w:rFonts w:ascii="Times New Roman" w:hAnsi="Times New Roman" w:cs="Times New Roman"/>
          <w:noProof w:val="0"/>
          <w:color w:val="000000" w:themeColor="text1"/>
        </w:rPr>
        <w:t>R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>R</w:t>
      </w:r>
      <w:r w:rsidR="0048530B" w:rsidRPr="00802167">
        <w:rPr>
          <w:rFonts w:ascii="Times New Roman" w:hAnsi="Times New Roman" w:cs="Times New Roman"/>
          <w:noProof w:val="0"/>
          <w:color w:val="000000" w:themeColor="text1"/>
        </w:rPr>
        <w:t xml:space="preserve"> using the </w:t>
      </w:r>
      <w:proofErr w:type="gramStart"/>
      <w:r w:rsidR="0048530B" w:rsidRPr="00802167">
        <w:rPr>
          <w:rFonts w:ascii="Times New Roman" w:hAnsi="Times New Roman" w:cs="Times New Roman"/>
          <w:noProof w:val="0"/>
          <w:color w:val="000000" w:themeColor="text1"/>
        </w:rPr>
        <w:t>random-effects</w:t>
      </w:r>
      <w:proofErr w:type="gramEnd"/>
      <w:r w:rsidR="0048530B" w:rsidRPr="00802167">
        <w:rPr>
          <w:rFonts w:ascii="Times New Roman" w:hAnsi="Times New Roman" w:cs="Times New Roman"/>
          <w:noProof w:val="0"/>
          <w:color w:val="000000" w:themeColor="text1"/>
        </w:rPr>
        <w:t xml:space="preserve"> restricted maximum likelihood (REML) model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. The solid vertical line represents </w:t>
      </w:r>
      <w:r w:rsidR="00163AD9" w:rsidRPr="00802167">
        <w:rPr>
          <w:rFonts w:ascii="Times New Roman" w:hAnsi="Times New Roman" w:cs="Times New Roman"/>
          <w:noProof w:val="0"/>
          <w:color w:val="000000" w:themeColor="text1"/>
        </w:rPr>
        <w:t>R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R=1. </w:t>
      </w:r>
    </w:p>
    <w:p w14:paraId="7C2C1B25" w14:textId="49A162BC" w:rsidR="00947D8D" w:rsidRPr="00802167" w:rsidRDefault="00163AD9" w:rsidP="00947D8D">
      <w:pPr>
        <w:rPr>
          <w:rFonts w:ascii="Times New Roman" w:hAnsi="Times New Roman" w:cs="Times New Roman"/>
          <w:b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color w:val="000000" w:themeColor="text1"/>
          <w:lang w:val="it-IT" w:eastAsia="it-IT"/>
        </w:rPr>
        <w:drawing>
          <wp:inline distT="0" distB="0" distL="0" distR="0" wp14:anchorId="08344232" wp14:editId="09C8D651">
            <wp:extent cx="6120130" cy="3640007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4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A68F5" w14:textId="103C1C9E" w:rsidR="005F32D3" w:rsidRPr="00802167" w:rsidRDefault="005F32D3" w:rsidP="00947D8D">
      <w:pPr>
        <w:rPr>
          <w:rFonts w:ascii="Times New Roman" w:hAnsi="Times New Roman" w:cs="Times New Roman"/>
          <w:b/>
          <w:noProof w:val="0"/>
          <w:color w:val="000000" w:themeColor="text1"/>
        </w:rPr>
      </w:pPr>
    </w:p>
    <w:p w14:paraId="24173B6F" w14:textId="77777777" w:rsidR="005F32D3" w:rsidRPr="00802167" w:rsidRDefault="005F32D3">
      <w:pPr>
        <w:rPr>
          <w:rFonts w:ascii="Times New Roman" w:hAnsi="Times New Roman" w:cs="Times New Roman"/>
          <w:b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br w:type="page"/>
      </w:r>
    </w:p>
    <w:p w14:paraId="224DBE39" w14:textId="58593AFF" w:rsidR="00127339" w:rsidRPr="00802167" w:rsidRDefault="00127339" w:rsidP="00127339">
      <w:pPr>
        <w:rPr>
          <w:rFonts w:ascii="Times New Roman" w:hAnsi="Times New Roman" w:cs="Times New Roman"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lastRenderedPageBreak/>
        <w:t>Supplemental Figure S</w:t>
      </w:r>
      <w:r w:rsidR="00947D8D" w:rsidRPr="00802167">
        <w:rPr>
          <w:rFonts w:ascii="Times New Roman" w:hAnsi="Times New Roman" w:cs="Times New Roman"/>
          <w:b/>
          <w:noProof w:val="0"/>
          <w:color w:val="000000" w:themeColor="text1"/>
        </w:rPr>
        <w:t>4</w:t>
      </w: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t xml:space="preserve">. 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Forest-plot of the meta-analysis of the association between petrol station exposure and childhood leukemia risk after exclusion of one study evaluating any petrol station and repair garage </w:t>
      </w:r>
      <w:r w:rsidRPr="00802167">
        <w:rPr>
          <w:rFonts w:ascii="Times New Roman" w:hAnsi="Times New Roman" w:cs="Times New Roman"/>
          <w:noProof w:val="0"/>
          <w:color w:val="000000" w:themeColor="text1"/>
          <w:sz w:val="20"/>
          <w:szCs w:val="20"/>
        </w:rPr>
        <w:fldChar w:fldCharType="begin">
          <w:fldData xml:space="preserve">PEVuZE5vdGU+PENpdGU+PEF1dGhvcj5TdGVmZmVuPC9BdXRob3I+PFllYXI+MjAwNDwvWWVhcj48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</w:fldData>
        </w:fldChar>
      </w:r>
      <w:r w:rsidR="00340417" w:rsidRPr="00802167">
        <w:rPr>
          <w:rFonts w:ascii="Times New Roman" w:hAnsi="Times New Roman" w:cs="Times New Roman"/>
          <w:noProof w:val="0"/>
          <w:color w:val="000000" w:themeColor="text1"/>
          <w:sz w:val="20"/>
          <w:szCs w:val="20"/>
        </w:rPr>
        <w:instrText xml:space="preserve"> ADDIN EN.CITE </w:instrText>
      </w:r>
      <w:r w:rsidR="00340417" w:rsidRPr="00802167">
        <w:rPr>
          <w:rFonts w:ascii="Times New Roman" w:hAnsi="Times New Roman" w:cs="Times New Roman"/>
          <w:noProof w:val="0"/>
          <w:color w:val="000000" w:themeColor="text1"/>
          <w:sz w:val="20"/>
          <w:szCs w:val="20"/>
        </w:rPr>
        <w:fldChar w:fldCharType="begin">
          <w:fldData xml:space="preserve">PEVuZE5vdGU+PENpdGU+PEF1dGhvcj5TdGVmZmVuPC9BdXRob3I+PFllYXI+MjAwNDwvWWVhcj48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</w:fldData>
        </w:fldChar>
      </w:r>
      <w:r w:rsidR="00340417" w:rsidRPr="00802167">
        <w:rPr>
          <w:rFonts w:ascii="Times New Roman" w:hAnsi="Times New Roman" w:cs="Times New Roman"/>
          <w:noProof w:val="0"/>
          <w:color w:val="000000" w:themeColor="text1"/>
          <w:sz w:val="20"/>
          <w:szCs w:val="20"/>
        </w:rPr>
        <w:instrText xml:space="preserve"> ADDIN EN.CITE.DATA </w:instrText>
      </w:r>
      <w:r w:rsidR="00340417" w:rsidRPr="00802167">
        <w:rPr>
          <w:rFonts w:ascii="Times New Roman" w:hAnsi="Times New Roman" w:cs="Times New Roman"/>
          <w:noProof w:val="0"/>
          <w:color w:val="000000" w:themeColor="text1"/>
          <w:sz w:val="20"/>
          <w:szCs w:val="20"/>
        </w:rPr>
      </w:r>
      <w:r w:rsidR="00340417" w:rsidRPr="00802167">
        <w:rPr>
          <w:rFonts w:ascii="Times New Roman" w:hAnsi="Times New Roman" w:cs="Times New Roman"/>
          <w:noProof w:val="0"/>
          <w:color w:val="000000" w:themeColor="text1"/>
          <w:sz w:val="20"/>
          <w:szCs w:val="20"/>
        </w:rPr>
        <w:fldChar w:fldCharType="end"/>
      </w:r>
      <w:r w:rsidRPr="00802167">
        <w:rPr>
          <w:rFonts w:ascii="Times New Roman" w:hAnsi="Times New Roman" w:cs="Times New Roman"/>
          <w:noProof w:val="0"/>
          <w:color w:val="000000" w:themeColor="text1"/>
          <w:sz w:val="20"/>
          <w:szCs w:val="20"/>
        </w:rPr>
      </w:r>
      <w:r w:rsidRPr="00802167">
        <w:rPr>
          <w:rFonts w:ascii="Times New Roman" w:hAnsi="Times New Roman" w:cs="Times New Roman"/>
          <w:noProof w:val="0"/>
          <w:color w:val="000000" w:themeColor="text1"/>
          <w:sz w:val="20"/>
          <w:szCs w:val="20"/>
        </w:rPr>
        <w:fldChar w:fldCharType="separate"/>
      </w:r>
      <w:r w:rsidR="00340417" w:rsidRPr="00802167">
        <w:rPr>
          <w:rFonts w:ascii="Times New Roman" w:hAnsi="Times New Roman" w:cs="Times New Roman"/>
          <w:noProof w:val="0"/>
          <w:color w:val="000000" w:themeColor="text1"/>
          <w:sz w:val="20"/>
          <w:szCs w:val="20"/>
          <w:vertAlign w:val="superscript"/>
        </w:rPr>
        <w:t>41</w:t>
      </w:r>
      <w:r w:rsidRPr="00802167">
        <w:rPr>
          <w:rFonts w:ascii="Times New Roman" w:hAnsi="Times New Roman" w:cs="Times New Roman"/>
          <w:noProof w:val="0"/>
          <w:color w:val="000000" w:themeColor="text1"/>
          <w:sz w:val="20"/>
          <w:szCs w:val="20"/>
        </w:rPr>
        <w:fldChar w:fldCharType="end"/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>.</w:t>
      </w:r>
      <w:r w:rsidRPr="00802167">
        <w:rPr>
          <w:noProof w:val="0"/>
          <w:color w:val="000000" w:themeColor="text1"/>
        </w:rPr>
        <w:t xml:space="preserve"> 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The area of each grey square is proportional to the inverse of the variance of the estimated log </w:t>
      </w:r>
      <w:r w:rsidR="00163AD9" w:rsidRPr="00802167">
        <w:rPr>
          <w:rFonts w:ascii="Times New Roman" w:hAnsi="Times New Roman" w:cs="Times New Roman"/>
          <w:noProof w:val="0"/>
          <w:color w:val="000000" w:themeColor="text1"/>
        </w:rPr>
        <w:t>risk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 ratio (</w:t>
      </w:r>
      <w:r w:rsidR="00163AD9" w:rsidRPr="00802167">
        <w:rPr>
          <w:rFonts w:ascii="Times New Roman" w:hAnsi="Times New Roman" w:cs="Times New Roman"/>
          <w:noProof w:val="0"/>
          <w:color w:val="000000" w:themeColor="text1"/>
        </w:rPr>
        <w:t>R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R) and horizontal lines represent their 95% confidence intervals (CIs). The black diamond represents the combined </w:t>
      </w:r>
      <w:r w:rsidR="00163AD9" w:rsidRPr="00802167">
        <w:rPr>
          <w:rFonts w:ascii="Times New Roman" w:hAnsi="Times New Roman" w:cs="Times New Roman"/>
          <w:noProof w:val="0"/>
          <w:color w:val="000000" w:themeColor="text1"/>
        </w:rPr>
        <w:t>R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>R</w:t>
      </w:r>
      <w:r w:rsidR="0048530B" w:rsidRPr="00802167">
        <w:rPr>
          <w:rFonts w:ascii="Times New Roman" w:hAnsi="Times New Roman" w:cs="Times New Roman"/>
          <w:noProof w:val="0"/>
          <w:color w:val="000000" w:themeColor="text1"/>
        </w:rPr>
        <w:t xml:space="preserve"> using the </w:t>
      </w:r>
      <w:proofErr w:type="gramStart"/>
      <w:r w:rsidR="0048530B" w:rsidRPr="00802167">
        <w:rPr>
          <w:rFonts w:ascii="Times New Roman" w:hAnsi="Times New Roman" w:cs="Times New Roman"/>
          <w:noProof w:val="0"/>
          <w:color w:val="000000" w:themeColor="text1"/>
        </w:rPr>
        <w:t>random-effects</w:t>
      </w:r>
      <w:proofErr w:type="gramEnd"/>
      <w:r w:rsidR="0048530B" w:rsidRPr="00802167">
        <w:rPr>
          <w:rFonts w:ascii="Times New Roman" w:hAnsi="Times New Roman" w:cs="Times New Roman"/>
          <w:noProof w:val="0"/>
          <w:color w:val="000000" w:themeColor="text1"/>
        </w:rPr>
        <w:t xml:space="preserve"> restricted maximum likelihood (REML) model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. The solid vertical line represents </w:t>
      </w:r>
      <w:r w:rsidR="00163AD9" w:rsidRPr="00802167">
        <w:rPr>
          <w:rFonts w:ascii="Times New Roman" w:hAnsi="Times New Roman" w:cs="Times New Roman"/>
          <w:noProof w:val="0"/>
          <w:color w:val="000000" w:themeColor="text1"/>
        </w:rPr>
        <w:t>R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R=1. </w:t>
      </w:r>
    </w:p>
    <w:p w14:paraId="7FDD40FD" w14:textId="2D3A9FF3" w:rsidR="00127339" w:rsidRPr="00802167" w:rsidRDefault="00163AD9" w:rsidP="00127339">
      <w:pPr>
        <w:rPr>
          <w:rFonts w:ascii="Times New Roman" w:hAnsi="Times New Roman" w:cs="Times New Roman"/>
          <w:b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color w:val="000000" w:themeColor="text1"/>
          <w:lang w:val="it-IT" w:eastAsia="it-IT"/>
        </w:rPr>
        <w:drawing>
          <wp:inline distT="0" distB="0" distL="0" distR="0" wp14:anchorId="7D640A62" wp14:editId="686B7DB7">
            <wp:extent cx="6120000" cy="3152511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15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6F49C" w14:textId="68E62D02" w:rsidR="001A4D9D" w:rsidRPr="00802167" w:rsidRDefault="001A4D9D" w:rsidP="00127339">
      <w:pPr>
        <w:rPr>
          <w:rFonts w:ascii="Times New Roman" w:hAnsi="Times New Roman" w:cs="Times New Roman"/>
          <w:b/>
          <w:noProof w:val="0"/>
          <w:color w:val="000000" w:themeColor="text1"/>
        </w:rPr>
      </w:pPr>
    </w:p>
    <w:p w14:paraId="35E87CBC" w14:textId="77777777" w:rsidR="001A4D9D" w:rsidRPr="00802167" w:rsidRDefault="001A4D9D">
      <w:pPr>
        <w:rPr>
          <w:rFonts w:ascii="Times New Roman" w:hAnsi="Times New Roman" w:cs="Times New Roman"/>
          <w:b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br w:type="page"/>
      </w:r>
    </w:p>
    <w:p w14:paraId="3DF12F0C" w14:textId="3865184A" w:rsidR="001A4D9D" w:rsidRPr="00802167" w:rsidRDefault="001A4D9D" w:rsidP="001A4D9D">
      <w:pPr>
        <w:rPr>
          <w:rFonts w:ascii="Times New Roman" w:hAnsi="Times New Roman" w:cs="Times New Roman"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lastRenderedPageBreak/>
        <w:t xml:space="preserve">Supplemental Figure S5. 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Forest-plot of the meta-analysis of the association between petrol station exposure and childhood leukemia risk restricted to studies with high quality, </w:t>
      </w:r>
      <w:proofErr w:type="gramStart"/>
      <w:r w:rsidRPr="00802167">
        <w:rPr>
          <w:rFonts w:ascii="Times New Roman" w:hAnsi="Times New Roman" w:cs="Times New Roman"/>
          <w:noProof w:val="0"/>
          <w:color w:val="000000" w:themeColor="text1"/>
        </w:rPr>
        <w:t>e.g.</w:t>
      </w:r>
      <w:proofErr w:type="gramEnd"/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 Newcastle-Ottawa quality assessment scale (NOS) </w:t>
      </w:r>
      <w:r w:rsidR="00962AA4" w:rsidRPr="00802167">
        <w:rPr>
          <w:rFonts w:ascii="Times New Roman" w:hAnsi="Times New Roman" w:cs="Times New Roman"/>
          <w:noProof w:val="0"/>
          <w:color w:val="000000" w:themeColor="text1"/>
        </w:rPr>
        <w:t>≥8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>.</w:t>
      </w:r>
      <w:r w:rsidRPr="00802167">
        <w:rPr>
          <w:noProof w:val="0"/>
          <w:color w:val="000000" w:themeColor="text1"/>
        </w:rPr>
        <w:t xml:space="preserve"> 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>The area of each grey square is proportional to the inverse of the variance of the estimated log risk ratio (RR) and horizontal lines represent their 95% confidence intervals (CIs). The black diamond represents the combined RR</w:t>
      </w:r>
      <w:r w:rsidR="0048530B" w:rsidRPr="00802167">
        <w:rPr>
          <w:rFonts w:ascii="Times New Roman" w:hAnsi="Times New Roman" w:cs="Times New Roman"/>
          <w:noProof w:val="0"/>
          <w:color w:val="000000" w:themeColor="text1"/>
        </w:rPr>
        <w:t xml:space="preserve"> using the </w:t>
      </w:r>
      <w:proofErr w:type="gramStart"/>
      <w:r w:rsidR="0048530B" w:rsidRPr="00802167">
        <w:rPr>
          <w:rFonts w:ascii="Times New Roman" w:hAnsi="Times New Roman" w:cs="Times New Roman"/>
          <w:noProof w:val="0"/>
          <w:color w:val="000000" w:themeColor="text1"/>
        </w:rPr>
        <w:t>random-effects</w:t>
      </w:r>
      <w:proofErr w:type="gramEnd"/>
      <w:r w:rsidR="0048530B" w:rsidRPr="00802167">
        <w:rPr>
          <w:rFonts w:ascii="Times New Roman" w:hAnsi="Times New Roman" w:cs="Times New Roman"/>
          <w:noProof w:val="0"/>
          <w:color w:val="000000" w:themeColor="text1"/>
        </w:rPr>
        <w:t xml:space="preserve"> restricted maximum likelihood (REML) model</w:t>
      </w:r>
      <w:r w:rsidRPr="00802167">
        <w:rPr>
          <w:rFonts w:ascii="Times New Roman" w:hAnsi="Times New Roman" w:cs="Times New Roman"/>
          <w:noProof w:val="0"/>
          <w:color w:val="000000" w:themeColor="text1"/>
        </w:rPr>
        <w:t xml:space="preserve">. The solid vertical line represents RR=1. </w:t>
      </w:r>
    </w:p>
    <w:p w14:paraId="5E0EF85E" w14:textId="46A3E004" w:rsidR="001A4D9D" w:rsidRPr="00802167" w:rsidRDefault="001A4D9D" w:rsidP="00127339">
      <w:pPr>
        <w:rPr>
          <w:rFonts w:ascii="Times New Roman" w:hAnsi="Times New Roman" w:cs="Times New Roman"/>
          <w:b/>
          <w:noProof w:val="0"/>
          <w:color w:val="000000" w:themeColor="text1"/>
        </w:rPr>
      </w:pPr>
    </w:p>
    <w:p w14:paraId="17D5CB34" w14:textId="1597ED14" w:rsidR="001A4D9D" w:rsidRPr="00802167" w:rsidRDefault="001A4D9D" w:rsidP="00127339">
      <w:pPr>
        <w:rPr>
          <w:rFonts w:ascii="Times New Roman" w:hAnsi="Times New Roman" w:cs="Times New Roman"/>
          <w:b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color w:val="000000" w:themeColor="text1"/>
          <w:lang w:val="it-IT" w:eastAsia="it-IT"/>
        </w:rPr>
        <w:drawing>
          <wp:inline distT="0" distB="0" distL="0" distR="0" wp14:anchorId="6D9171AB" wp14:editId="5D9A98CD">
            <wp:extent cx="6120000" cy="2797058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79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8C270" w14:textId="4FE70F01" w:rsidR="0071703F" w:rsidRPr="00802167" w:rsidRDefault="0071703F" w:rsidP="00127339">
      <w:pPr>
        <w:rPr>
          <w:rFonts w:ascii="Times New Roman" w:hAnsi="Times New Roman" w:cs="Times New Roman"/>
          <w:b/>
          <w:noProof w:val="0"/>
          <w:color w:val="000000" w:themeColor="text1"/>
        </w:rPr>
      </w:pPr>
    </w:p>
    <w:p w14:paraId="6E37797E" w14:textId="77777777" w:rsidR="0071703F" w:rsidRPr="00802167" w:rsidRDefault="0071703F" w:rsidP="00127339">
      <w:pPr>
        <w:rPr>
          <w:rFonts w:ascii="Times New Roman" w:hAnsi="Times New Roman" w:cs="Times New Roman"/>
          <w:b/>
          <w:noProof w:val="0"/>
          <w:color w:val="000000" w:themeColor="text1"/>
        </w:rPr>
      </w:pPr>
    </w:p>
    <w:p w14:paraId="7E33B011" w14:textId="77777777" w:rsidR="00127339" w:rsidRPr="00802167" w:rsidRDefault="00127339">
      <w:pPr>
        <w:rPr>
          <w:rFonts w:ascii="Times New Roman" w:hAnsi="Times New Roman" w:cs="Times New Roman"/>
          <w:b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br w:type="page"/>
      </w:r>
    </w:p>
    <w:p w14:paraId="60F5717E" w14:textId="1F2C64C3" w:rsidR="0071703F" w:rsidRPr="00802167" w:rsidRDefault="009E4A07">
      <w:pPr>
        <w:rPr>
          <w:rFonts w:ascii="Times New Roman" w:hAnsi="Times New Roman" w:cs="Times New Roman"/>
          <w:b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noProof w:val="0"/>
          <w:color w:val="000000" w:themeColor="text1"/>
        </w:rPr>
        <w:lastRenderedPageBreak/>
        <w:t>Supplemental</w:t>
      </w:r>
      <w:r w:rsidR="0071703F" w:rsidRPr="00802167">
        <w:rPr>
          <w:rFonts w:ascii="Times New Roman" w:hAnsi="Times New Roman" w:cs="Times New Roman"/>
          <w:b/>
          <w:noProof w:val="0"/>
          <w:color w:val="000000" w:themeColor="text1"/>
        </w:rPr>
        <w:t xml:space="preserve"> Figure S</w:t>
      </w:r>
      <w:r w:rsidR="001A4D9D" w:rsidRPr="00802167">
        <w:rPr>
          <w:rFonts w:ascii="Times New Roman" w:hAnsi="Times New Roman" w:cs="Times New Roman"/>
          <w:b/>
          <w:noProof w:val="0"/>
          <w:color w:val="000000" w:themeColor="text1"/>
        </w:rPr>
        <w:t>6</w:t>
      </w:r>
      <w:r w:rsidR="0071703F" w:rsidRPr="00802167">
        <w:rPr>
          <w:rFonts w:ascii="Times New Roman" w:hAnsi="Times New Roman" w:cs="Times New Roman"/>
          <w:b/>
          <w:noProof w:val="0"/>
          <w:color w:val="000000" w:themeColor="text1"/>
        </w:rPr>
        <w:t xml:space="preserve">. </w:t>
      </w:r>
      <w:r w:rsidR="0071703F" w:rsidRPr="00802167">
        <w:rPr>
          <w:rFonts w:ascii="Times New Roman" w:hAnsi="Times New Roman" w:cs="Times New Roman"/>
          <w:noProof w:val="0"/>
          <w:color w:val="000000" w:themeColor="text1"/>
        </w:rPr>
        <w:t>Funnel plot for publication bias.</w:t>
      </w:r>
    </w:p>
    <w:p w14:paraId="24861D60" w14:textId="5E3DB87B" w:rsidR="00127339" w:rsidRPr="00802167" w:rsidRDefault="00163AD9" w:rsidP="002C1F99">
      <w:pPr>
        <w:rPr>
          <w:rFonts w:ascii="Times New Roman" w:hAnsi="Times New Roman" w:cs="Times New Roman"/>
          <w:b/>
          <w:noProof w:val="0"/>
          <w:color w:val="000000" w:themeColor="text1"/>
        </w:rPr>
      </w:pPr>
      <w:r w:rsidRPr="00802167">
        <w:rPr>
          <w:rFonts w:ascii="Times New Roman" w:hAnsi="Times New Roman" w:cs="Times New Roman"/>
          <w:b/>
          <w:color w:val="000000" w:themeColor="text1"/>
          <w:lang w:val="it-IT" w:eastAsia="it-IT"/>
        </w:rPr>
        <w:drawing>
          <wp:inline distT="0" distB="0" distL="0" distR="0" wp14:anchorId="36315A9C" wp14:editId="667A831A">
            <wp:extent cx="5029200" cy="36576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B20AD" w14:textId="77777777" w:rsidR="00F33D0A" w:rsidRPr="00802167" w:rsidRDefault="00F33D0A" w:rsidP="002C1F99">
      <w:pPr>
        <w:rPr>
          <w:rFonts w:ascii="Times New Roman" w:hAnsi="Times New Roman" w:cs="Times New Roman"/>
          <w:b/>
          <w:noProof w:val="0"/>
          <w:color w:val="000000" w:themeColor="text1"/>
        </w:rPr>
      </w:pPr>
    </w:p>
    <w:sectPr w:rsidR="00F33D0A" w:rsidRPr="00802167" w:rsidSect="005D05B7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A0688" w14:textId="77777777" w:rsidR="002A1959" w:rsidRDefault="002A1959" w:rsidP="00F94A17">
      <w:pPr>
        <w:spacing w:after="0" w:line="240" w:lineRule="auto"/>
      </w:pPr>
      <w:r>
        <w:separator/>
      </w:r>
    </w:p>
  </w:endnote>
  <w:endnote w:type="continuationSeparator" w:id="0">
    <w:p w14:paraId="1109CB0E" w14:textId="77777777" w:rsidR="002A1959" w:rsidRDefault="002A1959" w:rsidP="00F94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7348927"/>
      <w:docPartObj>
        <w:docPartGallery w:val="Page Numbers (Bottom of Page)"/>
        <w:docPartUnique/>
      </w:docPartObj>
    </w:sdtPr>
    <w:sdtEndPr/>
    <w:sdtContent>
      <w:p w14:paraId="1CBEB113" w14:textId="460400D5" w:rsidR="00885860" w:rsidRDefault="00885860" w:rsidP="00F94A17">
        <w:pPr>
          <w:pStyle w:val="Footer"/>
          <w:jc w:val="right"/>
        </w:pPr>
        <w:r w:rsidRPr="00F94A17">
          <w:rPr>
            <w:rFonts w:ascii="Times New Roman" w:hAnsi="Times New Roman" w:cs="Times New Roman"/>
          </w:rPr>
          <w:fldChar w:fldCharType="begin"/>
        </w:r>
        <w:r w:rsidRPr="00F94A17">
          <w:rPr>
            <w:rFonts w:ascii="Times New Roman" w:hAnsi="Times New Roman" w:cs="Times New Roman"/>
          </w:rPr>
          <w:instrText>PAGE   \* MERGEFORMAT</w:instrText>
        </w:r>
        <w:r w:rsidRPr="00F94A17">
          <w:rPr>
            <w:rFonts w:ascii="Times New Roman" w:hAnsi="Times New Roman" w:cs="Times New Roman"/>
          </w:rPr>
          <w:fldChar w:fldCharType="separate"/>
        </w:r>
        <w:r w:rsidR="004853A4" w:rsidRPr="004853A4">
          <w:rPr>
            <w:rFonts w:ascii="Times New Roman" w:hAnsi="Times New Roman" w:cs="Times New Roman"/>
            <w:lang w:val="it-IT"/>
          </w:rPr>
          <w:t>2</w:t>
        </w:r>
        <w:r w:rsidRPr="00F94A1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379F1" w14:textId="77777777" w:rsidR="002A1959" w:rsidRDefault="002A1959" w:rsidP="00F94A17">
      <w:pPr>
        <w:spacing w:after="0" w:line="240" w:lineRule="auto"/>
      </w:pPr>
      <w:r>
        <w:separator/>
      </w:r>
    </w:p>
  </w:footnote>
  <w:footnote w:type="continuationSeparator" w:id="0">
    <w:p w14:paraId="6B3A2A96" w14:textId="77777777" w:rsidR="002A1959" w:rsidRDefault="002A1959" w:rsidP="00F94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B4F"/>
    <w:multiLevelType w:val="hybridMultilevel"/>
    <w:tmpl w:val="835E3296"/>
    <w:lvl w:ilvl="0" w:tplc="439043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0D13"/>
    <w:multiLevelType w:val="hybridMultilevel"/>
    <w:tmpl w:val="6B90028A"/>
    <w:lvl w:ilvl="0" w:tplc="14FA03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F3DF4"/>
    <w:multiLevelType w:val="hybridMultilevel"/>
    <w:tmpl w:val="DBAE53AC"/>
    <w:lvl w:ilvl="0" w:tplc="6BBCA32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D30EF8"/>
    <w:multiLevelType w:val="hybridMultilevel"/>
    <w:tmpl w:val="7EEE02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E0AFC"/>
    <w:multiLevelType w:val="hybridMultilevel"/>
    <w:tmpl w:val="F46A25D8"/>
    <w:lvl w:ilvl="0" w:tplc="36E8A95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880B7C"/>
    <w:multiLevelType w:val="hybridMultilevel"/>
    <w:tmpl w:val="08CA80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F4F61"/>
    <w:multiLevelType w:val="hybridMultilevel"/>
    <w:tmpl w:val="58F065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62B37"/>
    <w:multiLevelType w:val="hybridMultilevel"/>
    <w:tmpl w:val="2AC2CE0E"/>
    <w:lvl w:ilvl="0" w:tplc="439043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A66DD"/>
    <w:multiLevelType w:val="hybridMultilevel"/>
    <w:tmpl w:val="0CF0B3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721E78"/>
    <w:multiLevelType w:val="hybridMultilevel"/>
    <w:tmpl w:val="0DC218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73D54"/>
    <w:multiLevelType w:val="hybridMultilevel"/>
    <w:tmpl w:val="6A22F2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50643"/>
    <w:multiLevelType w:val="hybridMultilevel"/>
    <w:tmpl w:val="873EDD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C4EF9"/>
    <w:multiLevelType w:val="hybridMultilevel"/>
    <w:tmpl w:val="B93A97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E70DA"/>
    <w:multiLevelType w:val="hybridMultilevel"/>
    <w:tmpl w:val="874AA92A"/>
    <w:lvl w:ilvl="0" w:tplc="439043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1616C"/>
    <w:multiLevelType w:val="hybridMultilevel"/>
    <w:tmpl w:val="4B161C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81815">
    <w:abstractNumId w:val="8"/>
  </w:num>
  <w:num w:numId="2" w16cid:durableId="487788353">
    <w:abstractNumId w:val="4"/>
  </w:num>
  <w:num w:numId="3" w16cid:durableId="533888868">
    <w:abstractNumId w:val="13"/>
  </w:num>
  <w:num w:numId="4" w16cid:durableId="2092041982">
    <w:abstractNumId w:val="0"/>
  </w:num>
  <w:num w:numId="5" w16cid:durableId="768235564">
    <w:abstractNumId w:val="7"/>
  </w:num>
  <w:num w:numId="6" w16cid:durableId="2138524518">
    <w:abstractNumId w:val="2"/>
  </w:num>
  <w:num w:numId="7" w16cid:durableId="1240284130">
    <w:abstractNumId w:val="9"/>
  </w:num>
  <w:num w:numId="8" w16cid:durableId="302200382">
    <w:abstractNumId w:val="3"/>
  </w:num>
  <w:num w:numId="9" w16cid:durableId="544877746">
    <w:abstractNumId w:val="10"/>
  </w:num>
  <w:num w:numId="10" w16cid:durableId="948587597">
    <w:abstractNumId w:val="6"/>
  </w:num>
  <w:num w:numId="11" w16cid:durableId="1759248809">
    <w:abstractNumId w:val="12"/>
  </w:num>
  <w:num w:numId="12" w16cid:durableId="1506894339">
    <w:abstractNumId w:val="14"/>
  </w:num>
  <w:num w:numId="13" w16cid:durableId="969819196">
    <w:abstractNumId w:val="5"/>
  </w:num>
  <w:num w:numId="14" w16cid:durableId="672798001">
    <w:abstractNumId w:val="11"/>
  </w:num>
  <w:num w:numId="15" w16cid:durableId="1714186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nviron Health Persp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zv255vvsr59eexad8x9srnzzsverwwzsrx&quot;&gt;Leukemia&lt;record-ids&gt;&lt;item&gt;1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2&lt;/item&gt;&lt;item&gt;45&lt;/item&gt;&lt;item&gt;46&lt;/item&gt;&lt;item&gt;47&lt;/item&gt;&lt;item&gt;51&lt;/item&gt;&lt;item&gt;52&lt;/item&gt;&lt;item&gt;53&lt;/item&gt;&lt;item&gt;54&lt;/item&gt;&lt;item&gt;55&lt;/item&gt;&lt;item&gt;56&lt;/item&gt;&lt;item&gt;58&lt;/item&gt;&lt;item&gt;59&lt;/item&gt;&lt;/record-ids&gt;&lt;/item&gt;&lt;/Libraries&gt;"/>
  </w:docVars>
  <w:rsids>
    <w:rsidRoot w:val="005C511D"/>
    <w:rsid w:val="000008D5"/>
    <w:rsid w:val="00000B95"/>
    <w:rsid w:val="00001794"/>
    <w:rsid w:val="0000628F"/>
    <w:rsid w:val="00006626"/>
    <w:rsid w:val="00007A04"/>
    <w:rsid w:val="000104EC"/>
    <w:rsid w:val="00011AAD"/>
    <w:rsid w:val="00011B2E"/>
    <w:rsid w:val="000137F8"/>
    <w:rsid w:val="00013C9E"/>
    <w:rsid w:val="000145ED"/>
    <w:rsid w:val="0001638E"/>
    <w:rsid w:val="000179C1"/>
    <w:rsid w:val="000204CD"/>
    <w:rsid w:val="00020F7D"/>
    <w:rsid w:val="00021F0D"/>
    <w:rsid w:val="00024FB6"/>
    <w:rsid w:val="000254A8"/>
    <w:rsid w:val="000276A3"/>
    <w:rsid w:val="000313B8"/>
    <w:rsid w:val="00033A3F"/>
    <w:rsid w:val="00033EFB"/>
    <w:rsid w:val="00035BAC"/>
    <w:rsid w:val="000370B9"/>
    <w:rsid w:val="00037C7A"/>
    <w:rsid w:val="00041CDA"/>
    <w:rsid w:val="00041E3F"/>
    <w:rsid w:val="0004283D"/>
    <w:rsid w:val="00042AEC"/>
    <w:rsid w:val="00042E3B"/>
    <w:rsid w:val="00043AF5"/>
    <w:rsid w:val="00043BBB"/>
    <w:rsid w:val="00044404"/>
    <w:rsid w:val="00044891"/>
    <w:rsid w:val="00044F5F"/>
    <w:rsid w:val="00045A95"/>
    <w:rsid w:val="00045B99"/>
    <w:rsid w:val="000462C0"/>
    <w:rsid w:val="000469CC"/>
    <w:rsid w:val="00050A30"/>
    <w:rsid w:val="00054A0E"/>
    <w:rsid w:val="000566B4"/>
    <w:rsid w:val="00060AFB"/>
    <w:rsid w:val="00060C90"/>
    <w:rsid w:val="00063A3F"/>
    <w:rsid w:val="00064DBA"/>
    <w:rsid w:val="00064EA2"/>
    <w:rsid w:val="00067338"/>
    <w:rsid w:val="0006734A"/>
    <w:rsid w:val="0007330F"/>
    <w:rsid w:val="00074A61"/>
    <w:rsid w:val="00075B4C"/>
    <w:rsid w:val="00076CCC"/>
    <w:rsid w:val="00081891"/>
    <w:rsid w:val="00082103"/>
    <w:rsid w:val="000828EA"/>
    <w:rsid w:val="000828FD"/>
    <w:rsid w:val="000870BD"/>
    <w:rsid w:val="00090EB4"/>
    <w:rsid w:val="00093677"/>
    <w:rsid w:val="000940A3"/>
    <w:rsid w:val="00095AFC"/>
    <w:rsid w:val="0009742F"/>
    <w:rsid w:val="00097702"/>
    <w:rsid w:val="00097F50"/>
    <w:rsid w:val="000A33B2"/>
    <w:rsid w:val="000A4337"/>
    <w:rsid w:val="000A534D"/>
    <w:rsid w:val="000A5435"/>
    <w:rsid w:val="000A5BF1"/>
    <w:rsid w:val="000A5E5B"/>
    <w:rsid w:val="000B08A0"/>
    <w:rsid w:val="000B0EBB"/>
    <w:rsid w:val="000B203E"/>
    <w:rsid w:val="000B27DE"/>
    <w:rsid w:val="000B4541"/>
    <w:rsid w:val="000B4E02"/>
    <w:rsid w:val="000B5CAE"/>
    <w:rsid w:val="000B67ED"/>
    <w:rsid w:val="000C1507"/>
    <w:rsid w:val="000C2EB4"/>
    <w:rsid w:val="000C3D5B"/>
    <w:rsid w:val="000C5862"/>
    <w:rsid w:val="000C5CDB"/>
    <w:rsid w:val="000C75FC"/>
    <w:rsid w:val="000D0D66"/>
    <w:rsid w:val="000D120D"/>
    <w:rsid w:val="000D206C"/>
    <w:rsid w:val="000D207B"/>
    <w:rsid w:val="000D291B"/>
    <w:rsid w:val="000D4B2E"/>
    <w:rsid w:val="000D5036"/>
    <w:rsid w:val="000D5AFC"/>
    <w:rsid w:val="000D64E3"/>
    <w:rsid w:val="000D671D"/>
    <w:rsid w:val="000D797B"/>
    <w:rsid w:val="000E44B6"/>
    <w:rsid w:val="000E47B3"/>
    <w:rsid w:val="000E56BD"/>
    <w:rsid w:val="000F2917"/>
    <w:rsid w:val="000F322B"/>
    <w:rsid w:val="000F6A4E"/>
    <w:rsid w:val="000F7DBD"/>
    <w:rsid w:val="00101C0C"/>
    <w:rsid w:val="00101EF5"/>
    <w:rsid w:val="00102DA1"/>
    <w:rsid w:val="00104BC0"/>
    <w:rsid w:val="0010747E"/>
    <w:rsid w:val="00107994"/>
    <w:rsid w:val="00107ABB"/>
    <w:rsid w:val="00110261"/>
    <w:rsid w:val="00110279"/>
    <w:rsid w:val="00111644"/>
    <w:rsid w:val="0011281D"/>
    <w:rsid w:val="00112D6D"/>
    <w:rsid w:val="001133FD"/>
    <w:rsid w:val="0011370C"/>
    <w:rsid w:val="00113FE1"/>
    <w:rsid w:val="00114FB1"/>
    <w:rsid w:val="001172B5"/>
    <w:rsid w:val="001179F2"/>
    <w:rsid w:val="00120852"/>
    <w:rsid w:val="00121EB9"/>
    <w:rsid w:val="00123976"/>
    <w:rsid w:val="00123B35"/>
    <w:rsid w:val="00123C34"/>
    <w:rsid w:val="001255AE"/>
    <w:rsid w:val="00125FE0"/>
    <w:rsid w:val="00127339"/>
    <w:rsid w:val="00131364"/>
    <w:rsid w:val="00131413"/>
    <w:rsid w:val="0013214E"/>
    <w:rsid w:val="0014089D"/>
    <w:rsid w:val="0014164E"/>
    <w:rsid w:val="00143627"/>
    <w:rsid w:val="00143BAB"/>
    <w:rsid w:val="0014506F"/>
    <w:rsid w:val="00147FED"/>
    <w:rsid w:val="001515E6"/>
    <w:rsid w:val="00151E15"/>
    <w:rsid w:val="0015252B"/>
    <w:rsid w:val="00152E78"/>
    <w:rsid w:val="00153EEA"/>
    <w:rsid w:val="001544CB"/>
    <w:rsid w:val="00154B56"/>
    <w:rsid w:val="00155949"/>
    <w:rsid w:val="00156F21"/>
    <w:rsid w:val="00157010"/>
    <w:rsid w:val="001570E0"/>
    <w:rsid w:val="0016000D"/>
    <w:rsid w:val="00160930"/>
    <w:rsid w:val="0016193E"/>
    <w:rsid w:val="00163768"/>
    <w:rsid w:val="00163AD9"/>
    <w:rsid w:val="00164109"/>
    <w:rsid w:val="00164F57"/>
    <w:rsid w:val="00165E2F"/>
    <w:rsid w:val="00166E8D"/>
    <w:rsid w:val="00171069"/>
    <w:rsid w:val="001764A8"/>
    <w:rsid w:val="00176A16"/>
    <w:rsid w:val="0018013F"/>
    <w:rsid w:val="001811A2"/>
    <w:rsid w:val="001811B2"/>
    <w:rsid w:val="00181753"/>
    <w:rsid w:val="001835E8"/>
    <w:rsid w:val="0018479B"/>
    <w:rsid w:val="00184C78"/>
    <w:rsid w:val="001853B1"/>
    <w:rsid w:val="001866F5"/>
    <w:rsid w:val="00187B61"/>
    <w:rsid w:val="0019087A"/>
    <w:rsid w:val="00192342"/>
    <w:rsid w:val="0019456D"/>
    <w:rsid w:val="0019488E"/>
    <w:rsid w:val="00195718"/>
    <w:rsid w:val="001959CD"/>
    <w:rsid w:val="00195D12"/>
    <w:rsid w:val="001A09D5"/>
    <w:rsid w:val="001A1CA1"/>
    <w:rsid w:val="001A2708"/>
    <w:rsid w:val="001A4D9D"/>
    <w:rsid w:val="001A5721"/>
    <w:rsid w:val="001A679A"/>
    <w:rsid w:val="001A7626"/>
    <w:rsid w:val="001A79A2"/>
    <w:rsid w:val="001B0039"/>
    <w:rsid w:val="001B12B2"/>
    <w:rsid w:val="001B1ED3"/>
    <w:rsid w:val="001B5400"/>
    <w:rsid w:val="001B61CA"/>
    <w:rsid w:val="001C0D1E"/>
    <w:rsid w:val="001C2458"/>
    <w:rsid w:val="001C2B17"/>
    <w:rsid w:val="001C3829"/>
    <w:rsid w:val="001C5F68"/>
    <w:rsid w:val="001C6132"/>
    <w:rsid w:val="001C61FB"/>
    <w:rsid w:val="001C7FE1"/>
    <w:rsid w:val="001D2CCD"/>
    <w:rsid w:val="001D3CB9"/>
    <w:rsid w:val="001D4B32"/>
    <w:rsid w:val="001D5697"/>
    <w:rsid w:val="001D7761"/>
    <w:rsid w:val="001D7BC6"/>
    <w:rsid w:val="001E1262"/>
    <w:rsid w:val="001E24FE"/>
    <w:rsid w:val="001E434E"/>
    <w:rsid w:val="001E67D5"/>
    <w:rsid w:val="001E682F"/>
    <w:rsid w:val="001F00CC"/>
    <w:rsid w:val="001F08E5"/>
    <w:rsid w:val="001F0E3D"/>
    <w:rsid w:val="001F1276"/>
    <w:rsid w:val="001F2E46"/>
    <w:rsid w:val="001F4B09"/>
    <w:rsid w:val="001F696F"/>
    <w:rsid w:val="001F7418"/>
    <w:rsid w:val="001F7C30"/>
    <w:rsid w:val="002001BF"/>
    <w:rsid w:val="00200C54"/>
    <w:rsid w:val="00201132"/>
    <w:rsid w:val="00201E77"/>
    <w:rsid w:val="002035FB"/>
    <w:rsid w:val="0020490D"/>
    <w:rsid w:val="00204FCA"/>
    <w:rsid w:val="00206116"/>
    <w:rsid w:val="002062DE"/>
    <w:rsid w:val="002072B3"/>
    <w:rsid w:val="00210957"/>
    <w:rsid w:val="00211C50"/>
    <w:rsid w:val="002127E3"/>
    <w:rsid w:val="00213CF6"/>
    <w:rsid w:val="00215E05"/>
    <w:rsid w:val="00216559"/>
    <w:rsid w:val="00217556"/>
    <w:rsid w:val="00220695"/>
    <w:rsid w:val="00220ED5"/>
    <w:rsid w:val="00223C5B"/>
    <w:rsid w:val="00224271"/>
    <w:rsid w:val="002247B3"/>
    <w:rsid w:val="00224888"/>
    <w:rsid w:val="0022609D"/>
    <w:rsid w:val="00227CCA"/>
    <w:rsid w:val="002300C6"/>
    <w:rsid w:val="002303D4"/>
    <w:rsid w:val="00233120"/>
    <w:rsid w:val="0023392C"/>
    <w:rsid w:val="00241083"/>
    <w:rsid w:val="002441CB"/>
    <w:rsid w:val="002442F7"/>
    <w:rsid w:val="00244BCE"/>
    <w:rsid w:val="002472F8"/>
    <w:rsid w:val="00250DA8"/>
    <w:rsid w:val="00251088"/>
    <w:rsid w:val="00252FE3"/>
    <w:rsid w:val="00253432"/>
    <w:rsid w:val="002543FC"/>
    <w:rsid w:val="0025491B"/>
    <w:rsid w:val="00260C7B"/>
    <w:rsid w:val="002617D2"/>
    <w:rsid w:val="00261A7C"/>
    <w:rsid w:val="00265D2B"/>
    <w:rsid w:val="00266EEF"/>
    <w:rsid w:val="002723E2"/>
    <w:rsid w:val="00272932"/>
    <w:rsid w:val="00274C9A"/>
    <w:rsid w:val="002759FE"/>
    <w:rsid w:val="00275F3B"/>
    <w:rsid w:val="0028053D"/>
    <w:rsid w:val="00281546"/>
    <w:rsid w:val="002921E3"/>
    <w:rsid w:val="00292548"/>
    <w:rsid w:val="0029521F"/>
    <w:rsid w:val="00295BEA"/>
    <w:rsid w:val="002965C5"/>
    <w:rsid w:val="00297300"/>
    <w:rsid w:val="002A0421"/>
    <w:rsid w:val="002A0C2B"/>
    <w:rsid w:val="002A1959"/>
    <w:rsid w:val="002A2C2C"/>
    <w:rsid w:val="002A356B"/>
    <w:rsid w:val="002A59F1"/>
    <w:rsid w:val="002A5E23"/>
    <w:rsid w:val="002B0626"/>
    <w:rsid w:val="002B08A7"/>
    <w:rsid w:val="002B0937"/>
    <w:rsid w:val="002B0FB1"/>
    <w:rsid w:val="002B13F5"/>
    <w:rsid w:val="002B1432"/>
    <w:rsid w:val="002B14B4"/>
    <w:rsid w:val="002B1972"/>
    <w:rsid w:val="002B2591"/>
    <w:rsid w:val="002B308F"/>
    <w:rsid w:val="002B5C20"/>
    <w:rsid w:val="002B6950"/>
    <w:rsid w:val="002C1F99"/>
    <w:rsid w:val="002C33B1"/>
    <w:rsid w:val="002C459F"/>
    <w:rsid w:val="002C48B2"/>
    <w:rsid w:val="002C57B2"/>
    <w:rsid w:val="002D0916"/>
    <w:rsid w:val="002D1E81"/>
    <w:rsid w:val="002D33C1"/>
    <w:rsid w:val="002D46D4"/>
    <w:rsid w:val="002D4D69"/>
    <w:rsid w:val="002D5D9D"/>
    <w:rsid w:val="002D752B"/>
    <w:rsid w:val="002E30CF"/>
    <w:rsid w:val="002E421B"/>
    <w:rsid w:val="002E47B1"/>
    <w:rsid w:val="002E5FA8"/>
    <w:rsid w:val="002E7ADC"/>
    <w:rsid w:val="002F4039"/>
    <w:rsid w:val="002F4D6A"/>
    <w:rsid w:val="002F6173"/>
    <w:rsid w:val="00300329"/>
    <w:rsid w:val="003005C8"/>
    <w:rsid w:val="003009F9"/>
    <w:rsid w:val="003017E2"/>
    <w:rsid w:val="00301BD4"/>
    <w:rsid w:val="00303122"/>
    <w:rsid w:val="003048D1"/>
    <w:rsid w:val="00304A52"/>
    <w:rsid w:val="00304FEB"/>
    <w:rsid w:val="00307881"/>
    <w:rsid w:val="00311D62"/>
    <w:rsid w:val="003134C6"/>
    <w:rsid w:val="003141EF"/>
    <w:rsid w:val="003150E5"/>
    <w:rsid w:val="003152D4"/>
    <w:rsid w:val="00315CCD"/>
    <w:rsid w:val="00317D79"/>
    <w:rsid w:val="003211CF"/>
    <w:rsid w:val="00321588"/>
    <w:rsid w:val="00321816"/>
    <w:rsid w:val="00323806"/>
    <w:rsid w:val="00323DB2"/>
    <w:rsid w:val="00325C5F"/>
    <w:rsid w:val="003309FD"/>
    <w:rsid w:val="00331EBB"/>
    <w:rsid w:val="00333D0B"/>
    <w:rsid w:val="00334856"/>
    <w:rsid w:val="00334BEA"/>
    <w:rsid w:val="00335258"/>
    <w:rsid w:val="003365E2"/>
    <w:rsid w:val="003375FE"/>
    <w:rsid w:val="00337AF2"/>
    <w:rsid w:val="00340417"/>
    <w:rsid w:val="003419B3"/>
    <w:rsid w:val="00342AA0"/>
    <w:rsid w:val="00343896"/>
    <w:rsid w:val="00344FC1"/>
    <w:rsid w:val="00347248"/>
    <w:rsid w:val="0035010C"/>
    <w:rsid w:val="00351D04"/>
    <w:rsid w:val="0035225E"/>
    <w:rsid w:val="003523E5"/>
    <w:rsid w:val="00352D0D"/>
    <w:rsid w:val="0035549C"/>
    <w:rsid w:val="003565E3"/>
    <w:rsid w:val="0035717B"/>
    <w:rsid w:val="00360C94"/>
    <w:rsid w:val="00361B7C"/>
    <w:rsid w:val="0036286C"/>
    <w:rsid w:val="0036299C"/>
    <w:rsid w:val="003636D9"/>
    <w:rsid w:val="00363B56"/>
    <w:rsid w:val="0036426F"/>
    <w:rsid w:val="0036695E"/>
    <w:rsid w:val="0037100E"/>
    <w:rsid w:val="00371690"/>
    <w:rsid w:val="00372218"/>
    <w:rsid w:val="003726FD"/>
    <w:rsid w:val="003729EE"/>
    <w:rsid w:val="00374506"/>
    <w:rsid w:val="0037485B"/>
    <w:rsid w:val="003758ED"/>
    <w:rsid w:val="00377512"/>
    <w:rsid w:val="00381F28"/>
    <w:rsid w:val="003821AF"/>
    <w:rsid w:val="00383B09"/>
    <w:rsid w:val="003843CA"/>
    <w:rsid w:val="00384C51"/>
    <w:rsid w:val="00385781"/>
    <w:rsid w:val="00386F5D"/>
    <w:rsid w:val="0038759D"/>
    <w:rsid w:val="003904F7"/>
    <w:rsid w:val="00390D23"/>
    <w:rsid w:val="0039226A"/>
    <w:rsid w:val="00392C5C"/>
    <w:rsid w:val="003946C1"/>
    <w:rsid w:val="003958F6"/>
    <w:rsid w:val="00395EBE"/>
    <w:rsid w:val="003964D8"/>
    <w:rsid w:val="0039786D"/>
    <w:rsid w:val="003A300C"/>
    <w:rsid w:val="003A31F3"/>
    <w:rsid w:val="003A3706"/>
    <w:rsid w:val="003A3C91"/>
    <w:rsid w:val="003A46C3"/>
    <w:rsid w:val="003A524D"/>
    <w:rsid w:val="003A67F1"/>
    <w:rsid w:val="003B0166"/>
    <w:rsid w:val="003B0420"/>
    <w:rsid w:val="003B2CCC"/>
    <w:rsid w:val="003B3C92"/>
    <w:rsid w:val="003B3F24"/>
    <w:rsid w:val="003B63A3"/>
    <w:rsid w:val="003B63D1"/>
    <w:rsid w:val="003B6FD9"/>
    <w:rsid w:val="003C2427"/>
    <w:rsid w:val="003C2ABB"/>
    <w:rsid w:val="003C3826"/>
    <w:rsid w:val="003C6519"/>
    <w:rsid w:val="003C731C"/>
    <w:rsid w:val="003C7890"/>
    <w:rsid w:val="003C79C1"/>
    <w:rsid w:val="003D164E"/>
    <w:rsid w:val="003D176D"/>
    <w:rsid w:val="003D1D64"/>
    <w:rsid w:val="003D2BE4"/>
    <w:rsid w:val="003D2EE3"/>
    <w:rsid w:val="003D3696"/>
    <w:rsid w:val="003D3A59"/>
    <w:rsid w:val="003D3DEE"/>
    <w:rsid w:val="003D43AE"/>
    <w:rsid w:val="003D4CE8"/>
    <w:rsid w:val="003D78BF"/>
    <w:rsid w:val="003E00A5"/>
    <w:rsid w:val="003E0AE5"/>
    <w:rsid w:val="003E2854"/>
    <w:rsid w:val="003E79EE"/>
    <w:rsid w:val="003F0950"/>
    <w:rsid w:val="003F0ACE"/>
    <w:rsid w:val="003F198B"/>
    <w:rsid w:val="003F19BD"/>
    <w:rsid w:val="003F7769"/>
    <w:rsid w:val="0040277A"/>
    <w:rsid w:val="0040467B"/>
    <w:rsid w:val="00406C86"/>
    <w:rsid w:val="00411A22"/>
    <w:rsid w:val="004137D8"/>
    <w:rsid w:val="00414B93"/>
    <w:rsid w:val="004153F0"/>
    <w:rsid w:val="00416B3A"/>
    <w:rsid w:val="0042025F"/>
    <w:rsid w:val="00420733"/>
    <w:rsid w:val="00421A05"/>
    <w:rsid w:val="00422C64"/>
    <w:rsid w:val="0042463C"/>
    <w:rsid w:val="00424913"/>
    <w:rsid w:val="004256E6"/>
    <w:rsid w:val="00426623"/>
    <w:rsid w:val="00427430"/>
    <w:rsid w:val="00432046"/>
    <w:rsid w:val="004354E7"/>
    <w:rsid w:val="00436CFA"/>
    <w:rsid w:val="00441554"/>
    <w:rsid w:val="00443CFF"/>
    <w:rsid w:val="004444A9"/>
    <w:rsid w:val="00444BAF"/>
    <w:rsid w:val="00444FF8"/>
    <w:rsid w:val="004459B5"/>
    <w:rsid w:val="00450CF8"/>
    <w:rsid w:val="004510AF"/>
    <w:rsid w:val="0045260F"/>
    <w:rsid w:val="00453C68"/>
    <w:rsid w:val="0045509C"/>
    <w:rsid w:val="004554B4"/>
    <w:rsid w:val="00455A18"/>
    <w:rsid w:val="00455E20"/>
    <w:rsid w:val="00456400"/>
    <w:rsid w:val="00456FD1"/>
    <w:rsid w:val="00457226"/>
    <w:rsid w:val="00457930"/>
    <w:rsid w:val="0046343A"/>
    <w:rsid w:val="004637F0"/>
    <w:rsid w:val="0046586F"/>
    <w:rsid w:val="004720AE"/>
    <w:rsid w:val="00472621"/>
    <w:rsid w:val="00472B15"/>
    <w:rsid w:val="00477280"/>
    <w:rsid w:val="00481CCA"/>
    <w:rsid w:val="004828F3"/>
    <w:rsid w:val="00484DE0"/>
    <w:rsid w:val="0048530B"/>
    <w:rsid w:val="004853A4"/>
    <w:rsid w:val="00485893"/>
    <w:rsid w:val="00485C24"/>
    <w:rsid w:val="004866EE"/>
    <w:rsid w:val="00487765"/>
    <w:rsid w:val="00487F4C"/>
    <w:rsid w:val="00490054"/>
    <w:rsid w:val="00490DC3"/>
    <w:rsid w:val="004953C8"/>
    <w:rsid w:val="00495FA7"/>
    <w:rsid w:val="004975FC"/>
    <w:rsid w:val="004A1B80"/>
    <w:rsid w:val="004A2248"/>
    <w:rsid w:val="004A2EEC"/>
    <w:rsid w:val="004A37F1"/>
    <w:rsid w:val="004A7D48"/>
    <w:rsid w:val="004A7FE5"/>
    <w:rsid w:val="004B143D"/>
    <w:rsid w:val="004B3A15"/>
    <w:rsid w:val="004B4934"/>
    <w:rsid w:val="004B4C4D"/>
    <w:rsid w:val="004B4D84"/>
    <w:rsid w:val="004B4EB0"/>
    <w:rsid w:val="004B7619"/>
    <w:rsid w:val="004C18C3"/>
    <w:rsid w:val="004C1F2A"/>
    <w:rsid w:val="004C2632"/>
    <w:rsid w:val="004C3836"/>
    <w:rsid w:val="004C3965"/>
    <w:rsid w:val="004C5276"/>
    <w:rsid w:val="004C532D"/>
    <w:rsid w:val="004C5471"/>
    <w:rsid w:val="004C6837"/>
    <w:rsid w:val="004D03A3"/>
    <w:rsid w:val="004D0DA5"/>
    <w:rsid w:val="004D13FE"/>
    <w:rsid w:val="004D2057"/>
    <w:rsid w:val="004D335D"/>
    <w:rsid w:val="004D42F5"/>
    <w:rsid w:val="004D46F7"/>
    <w:rsid w:val="004D4A9A"/>
    <w:rsid w:val="004D7763"/>
    <w:rsid w:val="004D7908"/>
    <w:rsid w:val="004E0661"/>
    <w:rsid w:val="004E18FD"/>
    <w:rsid w:val="004E21C8"/>
    <w:rsid w:val="004E2E47"/>
    <w:rsid w:val="004E4639"/>
    <w:rsid w:val="004E6CE4"/>
    <w:rsid w:val="004E6FAA"/>
    <w:rsid w:val="004E7A21"/>
    <w:rsid w:val="004E7EEB"/>
    <w:rsid w:val="004F08CA"/>
    <w:rsid w:val="004F15B3"/>
    <w:rsid w:val="004F25B9"/>
    <w:rsid w:val="004F27C9"/>
    <w:rsid w:val="004F3206"/>
    <w:rsid w:val="004F46AB"/>
    <w:rsid w:val="004F775B"/>
    <w:rsid w:val="004F7818"/>
    <w:rsid w:val="0050141A"/>
    <w:rsid w:val="00501B2F"/>
    <w:rsid w:val="0050379F"/>
    <w:rsid w:val="0050433E"/>
    <w:rsid w:val="0050502B"/>
    <w:rsid w:val="00507909"/>
    <w:rsid w:val="00512049"/>
    <w:rsid w:val="00512D4A"/>
    <w:rsid w:val="005150F9"/>
    <w:rsid w:val="005157DB"/>
    <w:rsid w:val="00516BD3"/>
    <w:rsid w:val="00517BB9"/>
    <w:rsid w:val="00520700"/>
    <w:rsid w:val="005207D9"/>
    <w:rsid w:val="00521079"/>
    <w:rsid w:val="0052492F"/>
    <w:rsid w:val="0053171C"/>
    <w:rsid w:val="005331ED"/>
    <w:rsid w:val="00534458"/>
    <w:rsid w:val="0053454C"/>
    <w:rsid w:val="00536647"/>
    <w:rsid w:val="005366A1"/>
    <w:rsid w:val="00536CF1"/>
    <w:rsid w:val="00537AAD"/>
    <w:rsid w:val="00537B47"/>
    <w:rsid w:val="005431F7"/>
    <w:rsid w:val="005433E5"/>
    <w:rsid w:val="00544BD9"/>
    <w:rsid w:val="0054535C"/>
    <w:rsid w:val="005466C9"/>
    <w:rsid w:val="00546C79"/>
    <w:rsid w:val="00551AF3"/>
    <w:rsid w:val="00552D62"/>
    <w:rsid w:val="00553A93"/>
    <w:rsid w:val="00554800"/>
    <w:rsid w:val="00554C83"/>
    <w:rsid w:val="00555165"/>
    <w:rsid w:val="00555FF1"/>
    <w:rsid w:val="00556A3B"/>
    <w:rsid w:val="005579AB"/>
    <w:rsid w:val="00557D4B"/>
    <w:rsid w:val="00561314"/>
    <w:rsid w:val="005628A7"/>
    <w:rsid w:val="00562ED7"/>
    <w:rsid w:val="0056388F"/>
    <w:rsid w:val="00563A53"/>
    <w:rsid w:val="00564917"/>
    <w:rsid w:val="00564F20"/>
    <w:rsid w:val="00566A8A"/>
    <w:rsid w:val="005673D9"/>
    <w:rsid w:val="005700B3"/>
    <w:rsid w:val="00570BCD"/>
    <w:rsid w:val="005714BF"/>
    <w:rsid w:val="005731AC"/>
    <w:rsid w:val="005736E0"/>
    <w:rsid w:val="00573FDA"/>
    <w:rsid w:val="00575259"/>
    <w:rsid w:val="00575372"/>
    <w:rsid w:val="005765EC"/>
    <w:rsid w:val="005810B0"/>
    <w:rsid w:val="00583247"/>
    <w:rsid w:val="0058600F"/>
    <w:rsid w:val="005864F3"/>
    <w:rsid w:val="005866A1"/>
    <w:rsid w:val="00590E0A"/>
    <w:rsid w:val="0059172D"/>
    <w:rsid w:val="00591784"/>
    <w:rsid w:val="00591D02"/>
    <w:rsid w:val="005928A6"/>
    <w:rsid w:val="005929F7"/>
    <w:rsid w:val="00593CBB"/>
    <w:rsid w:val="00595460"/>
    <w:rsid w:val="00596C54"/>
    <w:rsid w:val="00596DE2"/>
    <w:rsid w:val="005A1BF9"/>
    <w:rsid w:val="005A1E6D"/>
    <w:rsid w:val="005A1F62"/>
    <w:rsid w:val="005A2C9F"/>
    <w:rsid w:val="005A7649"/>
    <w:rsid w:val="005B0AD1"/>
    <w:rsid w:val="005B0F8F"/>
    <w:rsid w:val="005B3725"/>
    <w:rsid w:val="005B39B2"/>
    <w:rsid w:val="005B3AA2"/>
    <w:rsid w:val="005B4259"/>
    <w:rsid w:val="005C01AC"/>
    <w:rsid w:val="005C055E"/>
    <w:rsid w:val="005C0607"/>
    <w:rsid w:val="005C1E35"/>
    <w:rsid w:val="005C255A"/>
    <w:rsid w:val="005C511D"/>
    <w:rsid w:val="005C7754"/>
    <w:rsid w:val="005D05B7"/>
    <w:rsid w:val="005D0E9A"/>
    <w:rsid w:val="005D3000"/>
    <w:rsid w:val="005D50E7"/>
    <w:rsid w:val="005D6D0A"/>
    <w:rsid w:val="005D72E6"/>
    <w:rsid w:val="005D78DC"/>
    <w:rsid w:val="005E00FD"/>
    <w:rsid w:val="005E0B9B"/>
    <w:rsid w:val="005E2BA5"/>
    <w:rsid w:val="005E2E24"/>
    <w:rsid w:val="005E50FD"/>
    <w:rsid w:val="005E59E7"/>
    <w:rsid w:val="005E5EBB"/>
    <w:rsid w:val="005E6E1C"/>
    <w:rsid w:val="005E78C5"/>
    <w:rsid w:val="005F0EFE"/>
    <w:rsid w:val="005F18FD"/>
    <w:rsid w:val="005F2DF7"/>
    <w:rsid w:val="005F32D3"/>
    <w:rsid w:val="005F385E"/>
    <w:rsid w:val="005F4274"/>
    <w:rsid w:val="005F459F"/>
    <w:rsid w:val="005F5C4A"/>
    <w:rsid w:val="005F64C2"/>
    <w:rsid w:val="005F6637"/>
    <w:rsid w:val="005F7CD1"/>
    <w:rsid w:val="005F7D29"/>
    <w:rsid w:val="006002AD"/>
    <w:rsid w:val="0060045D"/>
    <w:rsid w:val="00601DA0"/>
    <w:rsid w:val="00601F4C"/>
    <w:rsid w:val="00603061"/>
    <w:rsid w:val="00603BA9"/>
    <w:rsid w:val="00603C94"/>
    <w:rsid w:val="006051D3"/>
    <w:rsid w:val="0060570B"/>
    <w:rsid w:val="00606113"/>
    <w:rsid w:val="00606230"/>
    <w:rsid w:val="00606671"/>
    <w:rsid w:val="006078DC"/>
    <w:rsid w:val="006100B6"/>
    <w:rsid w:val="006101F3"/>
    <w:rsid w:val="00611F10"/>
    <w:rsid w:val="00611FC0"/>
    <w:rsid w:val="00612D1F"/>
    <w:rsid w:val="00613664"/>
    <w:rsid w:val="00616B1B"/>
    <w:rsid w:val="00617C27"/>
    <w:rsid w:val="00617FA3"/>
    <w:rsid w:val="00621CFE"/>
    <w:rsid w:val="006221A9"/>
    <w:rsid w:val="0062358C"/>
    <w:rsid w:val="0062404B"/>
    <w:rsid w:val="00630A79"/>
    <w:rsid w:val="00631390"/>
    <w:rsid w:val="00634756"/>
    <w:rsid w:val="00635504"/>
    <w:rsid w:val="00636BA1"/>
    <w:rsid w:val="006377B1"/>
    <w:rsid w:val="00640B4E"/>
    <w:rsid w:val="0064440E"/>
    <w:rsid w:val="00644DF4"/>
    <w:rsid w:val="00645AEE"/>
    <w:rsid w:val="00646590"/>
    <w:rsid w:val="00647394"/>
    <w:rsid w:val="006473D0"/>
    <w:rsid w:val="00652964"/>
    <w:rsid w:val="0065298F"/>
    <w:rsid w:val="006556CC"/>
    <w:rsid w:val="0065665C"/>
    <w:rsid w:val="00657253"/>
    <w:rsid w:val="0065779D"/>
    <w:rsid w:val="00660432"/>
    <w:rsid w:val="006609A2"/>
    <w:rsid w:val="0066391E"/>
    <w:rsid w:val="006645A3"/>
    <w:rsid w:val="00664A37"/>
    <w:rsid w:val="00672A3E"/>
    <w:rsid w:val="006736EF"/>
    <w:rsid w:val="00680FC1"/>
    <w:rsid w:val="0068246C"/>
    <w:rsid w:val="00682E2E"/>
    <w:rsid w:val="00684034"/>
    <w:rsid w:val="00684142"/>
    <w:rsid w:val="006872BB"/>
    <w:rsid w:val="00687510"/>
    <w:rsid w:val="00687CBC"/>
    <w:rsid w:val="0069064B"/>
    <w:rsid w:val="00694205"/>
    <w:rsid w:val="00696032"/>
    <w:rsid w:val="006963A7"/>
    <w:rsid w:val="00696F51"/>
    <w:rsid w:val="00697839"/>
    <w:rsid w:val="006A0205"/>
    <w:rsid w:val="006A09A3"/>
    <w:rsid w:val="006A0ABE"/>
    <w:rsid w:val="006A0C3F"/>
    <w:rsid w:val="006A2C98"/>
    <w:rsid w:val="006A521D"/>
    <w:rsid w:val="006A58DB"/>
    <w:rsid w:val="006A69A7"/>
    <w:rsid w:val="006A6EF7"/>
    <w:rsid w:val="006A7B5E"/>
    <w:rsid w:val="006B1864"/>
    <w:rsid w:val="006B2717"/>
    <w:rsid w:val="006B3B3E"/>
    <w:rsid w:val="006B42EF"/>
    <w:rsid w:val="006B5A79"/>
    <w:rsid w:val="006B6EA4"/>
    <w:rsid w:val="006C0076"/>
    <w:rsid w:val="006C16D5"/>
    <w:rsid w:val="006C1C03"/>
    <w:rsid w:val="006C23E0"/>
    <w:rsid w:val="006C488B"/>
    <w:rsid w:val="006C679F"/>
    <w:rsid w:val="006D04B6"/>
    <w:rsid w:val="006D2087"/>
    <w:rsid w:val="006D2507"/>
    <w:rsid w:val="006D30C7"/>
    <w:rsid w:val="006D363D"/>
    <w:rsid w:val="006D42C8"/>
    <w:rsid w:val="006D497E"/>
    <w:rsid w:val="006D7912"/>
    <w:rsid w:val="006D7ED3"/>
    <w:rsid w:val="006E04FE"/>
    <w:rsid w:val="006E19C7"/>
    <w:rsid w:val="006E1D02"/>
    <w:rsid w:val="006E2412"/>
    <w:rsid w:val="006F02EA"/>
    <w:rsid w:val="006F05A8"/>
    <w:rsid w:val="006F07B6"/>
    <w:rsid w:val="006F1688"/>
    <w:rsid w:val="006F202C"/>
    <w:rsid w:val="006F290A"/>
    <w:rsid w:val="006F2C97"/>
    <w:rsid w:val="006F31C3"/>
    <w:rsid w:val="006F32CD"/>
    <w:rsid w:val="006F3772"/>
    <w:rsid w:val="006F3A30"/>
    <w:rsid w:val="006F5AC1"/>
    <w:rsid w:val="006F6E71"/>
    <w:rsid w:val="00700DDC"/>
    <w:rsid w:val="00701C6A"/>
    <w:rsid w:val="0070363B"/>
    <w:rsid w:val="007038A6"/>
    <w:rsid w:val="00707027"/>
    <w:rsid w:val="00710A6C"/>
    <w:rsid w:val="007110C6"/>
    <w:rsid w:val="00711B0E"/>
    <w:rsid w:val="0071223E"/>
    <w:rsid w:val="007129ED"/>
    <w:rsid w:val="0071366A"/>
    <w:rsid w:val="00713A5A"/>
    <w:rsid w:val="00713CD3"/>
    <w:rsid w:val="007144C4"/>
    <w:rsid w:val="00714A93"/>
    <w:rsid w:val="00715554"/>
    <w:rsid w:val="007157FB"/>
    <w:rsid w:val="0071596A"/>
    <w:rsid w:val="007168EB"/>
    <w:rsid w:val="00716929"/>
    <w:rsid w:val="0071703F"/>
    <w:rsid w:val="0071798B"/>
    <w:rsid w:val="00717FFE"/>
    <w:rsid w:val="00720052"/>
    <w:rsid w:val="0072052B"/>
    <w:rsid w:val="00720FAE"/>
    <w:rsid w:val="007226C2"/>
    <w:rsid w:val="007226DA"/>
    <w:rsid w:val="007243CB"/>
    <w:rsid w:val="00724A7E"/>
    <w:rsid w:val="00726418"/>
    <w:rsid w:val="00726C24"/>
    <w:rsid w:val="00732A2F"/>
    <w:rsid w:val="00733BB9"/>
    <w:rsid w:val="007347DD"/>
    <w:rsid w:val="00735812"/>
    <w:rsid w:val="00735832"/>
    <w:rsid w:val="00736129"/>
    <w:rsid w:val="00736364"/>
    <w:rsid w:val="00736399"/>
    <w:rsid w:val="00736548"/>
    <w:rsid w:val="00736F9D"/>
    <w:rsid w:val="00737341"/>
    <w:rsid w:val="00737D5C"/>
    <w:rsid w:val="00737E74"/>
    <w:rsid w:val="007420FD"/>
    <w:rsid w:val="00745765"/>
    <w:rsid w:val="0074654C"/>
    <w:rsid w:val="00750EB5"/>
    <w:rsid w:val="00750F70"/>
    <w:rsid w:val="00753740"/>
    <w:rsid w:val="007547D9"/>
    <w:rsid w:val="00757C27"/>
    <w:rsid w:val="00757D3E"/>
    <w:rsid w:val="00760E70"/>
    <w:rsid w:val="00761076"/>
    <w:rsid w:val="00762965"/>
    <w:rsid w:val="00762FB4"/>
    <w:rsid w:val="0076319F"/>
    <w:rsid w:val="00763839"/>
    <w:rsid w:val="007644D7"/>
    <w:rsid w:val="00765ABA"/>
    <w:rsid w:val="00773420"/>
    <w:rsid w:val="00773C7E"/>
    <w:rsid w:val="007740FE"/>
    <w:rsid w:val="0077426C"/>
    <w:rsid w:val="007743D7"/>
    <w:rsid w:val="007756D0"/>
    <w:rsid w:val="00777CF5"/>
    <w:rsid w:val="007844B1"/>
    <w:rsid w:val="00786CEC"/>
    <w:rsid w:val="00793C59"/>
    <w:rsid w:val="007968EA"/>
    <w:rsid w:val="00796E67"/>
    <w:rsid w:val="0079731A"/>
    <w:rsid w:val="007A0621"/>
    <w:rsid w:val="007A0B13"/>
    <w:rsid w:val="007A13B7"/>
    <w:rsid w:val="007A1604"/>
    <w:rsid w:val="007A19DA"/>
    <w:rsid w:val="007A1ABC"/>
    <w:rsid w:val="007A3ADB"/>
    <w:rsid w:val="007A4691"/>
    <w:rsid w:val="007A4BBB"/>
    <w:rsid w:val="007A4D91"/>
    <w:rsid w:val="007A669C"/>
    <w:rsid w:val="007B0708"/>
    <w:rsid w:val="007B0718"/>
    <w:rsid w:val="007B19CB"/>
    <w:rsid w:val="007B1C63"/>
    <w:rsid w:val="007B3147"/>
    <w:rsid w:val="007B3EA2"/>
    <w:rsid w:val="007B5EC9"/>
    <w:rsid w:val="007B6ACD"/>
    <w:rsid w:val="007B71C6"/>
    <w:rsid w:val="007B7437"/>
    <w:rsid w:val="007B7793"/>
    <w:rsid w:val="007B7F1E"/>
    <w:rsid w:val="007C2625"/>
    <w:rsid w:val="007C63A3"/>
    <w:rsid w:val="007C7C02"/>
    <w:rsid w:val="007D60BC"/>
    <w:rsid w:val="007D7AEB"/>
    <w:rsid w:val="007E0583"/>
    <w:rsid w:val="007E2F1C"/>
    <w:rsid w:val="007E305B"/>
    <w:rsid w:val="007E39EF"/>
    <w:rsid w:val="007E4018"/>
    <w:rsid w:val="007E4BF6"/>
    <w:rsid w:val="007E5A92"/>
    <w:rsid w:val="007E5ED7"/>
    <w:rsid w:val="007E7D48"/>
    <w:rsid w:val="007F08AB"/>
    <w:rsid w:val="007F2A0C"/>
    <w:rsid w:val="007F3754"/>
    <w:rsid w:val="007F3946"/>
    <w:rsid w:val="007F46A7"/>
    <w:rsid w:val="007F5110"/>
    <w:rsid w:val="00802167"/>
    <w:rsid w:val="00802210"/>
    <w:rsid w:val="008047FF"/>
    <w:rsid w:val="008048EB"/>
    <w:rsid w:val="00804E0C"/>
    <w:rsid w:val="00804E43"/>
    <w:rsid w:val="00806CA3"/>
    <w:rsid w:val="00807540"/>
    <w:rsid w:val="00810030"/>
    <w:rsid w:val="0081124A"/>
    <w:rsid w:val="00811C12"/>
    <w:rsid w:val="00812ACC"/>
    <w:rsid w:val="00813EFA"/>
    <w:rsid w:val="00814111"/>
    <w:rsid w:val="00816613"/>
    <w:rsid w:val="00816B71"/>
    <w:rsid w:val="00817454"/>
    <w:rsid w:val="008204F2"/>
    <w:rsid w:val="008207AD"/>
    <w:rsid w:val="00821287"/>
    <w:rsid w:val="008213F8"/>
    <w:rsid w:val="00821662"/>
    <w:rsid w:val="00821AC4"/>
    <w:rsid w:val="00822F22"/>
    <w:rsid w:val="00823865"/>
    <w:rsid w:val="008271CA"/>
    <w:rsid w:val="00830DCB"/>
    <w:rsid w:val="00832FC2"/>
    <w:rsid w:val="00833C75"/>
    <w:rsid w:val="00833D16"/>
    <w:rsid w:val="00834D8A"/>
    <w:rsid w:val="00835028"/>
    <w:rsid w:val="00836438"/>
    <w:rsid w:val="008367D2"/>
    <w:rsid w:val="00836976"/>
    <w:rsid w:val="00840C05"/>
    <w:rsid w:val="00841D5B"/>
    <w:rsid w:val="00841FCC"/>
    <w:rsid w:val="008422A7"/>
    <w:rsid w:val="00843350"/>
    <w:rsid w:val="00843584"/>
    <w:rsid w:val="00844B77"/>
    <w:rsid w:val="00844E1D"/>
    <w:rsid w:val="0084636E"/>
    <w:rsid w:val="0084661E"/>
    <w:rsid w:val="008472E4"/>
    <w:rsid w:val="00847F7F"/>
    <w:rsid w:val="00850BF2"/>
    <w:rsid w:val="00853D40"/>
    <w:rsid w:val="00854CDB"/>
    <w:rsid w:val="008555CC"/>
    <w:rsid w:val="00856979"/>
    <w:rsid w:val="00862ADA"/>
    <w:rsid w:val="00862CDE"/>
    <w:rsid w:val="008655F1"/>
    <w:rsid w:val="00866DD3"/>
    <w:rsid w:val="008673C1"/>
    <w:rsid w:val="00872540"/>
    <w:rsid w:val="00875A8F"/>
    <w:rsid w:val="008764F3"/>
    <w:rsid w:val="00877BE1"/>
    <w:rsid w:val="00881082"/>
    <w:rsid w:val="00881786"/>
    <w:rsid w:val="0088179E"/>
    <w:rsid w:val="00881B80"/>
    <w:rsid w:val="00881BA2"/>
    <w:rsid w:val="008834DA"/>
    <w:rsid w:val="00884F04"/>
    <w:rsid w:val="00885860"/>
    <w:rsid w:val="00885B30"/>
    <w:rsid w:val="00886297"/>
    <w:rsid w:val="008866E0"/>
    <w:rsid w:val="00887FFC"/>
    <w:rsid w:val="00890004"/>
    <w:rsid w:val="00891404"/>
    <w:rsid w:val="00891D7D"/>
    <w:rsid w:val="0089257B"/>
    <w:rsid w:val="0089364D"/>
    <w:rsid w:val="00893C51"/>
    <w:rsid w:val="00893F3F"/>
    <w:rsid w:val="00894AB5"/>
    <w:rsid w:val="008956F9"/>
    <w:rsid w:val="00896E15"/>
    <w:rsid w:val="00897975"/>
    <w:rsid w:val="008A0BDE"/>
    <w:rsid w:val="008A1C48"/>
    <w:rsid w:val="008A211E"/>
    <w:rsid w:val="008A26E4"/>
    <w:rsid w:val="008A43B6"/>
    <w:rsid w:val="008A45AC"/>
    <w:rsid w:val="008A496B"/>
    <w:rsid w:val="008A68AF"/>
    <w:rsid w:val="008B334D"/>
    <w:rsid w:val="008B3C63"/>
    <w:rsid w:val="008B4791"/>
    <w:rsid w:val="008B5AE6"/>
    <w:rsid w:val="008B5BAB"/>
    <w:rsid w:val="008B63C1"/>
    <w:rsid w:val="008B703C"/>
    <w:rsid w:val="008C2BB6"/>
    <w:rsid w:val="008C346A"/>
    <w:rsid w:val="008C379C"/>
    <w:rsid w:val="008C5830"/>
    <w:rsid w:val="008D0578"/>
    <w:rsid w:val="008D0E16"/>
    <w:rsid w:val="008D18FB"/>
    <w:rsid w:val="008D1BCC"/>
    <w:rsid w:val="008D3039"/>
    <w:rsid w:val="008D6C7F"/>
    <w:rsid w:val="008E07A1"/>
    <w:rsid w:val="008E1394"/>
    <w:rsid w:val="008E32DB"/>
    <w:rsid w:val="008E358D"/>
    <w:rsid w:val="008E3EE9"/>
    <w:rsid w:val="008E48FD"/>
    <w:rsid w:val="008E7DC1"/>
    <w:rsid w:val="008E7F79"/>
    <w:rsid w:val="008F1BA7"/>
    <w:rsid w:val="008F2624"/>
    <w:rsid w:val="008F42B0"/>
    <w:rsid w:val="008F556D"/>
    <w:rsid w:val="008F58E1"/>
    <w:rsid w:val="008F6B1B"/>
    <w:rsid w:val="008F6D18"/>
    <w:rsid w:val="008F7D6E"/>
    <w:rsid w:val="0090096C"/>
    <w:rsid w:val="00902070"/>
    <w:rsid w:val="0090231D"/>
    <w:rsid w:val="009034A5"/>
    <w:rsid w:val="00904120"/>
    <w:rsid w:val="00904F33"/>
    <w:rsid w:val="0090560E"/>
    <w:rsid w:val="009063EB"/>
    <w:rsid w:val="0090723D"/>
    <w:rsid w:val="00913349"/>
    <w:rsid w:val="0091444F"/>
    <w:rsid w:val="00915A4D"/>
    <w:rsid w:val="00920A59"/>
    <w:rsid w:val="00923067"/>
    <w:rsid w:val="009236DF"/>
    <w:rsid w:val="00923A3E"/>
    <w:rsid w:val="009241E6"/>
    <w:rsid w:val="00931AF1"/>
    <w:rsid w:val="0093267D"/>
    <w:rsid w:val="009349C2"/>
    <w:rsid w:val="00934A96"/>
    <w:rsid w:val="00935378"/>
    <w:rsid w:val="009357A6"/>
    <w:rsid w:val="00936DCD"/>
    <w:rsid w:val="00941924"/>
    <w:rsid w:val="00941B05"/>
    <w:rsid w:val="00942424"/>
    <w:rsid w:val="00943235"/>
    <w:rsid w:val="00943529"/>
    <w:rsid w:val="0094409A"/>
    <w:rsid w:val="00944B0B"/>
    <w:rsid w:val="00944D66"/>
    <w:rsid w:val="00947429"/>
    <w:rsid w:val="00947D8D"/>
    <w:rsid w:val="00950244"/>
    <w:rsid w:val="0095116D"/>
    <w:rsid w:val="0095268D"/>
    <w:rsid w:val="00953407"/>
    <w:rsid w:val="00953ED7"/>
    <w:rsid w:val="00954029"/>
    <w:rsid w:val="00954DAE"/>
    <w:rsid w:val="00955E90"/>
    <w:rsid w:val="00960E5D"/>
    <w:rsid w:val="00961476"/>
    <w:rsid w:val="0096288D"/>
    <w:rsid w:val="00962AA4"/>
    <w:rsid w:val="00963572"/>
    <w:rsid w:val="00965375"/>
    <w:rsid w:val="009657BE"/>
    <w:rsid w:val="00965E84"/>
    <w:rsid w:val="009661DD"/>
    <w:rsid w:val="00966770"/>
    <w:rsid w:val="00967667"/>
    <w:rsid w:val="00972D87"/>
    <w:rsid w:val="00972E72"/>
    <w:rsid w:val="00973284"/>
    <w:rsid w:val="00974125"/>
    <w:rsid w:val="009741B5"/>
    <w:rsid w:val="009743A7"/>
    <w:rsid w:val="00974481"/>
    <w:rsid w:val="00974F92"/>
    <w:rsid w:val="0097500D"/>
    <w:rsid w:val="00976430"/>
    <w:rsid w:val="009766BF"/>
    <w:rsid w:val="00976BC0"/>
    <w:rsid w:val="00977330"/>
    <w:rsid w:val="0098120E"/>
    <w:rsid w:val="009824C8"/>
    <w:rsid w:val="00982686"/>
    <w:rsid w:val="00985755"/>
    <w:rsid w:val="00986187"/>
    <w:rsid w:val="00986341"/>
    <w:rsid w:val="009866A2"/>
    <w:rsid w:val="00987669"/>
    <w:rsid w:val="009926F8"/>
    <w:rsid w:val="0099281C"/>
    <w:rsid w:val="00993994"/>
    <w:rsid w:val="00994577"/>
    <w:rsid w:val="00996158"/>
    <w:rsid w:val="00996680"/>
    <w:rsid w:val="009A08C5"/>
    <w:rsid w:val="009A11F8"/>
    <w:rsid w:val="009A213E"/>
    <w:rsid w:val="009A48C2"/>
    <w:rsid w:val="009A48C9"/>
    <w:rsid w:val="009A4EB1"/>
    <w:rsid w:val="009A4F1F"/>
    <w:rsid w:val="009A5D07"/>
    <w:rsid w:val="009A5DC7"/>
    <w:rsid w:val="009A5E0E"/>
    <w:rsid w:val="009B03CC"/>
    <w:rsid w:val="009B0CC4"/>
    <w:rsid w:val="009B1868"/>
    <w:rsid w:val="009B58A4"/>
    <w:rsid w:val="009B7BD2"/>
    <w:rsid w:val="009C2089"/>
    <w:rsid w:val="009C4235"/>
    <w:rsid w:val="009C667A"/>
    <w:rsid w:val="009C6FD1"/>
    <w:rsid w:val="009C755F"/>
    <w:rsid w:val="009C7F37"/>
    <w:rsid w:val="009D19CA"/>
    <w:rsid w:val="009D20D8"/>
    <w:rsid w:val="009D6642"/>
    <w:rsid w:val="009D66DB"/>
    <w:rsid w:val="009E356B"/>
    <w:rsid w:val="009E4110"/>
    <w:rsid w:val="009E4A07"/>
    <w:rsid w:val="009E4E7A"/>
    <w:rsid w:val="009E6032"/>
    <w:rsid w:val="009E68C6"/>
    <w:rsid w:val="009F08AC"/>
    <w:rsid w:val="009F1182"/>
    <w:rsid w:val="009F1FA4"/>
    <w:rsid w:val="009F2B0A"/>
    <w:rsid w:val="009F37AA"/>
    <w:rsid w:val="009F3A6D"/>
    <w:rsid w:val="009F3E25"/>
    <w:rsid w:val="009F4ECC"/>
    <w:rsid w:val="009F5648"/>
    <w:rsid w:val="009F5828"/>
    <w:rsid w:val="009F666B"/>
    <w:rsid w:val="009F7F02"/>
    <w:rsid w:val="00A020EE"/>
    <w:rsid w:val="00A02613"/>
    <w:rsid w:val="00A052E7"/>
    <w:rsid w:val="00A065EF"/>
    <w:rsid w:val="00A0764D"/>
    <w:rsid w:val="00A110A2"/>
    <w:rsid w:val="00A11BC9"/>
    <w:rsid w:val="00A11BDE"/>
    <w:rsid w:val="00A13D0C"/>
    <w:rsid w:val="00A15548"/>
    <w:rsid w:val="00A16930"/>
    <w:rsid w:val="00A2232A"/>
    <w:rsid w:val="00A2267D"/>
    <w:rsid w:val="00A2321F"/>
    <w:rsid w:val="00A24F2D"/>
    <w:rsid w:val="00A350F1"/>
    <w:rsid w:val="00A357DE"/>
    <w:rsid w:val="00A358F6"/>
    <w:rsid w:val="00A405EE"/>
    <w:rsid w:val="00A40908"/>
    <w:rsid w:val="00A43BD8"/>
    <w:rsid w:val="00A50C28"/>
    <w:rsid w:val="00A51430"/>
    <w:rsid w:val="00A520F4"/>
    <w:rsid w:val="00A54495"/>
    <w:rsid w:val="00A56437"/>
    <w:rsid w:val="00A57210"/>
    <w:rsid w:val="00A57F3F"/>
    <w:rsid w:val="00A62CC9"/>
    <w:rsid w:val="00A62F5A"/>
    <w:rsid w:val="00A63BC8"/>
    <w:rsid w:val="00A64398"/>
    <w:rsid w:val="00A644C8"/>
    <w:rsid w:val="00A65B79"/>
    <w:rsid w:val="00A65F84"/>
    <w:rsid w:val="00A665F5"/>
    <w:rsid w:val="00A72650"/>
    <w:rsid w:val="00A735E2"/>
    <w:rsid w:val="00A745FE"/>
    <w:rsid w:val="00A75764"/>
    <w:rsid w:val="00A76834"/>
    <w:rsid w:val="00A80471"/>
    <w:rsid w:val="00A812A1"/>
    <w:rsid w:val="00A90704"/>
    <w:rsid w:val="00A9167E"/>
    <w:rsid w:val="00A91820"/>
    <w:rsid w:val="00A928FF"/>
    <w:rsid w:val="00A93B8B"/>
    <w:rsid w:val="00A97D13"/>
    <w:rsid w:val="00AA0E5D"/>
    <w:rsid w:val="00AA19B6"/>
    <w:rsid w:val="00AA19C8"/>
    <w:rsid w:val="00AA1B09"/>
    <w:rsid w:val="00AA2596"/>
    <w:rsid w:val="00AA3CAF"/>
    <w:rsid w:val="00AA687C"/>
    <w:rsid w:val="00AA6DC6"/>
    <w:rsid w:val="00AB2EDC"/>
    <w:rsid w:val="00AB2F83"/>
    <w:rsid w:val="00AB3533"/>
    <w:rsid w:val="00AB42AA"/>
    <w:rsid w:val="00AB4380"/>
    <w:rsid w:val="00AB46DF"/>
    <w:rsid w:val="00AB60F0"/>
    <w:rsid w:val="00AC13D5"/>
    <w:rsid w:val="00AC23B6"/>
    <w:rsid w:val="00AC280C"/>
    <w:rsid w:val="00AC3E18"/>
    <w:rsid w:val="00AC5C38"/>
    <w:rsid w:val="00AC6A17"/>
    <w:rsid w:val="00AC7380"/>
    <w:rsid w:val="00AC7434"/>
    <w:rsid w:val="00AC7819"/>
    <w:rsid w:val="00AD148A"/>
    <w:rsid w:val="00AD41F1"/>
    <w:rsid w:val="00AD4745"/>
    <w:rsid w:val="00AD58E4"/>
    <w:rsid w:val="00AD5B26"/>
    <w:rsid w:val="00AD648C"/>
    <w:rsid w:val="00AE13D1"/>
    <w:rsid w:val="00AE177B"/>
    <w:rsid w:val="00AE1DB3"/>
    <w:rsid w:val="00AE2AE9"/>
    <w:rsid w:val="00AE343C"/>
    <w:rsid w:val="00AE3886"/>
    <w:rsid w:val="00AE397B"/>
    <w:rsid w:val="00AE3B79"/>
    <w:rsid w:val="00AE3FAA"/>
    <w:rsid w:val="00AE58F0"/>
    <w:rsid w:val="00AE5C12"/>
    <w:rsid w:val="00AE7743"/>
    <w:rsid w:val="00AE7A99"/>
    <w:rsid w:val="00AF0CE5"/>
    <w:rsid w:val="00AF16DB"/>
    <w:rsid w:val="00AF1DC8"/>
    <w:rsid w:val="00AF49E9"/>
    <w:rsid w:val="00AF5DEE"/>
    <w:rsid w:val="00AF62EF"/>
    <w:rsid w:val="00AF6B22"/>
    <w:rsid w:val="00B00386"/>
    <w:rsid w:val="00B00793"/>
    <w:rsid w:val="00B01455"/>
    <w:rsid w:val="00B01E4B"/>
    <w:rsid w:val="00B038F3"/>
    <w:rsid w:val="00B03BDC"/>
    <w:rsid w:val="00B049DF"/>
    <w:rsid w:val="00B11690"/>
    <w:rsid w:val="00B11958"/>
    <w:rsid w:val="00B130D7"/>
    <w:rsid w:val="00B143F1"/>
    <w:rsid w:val="00B1445B"/>
    <w:rsid w:val="00B14E65"/>
    <w:rsid w:val="00B200B8"/>
    <w:rsid w:val="00B22461"/>
    <w:rsid w:val="00B2350B"/>
    <w:rsid w:val="00B23667"/>
    <w:rsid w:val="00B23850"/>
    <w:rsid w:val="00B30BAD"/>
    <w:rsid w:val="00B31F27"/>
    <w:rsid w:val="00B32BB1"/>
    <w:rsid w:val="00B3418A"/>
    <w:rsid w:val="00B36C74"/>
    <w:rsid w:val="00B407D6"/>
    <w:rsid w:val="00B415C2"/>
    <w:rsid w:val="00B41C5B"/>
    <w:rsid w:val="00B425A7"/>
    <w:rsid w:val="00B42A3F"/>
    <w:rsid w:val="00B4343C"/>
    <w:rsid w:val="00B44708"/>
    <w:rsid w:val="00B456E4"/>
    <w:rsid w:val="00B50B23"/>
    <w:rsid w:val="00B50D80"/>
    <w:rsid w:val="00B513A5"/>
    <w:rsid w:val="00B5204F"/>
    <w:rsid w:val="00B542B8"/>
    <w:rsid w:val="00B547CE"/>
    <w:rsid w:val="00B54A60"/>
    <w:rsid w:val="00B57045"/>
    <w:rsid w:val="00B61481"/>
    <w:rsid w:val="00B617F0"/>
    <w:rsid w:val="00B65B3B"/>
    <w:rsid w:val="00B71EF2"/>
    <w:rsid w:val="00B723AD"/>
    <w:rsid w:val="00B74477"/>
    <w:rsid w:val="00B74CC0"/>
    <w:rsid w:val="00B74F60"/>
    <w:rsid w:val="00B75271"/>
    <w:rsid w:val="00B75625"/>
    <w:rsid w:val="00B7571B"/>
    <w:rsid w:val="00B75D2F"/>
    <w:rsid w:val="00B76421"/>
    <w:rsid w:val="00B77A45"/>
    <w:rsid w:val="00B77CDB"/>
    <w:rsid w:val="00B802EF"/>
    <w:rsid w:val="00B8047D"/>
    <w:rsid w:val="00B80973"/>
    <w:rsid w:val="00B8204A"/>
    <w:rsid w:val="00B8278E"/>
    <w:rsid w:val="00B83250"/>
    <w:rsid w:val="00B84723"/>
    <w:rsid w:val="00B84B83"/>
    <w:rsid w:val="00B85C0F"/>
    <w:rsid w:val="00B86189"/>
    <w:rsid w:val="00B86623"/>
    <w:rsid w:val="00B86E22"/>
    <w:rsid w:val="00B9260A"/>
    <w:rsid w:val="00B93307"/>
    <w:rsid w:val="00B93B39"/>
    <w:rsid w:val="00B94017"/>
    <w:rsid w:val="00B94AA5"/>
    <w:rsid w:val="00B94C56"/>
    <w:rsid w:val="00B9500D"/>
    <w:rsid w:val="00B97C74"/>
    <w:rsid w:val="00BA2201"/>
    <w:rsid w:val="00BA3DD2"/>
    <w:rsid w:val="00BA4621"/>
    <w:rsid w:val="00BA5E7B"/>
    <w:rsid w:val="00BA60B2"/>
    <w:rsid w:val="00BA6234"/>
    <w:rsid w:val="00BA6F78"/>
    <w:rsid w:val="00BA768F"/>
    <w:rsid w:val="00BB03DB"/>
    <w:rsid w:val="00BB0DAD"/>
    <w:rsid w:val="00BB30C3"/>
    <w:rsid w:val="00BB3B52"/>
    <w:rsid w:val="00BB5AD4"/>
    <w:rsid w:val="00BB6E54"/>
    <w:rsid w:val="00BC14F6"/>
    <w:rsid w:val="00BC2152"/>
    <w:rsid w:val="00BC2358"/>
    <w:rsid w:val="00BC3501"/>
    <w:rsid w:val="00BC3E8F"/>
    <w:rsid w:val="00BC5074"/>
    <w:rsid w:val="00BC5B14"/>
    <w:rsid w:val="00BC6261"/>
    <w:rsid w:val="00BC6FCB"/>
    <w:rsid w:val="00BD062B"/>
    <w:rsid w:val="00BD0E44"/>
    <w:rsid w:val="00BD1D65"/>
    <w:rsid w:val="00BD2FBA"/>
    <w:rsid w:val="00BD4927"/>
    <w:rsid w:val="00BD51EE"/>
    <w:rsid w:val="00BD54E3"/>
    <w:rsid w:val="00BD5E43"/>
    <w:rsid w:val="00BD65B1"/>
    <w:rsid w:val="00BD6A09"/>
    <w:rsid w:val="00BD729A"/>
    <w:rsid w:val="00BE0BE4"/>
    <w:rsid w:val="00BE274A"/>
    <w:rsid w:val="00BE311D"/>
    <w:rsid w:val="00BE479B"/>
    <w:rsid w:val="00BE5026"/>
    <w:rsid w:val="00BE778B"/>
    <w:rsid w:val="00BF1ACE"/>
    <w:rsid w:val="00BF263D"/>
    <w:rsid w:val="00BF43DC"/>
    <w:rsid w:val="00BF518C"/>
    <w:rsid w:val="00BF6819"/>
    <w:rsid w:val="00C0005D"/>
    <w:rsid w:val="00C00984"/>
    <w:rsid w:val="00C02B31"/>
    <w:rsid w:val="00C04075"/>
    <w:rsid w:val="00C04168"/>
    <w:rsid w:val="00C04A5E"/>
    <w:rsid w:val="00C054E4"/>
    <w:rsid w:val="00C06B7C"/>
    <w:rsid w:val="00C106F3"/>
    <w:rsid w:val="00C10A7C"/>
    <w:rsid w:val="00C10FB2"/>
    <w:rsid w:val="00C12215"/>
    <w:rsid w:val="00C13BAD"/>
    <w:rsid w:val="00C13DE4"/>
    <w:rsid w:val="00C13DEF"/>
    <w:rsid w:val="00C16400"/>
    <w:rsid w:val="00C17C75"/>
    <w:rsid w:val="00C206BA"/>
    <w:rsid w:val="00C21C4C"/>
    <w:rsid w:val="00C232E3"/>
    <w:rsid w:val="00C234E7"/>
    <w:rsid w:val="00C238C8"/>
    <w:rsid w:val="00C2455E"/>
    <w:rsid w:val="00C2475D"/>
    <w:rsid w:val="00C26377"/>
    <w:rsid w:val="00C30F40"/>
    <w:rsid w:val="00C33452"/>
    <w:rsid w:val="00C34F57"/>
    <w:rsid w:val="00C35E2A"/>
    <w:rsid w:val="00C36671"/>
    <w:rsid w:val="00C36CDC"/>
    <w:rsid w:val="00C37E64"/>
    <w:rsid w:val="00C40076"/>
    <w:rsid w:val="00C41043"/>
    <w:rsid w:val="00C42E20"/>
    <w:rsid w:val="00C45318"/>
    <w:rsid w:val="00C45F86"/>
    <w:rsid w:val="00C46838"/>
    <w:rsid w:val="00C51FA6"/>
    <w:rsid w:val="00C54FC1"/>
    <w:rsid w:val="00C56C8B"/>
    <w:rsid w:val="00C5722C"/>
    <w:rsid w:val="00C600D1"/>
    <w:rsid w:val="00C604C5"/>
    <w:rsid w:val="00C60D71"/>
    <w:rsid w:val="00C62CFA"/>
    <w:rsid w:val="00C62F06"/>
    <w:rsid w:val="00C64992"/>
    <w:rsid w:val="00C65200"/>
    <w:rsid w:val="00C65F1E"/>
    <w:rsid w:val="00C720D5"/>
    <w:rsid w:val="00C724D2"/>
    <w:rsid w:val="00C73A76"/>
    <w:rsid w:val="00C75211"/>
    <w:rsid w:val="00C76549"/>
    <w:rsid w:val="00C7738D"/>
    <w:rsid w:val="00C77F14"/>
    <w:rsid w:val="00C800CB"/>
    <w:rsid w:val="00C823D3"/>
    <w:rsid w:val="00C82C5C"/>
    <w:rsid w:val="00C83E60"/>
    <w:rsid w:val="00C852FA"/>
    <w:rsid w:val="00C858A8"/>
    <w:rsid w:val="00C86DA5"/>
    <w:rsid w:val="00C87231"/>
    <w:rsid w:val="00C8743B"/>
    <w:rsid w:val="00C901E3"/>
    <w:rsid w:val="00C90769"/>
    <w:rsid w:val="00C91380"/>
    <w:rsid w:val="00C9262A"/>
    <w:rsid w:val="00C95EBD"/>
    <w:rsid w:val="00C96E3F"/>
    <w:rsid w:val="00C979EC"/>
    <w:rsid w:val="00C97C2D"/>
    <w:rsid w:val="00CA2ACC"/>
    <w:rsid w:val="00CA4BD6"/>
    <w:rsid w:val="00CA53DB"/>
    <w:rsid w:val="00CA5A4E"/>
    <w:rsid w:val="00CA66B5"/>
    <w:rsid w:val="00CB3525"/>
    <w:rsid w:val="00CB35EF"/>
    <w:rsid w:val="00CB3D13"/>
    <w:rsid w:val="00CB45F9"/>
    <w:rsid w:val="00CB64D2"/>
    <w:rsid w:val="00CB6831"/>
    <w:rsid w:val="00CB6A1D"/>
    <w:rsid w:val="00CB6D9E"/>
    <w:rsid w:val="00CC1794"/>
    <w:rsid w:val="00CC1DFC"/>
    <w:rsid w:val="00CC2BC7"/>
    <w:rsid w:val="00CC34C8"/>
    <w:rsid w:val="00CC4205"/>
    <w:rsid w:val="00CC4610"/>
    <w:rsid w:val="00CC4927"/>
    <w:rsid w:val="00CC4C51"/>
    <w:rsid w:val="00CC52CF"/>
    <w:rsid w:val="00CC6A84"/>
    <w:rsid w:val="00CC7B6A"/>
    <w:rsid w:val="00CD0879"/>
    <w:rsid w:val="00CD27FB"/>
    <w:rsid w:val="00CD3271"/>
    <w:rsid w:val="00CD3AF4"/>
    <w:rsid w:val="00CD5AB9"/>
    <w:rsid w:val="00CE16FF"/>
    <w:rsid w:val="00CE20E9"/>
    <w:rsid w:val="00CE36C2"/>
    <w:rsid w:val="00CE5294"/>
    <w:rsid w:val="00CE572D"/>
    <w:rsid w:val="00CE6E9B"/>
    <w:rsid w:val="00CF0448"/>
    <w:rsid w:val="00CF23FD"/>
    <w:rsid w:val="00CF43A1"/>
    <w:rsid w:val="00CF64C2"/>
    <w:rsid w:val="00CF6C18"/>
    <w:rsid w:val="00D00D5D"/>
    <w:rsid w:val="00D02F0E"/>
    <w:rsid w:val="00D073F8"/>
    <w:rsid w:val="00D10782"/>
    <w:rsid w:val="00D10E78"/>
    <w:rsid w:val="00D13CA0"/>
    <w:rsid w:val="00D1600C"/>
    <w:rsid w:val="00D16A8C"/>
    <w:rsid w:val="00D200B8"/>
    <w:rsid w:val="00D22768"/>
    <w:rsid w:val="00D22DC5"/>
    <w:rsid w:val="00D24357"/>
    <w:rsid w:val="00D260FC"/>
    <w:rsid w:val="00D31C3E"/>
    <w:rsid w:val="00D3213E"/>
    <w:rsid w:val="00D32880"/>
    <w:rsid w:val="00D32F1B"/>
    <w:rsid w:val="00D3328E"/>
    <w:rsid w:val="00D33C32"/>
    <w:rsid w:val="00D40942"/>
    <w:rsid w:val="00D411B4"/>
    <w:rsid w:val="00D44E92"/>
    <w:rsid w:val="00D453E2"/>
    <w:rsid w:val="00D45BD6"/>
    <w:rsid w:val="00D4675A"/>
    <w:rsid w:val="00D46960"/>
    <w:rsid w:val="00D5075F"/>
    <w:rsid w:val="00D518DE"/>
    <w:rsid w:val="00D523CA"/>
    <w:rsid w:val="00D543D8"/>
    <w:rsid w:val="00D54419"/>
    <w:rsid w:val="00D55321"/>
    <w:rsid w:val="00D55CE4"/>
    <w:rsid w:val="00D55F16"/>
    <w:rsid w:val="00D5614C"/>
    <w:rsid w:val="00D57959"/>
    <w:rsid w:val="00D57E23"/>
    <w:rsid w:val="00D60253"/>
    <w:rsid w:val="00D60DCF"/>
    <w:rsid w:val="00D648C0"/>
    <w:rsid w:val="00D67BEC"/>
    <w:rsid w:val="00D70E69"/>
    <w:rsid w:val="00D715ED"/>
    <w:rsid w:val="00D730A4"/>
    <w:rsid w:val="00D73622"/>
    <w:rsid w:val="00D73C90"/>
    <w:rsid w:val="00D73F65"/>
    <w:rsid w:val="00D74C23"/>
    <w:rsid w:val="00D7616E"/>
    <w:rsid w:val="00D77BB1"/>
    <w:rsid w:val="00D8374B"/>
    <w:rsid w:val="00D8433C"/>
    <w:rsid w:val="00D8459B"/>
    <w:rsid w:val="00D85BF7"/>
    <w:rsid w:val="00D87363"/>
    <w:rsid w:val="00D87F74"/>
    <w:rsid w:val="00D90F11"/>
    <w:rsid w:val="00D9627C"/>
    <w:rsid w:val="00D97990"/>
    <w:rsid w:val="00DA0120"/>
    <w:rsid w:val="00DA29C5"/>
    <w:rsid w:val="00DA378E"/>
    <w:rsid w:val="00DA379D"/>
    <w:rsid w:val="00DA4DAF"/>
    <w:rsid w:val="00DA54F7"/>
    <w:rsid w:val="00DA730F"/>
    <w:rsid w:val="00DA745C"/>
    <w:rsid w:val="00DA7B73"/>
    <w:rsid w:val="00DA7F8B"/>
    <w:rsid w:val="00DB3EBA"/>
    <w:rsid w:val="00DB504F"/>
    <w:rsid w:val="00DB5653"/>
    <w:rsid w:val="00DB609E"/>
    <w:rsid w:val="00DB6E19"/>
    <w:rsid w:val="00DC043C"/>
    <w:rsid w:val="00DC1B51"/>
    <w:rsid w:val="00DC4467"/>
    <w:rsid w:val="00DC5644"/>
    <w:rsid w:val="00DC5789"/>
    <w:rsid w:val="00DC5D61"/>
    <w:rsid w:val="00DC7336"/>
    <w:rsid w:val="00DC78AE"/>
    <w:rsid w:val="00DD0092"/>
    <w:rsid w:val="00DD00C0"/>
    <w:rsid w:val="00DD0971"/>
    <w:rsid w:val="00DD1665"/>
    <w:rsid w:val="00DD193B"/>
    <w:rsid w:val="00DD40B5"/>
    <w:rsid w:val="00DE1D08"/>
    <w:rsid w:val="00DE231C"/>
    <w:rsid w:val="00DE4648"/>
    <w:rsid w:val="00DE5B0C"/>
    <w:rsid w:val="00DE772F"/>
    <w:rsid w:val="00DF05D4"/>
    <w:rsid w:val="00DF0D6B"/>
    <w:rsid w:val="00DF1790"/>
    <w:rsid w:val="00DF1F2C"/>
    <w:rsid w:val="00DF42D3"/>
    <w:rsid w:val="00DF446E"/>
    <w:rsid w:val="00DF530D"/>
    <w:rsid w:val="00DF5EE3"/>
    <w:rsid w:val="00DF65BD"/>
    <w:rsid w:val="00DF6F3A"/>
    <w:rsid w:val="00E00A6B"/>
    <w:rsid w:val="00E02258"/>
    <w:rsid w:val="00E02C6A"/>
    <w:rsid w:val="00E02CC6"/>
    <w:rsid w:val="00E031CD"/>
    <w:rsid w:val="00E04BB2"/>
    <w:rsid w:val="00E06FD8"/>
    <w:rsid w:val="00E1414D"/>
    <w:rsid w:val="00E164DE"/>
    <w:rsid w:val="00E176F3"/>
    <w:rsid w:val="00E2209F"/>
    <w:rsid w:val="00E23125"/>
    <w:rsid w:val="00E244F7"/>
    <w:rsid w:val="00E245BF"/>
    <w:rsid w:val="00E24F87"/>
    <w:rsid w:val="00E2774F"/>
    <w:rsid w:val="00E27AF0"/>
    <w:rsid w:val="00E3073C"/>
    <w:rsid w:val="00E311E6"/>
    <w:rsid w:val="00E33F03"/>
    <w:rsid w:val="00E36391"/>
    <w:rsid w:val="00E37CD9"/>
    <w:rsid w:val="00E401AB"/>
    <w:rsid w:val="00E4116A"/>
    <w:rsid w:val="00E41709"/>
    <w:rsid w:val="00E41965"/>
    <w:rsid w:val="00E41AAA"/>
    <w:rsid w:val="00E42485"/>
    <w:rsid w:val="00E4319E"/>
    <w:rsid w:val="00E43C89"/>
    <w:rsid w:val="00E444F3"/>
    <w:rsid w:val="00E446DB"/>
    <w:rsid w:val="00E4580C"/>
    <w:rsid w:val="00E45CED"/>
    <w:rsid w:val="00E47CFF"/>
    <w:rsid w:val="00E50E37"/>
    <w:rsid w:val="00E5166D"/>
    <w:rsid w:val="00E531CC"/>
    <w:rsid w:val="00E53E3C"/>
    <w:rsid w:val="00E54D8F"/>
    <w:rsid w:val="00E576C6"/>
    <w:rsid w:val="00E62890"/>
    <w:rsid w:val="00E62A59"/>
    <w:rsid w:val="00E6311E"/>
    <w:rsid w:val="00E64E61"/>
    <w:rsid w:val="00E66F07"/>
    <w:rsid w:val="00E66F2B"/>
    <w:rsid w:val="00E67721"/>
    <w:rsid w:val="00E71285"/>
    <w:rsid w:val="00E715E8"/>
    <w:rsid w:val="00E71DA7"/>
    <w:rsid w:val="00E71F6E"/>
    <w:rsid w:val="00E73742"/>
    <w:rsid w:val="00E73AC0"/>
    <w:rsid w:val="00E743E3"/>
    <w:rsid w:val="00E761DD"/>
    <w:rsid w:val="00E76C51"/>
    <w:rsid w:val="00E8082C"/>
    <w:rsid w:val="00E80A58"/>
    <w:rsid w:val="00E812F5"/>
    <w:rsid w:val="00E814D4"/>
    <w:rsid w:val="00E837AD"/>
    <w:rsid w:val="00E845E9"/>
    <w:rsid w:val="00E866F5"/>
    <w:rsid w:val="00E86FA2"/>
    <w:rsid w:val="00E87A06"/>
    <w:rsid w:val="00E903F2"/>
    <w:rsid w:val="00E90D0F"/>
    <w:rsid w:val="00E91F55"/>
    <w:rsid w:val="00E9557B"/>
    <w:rsid w:val="00E97313"/>
    <w:rsid w:val="00E974C7"/>
    <w:rsid w:val="00EA037A"/>
    <w:rsid w:val="00EA2CDF"/>
    <w:rsid w:val="00EA594A"/>
    <w:rsid w:val="00EA6D95"/>
    <w:rsid w:val="00EB008A"/>
    <w:rsid w:val="00EB16DA"/>
    <w:rsid w:val="00EB20BA"/>
    <w:rsid w:val="00EB612F"/>
    <w:rsid w:val="00EB69DF"/>
    <w:rsid w:val="00EB70E3"/>
    <w:rsid w:val="00EB7596"/>
    <w:rsid w:val="00EC02AB"/>
    <w:rsid w:val="00EC1A04"/>
    <w:rsid w:val="00EC32C7"/>
    <w:rsid w:val="00EC46B1"/>
    <w:rsid w:val="00EC6D76"/>
    <w:rsid w:val="00ED0972"/>
    <w:rsid w:val="00ED0978"/>
    <w:rsid w:val="00ED0C58"/>
    <w:rsid w:val="00ED2DBD"/>
    <w:rsid w:val="00ED40B4"/>
    <w:rsid w:val="00ED5ACE"/>
    <w:rsid w:val="00ED701F"/>
    <w:rsid w:val="00EE00E6"/>
    <w:rsid w:val="00EE076A"/>
    <w:rsid w:val="00EE1622"/>
    <w:rsid w:val="00EE2E2F"/>
    <w:rsid w:val="00EE3C3C"/>
    <w:rsid w:val="00EE3DB1"/>
    <w:rsid w:val="00EE3F1C"/>
    <w:rsid w:val="00EE45DE"/>
    <w:rsid w:val="00EE4EF9"/>
    <w:rsid w:val="00EE66ED"/>
    <w:rsid w:val="00EF076D"/>
    <w:rsid w:val="00EF103F"/>
    <w:rsid w:val="00EF12A3"/>
    <w:rsid w:val="00EF1FD6"/>
    <w:rsid w:val="00EF237F"/>
    <w:rsid w:val="00EF44DC"/>
    <w:rsid w:val="00EF77E7"/>
    <w:rsid w:val="00EF7800"/>
    <w:rsid w:val="00F00571"/>
    <w:rsid w:val="00F00583"/>
    <w:rsid w:val="00F015EA"/>
    <w:rsid w:val="00F017DC"/>
    <w:rsid w:val="00F02D34"/>
    <w:rsid w:val="00F03DFA"/>
    <w:rsid w:val="00F04E19"/>
    <w:rsid w:val="00F10394"/>
    <w:rsid w:val="00F1099A"/>
    <w:rsid w:val="00F10C71"/>
    <w:rsid w:val="00F1330C"/>
    <w:rsid w:val="00F13421"/>
    <w:rsid w:val="00F1367C"/>
    <w:rsid w:val="00F137EC"/>
    <w:rsid w:val="00F13B00"/>
    <w:rsid w:val="00F145F7"/>
    <w:rsid w:val="00F152A9"/>
    <w:rsid w:val="00F15B42"/>
    <w:rsid w:val="00F16652"/>
    <w:rsid w:val="00F16786"/>
    <w:rsid w:val="00F2167F"/>
    <w:rsid w:val="00F220D3"/>
    <w:rsid w:val="00F223A0"/>
    <w:rsid w:val="00F227D9"/>
    <w:rsid w:val="00F22966"/>
    <w:rsid w:val="00F23154"/>
    <w:rsid w:val="00F23D92"/>
    <w:rsid w:val="00F277A6"/>
    <w:rsid w:val="00F3083F"/>
    <w:rsid w:val="00F30E0E"/>
    <w:rsid w:val="00F3294E"/>
    <w:rsid w:val="00F33236"/>
    <w:rsid w:val="00F332C1"/>
    <w:rsid w:val="00F33D0A"/>
    <w:rsid w:val="00F351AF"/>
    <w:rsid w:val="00F35569"/>
    <w:rsid w:val="00F366F9"/>
    <w:rsid w:val="00F419F3"/>
    <w:rsid w:val="00F443CE"/>
    <w:rsid w:val="00F475D0"/>
    <w:rsid w:val="00F47750"/>
    <w:rsid w:val="00F50050"/>
    <w:rsid w:val="00F51CB0"/>
    <w:rsid w:val="00F545E3"/>
    <w:rsid w:val="00F5657C"/>
    <w:rsid w:val="00F5766A"/>
    <w:rsid w:val="00F634E3"/>
    <w:rsid w:val="00F651BB"/>
    <w:rsid w:val="00F660AA"/>
    <w:rsid w:val="00F66833"/>
    <w:rsid w:val="00F668B2"/>
    <w:rsid w:val="00F674AB"/>
    <w:rsid w:val="00F7002C"/>
    <w:rsid w:val="00F70ACB"/>
    <w:rsid w:val="00F71102"/>
    <w:rsid w:val="00F72BAF"/>
    <w:rsid w:val="00F7334B"/>
    <w:rsid w:val="00F74628"/>
    <w:rsid w:val="00F74888"/>
    <w:rsid w:val="00F760ED"/>
    <w:rsid w:val="00F76EE2"/>
    <w:rsid w:val="00F81BC2"/>
    <w:rsid w:val="00F862D5"/>
    <w:rsid w:val="00F86D41"/>
    <w:rsid w:val="00F87133"/>
    <w:rsid w:val="00F903C5"/>
    <w:rsid w:val="00F921E1"/>
    <w:rsid w:val="00F94A17"/>
    <w:rsid w:val="00F94D37"/>
    <w:rsid w:val="00F95E95"/>
    <w:rsid w:val="00F95FAA"/>
    <w:rsid w:val="00F965C7"/>
    <w:rsid w:val="00FA6F8C"/>
    <w:rsid w:val="00FA7022"/>
    <w:rsid w:val="00FA7C26"/>
    <w:rsid w:val="00FA7E46"/>
    <w:rsid w:val="00FB0AD6"/>
    <w:rsid w:val="00FB15B5"/>
    <w:rsid w:val="00FB1983"/>
    <w:rsid w:val="00FB1A5F"/>
    <w:rsid w:val="00FB222F"/>
    <w:rsid w:val="00FB7798"/>
    <w:rsid w:val="00FB7DFC"/>
    <w:rsid w:val="00FC02ED"/>
    <w:rsid w:val="00FC0FB0"/>
    <w:rsid w:val="00FC1451"/>
    <w:rsid w:val="00FC1FC7"/>
    <w:rsid w:val="00FC304D"/>
    <w:rsid w:val="00FC3549"/>
    <w:rsid w:val="00FC54E5"/>
    <w:rsid w:val="00FC7F11"/>
    <w:rsid w:val="00FD5018"/>
    <w:rsid w:val="00FD53B7"/>
    <w:rsid w:val="00FD5C8B"/>
    <w:rsid w:val="00FD5F58"/>
    <w:rsid w:val="00FD686A"/>
    <w:rsid w:val="00FE0C13"/>
    <w:rsid w:val="00FE1149"/>
    <w:rsid w:val="00FE1676"/>
    <w:rsid w:val="00FE16F0"/>
    <w:rsid w:val="00FE16F7"/>
    <w:rsid w:val="00FE2820"/>
    <w:rsid w:val="00FE4BE9"/>
    <w:rsid w:val="00FE510D"/>
    <w:rsid w:val="00FE5660"/>
    <w:rsid w:val="00FE57F2"/>
    <w:rsid w:val="00FE69B4"/>
    <w:rsid w:val="00FF0302"/>
    <w:rsid w:val="00FF043E"/>
    <w:rsid w:val="00FF1C9A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BF89B"/>
  <w15:docId w15:val="{4006B4DB-6D09-4B52-A800-36358DC8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2F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0058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noProof w:val="0"/>
      <w:sz w:val="24"/>
      <w:szCs w:val="20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attere"/>
    <w:rsid w:val="00F00583"/>
    <w:pPr>
      <w:spacing w:after="0"/>
      <w:jc w:val="center"/>
    </w:pPr>
    <w:rPr>
      <w:rFonts w:ascii="Times New Roman" w:hAnsi="Times New Roman" w:cs="Times New Roman"/>
    </w:rPr>
  </w:style>
  <w:style w:type="character" w:customStyle="1" w:styleId="EndNoteBibliographyTitleCarattere">
    <w:name w:val="EndNote Bibliography Title Carattere"/>
    <w:basedOn w:val="DefaultParagraphFont"/>
    <w:link w:val="EndNoteBibliographyTitle"/>
    <w:rsid w:val="00F00583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arattere"/>
    <w:rsid w:val="00F00583"/>
    <w:pPr>
      <w:spacing w:line="240" w:lineRule="auto"/>
    </w:pPr>
    <w:rPr>
      <w:rFonts w:ascii="Times New Roman" w:hAnsi="Times New Roman" w:cs="Times New Roman"/>
    </w:rPr>
  </w:style>
  <w:style w:type="character" w:customStyle="1" w:styleId="EndNoteBibliographyCarattere">
    <w:name w:val="EndNote Bibliography Carattere"/>
    <w:basedOn w:val="DefaultParagraphFont"/>
    <w:link w:val="EndNoteBibliography"/>
    <w:rsid w:val="00F00583"/>
    <w:rPr>
      <w:rFonts w:ascii="Times New Roman" w:hAnsi="Times New Roman" w:cs="Times New Roman"/>
      <w:noProof/>
      <w:lang w:val="en-US"/>
    </w:rPr>
  </w:style>
  <w:style w:type="character" w:customStyle="1" w:styleId="Heading2Char">
    <w:name w:val="Heading 2 Char"/>
    <w:basedOn w:val="DefaultParagraphFont"/>
    <w:link w:val="Heading2"/>
    <w:rsid w:val="00F00583"/>
    <w:rPr>
      <w:rFonts w:ascii="Times New Roman" w:eastAsia="Times New Roman" w:hAnsi="Times New Roman" w:cs="Times New Roman"/>
      <w:b/>
      <w:sz w:val="24"/>
      <w:szCs w:val="20"/>
      <w:lang w:val="en-GB" w:eastAsia="it-IT"/>
    </w:rPr>
  </w:style>
  <w:style w:type="paragraph" w:styleId="BodyText">
    <w:name w:val="Body Text"/>
    <w:basedOn w:val="Normal"/>
    <w:link w:val="BodyTextChar"/>
    <w:rsid w:val="00F00583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0"/>
      <w:lang w:val="en-GB" w:eastAsia="it-IT"/>
    </w:rPr>
  </w:style>
  <w:style w:type="character" w:customStyle="1" w:styleId="BodyTextChar">
    <w:name w:val="Body Text Char"/>
    <w:basedOn w:val="DefaultParagraphFont"/>
    <w:link w:val="BodyText"/>
    <w:rsid w:val="00F00583"/>
    <w:rPr>
      <w:rFonts w:ascii="Times New Roman" w:eastAsia="Times New Roman" w:hAnsi="Times New Roman" w:cs="Times New Roman"/>
      <w:sz w:val="24"/>
      <w:szCs w:val="20"/>
      <w:lang w:val="en-GB" w:eastAsia="it-IT"/>
    </w:rPr>
  </w:style>
  <w:style w:type="character" w:styleId="Hyperlink">
    <w:name w:val="Hyperlink"/>
    <w:basedOn w:val="DefaultParagraphFont"/>
    <w:uiPriority w:val="99"/>
    <w:unhideWhenUsed/>
    <w:rsid w:val="007A4691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59F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759FE"/>
    <w:rPr>
      <w:noProof/>
      <w:lang w:val="en-US"/>
    </w:rPr>
  </w:style>
  <w:style w:type="character" w:customStyle="1" w:styleId="tlid-translation">
    <w:name w:val="tlid-translation"/>
    <w:basedOn w:val="DefaultParagraphFont"/>
    <w:rsid w:val="00A57F3F"/>
  </w:style>
  <w:style w:type="paragraph" w:styleId="BalloonText">
    <w:name w:val="Balloon Text"/>
    <w:basedOn w:val="Normal"/>
    <w:link w:val="BalloonTextChar"/>
    <w:uiPriority w:val="99"/>
    <w:semiHidden/>
    <w:unhideWhenUsed/>
    <w:rsid w:val="00F27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7A6"/>
    <w:rPr>
      <w:rFonts w:ascii="Segoe UI" w:hAnsi="Segoe UI" w:cs="Segoe UI"/>
      <w:noProof/>
      <w:sz w:val="18"/>
      <w:szCs w:val="18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C304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304D"/>
    <w:rPr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3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4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4C8"/>
    <w:rPr>
      <w:noProof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4C8"/>
    <w:rPr>
      <w:b/>
      <w:bCs/>
      <w:noProof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04FEB"/>
    <w:pPr>
      <w:spacing w:after="0" w:line="240" w:lineRule="auto"/>
    </w:pPr>
    <w:rPr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32FC2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04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46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it-IT" w:eastAsia="it-IT"/>
    </w:rPr>
  </w:style>
  <w:style w:type="paragraph" w:styleId="Header">
    <w:name w:val="header"/>
    <w:basedOn w:val="Normal"/>
    <w:link w:val="HeaderChar"/>
    <w:uiPriority w:val="99"/>
    <w:unhideWhenUsed/>
    <w:rsid w:val="00F94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A17"/>
    <w:rPr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94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A17"/>
    <w:rPr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243CB"/>
  </w:style>
  <w:style w:type="paragraph" w:styleId="ListParagraph">
    <w:name w:val="List Paragraph"/>
    <w:basedOn w:val="Normal"/>
    <w:uiPriority w:val="99"/>
    <w:qFormat/>
    <w:rsid w:val="00F33D0A"/>
    <w:pPr>
      <w:ind w:left="720"/>
      <w:contextualSpacing/>
    </w:pPr>
    <w:rPr>
      <w:rFonts w:ascii="Calibri" w:eastAsia="Calibri" w:hAnsi="Calibri" w:cs="Times New Roman"/>
      <w:noProof w:val="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261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7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0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56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3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2006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238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9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0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80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86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42269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383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8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8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97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1512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6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3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3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70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5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18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76370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34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042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23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83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189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8903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2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75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0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00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03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6981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122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3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00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84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1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76234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40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7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32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64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00053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9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4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9568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888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8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1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57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93208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34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9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1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86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3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0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48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45234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683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35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31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6103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4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03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76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8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43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0548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22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8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03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46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98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88951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06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5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6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8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2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77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05569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2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1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9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9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21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130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44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1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899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70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801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68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98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9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8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16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85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94638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0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2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96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14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2068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0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3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50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12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85904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56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5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10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0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5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37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1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22963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88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8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0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1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14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9434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5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072F4-6C8A-034C-92CC-9844CE803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Malagoli</dc:creator>
  <cp:keywords/>
  <dc:description/>
  <cp:lastModifiedBy>Rajeshwari Janakiraman</cp:lastModifiedBy>
  <cp:revision>5</cp:revision>
  <cp:lastPrinted>2023-03-01T19:06:00Z</cp:lastPrinted>
  <dcterms:created xsi:type="dcterms:W3CDTF">2023-04-04T21:32:00Z</dcterms:created>
  <dcterms:modified xsi:type="dcterms:W3CDTF">2023-04-27T14:00:00Z</dcterms:modified>
</cp:coreProperties>
</file>