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EA4EA" w14:textId="77777777" w:rsidR="002B4F0D" w:rsidRPr="004E78EB" w:rsidRDefault="001840C8" w:rsidP="002B4F0D">
      <w:pPr>
        <w:pStyle w:val="berschrift1"/>
        <w:rPr>
          <w:lang w:val="en-GB"/>
        </w:rPr>
      </w:pPr>
      <w:bookmarkStart w:id="0" w:name="_Toc124839836"/>
      <w:r>
        <w:rPr>
          <w:lang w:val="en-GB"/>
        </w:rPr>
        <w:t>Online Resource</w:t>
      </w:r>
      <w:r w:rsidR="00573AFD">
        <w:rPr>
          <w:lang w:val="en-GB"/>
        </w:rPr>
        <w:t xml:space="preserve"> 2</w:t>
      </w:r>
      <w:r w:rsidR="002B4F0D">
        <w:rPr>
          <w:lang w:val="en-GB"/>
        </w:rPr>
        <w:t xml:space="preserve">: </w:t>
      </w:r>
      <w:r w:rsidR="002B4F0D" w:rsidRPr="004A0A47">
        <w:rPr>
          <w:szCs w:val="24"/>
          <w:lang w:val="en-GB"/>
        </w:rPr>
        <w:t>PECOS-Scheme for Title/Abstract-</w:t>
      </w:r>
      <w:r w:rsidR="002B4F0D">
        <w:rPr>
          <w:szCs w:val="24"/>
          <w:lang w:val="en-GB"/>
        </w:rPr>
        <w:t xml:space="preserve"> and Full text-S</w:t>
      </w:r>
      <w:r w:rsidR="002B4F0D" w:rsidRPr="004A0A47">
        <w:rPr>
          <w:szCs w:val="24"/>
          <w:lang w:val="en-GB"/>
        </w:rPr>
        <w:t>creening</w:t>
      </w:r>
      <w:bookmarkEnd w:id="0"/>
    </w:p>
    <w:p w14:paraId="3DF98451" w14:textId="77777777" w:rsidR="002B4F0D" w:rsidRPr="004E78EB" w:rsidRDefault="002B4F0D" w:rsidP="002B4F0D">
      <w:pPr>
        <w:rPr>
          <w:lang w:val="en-GB"/>
        </w:rPr>
      </w:pPr>
    </w:p>
    <w:p w14:paraId="2855F311" w14:textId="77777777" w:rsidR="002B4F0D" w:rsidRDefault="002B4F0D" w:rsidP="002B4F0D">
      <w:pPr>
        <w:rPr>
          <w:b/>
          <w:szCs w:val="24"/>
          <w:lang w:val="en-GB"/>
        </w:rPr>
      </w:pPr>
    </w:p>
    <w:p w14:paraId="045A8C46" w14:textId="77777777" w:rsidR="002B4F0D" w:rsidRDefault="002B4F0D" w:rsidP="002B4F0D">
      <w:pPr>
        <w:rPr>
          <w:lang w:val="en-GB"/>
        </w:rPr>
      </w:pPr>
      <w:r>
        <w:rPr>
          <w:lang w:val="en-GB"/>
        </w:rPr>
        <w:t xml:space="preserve">Screening was performed by two researchers, with involvement of a third person when necessary. Screening was based on titles/abstracts and, if relevant, full texts of references. </w:t>
      </w:r>
    </w:p>
    <w:p w14:paraId="20C41CA5" w14:textId="77777777" w:rsidR="002B4F0D" w:rsidRDefault="002B4F0D" w:rsidP="002B4F0D">
      <w:pPr>
        <w:rPr>
          <w:b/>
          <w:szCs w:val="24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9"/>
        <w:gridCol w:w="3486"/>
        <w:gridCol w:w="3377"/>
      </w:tblGrid>
      <w:tr w:rsidR="002B4F0D" w:rsidRPr="00A6745C" w14:paraId="0284DBBF" w14:textId="77777777" w:rsidTr="008938D2">
        <w:tc>
          <w:tcPr>
            <w:tcW w:w="2235" w:type="dxa"/>
            <w:shd w:val="clear" w:color="auto" w:fill="FFFF00"/>
          </w:tcPr>
          <w:p w14:paraId="1E8B96CC" w14:textId="77777777" w:rsidR="002B4F0D" w:rsidRPr="00FE5008" w:rsidRDefault="002B4F0D" w:rsidP="008938D2">
            <w:pPr>
              <w:rPr>
                <w:sz w:val="20"/>
                <w:lang w:val="en-US"/>
              </w:rPr>
            </w:pPr>
          </w:p>
        </w:tc>
        <w:tc>
          <w:tcPr>
            <w:tcW w:w="3543" w:type="dxa"/>
            <w:shd w:val="clear" w:color="auto" w:fill="FFFF00"/>
          </w:tcPr>
          <w:p w14:paraId="6C24D411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Inclusion</w:t>
            </w:r>
          </w:p>
        </w:tc>
        <w:tc>
          <w:tcPr>
            <w:tcW w:w="3432" w:type="dxa"/>
            <w:shd w:val="clear" w:color="auto" w:fill="FFFF00"/>
          </w:tcPr>
          <w:p w14:paraId="5BE886B6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Exclusion</w:t>
            </w:r>
          </w:p>
        </w:tc>
      </w:tr>
      <w:tr w:rsidR="002B4F0D" w:rsidRPr="00C16BAF" w14:paraId="3305A00A" w14:textId="77777777" w:rsidTr="008938D2">
        <w:tc>
          <w:tcPr>
            <w:tcW w:w="2235" w:type="dxa"/>
          </w:tcPr>
          <w:p w14:paraId="3DEEE9E1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Population</w:t>
            </w:r>
          </w:p>
        </w:tc>
        <w:tc>
          <w:tcPr>
            <w:tcW w:w="3543" w:type="dxa"/>
          </w:tcPr>
          <w:p w14:paraId="118F3F20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 xml:space="preserve">Total population of working age and older </w:t>
            </w:r>
          </w:p>
        </w:tc>
        <w:tc>
          <w:tcPr>
            <w:tcW w:w="3432" w:type="dxa"/>
          </w:tcPr>
          <w:p w14:paraId="3F7565B3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A6745C">
              <w:rPr>
                <w:sz w:val="20"/>
                <w:lang w:val="en-US"/>
              </w:rPr>
              <w:t>Study populations</w:t>
            </w:r>
            <w:r w:rsidRPr="00C16BAF">
              <w:rPr>
                <w:sz w:val="20"/>
                <w:lang w:val="en-US"/>
              </w:rPr>
              <w:t xml:space="preserve"> with other underlying illnesses (e.g. Vitiligo, Psoriasis</w:t>
            </w:r>
            <w:r w:rsidRPr="00A6745C">
              <w:rPr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t xml:space="preserve">; </w:t>
            </w:r>
          </w:p>
          <w:p w14:paraId="15CB4AEA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Organ Transplant Patients</w:t>
            </w:r>
          </w:p>
        </w:tc>
      </w:tr>
      <w:tr w:rsidR="002B4F0D" w:rsidRPr="005C015F" w14:paraId="013BAB29" w14:textId="77777777" w:rsidTr="008938D2">
        <w:tc>
          <w:tcPr>
            <w:tcW w:w="2235" w:type="dxa"/>
          </w:tcPr>
          <w:p w14:paraId="79D97FD6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Exposure</w:t>
            </w:r>
          </w:p>
        </w:tc>
        <w:tc>
          <w:tcPr>
            <w:tcW w:w="3543" w:type="dxa"/>
          </w:tcPr>
          <w:p w14:paraId="280A3DA3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i/>
                <w:sz w:val="20"/>
                <w:lang w:val="en-US"/>
              </w:rPr>
              <w:t>Title/Abstract-Screening</w:t>
            </w:r>
            <w:r w:rsidRPr="000D2FEB">
              <w:rPr>
                <w:sz w:val="20"/>
                <w:lang w:val="en-US"/>
              </w:rPr>
              <w:t>:</w:t>
            </w:r>
          </w:p>
          <w:p w14:paraId="2BEB6AA9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 xml:space="preserve">thematic reference to UV/sun exposure; </w:t>
            </w:r>
          </w:p>
          <w:p w14:paraId="0167A413" w14:textId="77777777" w:rsidR="002B4F0D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natural UV/Sun exposure;</w:t>
            </w:r>
          </w:p>
          <w:p w14:paraId="000E15BE" w14:textId="77777777" w:rsidR="002B4F0D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Occupational sun/UV exposure;</w:t>
            </w:r>
          </w:p>
          <w:p w14:paraId="3764CD47" w14:textId="77777777" w:rsidR="002B4F0D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Outdoor work/job;</w:t>
            </w:r>
          </w:p>
          <w:p w14:paraId="3123E50F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</w:t>
            </w:r>
            <w:r w:rsidRPr="000D2FEB">
              <w:rPr>
                <w:sz w:val="20"/>
                <w:lang w:val="en-US"/>
              </w:rPr>
              <w:t>even if occupational UV exposure is not mentioned here, it may stil</w:t>
            </w:r>
            <w:r w:rsidRPr="00C16BAF">
              <w:rPr>
                <w:sz w:val="20"/>
                <w:lang w:val="en-US"/>
              </w:rPr>
              <w:t>l play a role in the full text)</w:t>
            </w:r>
          </w:p>
          <w:p w14:paraId="49174FFC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</w:p>
          <w:p w14:paraId="1E6440BA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Full Text</w:t>
            </w:r>
            <w:r w:rsidRPr="00A6745C">
              <w:rPr>
                <w:i/>
                <w:sz w:val="20"/>
                <w:lang w:val="en-US"/>
              </w:rPr>
              <w:t>-</w:t>
            </w:r>
            <w:r>
              <w:rPr>
                <w:i/>
                <w:sz w:val="20"/>
                <w:lang w:val="en-US"/>
              </w:rPr>
              <w:t>Screening</w:t>
            </w:r>
            <w:r w:rsidRPr="00A6745C">
              <w:rPr>
                <w:sz w:val="20"/>
                <w:lang w:val="en-US"/>
              </w:rPr>
              <w:t xml:space="preserve">: </w:t>
            </w:r>
            <w:r w:rsidRPr="00C16BAF">
              <w:rPr>
                <w:b/>
                <w:sz w:val="20"/>
                <w:lang w:val="en-US"/>
              </w:rPr>
              <w:t xml:space="preserve">Occupational </w:t>
            </w:r>
            <w:r w:rsidRPr="00A6745C">
              <w:rPr>
                <w:b/>
                <w:sz w:val="20"/>
                <w:lang w:val="en-US"/>
              </w:rPr>
              <w:t xml:space="preserve">natural </w:t>
            </w:r>
            <w:r w:rsidRPr="00C16BAF">
              <w:rPr>
                <w:b/>
                <w:sz w:val="20"/>
                <w:lang w:val="en-US"/>
              </w:rPr>
              <w:t>UV</w:t>
            </w:r>
            <w:r w:rsidRPr="00A6745C">
              <w:rPr>
                <w:b/>
                <w:sz w:val="20"/>
                <w:lang w:val="en-US"/>
              </w:rPr>
              <w:t>-/sun exposure</w:t>
            </w:r>
            <w:r w:rsidRPr="00C16BAF">
              <w:rPr>
                <w:sz w:val="20"/>
                <w:lang w:val="en-US"/>
              </w:rPr>
              <w:t>, UV</w:t>
            </w:r>
            <w:r w:rsidRPr="00A6745C">
              <w:rPr>
                <w:sz w:val="20"/>
                <w:lang w:val="en-US"/>
              </w:rPr>
              <w:t>-/sun exposure</w:t>
            </w:r>
            <w:r w:rsidRPr="00C16BAF">
              <w:rPr>
                <w:sz w:val="20"/>
                <w:lang w:val="en-US"/>
              </w:rPr>
              <w:t xml:space="preserve"> through </w:t>
            </w:r>
            <w:r w:rsidRPr="00C16BAF">
              <w:rPr>
                <w:b/>
                <w:sz w:val="20"/>
                <w:lang w:val="en-US"/>
              </w:rPr>
              <w:t>outdoor work</w:t>
            </w:r>
            <w:r w:rsidRPr="00A6745C">
              <w:rPr>
                <w:b/>
                <w:sz w:val="20"/>
                <w:lang w:val="en-US"/>
              </w:rPr>
              <w:t>/job</w:t>
            </w:r>
          </w:p>
        </w:tc>
        <w:tc>
          <w:tcPr>
            <w:tcW w:w="3432" w:type="dxa"/>
          </w:tcPr>
          <w:p w14:paraId="0713F2AB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UV exposure from artificial sources (e.g. welding arcs, lamps, lighting systems</w:t>
            </w:r>
            <w:r w:rsidRPr="00A6745C">
              <w:rPr>
                <w:sz w:val="20"/>
                <w:lang w:val="en-US"/>
              </w:rPr>
              <w:t>)</w:t>
            </w:r>
            <w:r>
              <w:rPr>
                <w:sz w:val="20"/>
                <w:lang w:val="en-US"/>
              </w:rPr>
              <w:t xml:space="preserve">; </w:t>
            </w:r>
          </w:p>
          <w:p w14:paraId="23514E75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Cosmic radiation (Pilots and Cabin Crew)</w:t>
            </w:r>
          </w:p>
        </w:tc>
      </w:tr>
      <w:tr w:rsidR="002B4F0D" w:rsidRPr="005C015F" w14:paraId="0113499E" w14:textId="77777777" w:rsidTr="008938D2">
        <w:trPr>
          <w:trHeight w:val="1381"/>
        </w:trPr>
        <w:tc>
          <w:tcPr>
            <w:tcW w:w="2235" w:type="dxa"/>
          </w:tcPr>
          <w:p w14:paraId="6921F066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Comparator</w:t>
            </w:r>
          </w:p>
        </w:tc>
        <w:tc>
          <w:tcPr>
            <w:tcW w:w="3543" w:type="dxa"/>
          </w:tcPr>
          <w:p w14:paraId="56107536" w14:textId="77777777" w:rsidR="002B4F0D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- </w:t>
            </w:r>
            <w:r w:rsidRPr="00C16BAF">
              <w:rPr>
                <w:sz w:val="20"/>
                <w:lang w:val="en-US"/>
              </w:rPr>
              <w:t xml:space="preserve">Workers </w:t>
            </w:r>
            <w:r w:rsidRPr="00A6745C">
              <w:rPr>
                <w:sz w:val="20"/>
                <w:lang w:val="en-US"/>
              </w:rPr>
              <w:t>with</w:t>
            </w:r>
            <w:r>
              <w:rPr>
                <w:sz w:val="20"/>
                <w:lang w:val="en-US"/>
              </w:rPr>
              <w:t>out</w:t>
            </w:r>
            <w:r w:rsidRPr="00C16BAF">
              <w:rPr>
                <w:sz w:val="20"/>
                <w:lang w:val="en-US"/>
              </w:rPr>
              <w:t xml:space="preserve"> occupational UV </w:t>
            </w:r>
            <w:r>
              <w:rPr>
                <w:sz w:val="20"/>
                <w:lang w:val="en-US"/>
              </w:rPr>
              <w:t>e</w:t>
            </w:r>
            <w:r w:rsidRPr="00A6745C">
              <w:rPr>
                <w:sz w:val="20"/>
                <w:lang w:val="en-US"/>
              </w:rPr>
              <w:t>xposure</w:t>
            </w:r>
            <w:r w:rsidRPr="00C16BAF">
              <w:rPr>
                <w:sz w:val="20"/>
                <w:lang w:val="en-US"/>
              </w:rPr>
              <w:t xml:space="preserve"> through outdoor work</w:t>
            </w:r>
            <w:r>
              <w:rPr>
                <w:sz w:val="20"/>
                <w:lang w:val="en-US"/>
              </w:rPr>
              <w:t>;</w:t>
            </w:r>
          </w:p>
          <w:p w14:paraId="506D7D18" w14:textId="77777777" w:rsidR="002B4F0D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 general population</w:t>
            </w:r>
            <w:r w:rsidRPr="00A6745C">
              <w:rPr>
                <w:sz w:val="20"/>
                <w:lang w:val="en-US"/>
              </w:rPr>
              <w:t xml:space="preserve">; </w:t>
            </w:r>
          </w:p>
          <w:p w14:paraId="1364F1D1" w14:textId="77777777" w:rsidR="002B4F0D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 i</w:t>
            </w:r>
            <w:r w:rsidRPr="00A6745C">
              <w:rPr>
                <w:sz w:val="20"/>
                <w:lang w:val="en-US"/>
              </w:rPr>
              <w:t xml:space="preserve">ndoor worker; </w:t>
            </w:r>
          </w:p>
          <w:p w14:paraId="229D8837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- </w:t>
            </w:r>
            <w:r w:rsidRPr="00A6745C">
              <w:rPr>
                <w:sz w:val="20"/>
                <w:lang w:val="en-US"/>
              </w:rPr>
              <w:t xml:space="preserve">other job group/s than </w:t>
            </w:r>
            <w:r>
              <w:rPr>
                <w:sz w:val="20"/>
                <w:lang w:val="en-US"/>
              </w:rPr>
              <w:t>a</w:t>
            </w:r>
            <w:r w:rsidRPr="00A6745C">
              <w:rPr>
                <w:sz w:val="20"/>
                <w:lang w:val="en-US"/>
              </w:rPr>
              <w:t xml:space="preserve"> specific outdoor job group under investigatio</w:t>
            </w:r>
            <w:r>
              <w:rPr>
                <w:sz w:val="20"/>
                <w:lang w:val="en-US"/>
              </w:rPr>
              <w:t>n</w:t>
            </w:r>
          </w:p>
        </w:tc>
        <w:tc>
          <w:tcPr>
            <w:tcW w:w="3432" w:type="dxa"/>
          </w:tcPr>
          <w:p w14:paraId="107F5CAE" w14:textId="77777777" w:rsidR="002B4F0D" w:rsidRPr="00C16BAF" w:rsidRDefault="002B4F0D" w:rsidP="008938D2">
            <w:pPr>
              <w:rPr>
                <w:color w:val="FF0000"/>
                <w:sz w:val="20"/>
                <w:lang w:val="en-US"/>
              </w:rPr>
            </w:pPr>
          </w:p>
        </w:tc>
      </w:tr>
      <w:tr w:rsidR="002B4F0D" w:rsidRPr="005C015F" w14:paraId="4689CECB" w14:textId="77777777" w:rsidTr="008938D2">
        <w:tc>
          <w:tcPr>
            <w:tcW w:w="2235" w:type="dxa"/>
          </w:tcPr>
          <w:p w14:paraId="5BFBF409" w14:textId="77777777" w:rsidR="002B4F0D" w:rsidRPr="00C16BAF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Outcome</w:t>
            </w:r>
          </w:p>
        </w:tc>
        <w:tc>
          <w:tcPr>
            <w:tcW w:w="3543" w:type="dxa"/>
          </w:tcPr>
          <w:p w14:paraId="6BCDDB9A" w14:textId="77777777" w:rsidR="002B4F0D" w:rsidRPr="00A6745C" w:rsidRDefault="002B4F0D" w:rsidP="008938D2">
            <w:pPr>
              <w:rPr>
                <w:i/>
                <w:sz w:val="20"/>
                <w:lang w:val="en-US"/>
              </w:rPr>
            </w:pPr>
            <w:r w:rsidRPr="00A6745C">
              <w:rPr>
                <w:i/>
                <w:sz w:val="20"/>
                <w:lang w:val="en-US"/>
              </w:rPr>
              <w:t>Title/Abstract</w:t>
            </w:r>
            <w:r>
              <w:rPr>
                <w:i/>
                <w:sz w:val="20"/>
                <w:lang w:val="en-US"/>
              </w:rPr>
              <w:t>-Screening</w:t>
            </w:r>
            <w:r w:rsidRPr="00A6745C">
              <w:rPr>
                <w:i/>
                <w:sz w:val="20"/>
                <w:lang w:val="en-US"/>
              </w:rPr>
              <w:t xml:space="preserve">: </w:t>
            </w:r>
          </w:p>
          <w:p w14:paraId="536EA28C" w14:textId="77777777" w:rsidR="002B4F0D" w:rsidRPr="000D2FEB" w:rsidRDefault="002B4F0D" w:rsidP="002B4F0D">
            <w:pPr>
              <w:pStyle w:val="Listenabsatz"/>
              <w:numPr>
                <w:ilvl w:val="0"/>
                <w:numId w:val="1"/>
              </w:numPr>
              <w:ind w:left="176" w:hanging="14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BCC</w:t>
            </w:r>
            <w:r w:rsidRPr="000D2FEB">
              <w:rPr>
                <w:sz w:val="20"/>
                <w:lang w:val="en-US"/>
              </w:rPr>
              <w:t>, also on specific bo</w:t>
            </w:r>
            <w:r>
              <w:rPr>
                <w:sz w:val="20"/>
                <w:lang w:val="en-US"/>
              </w:rPr>
              <w:t>dy sites or specific histology</w:t>
            </w:r>
          </w:p>
          <w:p w14:paraId="565EBB96" w14:textId="77777777" w:rsidR="002B4F0D" w:rsidRPr="003B1B8F" w:rsidRDefault="002B4F0D" w:rsidP="002B4F0D">
            <w:pPr>
              <w:pStyle w:val="Listenabsatz"/>
              <w:numPr>
                <w:ilvl w:val="0"/>
                <w:numId w:val="1"/>
              </w:numPr>
              <w:ind w:left="176" w:hanging="142"/>
              <w:rPr>
                <w:sz w:val="20"/>
                <w:lang w:val="en-GB"/>
              </w:rPr>
            </w:pPr>
            <w:r w:rsidRPr="003B1B8F">
              <w:rPr>
                <w:sz w:val="20"/>
                <w:lang w:val="en-GB"/>
              </w:rPr>
              <w:t>Non-Melanoma Skin Cancer NMSC)</w:t>
            </w:r>
          </w:p>
          <w:p w14:paraId="0B4F4475" w14:textId="77777777" w:rsidR="002B4F0D" w:rsidRPr="00C16BAF" w:rsidRDefault="002B4F0D" w:rsidP="002B4F0D">
            <w:pPr>
              <w:pStyle w:val="Listenabsatz"/>
              <w:numPr>
                <w:ilvl w:val="0"/>
                <w:numId w:val="1"/>
              </w:numPr>
              <w:ind w:left="176" w:hanging="142"/>
              <w:rPr>
                <w:sz w:val="20"/>
              </w:rPr>
            </w:pPr>
            <w:proofErr w:type="spellStart"/>
            <w:r>
              <w:rPr>
                <w:sz w:val="20"/>
              </w:rPr>
              <w:t>K</w:t>
            </w:r>
            <w:r w:rsidRPr="00A6745C">
              <w:rPr>
                <w:sz w:val="20"/>
              </w:rPr>
              <w:t>eratinocyte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carcinoma</w:t>
            </w:r>
            <w:proofErr w:type="spellEnd"/>
          </w:p>
          <w:p w14:paraId="7B02039C" w14:textId="77777777" w:rsidR="002B4F0D" w:rsidRPr="00A6745C" w:rsidRDefault="002B4F0D" w:rsidP="008938D2">
            <w:pPr>
              <w:rPr>
                <w:sz w:val="20"/>
              </w:rPr>
            </w:pPr>
          </w:p>
          <w:p w14:paraId="17515FFA" w14:textId="77777777" w:rsidR="002B4F0D" w:rsidRDefault="002B4F0D" w:rsidP="008938D2">
            <w:pPr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Full</w:t>
            </w:r>
            <w:proofErr w:type="spellEnd"/>
            <w:r>
              <w:rPr>
                <w:i/>
                <w:sz w:val="20"/>
              </w:rPr>
              <w:t xml:space="preserve"> Text-Screening</w:t>
            </w:r>
            <w:r w:rsidRPr="00A6745C">
              <w:rPr>
                <w:i/>
                <w:sz w:val="20"/>
              </w:rPr>
              <w:t xml:space="preserve">: </w:t>
            </w:r>
          </w:p>
          <w:p w14:paraId="27DBA74E" w14:textId="77777777" w:rsidR="002B4F0D" w:rsidRDefault="002B4F0D" w:rsidP="008938D2">
            <w:pPr>
              <w:rPr>
                <w:sz w:val="20"/>
              </w:rPr>
            </w:pPr>
            <w:r w:rsidRPr="00A6745C">
              <w:rPr>
                <w:sz w:val="20"/>
              </w:rPr>
              <w:lastRenderedPageBreak/>
              <w:t xml:space="preserve">BCC </w:t>
            </w:r>
          </w:p>
          <w:p w14:paraId="30AE18A1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 xml:space="preserve">BCC on specific body sites or </w:t>
            </w:r>
          </w:p>
          <w:p w14:paraId="21F3A24B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 w:rsidRPr="00323C32">
              <w:rPr>
                <w:sz w:val="20"/>
                <w:lang w:val="en-US"/>
              </w:rPr>
              <w:t>BCC of specific histology</w:t>
            </w:r>
            <w:r w:rsidRPr="000D2FEB" w:rsidDel="00323C32">
              <w:rPr>
                <w:sz w:val="20"/>
                <w:lang w:val="en-US"/>
              </w:rPr>
              <w:t xml:space="preserve"> </w:t>
            </w:r>
            <w:r w:rsidRPr="000D2FEB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3432" w:type="dxa"/>
          </w:tcPr>
          <w:p w14:paraId="1AA5EDDE" w14:textId="77777777" w:rsidR="002B4F0D" w:rsidRPr="003B1B8F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 xml:space="preserve">- </w:t>
            </w:r>
            <w:r w:rsidRPr="003B1B8F">
              <w:rPr>
                <w:sz w:val="20"/>
                <w:lang w:val="en-US"/>
              </w:rPr>
              <w:t>Melanoma skin cancer</w:t>
            </w:r>
          </w:p>
          <w:p w14:paraId="6AA31039" w14:textId="77777777" w:rsidR="002B4F0D" w:rsidRPr="003B1B8F" w:rsidRDefault="002B4F0D" w:rsidP="008938D2">
            <w:pPr>
              <w:rPr>
                <w:sz w:val="20"/>
                <w:lang w:val="en-US"/>
              </w:rPr>
            </w:pPr>
            <w:r w:rsidRPr="003B1B8F">
              <w:rPr>
                <w:sz w:val="20"/>
                <w:lang w:val="en-US"/>
              </w:rPr>
              <w:t xml:space="preserve">- </w:t>
            </w:r>
            <w:r>
              <w:rPr>
                <w:sz w:val="20"/>
                <w:lang w:val="en-US"/>
              </w:rPr>
              <w:t xml:space="preserve">Results for squamous cell carcinoma (SCC) </w:t>
            </w:r>
            <w:r w:rsidRPr="003B1B8F">
              <w:rPr>
                <w:sz w:val="20"/>
                <w:lang w:val="en-US"/>
              </w:rPr>
              <w:t>only</w:t>
            </w:r>
          </w:p>
          <w:p w14:paraId="0CB24BDA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- Results for N</w:t>
            </w:r>
            <w:r w:rsidRPr="000D2FEB">
              <w:rPr>
                <w:sz w:val="20"/>
                <w:lang w:val="en-US"/>
              </w:rPr>
              <w:t>MSC overall</w:t>
            </w:r>
            <w:r w:rsidR="00D254CD">
              <w:rPr>
                <w:sz w:val="20"/>
                <w:lang w:val="en-US"/>
              </w:rPr>
              <w:t xml:space="preserve"> only</w:t>
            </w:r>
          </w:p>
          <w:p w14:paraId="2F14A850" w14:textId="77777777" w:rsidR="002B4F0D" w:rsidRPr="000D2FEB" w:rsidRDefault="002B4F0D" w:rsidP="008938D2">
            <w:pPr>
              <w:rPr>
                <w:lang w:val="en-US"/>
              </w:rPr>
            </w:pPr>
            <w:r>
              <w:rPr>
                <w:sz w:val="20"/>
                <w:lang w:val="en-US"/>
              </w:rPr>
              <w:t xml:space="preserve">- </w:t>
            </w:r>
            <w:r w:rsidRPr="000D2FEB">
              <w:rPr>
                <w:sz w:val="20"/>
                <w:lang w:val="en-US"/>
              </w:rPr>
              <w:t>Studies explicitly looking at BCC as a second</w:t>
            </w:r>
            <w:r>
              <w:rPr>
                <w:sz w:val="20"/>
                <w:lang w:val="en-US"/>
              </w:rPr>
              <w:t>ary</w:t>
            </w:r>
            <w:r w:rsidRPr="00D80B91">
              <w:rPr>
                <w:sz w:val="20"/>
                <w:lang w:val="en-US"/>
              </w:rPr>
              <w:t xml:space="preserve"> tumor</w:t>
            </w:r>
          </w:p>
        </w:tc>
      </w:tr>
      <w:tr w:rsidR="002B4F0D" w:rsidRPr="00A6745C" w14:paraId="2A3DB49C" w14:textId="77777777" w:rsidTr="008938D2">
        <w:tc>
          <w:tcPr>
            <w:tcW w:w="2235" w:type="dxa"/>
          </w:tcPr>
          <w:p w14:paraId="2FCF1165" w14:textId="77777777" w:rsidR="002B4F0D" w:rsidRPr="00C16BAF" w:rsidRDefault="002B4F0D" w:rsidP="008938D2">
            <w:pPr>
              <w:rPr>
                <w:sz w:val="20"/>
              </w:rPr>
            </w:pPr>
            <w:r w:rsidRPr="00C16BAF">
              <w:rPr>
                <w:sz w:val="20"/>
              </w:rPr>
              <w:t>Study Type</w:t>
            </w:r>
          </w:p>
        </w:tc>
        <w:tc>
          <w:tcPr>
            <w:tcW w:w="3543" w:type="dxa"/>
          </w:tcPr>
          <w:p w14:paraId="35DB2CC1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>Cohort Study (Population cohort studies, i.e. the total population is the cohort</w:t>
            </w:r>
            <w:r>
              <w:rPr>
                <w:sz w:val="20"/>
                <w:lang w:val="en-US"/>
              </w:rPr>
              <w:t>)</w:t>
            </w:r>
          </w:p>
          <w:p w14:paraId="3450B285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 xml:space="preserve">Prospective Cohort Studies </w:t>
            </w:r>
          </w:p>
          <w:p w14:paraId="16DD59F5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Retrospective Cohort Studies</w:t>
            </w:r>
          </w:p>
          <w:p w14:paraId="44D0C3FA" w14:textId="77777777" w:rsidR="002B4F0D" w:rsidRDefault="002B4F0D" w:rsidP="008938D2">
            <w:pPr>
              <w:rPr>
                <w:sz w:val="20"/>
                <w:lang w:val="en-US"/>
              </w:rPr>
            </w:pPr>
          </w:p>
          <w:p w14:paraId="17FB1B99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C16BAF">
              <w:rPr>
                <w:sz w:val="20"/>
                <w:lang w:val="en-US"/>
              </w:rPr>
              <w:t>Case control Study</w:t>
            </w:r>
            <w:r w:rsidRPr="00A6745C">
              <w:rPr>
                <w:sz w:val="20"/>
                <w:lang w:val="en-US"/>
              </w:rPr>
              <w:t>:</w:t>
            </w:r>
            <w:r w:rsidRPr="00C16BAF">
              <w:rPr>
                <w:sz w:val="20"/>
                <w:lang w:val="en-US"/>
              </w:rPr>
              <w:t xml:space="preserve"> </w:t>
            </w:r>
          </w:p>
          <w:p w14:paraId="175E84E4" w14:textId="77777777" w:rsidR="002B4F0D" w:rsidRPr="00BE1B5C" w:rsidRDefault="002B4F0D" w:rsidP="008938D2">
            <w:pPr>
              <w:rPr>
                <w:sz w:val="20"/>
                <w:lang w:val="en-US"/>
              </w:rPr>
            </w:pPr>
            <w:r w:rsidRPr="00BE1B5C">
              <w:rPr>
                <w:sz w:val="20"/>
                <w:lang w:val="en-US"/>
              </w:rPr>
              <w:t>- Cases with basal cell carcinoma</w:t>
            </w:r>
          </w:p>
          <w:p w14:paraId="201CDD2C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BE1B5C">
              <w:rPr>
                <w:sz w:val="20"/>
                <w:lang w:val="en-US"/>
              </w:rPr>
              <w:t xml:space="preserve">- Controls without basal cell carcinoma </w:t>
            </w:r>
          </w:p>
          <w:p w14:paraId="0E5D9942" w14:textId="77777777" w:rsidR="002B4F0D" w:rsidRPr="000D2FEB" w:rsidRDefault="002B4F0D" w:rsidP="008938D2">
            <w:pPr>
              <w:rPr>
                <w:i/>
                <w:sz w:val="20"/>
                <w:lang w:val="en-US"/>
              </w:rPr>
            </w:pPr>
            <w:r w:rsidRPr="000D2FEB">
              <w:rPr>
                <w:i/>
                <w:sz w:val="20"/>
                <w:lang w:val="en-US"/>
              </w:rPr>
              <w:t xml:space="preserve">Full </w:t>
            </w:r>
            <w:r>
              <w:rPr>
                <w:i/>
                <w:sz w:val="20"/>
                <w:lang w:val="en-US"/>
              </w:rPr>
              <w:t>T</w:t>
            </w:r>
            <w:r w:rsidRPr="000D2FEB">
              <w:rPr>
                <w:i/>
                <w:sz w:val="20"/>
                <w:lang w:val="en-US"/>
              </w:rPr>
              <w:t xml:space="preserve">ext: </w:t>
            </w:r>
          </w:p>
          <w:p w14:paraId="37CD3C43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the control group </w:t>
            </w:r>
            <w:r w:rsidRPr="00BE1B5C">
              <w:rPr>
                <w:sz w:val="20"/>
                <w:lang w:val="en-US"/>
              </w:rPr>
              <w:t xml:space="preserve">has no other skin </w:t>
            </w:r>
            <w:r w:rsidRPr="000D2FEB">
              <w:rPr>
                <w:sz w:val="20"/>
                <w:lang w:val="en-US"/>
              </w:rPr>
              <w:t>cancer</w:t>
            </w:r>
          </w:p>
          <w:p w14:paraId="578DB486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</w:p>
          <w:p w14:paraId="72535EE1" w14:textId="77777777" w:rsidR="002B4F0D" w:rsidRPr="000D2FEB" w:rsidRDefault="002B4F0D" w:rsidP="008938D2">
            <w:pPr>
              <w:rPr>
                <w:color w:val="0070C0"/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>Letters/Comments/etc. to be excluded BUT in case they point to original studies include and label as +other</w:t>
            </w:r>
          </w:p>
        </w:tc>
        <w:tc>
          <w:tcPr>
            <w:tcW w:w="3432" w:type="dxa"/>
          </w:tcPr>
          <w:p w14:paraId="036BD4A7" w14:textId="77777777" w:rsidR="002B4F0D" w:rsidRPr="00FE5008" w:rsidRDefault="002B4F0D" w:rsidP="008938D2">
            <w:pPr>
              <w:rPr>
                <w:sz w:val="20"/>
                <w:lang w:val="en-US"/>
              </w:rPr>
            </w:pPr>
            <w:r w:rsidRPr="00FE5008">
              <w:rPr>
                <w:sz w:val="20"/>
                <w:lang w:val="en-US"/>
              </w:rPr>
              <w:t>Cross-sectional studies</w:t>
            </w:r>
          </w:p>
          <w:p w14:paraId="5AC9C855" w14:textId="77777777" w:rsidR="002B4F0D" w:rsidRPr="000D2FEB" w:rsidRDefault="002B4F0D" w:rsidP="008938D2">
            <w:pPr>
              <w:rPr>
                <w:sz w:val="20"/>
                <w:lang w:val="en-US"/>
              </w:rPr>
            </w:pPr>
            <w:r w:rsidRPr="000D2FEB">
              <w:rPr>
                <w:sz w:val="20"/>
                <w:lang w:val="en-US"/>
              </w:rPr>
              <w:t>Case-only studies (</w:t>
            </w:r>
            <w:r w:rsidRPr="004C2916">
              <w:rPr>
                <w:sz w:val="20"/>
                <w:lang w:val="en-US"/>
              </w:rPr>
              <w:t>Including when different BCC cases/skin cancer c</w:t>
            </w:r>
            <w:r>
              <w:rPr>
                <w:sz w:val="20"/>
                <w:lang w:val="en-US"/>
              </w:rPr>
              <w:t>ases are compared)</w:t>
            </w:r>
          </w:p>
          <w:p w14:paraId="0A175187" w14:textId="77777777" w:rsidR="002B4F0D" w:rsidRPr="00C16BAF" w:rsidRDefault="002B4F0D" w:rsidP="008938D2">
            <w:pPr>
              <w:rPr>
                <w:sz w:val="20"/>
              </w:rPr>
            </w:pPr>
            <w:r w:rsidRPr="00C16BAF">
              <w:rPr>
                <w:sz w:val="20"/>
              </w:rPr>
              <w:t>Animal Studies</w:t>
            </w:r>
          </w:p>
          <w:p w14:paraId="3B9F6A0E" w14:textId="77777777" w:rsidR="002B4F0D" w:rsidRPr="00C16BAF" w:rsidRDefault="002B4F0D" w:rsidP="008938D2">
            <w:pPr>
              <w:rPr>
                <w:color w:val="FF0000"/>
                <w:sz w:val="20"/>
              </w:rPr>
            </w:pPr>
            <w:proofErr w:type="spellStart"/>
            <w:r w:rsidRPr="00C16BAF">
              <w:rPr>
                <w:sz w:val="20"/>
              </w:rPr>
              <w:t>Mortality</w:t>
            </w:r>
            <w:proofErr w:type="spellEnd"/>
            <w:r w:rsidRPr="00C16BAF">
              <w:rPr>
                <w:sz w:val="20"/>
              </w:rPr>
              <w:t xml:space="preserve"> Studies</w:t>
            </w:r>
          </w:p>
          <w:p w14:paraId="6DB475E6" w14:textId="77777777" w:rsidR="002B4F0D" w:rsidRPr="00C16BAF" w:rsidRDefault="002B4F0D" w:rsidP="008938D2">
            <w:pPr>
              <w:rPr>
                <w:sz w:val="20"/>
              </w:rPr>
            </w:pPr>
          </w:p>
          <w:p w14:paraId="3F1BD817" w14:textId="77777777" w:rsidR="002B4F0D" w:rsidRPr="00C16BAF" w:rsidRDefault="002B4F0D" w:rsidP="008938D2">
            <w:pPr>
              <w:rPr>
                <w:sz w:val="20"/>
              </w:rPr>
            </w:pPr>
          </w:p>
        </w:tc>
      </w:tr>
      <w:tr w:rsidR="002B4F0D" w:rsidRPr="005C015F" w14:paraId="4061B100" w14:textId="77777777" w:rsidTr="008938D2">
        <w:tc>
          <w:tcPr>
            <w:tcW w:w="2235" w:type="dxa"/>
          </w:tcPr>
          <w:p w14:paraId="1C469EBD" w14:textId="77777777" w:rsidR="002B4F0D" w:rsidRPr="00A6745C" w:rsidRDefault="002B4F0D" w:rsidP="008938D2">
            <w:pPr>
              <w:rPr>
                <w:sz w:val="20"/>
              </w:rPr>
            </w:pPr>
            <w:r>
              <w:rPr>
                <w:sz w:val="20"/>
              </w:rPr>
              <w:t>Language</w:t>
            </w:r>
          </w:p>
        </w:tc>
        <w:tc>
          <w:tcPr>
            <w:tcW w:w="3543" w:type="dxa"/>
          </w:tcPr>
          <w:p w14:paraId="5C4478DF" w14:textId="77777777" w:rsidR="002B4F0D" w:rsidRDefault="002B4F0D" w:rsidP="008938D2">
            <w:pPr>
              <w:rPr>
                <w:sz w:val="20"/>
                <w:lang w:val="en-US"/>
              </w:rPr>
            </w:pPr>
            <w:r w:rsidRPr="00A157A3">
              <w:rPr>
                <w:i/>
                <w:sz w:val="20"/>
                <w:lang w:val="en-US"/>
              </w:rPr>
              <w:t>Title/Abstract-</w:t>
            </w:r>
            <w:r>
              <w:rPr>
                <w:i/>
                <w:sz w:val="20"/>
                <w:lang w:val="en-US"/>
              </w:rPr>
              <w:t>Screening</w:t>
            </w:r>
            <w:r w:rsidRPr="00A157A3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studies with English title and/or abstract</w:t>
            </w:r>
          </w:p>
          <w:p w14:paraId="49DDF667" w14:textId="77777777" w:rsidR="002B4F0D" w:rsidRPr="00D3225E" w:rsidRDefault="002B4F0D" w:rsidP="008938D2">
            <w:pPr>
              <w:rPr>
                <w:i/>
                <w:sz w:val="20"/>
                <w:lang w:val="en-US"/>
              </w:rPr>
            </w:pPr>
            <w:r w:rsidRPr="00D3225E">
              <w:rPr>
                <w:i/>
                <w:sz w:val="20"/>
                <w:lang w:val="en-US"/>
              </w:rPr>
              <w:t xml:space="preserve">Full </w:t>
            </w:r>
            <w:r>
              <w:rPr>
                <w:i/>
                <w:sz w:val="20"/>
                <w:lang w:val="en-US"/>
              </w:rPr>
              <w:t>T</w:t>
            </w:r>
            <w:r w:rsidRPr="00D3225E">
              <w:rPr>
                <w:i/>
                <w:sz w:val="20"/>
                <w:lang w:val="en-US"/>
              </w:rPr>
              <w:t>ext-Screening:</w:t>
            </w:r>
          </w:p>
          <w:p w14:paraId="63429CC4" w14:textId="77777777" w:rsidR="002B4F0D" w:rsidRPr="000F22FE" w:rsidRDefault="002B4F0D" w:rsidP="008938D2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All languages</w:t>
            </w:r>
          </w:p>
        </w:tc>
        <w:tc>
          <w:tcPr>
            <w:tcW w:w="3432" w:type="dxa"/>
          </w:tcPr>
          <w:p w14:paraId="0D84F2C2" w14:textId="77777777" w:rsidR="002B4F0D" w:rsidRPr="00A6745C" w:rsidRDefault="002B4F0D" w:rsidP="008938D2">
            <w:pPr>
              <w:rPr>
                <w:sz w:val="20"/>
                <w:lang w:val="en-US"/>
              </w:rPr>
            </w:pPr>
          </w:p>
        </w:tc>
      </w:tr>
    </w:tbl>
    <w:p w14:paraId="7ED03380" w14:textId="77777777" w:rsidR="00354E6A" w:rsidRPr="00D254CD" w:rsidRDefault="00354E6A">
      <w:pPr>
        <w:rPr>
          <w:lang w:val="en-GB"/>
        </w:rPr>
      </w:pPr>
    </w:p>
    <w:p w14:paraId="1454A1ED" w14:textId="77777777" w:rsidR="00354E6A" w:rsidRPr="00D254CD" w:rsidRDefault="00354E6A">
      <w:pPr>
        <w:rPr>
          <w:lang w:val="en-GB"/>
        </w:rPr>
      </w:pPr>
    </w:p>
    <w:sectPr w:rsidR="00354E6A" w:rsidRPr="00D254CD" w:rsidSect="00E75ADB">
      <w:footerReference w:type="default" r:id="rId8"/>
      <w:headerReference w:type="first" r:id="rId9"/>
      <w:footerReference w:type="first" r:id="rId10"/>
      <w:pgSz w:w="11906" w:h="16838" w:code="9"/>
      <w:pgMar w:top="1417" w:right="1417" w:bottom="1134" w:left="1417" w:header="720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4D5A2" w14:textId="77777777" w:rsidR="00AA140B" w:rsidRDefault="00AA140B">
      <w:r>
        <w:separator/>
      </w:r>
    </w:p>
  </w:endnote>
  <w:endnote w:type="continuationSeparator" w:id="0">
    <w:p w14:paraId="7FF1E62B" w14:textId="77777777" w:rsidR="00AA140B" w:rsidRDefault="00AA1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EAFF4" w14:textId="77777777" w:rsidR="009900C7" w:rsidRDefault="009900C7" w:rsidP="009900C7">
    <w:pPr>
      <w:pStyle w:val="Kopfzeile"/>
      <w:jc w:val="right"/>
    </w:pPr>
    <w:r>
      <w:rPr>
        <w:sz w:val="16"/>
      </w:rPr>
      <w:tab/>
    </w:r>
    <w:r>
      <w:rPr>
        <w:sz w:val="16"/>
      </w:rPr>
      <w:tab/>
    </w:r>
    <w:r>
      <w:t xml:space="preserve">Page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840C8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of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1840C8">
      <w:rPr>
        <w:rStyle w:val="Seitenzahl"/>
        <w:noProof/>
      </w:rPr>
      <w:t>2</w:t>
    </w:r>
    <w:r>
      <w:rPr>
        <w:rStyle w:val="Seitenzahl"/>
      </w:rPr>
      <w:fldChar w:fldCharType="end"/>
    </w:r>
  </w:p>
  <w:p w14:paraId="6B90D817" w14:textId="77777777" w:rsidR="003F538B" w:rsidRDefault="003F53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7E36C" w14:textId="77777777" w:rsidR="009900C7" w:rsidRDefault="009900C7" w:rsidP="009900C7">
    <w:pPr>
      <w:pStyle w:val="Kopfzeile"/>
      <w:jc w:val="right"/>
    </w:pPr>
    <w:r>
      <w:rPr>
        <w:sz w:val="16"/>
      </w:rPr>
      <w:tab/>
    </w:r>
    <w:r>
      <w:rPr>
        <w:sz w:val="16"/>
      </w:rPr>
      <w:tab/>
    </w:r>
    <w:r>
      <w:t xml:space="preserve">Page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1840C8"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of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 w:rsidR="001840C8">
      <w:rPr>
        <w:rStyle w:val="Seitenzahl"/>
        <w:noProof/>
      </w:rPr>
      <w:t>2</w:t>
    </w:r>
    <w:r>
      <w:rPr>
        <w:rStyle w:val="Seitenzahl"/>
      </w:rPr>
      <w:fldChar w:fldCharType="end"/>
    </w:r>
  </w:p>
  <w:p w14:paraId="42AC89AA" w14:textId="77777777" w:rsidR="003F538B" w:rsidRDefault="003F53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10244" w14:textId="77777777" w:rsidR="00AA140B" w:rsidRDefault="00AA140B">
      <w:r>
        <w:separator/>
      </w:r>
    </w:p>
  </w:footnote>
  <w:footnote w:type="continuationSeparator" w:id="0">
    <w:p w14:paraId="152763DC" w14:textId="77777777" w:rsidR="00AA140B" w:rsidRDefault="00AA1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1D85" w14:textId="77777777" w:rsidR="00983874" w:rsidRPr="00754F93" w:rsidRDefault="00983874" w:rsidP="00983874">
    <w:pPr>
      <w:pStyle w:val="Kopfzeile"/>
      <w:spacing w:line="240" w:lineRule="auto"/>
      <w:rPr>
        <w:sz w:val="20"/>
        <w:lang w:val="en-GB"/>
      </w:rPr>
    </w:pPr>
    <w:r>
      <w:rPr>
        <w:sz w:val="20"/>
        <w:lang w:val="en-GB"/>
      </w:rPr>
      <w:t>T</w:t>
    </w:r>
    <w:r w:rsidRPr="00754F93">
      <w:rPr>
        <w:sz w:val="20"/>
        <w:lang w:val="en-GB"/>
      </w:rPr>
      <w:t xml:space="preserve">itle: Occupational solar exposure and basal cell carcinoma. A </w:t>
    </w:r>
    <w:r>
      <w:rPr>
        <w:sz w:val="20"/>
        <w:lang w:val="en-GB"/>
      </w:rPr>
      <w:t>r</w:t>
    </w:r>
    <w:r w:rsidRPr="00754F93">
      <w:rPr>
        <w:sz w:val="20"/>
        <w:lang w:val="en-GB"/>
      </w:rPr>
      <w:t>eview of the epidemiologic literature with meta-analysis</w:t>
    </w:r>
    <w:r>
      <w:rPr>
        <w:sz w:val="20"/>
        <w:lang w:val="en-GB"/>
      </w:rPr>
      <w:t xml:space="preserve"> focusing on particular methodological aspects</w:t>
    </w:r>
  </w:p>
  <w:p w14:paraId="488A7366" w14:textId="77777777" w:rsidR="00983874" w:rsidRPr="00754F93" w:rsidRDefault="00983874" w:rsidP="00983874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J</w:t>
    </w:r>
    <w:r>
      <w:rPr>
        <w:sz w:val="20"/>
        <w:lang w:val="en-GB"/>
      </w:rPr>
      <w:t xml:space="preserve">ournal: </w:t>
    </w:r>
    <w:r w:rsidRPr="00754F93">
      <w:rPr>
        <w:sz w:val="20"/>
        <w:lang w:val="en-GB"/>
      </w:rPr>
      <w:t>European Journal o</w:t>
    </w:r>
    <w:r>
      <w:rPr>
        <w:sz w:val="20"/>
        <w:lang w:val="en-GB"/>
      </w:rPr>
      <w:t>f</w:t>
    </w:r>
    <w:r w:rsidRPr="00754F93">
      <w:rPr>
        <w:sz w:val="20"/>
        <w:lang w:val="en-GB"/>
      </w:rPr>
      <w:t xml:space="preserve"> Epidemiology</w:t>
    </w:r>
  </w:p>
  <w:p w14:paraId="3F5259E1" w14:textId="52AC0545" w:rsidR="003F538B" w:rsidRPr="003F538B" w:rsidRDefault="00983874" w:rsidP="003F538B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Author</w:t>
    </w:r>
    <w:r>
      <w:rPr>
        <w:sz w:val="20"/>
        <w:lang w:val="en-GB"/>
      </w:rPr>
      <w:t xml:space="preserve">s: </w:t>
    </w:r>
    <w:r w:rsidRPr="00754F93">
      <w:rPr>
        <w:sz w:val="20"/>
        <w:lang w:val="en-GB"/>
      </w:rPr>
      <w:t xml:space="preserve">Andrea Wendt, Matthias </w:t>
    </w:r>
    <w:proofErr w:type="spellStart"/>
    <w:r w:rsidRPr="00754F93">
      <w:rPr>
        <w:sz w:val="20"/>
        <w:lang w:val="en-GB"/>
      </w:rPr>
      <w:t>Möhner</w:t>
    </w:r>
    <w:proofErr w:type="spellEnd"/>
    <w:r>
      <w:rPr>
        <w:sz w:val="20"/>
        <w:lang w:val="en-GB"/>
      </w:rPr>
      <w:t>; Federal Institute for Occupational Safety and Health</w:t>
    </w:r>
    <w:r w:rsidR="005C015F">
      <w:rPr>
        <w:sz w:val="20"/>
        <w:lang w:val="en-GB"/>
      </w:rPr>
      <w:t xml:space="preserve">; </w:t>
    </w:r>
    <w:r>
      <w:rPr>
        <w:sz w:val="20"/>
        <w:lang w:val="en-GB"/>
      </w:rPr>
      <w:t>E-Mail: wendt.andrea@baua.bund.de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27894"/>
    <w:multiLevelType w:val="hybridMultilevel"/>
    <w:tmpl w:val="51B2775E"/>
    <w:lvl w:ilvl="0" w:tplc="534A9B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F0D"/>
    <w:rsid w:val="000152B4"/>
    <w:rsid w:val="00125F6F"/>
    <w:rsid w:val="001527F5"/>
    <w:rsid w:val="001840C8"/>
    <w:rsid w:val="001A3EA5"/>
    <w:rsid w:val="001B37D5"/>
    <w:rsid w:val="001C3CA3"/>
    <w:rsid w:val="002B4F0D"/>
    <w:rsid w:val="00354E6A"/>
    <w:rsid w:val="003F538B"/>
    <w:rsid w:val="00450CDD"/>
    <w:rsid w:val="00473152"/>
    <w:rsid w:val="004B1237"/>
    <w:rsid w:val="00513C87"/>
    <w:rsid w:val="0056082E"/>
    <w:rsid w:val="00573AFD"/>
    <w:rsid w:val="005A091F"/>
    <w:rsid w:val="005C015F"/>
    <w:rsid w:val="006B11C8"/>
    <w:rsid w:val="00830BC0"/>
    <w:rsid w:val="00870608"/>
    <w:rsid w:val="0088745D"/>
    <w:rsid w:val="008A751D"/>
    <w:rsid w:val="00923E06"/>
    <w:rsid w:val="00940128"/>
    <w:rsid w:val="009607B5"/>
    <w:rsid w:val="00983874"/>
    <w:rsid w:val="009900C7"/>
    <w:rsid w:val="009D02BA"/>
    <w:rsid w:val="00A04F25"/>
    <w:rsid w:val="00AA140B"/>
    <w:rsid w:val="00B1190D"/>
    <w:rsid w:val="00B7260D"/>
    <w:rsid w:val="00BA5840"/>
    <w:rsid w:val="00D254CD"/>
    <w:rsid w:val="00D74055"/>
    <w:rsid w:val="00E63558"/>
    <w:rsid w:val="00E75ADB"/>
    <w:rsid w:val="00E857DF"/>
    <w:rsid w:val="00FE7C8F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F1250"/>
  <w15:chartTrackingRefBased/>
  <w15:docId w15:val="{0EA41709-802E-4136-8B02-E40BC5E7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B4F0D"/>
    <w:pPr>
      <w:spacing w:line="320" w:lineRule="atLeast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2B4F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rsid w:val="002B4F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enabsatz">
    <w:name w:val="List Paragraph"/>
    <w:basedOn w:val="Standard"/>
    <w:link w:val="ListenabsatzZchn"/>
    <w:uiPriority w:val="34"/>
    <w:qFormat/>
    <w:rsid w:val="002B4F0D"/>
    <w:pPr>
      <w:ind w:left="720"/>
      <w:contextualSpacing/>
    </w:pPr>
  </w:style>
  <w:style w:type="table" w:styleId="Tabellenraster">
    <w:name w:val="Table Grid"/>
    <w:basedOn w:val="NormaleTabelle"/>
    <w:rsid w:val="002B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2B4F0D"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link w:val="Kopfzeile"/>
    <w:rsid w:val="003F538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552A8-7376-4AE6-A7A4-C018CE92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Andrea</dc:creator>
  <cp:keywords/>
  <dc:description/>
  <cp:lastModifiedBy>Wendt, Andrea</cp:lastModifiedBy>
  <cp:revision>10</cp:revision>
  <dcterms:created xsi:type="dcterms:W3CDTF">2023-01-19T09:20:00Z</dcterms:created>
  <dcterms:modified xsi:type="dcterms:W3CDTF">2023-10-05T09:36:00Z</dcterms:modified>
</cp:coreProperties>
</file>