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D0C" w:rsidRPr="007A3D0C" w:rsidRDefault="007A3D0C" w:rsidP="007A3D0C">
      <w:pPr>
        <w:spacing w:after="0" w:line="480" w:lineRule="auto"/>
        <w:jc w:val="both"/>
        <w:rPr>
          <w:b/>
          <w:bCs/>
          <w:sz w:val="24"/>
          <w:szCs w:val="24"/>
        </w:rPr>
      </w:pPr>
      <w:r w:rsidRPr="007A3D0C">
        <w:rPr>
          <w:b/>
          <w:bCs/>
          <w:sz w:val="24"/>
          <w:szCs w:val="24"/>
        </w:rPr>
        <w:t>Supplemental material</w:t>
      </w:r>
    </w:p>
    <w:p w:rsidR="00050A41" w:rsidRDefault="00050A41" w:rsidP="007A3D0C">
      <w:pPr>
        <w:pStyle w:val="NoSpacing"/>
      </w:pPr>
    </w:p>
    <w:p w:rsidR="007A3D0C" w:rsidRDefault="007A3D0C" w:rsidP="007A3D0C">
      <w:pPr>
        <w:pStyle w:val="NoSpacing"/>
        <w:rPr>
          <w:sz w:val="20"/>
          <w:szCs w:val="20"/>
        </w:rPr>
      </w:pPr>
    </w:p>
    <w:p w:rsidR="007A3D0C" w:rsidRDefault="007A3D0C" w:rsidP="007A3D0C">
      <w:pPr>
        <w:pStyle w:val="NoSpacing"/>
        <w:rPr>
          <w:sz w:val="20"/>
          <w:szCs w:val="20"/>
        </w:rPr>
      </w:pPr>
    </w:p>
    <w:p w:rsidR="007A3D0C" w:rsidRDefault="007A3D0C" w:rsidP="007A3D0C">
      <w:pPr>
        <w:pStyle w:val="NoSpacing"/>
        <w:rPr>
          <w:sz w:val="20"/>
          <w:szCs w:val="20"/>
        </w:rPr>
      </w:pPr>
      <w:r>
        <w:rPr>
          <w:bCs/>
          <w:noProof/>
          <w:sz w:val="20"/>
          <w:szCs w:val="20"/>
          <w:lang w:eastAsia="en-GB"/>
        </w:rPr>
        <w:drawing>
          <wp:inline distT="0" distB="0" distL="0" distR="0" wp14:anchorId="25864308" wp14:editId="2AC658F5">
            <wp:extent cx="5760720" cy="7044690"/>
            <wp:effectExtent l="0" t="0" r="0" b="3810"/>
            <wp:docPr id="1065" name="Picture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4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3D0C" w:rsidRDefault="007A3D0C" w:rsidP="007A3D0C">
      <w:pPr>
        <w:pStyle w:val="NoSpacing"/>
        <w:rPr>
          <w:sz w:val="20"/>
          <w:szCs w:val="20"/>
        </w:rPr>
      </w:pPr>
    </w:p>
    <w:p w:rsidR="007A3D0C" w:rsidRDefault="007A3D0C" w:rsidP="007A3D0C">
      <w:pPr>
        <w:pStyle w:val="NoSpacing"/>
        <w:rPr>
          <w:sz w:val="20"/>
          <w:szCs w:val="20"/>
        </w:rPr>
      </w:pPr>
    </w:p>
    <w:p w:rsidR="007A3D0C" w:rsidRPr="007A3D0C" w:rsidRDefault="007A3D0C" w:rsidP="007A3D0C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7A3D0C">
        <w:rPr>
          <w:rFonts w:cs="Arial"/>
          <w:b/>
          <w:bCs/>
          <w:sz w:val="20"/>
          <w:szCs w:val="20"/>
        </w:rPr>
        <w:t>Supplementary Figure S1</w:t>
      </w:r>
      <w:r w:rsidRPr="007A3D0C">
        <w:rPr>
          <w:rFonts w:cs="Arial"/>
          <w:bCs/>
          <w:sz w:val="20"/>
          <w:szCs w:val="20"/>
        </w:rPr>
        <w:t xml:space="preserve">. Relation between dead flower buds and infection of </w:t>
      </w:r>
      <w:proofErr w:type="spellStart"/>
      <w:r w:rsidRPr="007A3D0C">
        <w:rPr>
          <w:rFonts w:cs="Arial"/>
          <w:bCs/>
          <w:i/>
          <w:sz w:val="20"/>
          <w:szCs w:val="20"/>
          <w:lang w:val="en-US"/>
        </w:rPr>
        <w:t>Alternaria</w:t>
      </w:r>
      <w:proofErr w:type="spellEnd"/>
      <w:r w:rsidRPr="007A3D0C">
        <w:rPr>
          <w:rFonts w:cs="Arial"/>
          <w:bCs/>
          <w:sz w:val="20"/>
          <w:szCs w:val="20"/>
          <w:lang w:val="en-US"/>
        </w:rPr>
        <w:t xml:space="preserve"> spp. </w:t>
      </w:r>
      <w:r w:rsidRPr="007A3D0C">
        <w:rPr>
          <w:rFonts w:cs="Arial"/>
          <w:bCs/>
          <w:sz w:val="20"/>
          <w:szCs w:val="20"/>
        </w:rPr>
        <w:t>in dormant flower buds of commercial orchards (2006 to 2009 and 2011 to 2013). Each dot represents a commercial orchard.</w:t>
      </w:r>
    </w:p>
    <w:p w:rsidR="007A3D0C" w:rsidRPr="007A3D0C" w:rsidRDefault="007A3D0C" w:rsidP="007A3D0C">
      <w:pPr>
        <w:pStyle w:val="NoSpacing"/>
        <w:rPr>
          <w:sz w:val="20"/>
          <w:szCs w:val="20"/>
        </w:rPr>
      </w:pPr>
      <w:bookmarkStart w:id="0" w:name="_GoBack"/>
      <w:bookmarkEnd w:id="0"/>
    </w:p>
    <w:sectPr w:rsidR="007A3D0C" w:rsidRPr="007A3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0C"/>
    <w:rsid w:val="00050A41"/>
    <w:rsid w:val="007A3D0C"/>
    <w:rsid w:val="00EE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47FCE"/>
  <w15:chartTrackingRefBased/>
  <w15:docId w15:val="{9017BB47-F076-429B-8926-05D24557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3D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2C9364F7.dotm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1</dc:creator>
  <cp:keywords/>
  <dc:description/>
  <cp:lastModifiedBy>Reviewer 1</cp:lastModifiedBy>
  <cp:revision>2</cp:revision>
  <dcterms:created xsi:type="dcterms:W3CDTF">2019-07-10T07:38:00Z</dcterms:created>
  <dcterms:modified xsi:type="dcterms:W3CDTF">2019-07-10T07:40:00Z</dcterms:modified>
</cp:coreProperties>
</file>