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366D0" w14:textId="511C3C34" w:rsidR="0021504F" w:rsidRPr="00293700" w:rsidRDefault="00B5618F">
      <w:pPr>
        <w:rPr>
          <w:lang w:val="en-US"/>
        </w:rPr>
      </w:pPr>
      <w:r w:rsidRPr="00293700">
        <w:rPr>
          <w:lang w:val="en-US"/>
        </w:rPr>
        <w:t>Table S</w:t>
      </w:r>
      <w:r w:rsidR="00B85691" w:rsidRPr="00293700">
        <w:rPr>
          <w:lang w:val="en-US"/>
        </w:rPr>
        <w:t>1</w:t>
      </w:r>
      <w:r w:rsidRPr="00293700">
        <w:rPr>
          <w:lang w:val="en-US"/>
        </w:rPr>
        <w:t xml:space="preserve">. Average diameter of the zone of decay </w:t>
      </w:r>
      <w:r w:rsidR="00EE16D4" w:rsidRPr="00293700">
        <w:rPr>
          <w:lang w:val="en-US"/>
        </w:rPr>
        <w:t>caused by a</w:t>
      </w:r>
      <w:r w:rsidRPr="00293700">
        <w:rPr>
          <w:lang w:val="en-US"/>
        </w:rPr>
        <w:t xml:space="preserve"> rifampicin-resistant mutant of </w:t>
      </w:r>
      <w:r w:rsidRPr="00293700">
        <w:rPr>
          <w:i/>
          <w:iCs/>
          <w:lang w:val="en-US"/>
        </w:rPr>
        <w:t>Pectobacterium brasiliense</w:t>
      </w:r>
      <w:r w:rsidRPr="00293700">
        <w:rPr>
          <w:lang w:val="en-US"/>
        </w:rPr>
        <w:t xml:space="preserve"> </w:t>
      </w:r>
      <w:r w:rsidR="00EE16D4" w:rsidRPr="00293700">
        <w:rPr>
          <w:lang w:val="en-US"/>
        </w:rPr>
        <w:t>(</w:t>
      </w:r>
      <w:r w:rsidRPr="00293700">
        <w:rPr>
          <w:lang w:val="en-US"/>
        </w:rPr>
        <w:t>IPO4211</w:t>
      </w:r>
      <w:r w:rsidR="00EE16D4" w:rsidRPr="00293700">
        <w:rPr>
          <w:lang w:val="en-US"/>
        </w:rPr>
        <w:t>)</w:t>
      </w:r>
      <w:r w:rsidRPr="00293700">
        <w:rPr>
          <w:lang w:val="en-US"/>
        </w:rPr>
        <w:t xml:space="preserve"> </w:t>
      </w:r>
      <w:r w:rsidR="00B85691" w:rsidRPr="00293700">
        <w:rPr>
          <w:lang w:val="en-US"/>
        </w:rPr>
        <w:t xml:space="preserve">and </w:t>
      </w:r>
      <w:r w:rsidRPr="00293700">
        <w:rPr>
          <w:lang w:val="en-US"/>
        </w:rPr>
        <w:t xml:space="preserve">its parental strain </w:t>
      </w:r>
      <w:r w:rsidR="00EE16D4" w:rsidRPr="00293700">
        <w:rPr>
          <w:lang w:val="en-US"/>
        </w:rPr>
        <w:t>(</w:t>
      </w:r>
      <w:r w:rsidRPr="00293700">
        <w:rPr>
          <w:lang w:val="en-US"/>
        </w:rPr>
        <w:t>IPO3649</w:t>
      </w:r>
      <w:r w:rsidR="00EE16D4" w:rsidRPr="00293700">
        <w:rPr>
          <w:lang w:val="en-US"/>
        </w:rPr>
        <w:t>) in a potato disk maceration assay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</w:tblGrid>
      <w:tr w:rsidR="00293700" w:rsidRPr="00293700" w14:paraId="77659706" w14:textId="77777777" w:rsidTr="00B85691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661F5198" w14:textId="72C88166" w:rsidR="00B5618F" w:rsidRPr="00293700" w:rsidRDefault="00B5618F">
            <w:pPr>
              <w:rPr>
                <w:lang w:val="en-US"/>
              </w:rPr>
            </w:pPr>
            <w:r w:rsidRPr="00293700">
              <w:rPr>
                <w:lang w:val="en-US"/>
              </w:rPr>
              <w:t>Strain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5A8A0FDB" w14:textId="05177092" w:rsidR="00B5618F" w:rsidRPr="00293700" w:rsidRDefault="00B5618F">
            <w:pPr>
              <w:rPr>
                <w:lang w:val="en-US"/>
              </w:rPr>
            </w:pPr>
            <w:r w:rsidRPr="00293700">
              <w:rPr>
                <w:lang w:val="en-US"/>
              </w:rPr>
              <w:t>Avg diameter (cm)</w:t>
            </w:r>
            <w:r w:rsidR="00FE59B7" w:rsidRPr="00293700">
              <w:rPr>
                <w:vertAlign w:val="superscript"/>
                <w:lang w:val="en-US"/>
              </w:rPr>
              <w:t>1</w:t>
            </w:r>
            <w:r w:rsidRPr="00293700">
              <w:rPr>
                <w:lang w:val="en-US"/>
              </w:rPr>
              <w:t xml:space="preserve"> </w:t>
            </w:r>
          </w:p>
        </w:tc>
      </w:tr>
      <w:tr w:rsidR="00293700" w:rsidRPr="00293700" w14:paraId="6C0A5582" w14:textId="77777777" w:rsidTr="00B85691">
        <w:tc>
          <w:tcPr>
            <w:tcW w:w="3020" w:type="dxa"/>
            <w:tcBorders>
              <w:top w:val="single" w:sz="4" w:space="0" w:color="auto"/>
            </w:tcBorders>
          </w:tcPr>
          <w:p w14:paraId="0F5FBED6" w14:textId="1489676A" w:rsidR="00B5618F" w:rsidRPr="00293700" w:rsidRDefault="00B5618F">
            <w:pPr>
              <w:rPr>
                <w:lang w:val="en-US"/>
              </w:rPr>
            </w:pPr>
            <w:r w:rsidRPr="00293700">
              <w:rPr>
                <w:lang w:val="en-US"/>
              </w:rPr>
              <w:t>IPO3649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6728E2BE" w14:textId="6F463839" w:rsidR="00B5618F" w:rsidRPr="00293700" w:rsidRDefault="00B5618F">
            <w:pPr>
              <w:rPr>
                <w:vertAlign w:val="superscript"/>
                <w:lang w:val="en-US"/>
              </w:rPr>
            </w:pPr>
            <w:r w:rsidRPr="00293700">
              <w:rPr>
                <w:lang w:val="en-US"/>
              </w:rPr>
              <w:t>1.91</w:t>
            </w:r>
            <w:r w:rsidR="00FE59B7" w:rsidRPr="00293700">
              <w:rPr>
                <w:vertAlign w:val="superscript"/>
                <w:lang w:val="en-US"/>
              </w:rPr>
              <w:t>2</w:t>
            </w:r>
          </w:p>
        </w:tc>
      </w:tr>
      <w:tr w:rsidR="00293700" w:rsidRPr="00293700" w14:paraId="6C04E4FE" w14:textId="77777777" w:rsidTr="00B85691">
        <w:tc>
          <w:tcPr>
            <w:tcW w:w="3020" w:type="dxa"/>
          </w:tcPr>
          <w:p w14:paraId="637F535C" w14:textId="69DDF95A" w:rsidR="00B5618F" w:rsidRPr="00293700" w:rsidRDefault="00B5618F">
            <w:pPr>
              <w:rPr>
                <w:lang w:val="en-US"/>
              </w:rPr>
            </w:pPr>
            <w:r w:rsidRPr="00293700">
              <w:rPr>
                <w:lang w:val="en-US"/>
              </w:rPr>
              <w:t>IPO4211</w:t>
            </w:r>
          </w:p>
        </w:tc>
        <w:tc>
          <w:tcPr>
            <w:tcW w:w="3021" w:type="dxa"/>
          </w:tcPr>
          <w:p w14:paraId="26ADE96F" w14:textId="20FFC652" w:rsidR="00B5618F" w:rsidRPr="00293700" w:rsidRDefault="00B5618F">
            <w:pPr>
              <w:rPr>
                <w:lang w:val="en-US"/>
              </w:rPr>
            </w:pPr>
            <w:r w:rsidRPr="00293700">
              <w:rPr>
                <w:lang w:val="en-US"/>
              </w:rPr>
              <w:t>2.01</w:t>
            </w:r>
          </w:p>
        </w:tc>
      </w:tr>
    </w:tbl>
    <w:p w14:paraId="3B638D3B" w14:textId="721B80F8" w:rsidR="005E4E19" w:rsidRPr="00293700" w:rsidRDefault="00B5618F" w:rsidP="00FE59B7">
      <w:pPr>
        <w:pStyle w:val="NoSpacing"/>
        <w:rPr>
          <w:lang w:val="en-US"/>
        </w:rPr>
      </w:pPr>
      <w:r w:rsidRPr="00293700">
        <w:rPr>
          <w:vertAlign w:val="superscript"/>
          <w:lang w:val="en-US"/>
        </w:rPr>
        <w:t>1</w:t>
      </w:r>
      <w:r w:rsidRPr="00293700">
        <w:rPr>
          <w:lang w:val="en-US"/>
        </w:rPr>
        <w:t xml:space="preserve"> </w:t>
      </w:r>
      <w:r w:rsidR="000019DE" w:rsidRPr="00293700">
        <w:rPr>
          <w:lang w:val="en-US"/>
        </w:rPr>
        <w:t xml:space="preserve">The mean </w:t>
      </w:r>
      <w:r w:rsidRPr="00293700">
        <w:rPr>
          <w:lang w:val="en-US"/>
        </w:rPr>
        <w:t xml:space="preserve">diameter </w:t>
      </w:r>
      <w:r w:rsidR="003A5C57" w:rsidRPr="00293700">
        <w:rPr>
          <w:lang w:val="en-US"/>
        </w:rPr>
        <w:t>of the macerated zones</w:t>
      </w:r>
      <w:r w:rsidRPr="00293700">
        <w:rPr>
          <w:lang w:val="en-US"/>
        </w:rPr>
        <w:t xml:space="preserve"> </w:t>
      </w:r>
      <w:r w:rsidR="003A5C57" w:rsidRPr="00293700">
        <w:rPr>
          <w:lang w:val="en-US"/>
        </w:rPr>
        <w:t>was measured along two perpendicular lines</w:t>
      </w:r>
      <w:r w:rsidRPr="00293700">
        <w:rPr>
          <w:lang w:val="en-US"/>
        </w:rPr>
        <w:t xml:space="preserve"> </w:t>
      </w:r>
      <w:r w:rsidR="00B85691" w:rsidRPr="00293700">
        <w:rPr>
          <w:lang w:val="en-US"/>
        </w:rPr>
        <w:t>after 4 days of incubation at room temperature</w:t>
      </w:r>
      <w:r w:rsidR="003A5C57" w:rsidRPr="00293700">
        <w:rPr>
          <w:lang w:val="en-US"/>
        </w:rPr>
        <w:t xml:space="preserve"> (N=9)</w:t>
      </w:r>
    </w:p>
    <w:p w14:paraId="29708B35" w14:textId="4FB70726" w:rsidR="00B5618F" w:rsidRPr="00293700" w:rsidRDefault="005E4E19" w:rsidP="00FE59B7">
      <w:pPr>
        <w:pStyle w:val="NoSpacing"/>
        <w:rPr>
          <w:lang w:val="en-US"/>
        </w:rPr>
      </w:pPr>
      <w:r w:rsidRPr="00293700">
        <w:rPr>
          <w:vertAlign w:val="superscript"/>
          <w:lang w:val="en-US"/>
        </w:rPr>
        <w:t>2</w:t>
      </w:r>
      <w:r w:rsidRPr="00293700">
        <w:rPr>
          <w:lang w:val="en-US"/>
        </w:rPr>
        <w:t xml:space="preserve"> The diameters </w:t>
      </w:r>
      <w:r w:rsidR="00FE59B7" w:rsidRPr="00293700">
        <w:rPr>
          <w:lang w:val="en-US"/>
        </w:rPr>
        <w:t xml:space="preserve">of the two strains </w:t>
      </w:r>
      <w:r w:rsidRPr="00293700">
        <w:rPr>
          <w:lang w:val="en-US"/>
        </w:rPr>
        <w:t xml:space="preserve">did not </w:t>
      </w:r>
      <w:r w:rsidR="00FE59B7" w:rsidRPr="00293700">
        <w:rPr>
          <w:lang w:val="en-US"/>
        </w:rPr>
        <w:t xml:space="preserve">differ </w:t>
      </w:r>
      <w:r w:rsidRPr="00293700">
        <w:rPr>
          <w:lang w:val="en-US"/>
        </w:rPr>
        <w:t>significantly (P=0.05) (LSD= 0.477)</w:t>
      </w:r>
      <w:r w:rsidR="00B5618F" w:rsidRPr="00293700">
        <w:rPr>
          <w:lang w:val="en-US"/>
        </w:rPr>
        <w:t xml:space="preserve">   </w:t>
      </w:r>
    </w:p>
    <w:sectPr w:rsidR="00B5618F" w:rsidRPr="00293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8F"/>
    <w:rsid w:val="000019DE"/>
    <w:rsid w:val="0021504F"/>
    <w:rsid w:val="00293700"/>
    <w:rsid w:val="003A5C57"/>
    <w:rsid w:val="004C3AF7"/>
    <w:rsid w:val="005E4E19"/>
    <w:rsid w:val="0065637A"/>
    <w:rsid w:val="009F0528"/>
    <w:rsid w:val="00AB01D0"/>
    <w:rsid w:val="00B5618F"/>
    <w:rsid w:val="00B85691"/>
    <w:rsid w:val="00CE4319"/>
    <w:rsid w:val="00D44C82"/>
    <w:rsid w:val="00EE16D4"/>
    <w:rsid w:val="00FE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2614"/>
  <w15:chartTrackingRefBased/>
  <w15:docId w15:val="{ECBB006F-EAA2-43FC-B875-AD0C427B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E59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Jan van der</dc:creator>
  <cp:keywords/>
  <dc:description/>
  <cp:lastModifiedBy>Wolf, Jan van der</cp:lastModifiedBy>
  <cp:revision>2</cp:revision>
  <dcterms:created xsi:type="dcterms:W3CDTF">2025-03-24T08:24:00Z</dcterms:created>
  <dcterms:modified xsi:type="dcterms:W3CDTF">2025-03-24T08:24:00Z</dcterms:modified>
</cp:coreProperties>
</file>