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B16DE" w14:textId="0BBB224D" w:rsidR="00F22802" w:rsidRPr="00F22802" w:rsidRDefault="00F22802" w:rsidP="00F22802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b/>
          <w:bCs/>
          <w:color w:val="000000"/>
          <w:lang w:val="en-CA"/>
        </w:rPr>
      </w:pPr>
      <w:bookmarkStart w:id="0" w:name="_Hlk218763631"/>
      <w:bookmarkEnd w:id="0"/>
      <w:r w:rsidRPr="00F22802">
        <w:rPr>
          <w:b/>
          <w:bCs/>
          <w:lang w:val="en-CA"/>
        </w:rPr>
        <w:t>A CNN-based Approach To Riparian Buffer Strip Quality Monitoring in Agriculture Areas Using Satellite Imagery</w:t>
      </w:r>
      <w:r>
        <w:rPr>
          <w:b/>
          <w:bCs/>
          <w:lang w:val="en-CA"/>
        </w:rPr>
        <w:t xml:space="preserve"> – </w:t>
      </w:r>
      <w:r w:rsidRPr="00F22802">
        <w:rPr>
          <w:b/>
          <w:bCs/>
          <w:i/>
          <w:iCs/>
          <w:lang w:val="en-CA"/>
        </w:rPr>
        <w:t>Environmental Monitoring and Assessment</w:t>
      </w:r>
    </w:p>
    <w:p w14:paraId="12B9166C" w14:textId="77777777" w:rsidR="00F22802" w:rsidRPr="002A5B77" w:rsidRDefault="00F22802" w:rsidP="00F22802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0"/>
          <w:szCs w:val="20"/>
        </w:rPr>
      </w:pPr>
      <w:r w:rsidRPr="002A5B77">
        <w:rPr>
          <w:color w:val="000000"/>
          <w:sz w:val="20"/>
          <w:szCs w:val="20"/>
        </w:rPr>
        <w:t xml:space="preserve">Samuel de la Sablonnière </w:t>
      </w:r>
      <w:r w:rsidRPr="002A5B77">
        <w:rPr>
          <w:color w:val="000000"/>
          <w:sz w:val="20"/>
          <w:szCs w:val="20"/>
          <w:vertAlign w:val="superscript"/>
        </w:rPr>
        <w:t>a</w:t>
      </w:r>
      <w:r w:rsidRPr="002A5B77">
        <w:rPr>
          <w:color w:val="000000"/>
          <w:sz w:val="20"/>
          <w:szCs w:val="20"/>
        </w:rPr>
        <w:t xml:space="preserve">, Samuel Foucher </w:t>
      </w:r>
      <w:r>
        <w:rPr>
          <w:color w:val="000000"/>
          <w:sz w:val="20"/>
          <w:szCs w:val="20"/>
          <w:vertAlign w:val="superscript"/>
        </w:rPr>
        <w:t>b</w:t>
      </w:r>
      <w:r w:rsidRPr="002A5B77">
        <w:rPr>
          <w:color w:val="000000"/>
          <w:sz w:val="20"/>
          <w:szCs w:val="20"/>
        </w:rPr>
        <w:t xml:space="preserve">, Yacine </w:t>
      </w:r>
      <w:proofErr w:type="spellStart"/>
      <w:r w:rsidRPr="002A5B77">
        <w:rPr>
          <w:color w:val="000000"/>
          <w:sz w:val="20"/>
          <w:szCs w:val="20"/>
        </w:rPr>
        <w:t>Bouroubi</w:t>
      </w:r>
      <w:proofErr w:type="spellEnd"/>
      <w:r w:rsidRPr="002A5B77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  <w:vertAlign w:val="superscript"/>
        </w:rPr>
        <w:t>b</w:t>
      </w:r>
      <w:r w:rsidRPr="002A5B77">
        <w:rPr>
          <w:color w:val="000000"/>
          <w:sz w:val="20"/>
          <w:szCs w:val="20"/>
        </w:rPr>
        <w:t xml:space="preserve">, Philippe Vigneault </w:t>
      </w:r>
      <w:r>
        <w:rPr>
          <w:color w:val="000000"/>
          <w:sz w:val="20"/>
          <w:szCs w:val="20"/>
          <w:vertAlign w:val="superscript"/>
        </w:rPr>
        <w:t>a</w:t>
      </w:r>
      <w:r w:rsidRPr="002A5B77">
        <w:rPr>
          <w:color w:val="000000"/>
          <w:sz w:val="20"/>
          <w:szCs w:val="20"/>
        </w:rPr>
        <w:t xml:space="preserve"> and Etienne </w:t>
      </w:r>
      <w:proofErr w:type="spellStart"/>
      <w:r w:rsidRPr="002A5B77">
        <w:rPr>
          <w:color w:val="000000"/>
          <w:sz w:val="20"/>
          <w:szCs w:val="20"/>
        </w:rPr>
        <w:t>Lord</w:t>
      </w:r>
      <w:r>
        <w:rPr>
          <w:color w:val="000000"/>
          <w:sz w:val="20"/>
          <w:szCs w:val="20"/>
          <w:vertAlign w:val="superscript"/>
        </w:rPr>
        <w:t>a</w:t>
      </w:r>
      <w:proofErr w:type="spellEnd"/>
      <w:r w:rsidRPr="002A5B77">
        <w:rPr>
          <w:color w:val="000000"/>
          <w:sz w:val="20"/>
          <w:szCs w:val="20"/>
          <w:vertAlign w:val="superscript"/>
        </w:rPr>
        <w:t xml:space="preserve"> </w:t>
      </w:r>
    </w:p>
    <w:p w14:paraId="619DE38E" w14:textId="77777777" w:rsidR="00F22802" w:rsidRPr="00F22802" w:rsidRDefault="00F22802" w:rsidP="00F22802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i/>
          <w:iCs/>
          <w:color w:val="000000"/>
          <w:sz w:val="20"/>
          <w:szCs w:val="20"/>
          <w:lang w:val="en-CA"/>
        </w:rPr>
      </w:pPr>
      <w:r w:rsidRPr="00F22802">
        <w:rPr>
          <w:i/>
          <w:iCs/>
          <w:color w:val="000000"/>
          <w:sz w:val="20"/>
          <w:szCs w:val="20"/>
          <w:vertAlign w:val="superscript"/>
          <w:lang w:val="en-CA"/>
        </w:rPr>
        <w:t>a</w:t>
      </w:r>
      <w:r w:rsidRPr="00F22802">
        <w:rPr>
          <w:i/>
          <w:iCs/>
          <w:color w:val="000000"/>
          <w:sz w:val="20"/>
          <w:szCs w:val="20"/>
          <w:lang w:val="en-CA"/>
        </w:rPr>
        <w:t xml:space="preserve"> Saint-Jean-sur-Richelieu Research and Development Centre, Agriculture and Agri-Food Canada, Saint-Jean-sur-Richelieu, Canada, </w:t>
      </w:r>
      <w:r w:rsidRPr="00F22802">
        <w:rPr>
          <w:i/>
          <w:iCs/>
          <w:color w:val="000000"/>
          <w:sz w:val="20"/>
          <w:szCs w:val="20"/>
          <w:vertAlign w:val="superscript"/>
          <w:lang w:val="en-CA"/>
        </w:rPr>
        <w:t>b</w:t>
      </w:r>
      <w:r w:rsidRPr="00F22802">
        <w:rPr>
          <w:i/>
          <w:iCs/>
          <w:color w:val="000000"/>
          <w:sz w:val="20"/>
          <w:szCs w:val="20"/>
          <w:lang w:val="en-CA"/>
        </w:rPr>
        <w:t xml:space="preserve"> Department of Applied Geomatics, University of Sherbrooke, Sherbrooke, Canada</w:t>
      </w:r>
    </w:p>
    <w:p w14:paraId="012FB2E1" w14:textId="77777777" w:rsidR="00F22802" w:rsidRPr="00894F78" w:rsidRDefault="00F22802" w:rsidP="00F22802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b/>
          <w:bCs/>
          <w:color w:val="000000"/>
          <w:sz w:val="20"/>
          <w:szCs w:val="20"/>
        </w:rPr>
      </w:pPr>
      <w:proofErr w:type="spellStart"/>
      <w:r w:rsidRPr="00894F78">
        <w:rPr>
          <w:b/>
          <w:bCs/>
          <w:color w:val="000000"/>
          <w:sz w:val="20"/>
          <w:szCs w:val="20"/>
        </w:rPr>
        <w:t>Corresponding</w:t>
      </w:r>
      <w:proofErr w:type="spellEnd"/>
      <w:r w:rsidRPr="00894F78">
        <w:rPr>
          <w:b/>
          <w:bCs/>
          <w:color w:val="000000"/>
          <w:sz w:val="20"/>
          <w:szCs w:val="20"/>
        </w:rPr>
        <w:t xml:space="preserve"> </w:t>
      </w:r>
      <w:proofErr w:type="spellStart"/>
      <w:r w:rsidRPr="00894F78">
        <w:rPr>
          <w:b/>
          <w:bCs/>
          <w:color w:val="000000"/>
          <w:sz w:val="20"/>
          <w:szCs w:val="20"/>
        </w:rPr>
        <w:t>author</w:t>
      </w:r>
      <w:proofErr w:type="spellEnd"/>
      <w:r w:rsidRPr="00894F78">
        <w:rPr>
          <w:b/>
          <w:bCs/>
          <w:color w:val="000000"/>
          <w:sz w:val="20"/>
          <w:szCs w:val="20"/>
        </w:rPr>
        <w:t xml:space="preserve"> contact </w:t>
      </w:r>
      <w:proofErr w:type="spellStart"/>
      <w:r w:rsidRPr="00894F78">
        <w:rPr>
          <w:b/>
          <w:bCs/>
          <w:color w:val="000000"/>
          <w:sz w:val="20"/>
          <w:szCs w:val="20"/>
        </w:rPr>
        <w:t>details</w:t>
      </w:r>
      <w:proofErr w:type="spellEnd"/>
      <w:r w:rsidRPr="00894F78">
        <w:rPr>
          <w:b/>
          <w:bCs/>
          <w:color w:val="000000"/>
          <w:sz w:val="20"/>
          <w:szCs w:val="20"/>
        </w:rPr>
        <w:t xml:space="preserve"> : </w:t>
      </w:r>
    </w:p>
    <w:p w14:paraId="1DEE119F" w14:textId="6093C386" w:rsidR="00F22802" w:rsidRDefault="00F22802" w:rsidP="00F22802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0"/>
          <w:szCs w:val="20"/>
        </w:rPr>
      </w:pPr>
      <w:r w:rsidRPr="002A5B77">
        <w:rPr>
          <w:color w:val="000000"/>
          <w:sz w:val="20"/>
          <w:szCs w:val="20"/>
        </w:rPr>
        <w:t>Samuel de la Sablonnière</w:t>
      </w:r>
      <w:r>
        <w:rPr>
          <w:color w:val="000000"/>
          <w:sz w:val="20"/>
          <w:szCs w:val="20"/>
        </w:rPr>
        <w:t xml:space="preserve"> </w:t>
      </w:r>
    </w:p>
    <w:p w14:paraId="5126B6DC" w14:textId="77777777" w:rsidR="00F22802" w:rsidRPr="00F22802" w:rsidRDefault="00F22802" w:rsidP="00F22802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0"/>
          <w:szCs w:val="20"/>
          <w:lang w:val="en-CA"/>
        </w:rPr>
      </w:pPr>
      <w:r w:rsidRPr="00894F78">
        <w:rPr>
          <w:color w:val="000000"/>
          <w:sz w:val="20"/>
          <w:szCs w:val="20"/>
          <w:lang w:val="en-CA"/>
        </w:rPr>
        <w:t>Remote sensing and Geomatics Specialist,</w:t>
      </w:r>
      <w:r w:rsidRPr="00F22802">
        <w:rPr>
          <w:lang w:val="en-CA"/>
        </w:rPr>
        <w:t xml:space="preserve"> </w:t>
      </w:r>
      <w:r w:rsidRPr="00894F78">
        <w:rPr>
          <w:color w:val="000000"/>
          <w:sz w:val="20"/>
          <w:szCs w:val="20"/>
          <w:lang w:val="en-CA"/>
        </w:rPr>
        <w:t xml:space="preserve">Technology Specialty Support Group in Geomatics and Precision agriculture </w:t>
      </w:r>
      <w:sdt>
        <w:sdtPr>
          <w:rPr>
            <w:sz w:val="20"/>
            <w:szCs w:val="20"/>
          </w:rPr>
          <w:tag w:val="goog_rdk_0"/>
          <w:id w:val="-539642674"/>
        </w:sdtPr>
        <w:sdtContent>
          <w:r w:rsidRPr="00894F78">
            <w:rPr>
              <w:color w:val="000000"/>
              <w:sz w:val="20"/>
              <w:szCs w:val="20"/>
              <w:lang w:val="en-CA"/>
            </w:rPr>
            <w:t>,</w:t>
          </w:r>
        </w:sdtContent>
      </w:sdt>
      <w:r w:rsidRPr="00894F78">
        <w:rPr>
          <w:sz w:val="20"/>
          <w:szCs w:val="20"/>
          <w:lang w:val="en-CA"/>
        </w:rPr>
        <w:t xml:space="preserve"> </w:t>
      </w:r>
      <w:r w:rsidRPr="00894F78">
        <w:rPr>
          <w:color w:val="000000"/>
          <w:sz w:val="20"/>
          <w:szCs w:val="20"/>
          <w:lang w:val="en-CA"/>
        </w:rPr>
        <w:t>Saint-Jean-sur-Richelieu Research and Development Centre, Agriculture and Agri-Food Canada, 430 Gouin Boulevard, Saint-Jean-sur-Richelieu, QC J3B 3E6, Canada</w:t>
      </w:r>
    </w:p>
    <w:p w14:paraId="6025D020" w14:textId="0FAF38E9" w:rsidR="00F22802" w:rsidRDefault="00F22802" w:rsidP="00F22802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0"/>
          <w:szCs w:val="20"/>
        </w:rPr>
      </w:pPr>
      <w:r w:rsidRPr="00894F78">
        <w:rPr>
          <w:color w:val="000000"/>
          <w:sz w:val="20"/>
          <w:szCs w:val="20"/>
        </w:rPr>
        <w:t xml:space="preserve">E-mail: </w:t>
      </w:r>
      <w:hyperlink r:id="rId7" w:history="1">
        <w:r w:rsidRPr="00894F78">
          <w:rPr>
            <w:rStyle w:val="Hyperlien"/>
            <w:sz w:val="20"/>
            <w:szCs w:val="20"/>
          </w:rPr>
          <w:t>samuel.delasablonniere2@agr.gc.ca</w:t>
        </w:r>
      </w:hyperlink>
    </w:p>
    <w:p w14:paraId="5EFCCCD6" w14:textId="77777777" w:rsidR="00F22802" w:rsidRPr="00F22802" w:rsidRDefault="00F22802">
      <w:pPr>
        <w:spacing w:after="200" w:line="276" w:lineRule="auto"/>
        <w:jc w:val="left"/>
        <w:rPr>
          <w:rFonts w:ascii="Times New Roman" w:hAnsi="Times New Roman" w:cs="Times New Roman"/>
          <w:b/>
          <w:iCs/>
          <w:sz w:val="20"/>
          <w:szCs w:val="18"/>
        </w:rPr>
      </w:pPr>
      <w:r w:rsidRPr="00F22802">
        <w:rPr>
          <w:rFonts w:ascii="Times New Roman" w:hAnsi="Times New Roman" w:cs="Times New Roman"/>
          <w:b/>
          <w:i/>
          <w:sz w:val="20"/>
        </w:rPr>
        <w:br w:type="page"/>
      </w:r>
    </w:p>
    <w:p w14:paraId="5B4B8F37" w14:textId="66D0453B" w:rsidR="00150543" w:rsidRPr="00F22802" w:rsidRDefault="00150543" w:rsidP="00150543">
      <w:pPr>
        <w:pStyle w:val="Lgende"/>
        <w:keepNext/>
        <w:rPr>
          <w:rFonts w:ascii="Times New Roman" w:hAnsi="Times New Roman" w:cs="Times New Roman"/>
          <w:b/>
          <w:i w:val="0"/>
          <w:color w:val="auto"/>
          <w:sz w:val="20"/>
          <w:lang w:val="en-CA"/>
        </w:rPr>
      </w:pPr>
      <w:r w:rsidRPr="00F22802">
        <w:rPr>
          <w:rFonts w:ascii="Times New Roman" w:hAnsi="Times New Roman" w:cs="Times New Roman"/>
          <w:b/>
          <w:i w:val="0"/>
          <w:color w:val="auto"/>
          <w:sz w:val="20"/>
          <w:lang w:val="en-CA"/>
        </w:rPr>
        <w:lastRenderedPageBreak/>
        <w:t>Supplementary</w:t>
      </w:r>
      <w:r w:rsidR="00F02FAF" w:rsidRPr="00F22802">
        <w:rPr>
          <w:rFonts w:ascii="Times New Roman" w:hAnsi="Times New Roman" w:cs="Times New Roman"/>
          <w:b/>
          <w:i w:val="0"/>
          <w:color w:val="auto"/>
          <w:sz w:val="20"/>
          <w:lang w:val="en-CA"/>
        </w:rPr>
        <w:t xml:space="preserve"> </w:t>
      </w:r>
    </w:p>
    <w:p w14:paraId="7CC2196D" w14:textId="77777777" w:rsidR="00150543" w:rsidRPr="00F22802" w:rsidRDefault="00150543" w:rsidP="00150543">
      <w:pPr>
        <w:rPr>
          <w:rFonts w:ascii="Times New Roman" w:hAnsi="Times New Roman" w:cs="Times New Roman"/>
          <w:lang w:val="en-CA"/>
        </w:rPr>
      </w:pPr>
    </w:p>
    <w:p w14:paraId="3D5672BE" w14:textId="77777777" w:rsidR="00150543" w:rsidRPr="00F22802" w:rsidRDefault="00F02FAF" w:rsidP="00150543">
      <w:pPr>
        <w:pStyle w:val="Lgende"/>
        <w:keepNext/>
        <w:rPr>
          <w:rFonts w:ascii="Times New Roman" w:hAnsi="Times New Roman" w:cs="Times New Roman"/>
          <w:i w:val="0"/>
          <w:color w:val="auto"/>
          <w:sz w:val="20"/>
          <w:szCs w:val="20"/>
          <w:lang w:val="en-CA"/>
        </w:rPr>
      </w:pPr>
      <w:r w:rsidRPr="00F22802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CA"/>
        </w:rPr>
        <w:t xml:space="preserve">Supplementary </w:t>
      </w:r>
      <w:r w:rsidR="00150543" w:rsidRPr="00F22802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CA"/>
        </w:rPr>
        <w:t>Table 1. Confusion matrix from the object-based land-cover classification</w:t>
      </w:r>
      <w:r w:rsidRPr="00F22802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CA"/>
        </w:rPr>
        <w:t xml:space="preserve"> (OBC)</w:t>
      </w:r>
    </w:p>
    <w:tbl>
      <w:tblPr>
        <w:tblStyle w:val="Grilledutableau"/>
        <w:tblW w:w="10147" w:type="dxa"/>
        <w:tblLayout w:type="fixed"/>
        <w:tblLook w:val="04A0" w:firstRow="1" w:lastRow="0" w:firstColumn="1" w:lastColumn="0" w:noHBand="0" w:noVBand="1"/>
      </w:tblPr>
      <w:tblGrid>
        <w:gridCol w:w="1249"/>
        <w:gridCol w:w="27"/>
        <w:gridCol w:w="992"/>
        <w:gridCol w:w="1276"/>
        <w:gridCol w:w="851"/>
        <w:gridCol w:w="687"/>
        <w:gridCol w:w="163"/>
        <w:gridCol w:w="608"/>
        <w:gridCol w:w="101"/>
        <w:gridCol w:w="992"/>
        <w:gridCol w:w="709"/>
        <w:gridCol w:w="709"/>
        <w:gridCol w:w="888"/>
        <w:gridCol w:w="895"/>
      </w:tblGrid>
      <w:tr w:rsidR="00150543" w:rsidRPr="00F22802" w14:paraId="172D647D" w14:textId="77777777" w:rsidTr="00390513">
        <w:trPr>
          <w:trHeight w:val="635"/>
        </w:trPr>
        <w:tc>
          <w:tcPr>
            <w:tcW w:w="1276" w:type="dxa"/>
            <w:gridSpan w:val="2"/>
            <w:tcBorders>
              <w:top w:val="single" w:sz="12" w:space="0" w:color="auto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87CBE83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24A5791D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Bare</w:t>
            </w:r>
            <w:r w:rsidR="00901DFA" w:rsidRPr="00F22802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 xml:space="preserve"> </w:t>
            </w:r>
            <w:r w:rsidRPr="00F22802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soil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7B2418FC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Herbaceous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2DF7861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Crop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4219EC64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Pasture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778E9948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Forest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49B6102" w14:textId="77777777" w:rsidR="00150543" w:rsidRPr="00F22802" w:rsidRDefault="00F02FAF" w:rsidP="00996F4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Infra</w:t>
            </w:r>
            <w:r w:rsidR="00901DFA" w:rsidRPr="00F22802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-</w:t>
            </w:r>
            <w:r w:rsidRPr="00F22802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str</w:t>
            </w:r>
            <w:r w:rsidR="00901DFA" w:rsidRPr="00F22802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ucture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47E55B53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Shrub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44ED5193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Other</w:t>
            </w:r>
          </w:p>
        </w:tc>
        <w:tc>
          <w:tcPr>
            <w:tcW w:w="888" w:type="dxa"/>
            <w:tcBorders>
              <w:top w:val="single" w:sz="12" w:space="0" w:color="auto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5F5F46BF" w14:textId="77777777" w:rsidR="00150543" w:rsidRPr="00F22802" w:rsidRDefault="00926AA8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vertAlign w:val="superscript"/>
                <w:lang w:val="en-CA"/>
              </w:rPr>
              <w:t>1</w:t>
            </w:r>
            <w:r w:rsidR="00150543" w:rsidRPr="00F22802">
              <w:rPr>
                <w:rFonts w:ascii="Times New Roman" w:hAnsi="Times New Roman" w:cs="Times New Roman"/>
                <w:sz w:val="18"/>
                <w:lang w:val="en-CA"/>
              </w:rPr>
              <w:t>User’s acc. (%)</w:t>
            </w:r>
          </w:p>
        </w:tc>
        <w:tc>
          <w:tcPr>
            <w:tcW w:w="895" w:type="dxa"/>
            <w:tcBorders>
              <w:top w:val="single" w:sz="12" w:space="0" w:color="auto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529FF20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i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i/>
                <w:sz w:val="18"/>
                <w:lang w:val="en-CA"/>
              </w:rPr>
              <w:t>k</w:t>
            </w:r>
          </w:p>
        </w:tc>
      </w:tr>
      <w:tr w:rsidR="00150543" w:rsidRPr="00F22802" w14:paraId="7A1EBC9B" w14:textId="77777777" w:rsidTr="00390513">
        <w:trPr>
          <w:trHeight w:val="428"/>
        </w:trPr>
        <w:tc>
          <w:tcPr>
            <w:tcW w:w="1276" w:type="dxa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374DE89" w14:textId="77777777" w:rsidR="00150543" w:rsidRPr="00F22802" w:rsidRDefault="00150543" w:rsidP="00996F4B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Bare</w:t>
            </w:r>
            <w:r w:rsidR="00901DFA" w:rsidRPr="00F22802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 xml:space="preserve"> </w:t>
            </w:r>
            <w:r w:rsidRPr="00F22802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soil</w:t>
            </w:r>
          </w:p>
        </w:tc>
        <w:tc>
          <w:tcPr>
            <w:tcW w:w="992" w:type="dxa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58A006A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b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b/>
                <w:sz w:val="18"/>
                <w:lang w:val="en-CA"/>
              </w:rPr>
              <w:t>8</w:t>
            </w:r>
          </w:p>
        </w:tc>
        <w:tc>
          <w:tcPr>
            <w:tcW w:w="1276" w:type="dxa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A3EC9C2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1</w:t>
            </w:r>
          </w:p>
        </w:tc>
        <w:tc>
          <w:tcPr>
            <w:tcW w:w="851" w:type="dxa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5CEFD01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687" w:type="dxa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50CCEDEC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771" w:type="dxa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0D0596A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1093" w:type="dxa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40319D1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3</w:t>
            </w:r>
          </w:p>
        </w:tc>
        <w:tc>
          <w:tcPr>
            <w:tcW w:w="709" w:type="dxa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6022663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709" w:type="dxa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B879E66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2</w:t>
            </w:r>
          </w:p>
        </w:tc>
        <w:tc>
          <w:tcPr>
            <w:tcW w:w="888" w:type="dxa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CD48167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57.14</w:t>
            </w:r>
          </w:p>
        </w:tc>
        <w:tc>
          <w:tcPr>
            <w:tcW w:w="895" w:type="dxa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F7517CB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0.519</w:t>
            </w:r>
          </w:p>
        </w:tc>
      </w:tr>
      <w:tr w:rsidR="00150543" w:rsidRPr="00F22802" w14:paraId="670217E7" w14:textId="77777777" w:rsidTr="00390513">
        <w:trPr>
          <w:trHeight w:val="309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8367BE0" w14:textId="77777777" w:rsidR="00150543" w:rsidRPr="00F22802" w:rsidRDefault="00150543" w:rsidP="00996F4B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Herbaceous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D3AF3B4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9A40420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b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b/>
                <w:sz w:val="18"/>
                <w:lang w:val="en-CA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43F2142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4EBAE73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906AF1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1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F634817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ED15818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2D8455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D3A9536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84.62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7AF47C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0.821</w:t>
            </w:r>
          </w:p>
        </w:tc>
      </w:tr>
      <w:tr w:rsidR="00150543" w:rsidRPr="00F22802" w14:paraId="4D364160" w14:textId="77777777" w:rsidTr="00390513">
        <w:trPr>
          <w:trHeight w:val="290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65BF79F" w14:textId="77777777" w:rsidR="00150543" w:rsidRPr="00F22802" w:rsidRDefault="00150543" w:rsidP="00996F4B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Crop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1376E86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697C366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7300D26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b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b/>
                <w:sz w:val="18"/>
                <w:lang w:val="en-CA"/>
              </w:rPr>
              <w:t>19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7556A1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6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5892093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8B3892F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AA2AB7C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D99A4F7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A5A6762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65.52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93CD14D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0.569</w:t>
            </w:r>
          </w:p>
        </w:tc>
      </w:tr>
      <w:tr w:rsidR="00150543" w:rsidRPr="00F22802" w14:paraId="4789DE22" w14:textId="77777777" w:rsidTr="00390513">
        <w:trPr>
          <w:trHeight w:val="309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576E7E0" w14:textId="77777777" w:rsidR="00150543" w:rsidRPr="00F22802" w:rsidRDefault="00150543" w:rsidP="00996F4B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Pasture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DAA5AB6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B66C5E4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0C2AA80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1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713AEEB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b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b/>
                <w:sz w:val="18"/>
                <w:lang w:val="en-CA"/>
              </w:rPr>
              <w:t>11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92A2C9D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1FE4233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23E7D17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25197AD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F3483CA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78.57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CB0D937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0.742</w:t>
            </w:r>
          </w:p>
        </w:tc>
      </w:tr>
      <w:tr w:rsidR="00150543" w:rsidRPr="00F22802" w14:paraId="08E16964" w14:textId="77777777" w:rsidTr="00390513">
        <w:trPr>
          <w:trHeight w:val="290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F1B9F50" w14:textId="77777777" w:rsidR="00150543" w:rsidRPr="00F22802" w:rsidRDefault="00150543" w:rsidP="00996F4B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Forest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1BB7530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F8B83F5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6523FD2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C6731D5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EF8A59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b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b/>
                <w:sz w:val="18"/>
                <w:lang w:val="en-CA"/>
              </w:rPr>
              <w:t>14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99B6D98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AC84452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FF1F168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FC6E0C0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82.35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BA8E18B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0.792</w:t>
            </w:r>
          </w:p>
        </w:tc>
      </w:tr>
      <w:tr w:rsidR="00150543" w:rsidRPr="00F22802" w14:paraId="081F034D" w14:textId="77777777" w:rsidTr="00390513">
        <w:trPr>
          <w:trHeight w:val="309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A94D747" w14:textId="77777777" w:rsidR="00150543" w:rsidRPr="00F22802" w:rsidRDefault="00901DFA" w:rsidP="00996F4B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Infrastructure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13903D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8915F02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F6AA52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F0B00F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C9EDFA0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F5F575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b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b/>
                <w:sz w:val="18"/>
                <w:lang w:val="en-CA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7D67EEA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ACFC91F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639CAE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77.78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87E80C6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0.750</w:t>
            </w:r>
          </w:p>
        </w:tc>
      </w:tr>
      <w:tr w:rsidR="00150543" w:rsidRPr="00F22802" w14:paraId="6196F57E" w14:textId="77777777" w:rsidTr="00390513">
        <w:trPr>
          <w:trHeight w:val="290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8CE4C82" w14:textId="77777777" w:rsidR="00150543" w:rsidRPr="00F22802" w:rsidRDefault="00150543" w:rsidP="00996F4B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Shrub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D59DF29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D2E9C2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5E845A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6085879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936E376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9C106F9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3567E1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b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b/>
                <w:sz w:val="18"/>
                <w:lang w:val="en-CA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4DF1261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D105CD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0.00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9D87F42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-0.064</w:t>
            </w:r>
          </w:p>
        </w:tc>
      </w:tr>
      <w:tr w:rsidR="00150543" w:rsidRPr="00F22802" w14:paraId="6F9C15F3" w14:textId="77777777" w:rsidTr="00390513">
        <w:trPr>
          <w:trHeight w:val="309"/>
        </w:trPr>
        <w:tc>
          <w:tcPr>
            <w:tcW w:w="1276" w:type="dxa"/>
            <w:gridSpan w:val="2"/>
            <w:tcBorders>
              <w:top w:val="nil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7754DFE7" w14:textId="77777777" w:rsidR="00150543" w:rsidRPr="00F22802" w:rsidRDefault="00150543" w:rsidP="00996F4B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Other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0E1E87CC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444C5FB8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4101020A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5EB81E8F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771" w:type="dxa"/>
            <w:gridSpan w:val="2"/>
            <w:tcBorders>
              <w:top w:val="nil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5879477D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FB863B2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1FD582FA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5D0E6618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b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b/>
                <w:sz w:val="18"/>
                <w:lang w:val="en-CA"/>
              </w:rPr>
              <w:t>3</w:t>
            </w:r>
          </w:p>
        </w:tc>
        <w:tc>
          <w:tcPr>
            <w:tcW w:w="888" w:type="dxa"/>
            <w:tcBorders>
              <w:top w:val="nil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0C6F862E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100.0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2D7B55EC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1.00</w:t>
            </w:r>
          </w:p>
        </w:tc>
      </w:tr>
      <w:tr w:rsidR="00150543" w:rsidRPr="00F22802" w14:paraId="54D91478" w14:textId="77777777" w:rsidTr="00390513">
        <w:trPr>
          <w:trHeight w:val="560"/>
        </w:trPr>
        <w:tc>
          <w:tcPr>
            <w:tcW w:w="1249" w:type="dxa"/>
            <w:tcBorders>
              <w:top w:val="single" w:sz="2" w:space="0" w:color="808080" w:themeColor="background1" w:themeShade="80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5202F59A" w14:textId="77777777" w:rsidR="00150543" w:rsidRPr="00F22802" w:rsidRDefault="00926AA8" w:rsidP="00996F4B">
            <w:pPr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vertAlign w:val="superscript"/>
                <w:lang w:val="en-CA"/>
              </w:rPr>
              <w:t>1</w:t>
            </w:r>
            <w:r w:rsidR="00390513" w:rsidRPr="00F22802">
              <w:rPr>
                <w:rFonts w:ascii="Times New Roman" w:hAnsi="Times New Roman" w:cs="Times New Roman"/>
                <w:sz w:val="18"/>
                <w:lang w:val="en-CA"/>
              </w:rPr>
              <w:t>Producer’s acc.</w:t>
            </w:r>
          </w:p>
        </w:tc>
        <w:tc>
          <w:tcPr>
            <w:tcW w:w="1019" w:type="dxa"/>
            <w:gridSpan w:val="2"/>
            <w:tcBorders>
              <w:top w:val="single" w:sz="2" w:space="0" w:color="808080" w:themeColor="background1" w:themeShade="80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5694E531" w14:textId="77777777" w:rsidR="00150543" w:rsidRPr="00F22802" w:rsidRDefault="0039051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72.7%</w:t>
            </w:r>
          </w:p>
        </w:tc>
        <w:tc>
          <w:tcPr>
            <w:tcW w:w="1276" w:type="dxa"/>
            <w:tcBorders>
              <w:top w:val="single" w:sz="2" w:space="0" w:color="808080" w:themeColor="background1" w:themeShade="80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2929773F" w14:textId="77777777" w:rsidR="00150543" w:rsidRPr="00F22802" w:rsidRDefault="0039051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78.6%</w:t>
            </w:r>
          </w:p>
        </w:tc>
        <w:tc>
          <w:tcPr>
            <w:tcW w:w="851" w:type="dxa"/>
            <w:tcBorders>
              <w:top w:val="single" w:sz="2" w:space="0" w:color="808080" w:themeColor="background1" w:themeShade="80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6D07BB0" w14:textId="77777777" w:rsidR="00150543" w:rsidRPr="00F22802" w:rsidRDefault="00390513" w:rsidP="00390513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95.0%</w:t>
            </w:r>
          </w:p>
        </w:tc>
        <w:tc>
          <w:tcPr>
            <w:tcW w:w="687" w:type="dxa"/>
            <w:tcBorders>
              <w:top w:val="single" w:sz="2" w:space="0" w:color="808080" w:themeColor="background1" w:themeShade="80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7725D392" w14:textId="77777777" w:rsidR="00150543" w:rsidRPr="00F22802" w:rsidRDefault="00390513" w:rsidP="00390513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64.7%</w:t>
            </w:r>
          </w:p>
        </w:tc>
        <w:tc>
          <w:tcPr>
            <w:tcW w:w="771" w:type="dxa"/>
            <w:gridSpan w:val="2"/>
            <w:tcBorders>
              <w:top w:val="single" w:sz="2" w:space="0" w:color="808080" w:themeColor="background1" w:themeShade="80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01327091" w14:textId="77777777" w:rsidR="00150543" w:rsidRPr="00F22802" w:rsidRDefault="00150543" w:rsidP="00390513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93.3</w:t>
            </w:r>
            <w:r w:rsidR="00390513" w:rsidRPr="00F22802">
              <w:rPr>
                <w:rFonts w:ascii="Times New Roman" w:hAnsi="Times New Roman" w:cs="Times New Roman"/>
                <w:sz w:val="18"/>
                <w:lang w:val="en-CA"/>
              </w:rPr>
              <w:t>%</w:t>
            </w:r>
          </w:p>
        </w:tc>
        <w:tc>
          <w:tcPr>
            <w:tcW w:w="1093" w:type="dxa"/>
            <w:gridSpan w:val="2"/>
            <w:tcBorders>
              <w:top w:val="single" w:sz="2" w:space="0" w:color="808080" w:themeColor="background1" w:themeShade="80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07152D24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6</w:t>
            </w:r>
            <w:r w:rsidR="00390513" w:rsidRPr="00F22802">
              <w:rPr>
                <w:rFonts w:ascii="Times New Roman" w:hAnsi="Times New Roman" w:cs="Times New Roman"/>
                <w:sz w:val="18"/>
                <w:lang w:val="en-CA"/>
              </w:rPr>
              <w:t>3.6%</w:t>
            </w:r>
          </w:p>
        </w:tc>
        <w:tc>
          <w:tcPr>
            <w:tcW w:w="709" w:type="dxa"/>
            <w:tcBorders>
              <w:top w:val="single" w:sz="2" w:space="0" w:color="808080" w:themeColor="background1" w:themeShade="80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527175FA" w14:textId="77777777" w:rsidR="00150543" w:rsidRPr="00F22802" w:rsidRDefault="0039051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0.0 %</w:t>
            </w:r>
          </w:p>
        </w:tc>
        <w:tc>
          <w:tcPr>
            <w:tcW w:w="709" w:type="dxa"/>
            <w:tcBorders>
              <w:top w:val="single" w:sz="2" w:space="0" w:color="808080" w:themeColor="background1" w:themeShade="80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5C7CA21" w14:textId="77777777" w:rsidR="00150543" w:rsidRPr="00F22802" w:rsidRDefault="00390513" w:rsidP="00390513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50.0%</w:t>
            </w:r>
          </w:p>
        </w:tc>
        <w:tc>
          <w:tcPr>
            <w:tcW w:w="888" w:type="dxa"/>
            <w:tcBorders>
              <w:top w:val="single" w:sz="2" w:space="0" w:color="808080" w:themeColor="background1" w:themeShade="80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CA22F1A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</w:p>
        </w:tc>
        <w:tc>
          <w:tcPr>
            <w:tcW w:w="895" w:type="dxa"/>
            <w:tcBorders>
              <w:top w:val="single" w:sz="2" w:space="0" w:color="808080" w:themeColor="background1" w:themeShade="80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4F5CD7D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</w:p>
        </w:tc>
      </w:tr>
      <w:tr w:rsidR="00150543" w:rsidRPr="00F22802" w14:paraId="620A83AE" w14:textId="77777777" w:rsidTr="00996F4B">
        <w:trPr>
          <w:trHeight w:val="560"/>
        </w:trPr>
        <w:tc>
          <w:tcPr>
            <w:tcW w:w="1249" w:type="dxa"/>
            <w:tcBorders>
              <w:top w:val="single" w:sz="2" w:space="0" w:color="808080" w:themeColor="background1" w:themeShade="80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26F31431" w14:textId="77777777" w:rsidR="00150543" w:rsidRPr="00F22802" w:rsidRDefault="00390513" w:rsidP="00996F4B">
            <w:pPr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Overall accuracy</w:t>
            </w:r>
          </w:p>
        </w:tc>
        <w:tc>
          <w:tcPr>
            <w:tcW w:w="8898" w:type="dxa"/>
            <w:gridSpan w:val="13"/>
            <w:tcBorders>
              <w:top w:val="single" w:sz="2" w:space="0" w:color="808080" w:themeColor="background1" w:themeShade="80"/>
              <w:left w:val="nil"/>
              <w:bottom w:val="single" w:sz="2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565A520C" w14:textId="77777777" w:rsidR="00150543" w:rsidRPr="00F22802" w:rsidRDefault="00150543" w:rsidP="00F02FAF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73</w:t>
            </w:r>
            <w:r w:rsidR="00390513" w:rsidRPr="00F22802">
              <w:rPr>
                <w:rFonts w:ascii="Times New Roman" w:hAnsi="Times New Roman" w:cs="Times New Roman"/>
                <w:sz w:val="18"/>
                <w:lang w:val="en-CA"/>
              </w:rPr>
              <w:t xml:space="preserve">.0 </w:t>
            </w: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%</w:t>
            </w:r>
          </w:p>
        </w:tc>
      </w:tr>
      <w:tr w:rsidR="00150543" w:rsidRPr="00F22802" w14:paraId="1F93B951" w14:textId="77777777" w:rsidTr="00996F4B">
        <w:trPr>
          <w:trHeight w:val="560"/>
        </w:trPr>
        <w:tc>
          <w:tcPr>
            <w:tcW w:w="1249" w:type="dxa"/>
            <w:tcBorders>
              <w:top w:val="single" w:sz="2" w:space="0" w:color="808080" w:themeColor="background1" w:themeShade="80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14:paraId="486A8493" w14:textId="77777777" w:rsidR="00150543" w:rsidRPr="00F22802" w:rsidRDefault="00150543" w:rsidP="00996F4B">
            <w:pPr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 xml:space="preserve">Overall </w:t>
            </w:r>
            <w:r w:rsidRPr="00F22802">
              <w:rPr>
                <w:rFonts w:ascii="Times New Roman" w:hAnsi="Times New Roman" w:cs="Times New Roman"/>
                <w:i/>
                <w:sz w:val="18"/>
                <w:lang w:val="en-CA"/>
              </w:rPr>
              <w:t>k</w:t>
            </w:r>
          </w:p>
        </w:tc>
        <w:tc>
          <w:tcPr>
            <w:tcW w:w="8898" w:type="dxa"/>
            <w:gridSpan w:val="13"/>
            <w:tcBorders>
              <w:top w:val="single" w:sz="2" w:space="0" w:color="808080" w:themeColor="background1" w:themeShade="80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14:paraId="396CD77D" w14:textId="77777777" w:rsidR="00150543" w:rsidRPr="00F22802" w:rsidRDefault="00150543" w:rsidP="00996F4B">
            <w:pPr>
              <w:jc w:val="center"/>
              <w:rPr>
                <w:rFonts w:ascii="Times New Roman" w:hAnsi="Times New Roman" w:cs="Times New Roman"/>
                <w:sz w:val="18"/>
                <w:lang w:val="en-CA"/>
              </w:rPr>
            </w:pPr>
            <w:r w:rsidRPr="00F22802">
              <w:rPr>
                <w:rFonts w:ascii="Times New Roman" w:hAnsi="Times New Roman" w:cs="Times New Roman"/>
                <w:sz w:val="18"/>
                <w:lang w:val="en-CA"/>
              </w:rPr>
              <w:t>0.68</w:t>
            </w:r>
          </w:p>
        </w:tc>
      </w:tr>
    </w:tbl>
    <w:p w14:paraId="01392947" w14:textId="77777777" w:rsidR="00F127E4" w:rsidRPr="00F22802" w:rsidRDefault="00926AA8" w:rsidP="00926AA8">
      <w:pPr>
        <w:rPr>
          <w:rFonts w:ascii="Times New Roman" w:hAnsi="Times New Roman" w:cs="Times New Roman"/>
          <w:sz w:val="20"/>
          <w:szCs w:val="20"/>
          <w:lang w:val="en-CA"/>
        </w:rPr>
      </w:pPr>
      <w:r w:rsidRPr="00F22802">
        <w:rPr>
          <w:rFonts w:ascii="Times New Roman" w:hAnsi="Times New Roman" w:cs="Times New Roman"/>
          <w:sz w:val="20"/>
          <w:szCs w:val="20"/>
          <w:vertAlign w:val="superscript"/>
          <w:lang w:val="en-CA"/>
        </w:rPr>
        <w:t>1</w:t>
      </w:r>
      <w:r w:rsidRPr="00F22802">
        <w:rPr>
          <w:rFonts w:ascii="Times New Roman" w:hAnsi="Times New Roman" w:cs="Times New Roman"/>
          <w:sz w:val="20"/>
          <w:szCs w:val="20"/>
          <w:lang w:val="en-CA"/>
        </w:rPr>
        <w:t>Producer's accuracy: number of correctly classified reference sites / total number of reference sites. images; User's accuracy: number of correctly classified sites / total number of classified sites.</w:t>
      </w:r>
    </w:p>
    <w:sectPr w:rsidR="00F127E4" w:rsidRPr="00F22802">
      <w:headerReference w:type="even" r:id="rId8"/>
      <w:headerReference w:type="default" r:id="rId9"/>
      <w:headerReference w:type="firs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C3571" w14:textId="77777777" w:rsidR="00454D52" w:rsidRDefault="00454D52" w:rsidP="00150543">
      <w:pPr>
        <w:spacing w:line="240" w:lineRule="auto"/>
      </w:pPr>
      <w:r>
        <w:separator/>
      </w:r>
    </w:p>
  </w:endnote>
  <w:endnote w:type="continuationSeparator" w:id="0">
    <w:p w14:paraId="71B2F2A4" w14:textId="77777777" w:rsidR="00454D52" w:rsidRDefault="00454D52" w:rsidP="001505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39563" w14:textId="77777777" w:rsidR="00454D52" w:rsidRDefault="00454D52" w:rsidP="00150543">
      <w:pPr>
        <w:spacing w:line="240" w:lineRule="auto"/>
      </w:pPr>
      <w:r>
        <w:separator/>
      </w:r>
    </w:p>
  </w:footnote>
  <w:footnote w:type="continuationSeparator" w:id="0">
    <w:p w14:paraId="5413FC15" w14:textId="77777777" w:rsidR="00454D52" w:rsidRDefault="00454D52" w:rsidP="001505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98613" w14:textId="36341B9E" w:rsidR="0081582F" w:rsidRDefault="0081582F">
    <w:pPr>
      <w:pStyle w:val="En-tt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8145079" wp14:editId="7F9CCB6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744980" cy="422910"/>
              <wp:effectExtent l="0" t="0" r="0" b="15240"/>
              <wp:wrapNone/>
              <wp:docPr id="1914039973" name="Zone de texte 2" descr="Unclassified / Non 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4980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45732D" w14:textId="07607A17" w:rsidR="0081582F" w:rsidRPr="0081582F" w:rsidRDefault="0081582F" w:rsidP="0081582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1582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Unclassified / Non 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145079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alt="Unclassified / Non classifié" style="position:absolute;left:0;text-align:left;margin-left:97.4pt;margin-top:0;width:137.4pt;height:33.3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" filled="f" stroked="f">
              <v:fill o:detectmouseclick="t"/>
              <v:textbox style="mso-fit-shape-to-text:t" inset="0,15pt,20pt,0">
                <w:txbxContent>
                  <w:p w14:paraId="5445732D" w14:textId="07607A17" w:rsidR="0081582F" w:rsidRPr="0081582F" w:rsidRDefault="0081582F" w:rsidP="0081582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1582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Unclassified / Non 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2CB57" w14:textId="73ED631B" w:rsidR="0081582F" w:rsidRDefault="0081582F">
    <w:pPr>
      <w:pStyle w:val="En-tt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4FFEDA7" wp14:editId="4F990AF9">
              <wp:simplePos x="914400" y="451262"/>
              <wp:positionH relativeFrom="page">
                <wp:align>right</wp:align>
              </wp:positionH>
              <wp:positionV relativeFrom="page">
                <wp:align>top</wp:align>
              </wp:positionV>
              <wp:extent cx="1744980" cy="422910"/>
              <wp:effectExtent l="0" t="0" r="0" b="15240"/>
              <wp:wrapNone/>
              <wp:docPr id="359712868" name="Zone de texte 3" descr="Unclassified / Non 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4980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9B0C85" w14:textId="643C3F47" w:rsidR="0081582F" w:rsidRPr="0081582F" w:rsidRDefault="0081582F" w:rsidP="0081582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1582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Unclassified / Non 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FFEDA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alt="Unclassified / Non classifié" style="position:absolute;left:0;text-align:left;margin-left:97.4pt;margin-top:0;width:137.4pt;height:33.3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" filled="f" stroked="f">
              <v:fill o:detectmouseclick="t"/>
              <v:textbox style="mso-fit-shape-to-text:t" inset="0,15pt,20pt,0">
                <w:txbxContent>
                  <w:p w14:paraId="719B0C85" w14:textId="643C3F47" w:rsidR="0081582F" w:rsidRPr="0081582F" w:rsidRDefault="0081582F" w:rsidP="0081582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1582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Unclassified / Non 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DBF72" w14:textId="14D486F9" w:rsidR="0081582F" w:rsidRDefault="0081582F">
    <w:pPr>
      <w:pStyle w:val="En-tt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84ABE5F" wp14:editId="4462B9D4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744980" cy="422910"/>
              <wp:effectExtent l="0" t="0" r="0" b="15240"/>
              <wp:wrapNone/>
              <wp:docPr id="21468951" name="Zone de texte 1" descr="Unclassified / Non 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4980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1E6EED" w14:textId="0C926313" w:rsidR="0081582F" w:rsidRPr="0081582F" w:rsidRDefault="0081582F" w:rsidP="0081582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1582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Unclassified / Non 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4ABE5F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8" type="#_x0000_t202" alt="Unclassified / Non classifié" style="position:absolute;left:0;text-align:left;margin-left:97.4pt;margin-top:0;width:137.4pt;height:33.3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" filled="f" stroked="f">
              <v:fill o:detectmouseclick="t"/>
              <v:textbox style="mso-fit-shape-to-text:t" inset="0,15pt,20pt,0">
                <w:txbxContent>
                  <w:p w14:paraId="4A1E6EED" w14:textId="0C926313" w:rsidR="0081582F" w:rsidRPr="0081582F" w:rsidRDefault="0081582F" w:rsidP="0081582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1582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Unclassified / Non 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00908"/>
    <w:multiLevelType w:val="hybridMultilevel"/>
    <w:tmpl w:val="312E142C"/>
    <w:lvl w:ilvl="0" w:tplc="C0E2184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883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543"/>
    <w:rsid w:val="00150543"/>
    <w:rsid w:val="00390513"/>
    <w:rsid w:val="00454D52"/>
    <w:rsid w:val="00500590"/>
    <w:rsid w:val="0081582F"/>
    <w:rsid w:val="008850A6"/>
    <w:rsid w:val="00901DFA"/>
    <w:rsid w:val="00926AA8"/>
    <w:rsid w:val="00A53925"/>
    <w:rsid w:val="00C02AD0"/>
    <w:rsid w:val="00D86091"/>
    <w:rsid w:val="00F02FAF"/>
    <w:rsid w:val="00F127E4"/>
    <w:rsid w:val="00F2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4BD8679"/>
  <w15:chartTrackingRefBased/>
  <w15:docId w15:val="{3281B2B8-53B7-450E-B054-A67826CE8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0543"/>
    <w:pPr>
      <w:spacing w:after="0" w:line="360" w:lineRule="auto"/>
      <w:jc w:val="both"/>
    </w:pPr>
    <w:rPr>
      <w:rFonts w:ascii="Times" w:hAnsi="Times"/>
      <w:sz w:val="24"/>
      <w:szCs w:val="24"/>
      <w:lang w:val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50543"/>
    <w:pPr>
      <w:spacing w:after="0" w:line="240" w:lineRule="auto"/>
    </w:pPr>
    <w:rPr>
      <w:sz w:val="24"/>
      <w:szCs w:val="24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800Car">
    <w:name w:val="Titre1_800 Car"/>
    <w:basedOn w:val="Policepardfaut"/>
    <w:link w:val="Titre1800"/>
    <w:rsid w:val="00150543"/>
    <w:rPr>
      <w:rFonts w:ascii="Times" w:hAnsi="Times"/>
      <w:b/>
      <w:lang w:val="fr-CA"/>
    </w:rPr>
  </w:style>
  <w:style w:type="paragraph" w:customStyle="1" w:styleId="Titre1800">
    <w:name w:val="Titre1_800"/>
    <w:basedOn w:val="Normal"/>
    <w:link w:val="Titre1800Car"/>
    <w:qFormat/>
    <w:rsid w:val="00150543"/>
    <w:pPr>
      <w:spacing w:before="120" w:after="120"/>
      <w:outlineLvl w:val="0"/>
    </w:pPr>
    <w:rPr>
      <w:b/>
      <w:sz w:val="22"/>
      <w:szCs w:val="22"/>
    </w:rPr>
  </w:style>
  <w:style w:type="paragraph" w:styleId="Lgende">
    <w:name w:val="caption"/>
    <w:basedOn w:val="Normal"/>
    <w:next w:val="Normal"/>
    <w:uiPriority w:val="35"/>
    <w:unhideWhenUsed/>
    <w:qFormat/>
    <w:rsid w:val="00150543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926AA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81582F"/>
    <w:pPr>
      <w:tabs>
        <w:tab w:val="center" w:pos="4680"/>
        <w:tab w:val="right" w:pos="9360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1582F"/>
    <w:rPr>
      <w:rFonts w:ascii="Times" w:hAnsi="Times"/>
      <w:sz w:val="24"/>
      <w:szCs w:val="24"/>
      <w:lang w:val="fr-CA"/>
    </w:rPr>
  </w:style>
  <w:style w:type="character" w:styleId="Hyperlien">
    <w:name w:val="Hyperlink"/>
    <w:rsid w:val="00F22802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amuel.delasablonniere2@agr.gc.c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AAFC-AAC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la Sablonnière, Samuel</dc:creator>
  <cp:keywords/>
  <dc:description/>
  <cp:lastModifiedBy>De La Sablonnière, Samuel (AAFC/AAC)</cp:lastModifiedBy>
  <cp:revision>4</cp:revision>
  <dcterms:created xsi:type="dcterms:W3CDTF">2026-01-14T16:58:00Z</dcterms:created>
  <dcterms:modified xsi:type="dcterms:W3CDTF">2026-01-16T14:51:00Z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1479717,7215eea5,1570c864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Unclassified / Non classifié</vt:lpwstr>
  </property>
  <property fmtid="{D5CDD505-2E9C-101B-9397-08002B2CF9AE}" pid="5" name="MSIP_Label_baad8967-3ba6-4b00-a759-20a8ca19a393_Enabled">
    <vt:lpwstr>true</vt:lpwstr>
  </property>
  <property fmtid="{D5CDD505-2E9C-101B-9397-08002B2CF9AE}" pid="6" name="MSIP_Label_baad8967-3ba6-4b00-a759-20a8ca19a393_SetDate">
    <vt:lpwstr>2026-01-14T16:58:41Z</vt:lpwstr>
  </property>
  <property fmtid="{D5CDD505-2E9C-101B-9397-08002B2CF9AE}" pid="7" name="MSIP_Label_baad8967-3ba6-4b00-a759-20a8ca19a393_Method">
    <vt:lpwstr>Privileged</vt:lpwstr>
  </property>
  <property fmtid="{D5CDD505-2E9C-101B-9397-08002B2CF9AE}" pid="8" name="MSIP_Label_baad8967-3ba6-4b00-a759-20a8ca19a393_Name">
    <vt:lpwstr>UNCLASSIFIED</vt:lpwstr>
  </property>
  <property fmtid="{D5CDD505-2E9C-101B-9397-08002B2CF9AE}" pid="9" name="MSIP_Label_baad8967-3ba6-4b00-a759-20a8ca19a393_SiteId">
    <vt:lpwstr>9da98bb1-1857-4cc3-8751-9a49e35d24cd</vt:lpwstr>
  </property>
  <property fmtid="{D5CDD505-2E9C-101B-9397-08002B2CF9AE}" pid="10" name="MSIP_Label_baad8967-3ba6-4b00-a759-20a8ca19a393_ActionId">
    <vt:lpwstr>282046c6-771c-4d7d-a772-ee7ec2a30970</vt:lpwstr>
  </property>
  <property fmtid="{D5CDD505-2E9C-101B-9397-08002B2CF9AE}" pid="11" name="MSIP_Label_baad8967-3ba6-4b00-a759-20a8ca19a393_ContentBits">
    <vt:lpwstr>1</vt:lpwstr>
  </property>
  <property fmtid="{D5CDD505-2E9C-101B-9397-08002B2CF9AE}" pid="12" name="MSIP_Label_baad8967-3ba6-4b00-a759-20a8ca19a393_Tag">
    <vt:lpwstr>10, 0, 1, 1</vt:lpwstr>
  </property>
</Properties>
</file>