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F41A2" w14:textId="77777777" w:rsidR="00E77725" w:rsidRPr="002713AA" w:rsidRDefault="00E77725" w:rsidP="002713AA">
      <w:pPr>
        <w:rPr>
          <w:lang w:val="en-US"/>
        </w:rPr>
      </w:pPr>
      <w:r w:rsidRPr="002713AA">
        <w:rPr>
          <w:lang w:val="en-US"/>
        </w:rPr>
        <w:t>SUPPLEMENTARY MATERIALS</w:t>
      </w:r>
    </w:p>
    <w:p w14:paraId="6A667966" w14:textId="14FE82D3" w:rsidR="00E77725" w:rsidRPr="002713AA" w:rsidRDefault="00C54263">
      <w:pPr>
        <w:rPr>
          <w:lang w:val="en-US"/>
        </w:rPr>
      </w:pPr>
      <w:r w:rsidRPr="002713AA">
        <w:rPr>
          <w:rFonts w:ascii="Times New Roman" w:eastAsia="Times New Roman" w:hAnsi="Times New Roman" w:cs="Times New Roman"/>
          <w:b/>
          <w:bCs/>
          <w:sz w:val="20"/>
          <w:szCs w:val="20"/>
          <w:lang w:val="en-US"/>
        </w:rPr>
        <w:t>Table S1: Descriptive statistics for key structural and functional farm variables used in the analyses, disaggregated for polder and non-polder environments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134"/>
        <w:gridCol w:w="993"/>
        <w:gridCol w:w="283"/>
        <w:gridCol w:w="992"/>
        <w:gridCol w:w="1134"/>
      </w:tblGrid>
      <w:tr w:rsidR="00C54263" w:rsidRPr="002713AA" w14:paraId="3245428A" w14:textId="77777777" w:rsidTr="00C54263">
        <w:trPr>
          <w:trHeight w:val="340"/>
        </w:trPr>
        <w:tc>
          <w:tcPr>
            <w:tcW w:w="3823" w:type="dxa"/>
            <w:vMerge w:val="restart"/>
            <w:shd w:val="clear" w:color="auto" w:fill="auto"/>
            <w:noWrap/>
            <w:hideMark/>
          </w:tcPr>
          <w:p w14:paraId="5AAC6A21" w14:textId="77777777" w:rsidR="00C54263" w:rsidRPr="002713AA" w:rsidRDefault="00C54263" w:rsidP="00C54263">
            <w:pPr>
              <w:spacing w:after="0" w:line="240" w:lineRule="auto"/>
              <w:jc w:val="center"/>
              <w:rPr>
                <w:rFonts w:ascii="Times New Roman" w:eastAsia="Times New Roman" w:hAnsi="Times New Roman" w:cs="Times New Roman"/>
                <w:b/>
                <w:bCs/>
                <w:sz w:val="20"/>
                <w:szCs w:val="20"/>
                <w:lang w:val="en-US"/>
              </w:rPr>
            </w:pPr>
            <w:r w:rsidRPr="002713AA">
              <w:rPr>
                <w:rFonts w:ascii="Times New Roman" w:eastAsia="Times New Roman" w:hAnsi="Times New Roman" w:cs="Times New Roman"/>
                <w:b/>
                <w:bCs/>
                <w:sz w:val="20"/>
                <w:szCs w:val="20"/>
                <w:lang w:val="en-US"/>
              </w:rPr>
              <w:t>Variables</w:t>
            </w:r>
          </w:p>
        </w:tc>
        <w:tc>
          <w:tcPr>
            <w:tcW w:w="1842" w:type="dxa"/>
            <w:vMerge w:val="restart"/>
            <w:shd w:val="clear" w:color="auto" w:fill="auto"/>
            <w:noWrap/>
            <w:hideMark/>
          </w:tcPr>
          <w:p w14:paraId="23705DA4" w14:textId="77777777" w:rsidR="00C54263" w:rsidRPr="002713AA" w:rsidRDefault="00C54263" w:rsidP="00C54263">
            <w:pPr>
              <w:spacing w:after="0" w:line="240" w:lineRule="auto"/>
              <w:jc w:val="both"/>
              <w:rPr>
                <w:rFonts w:ascii="Times New Roman" w:eastAsia="Times New Roman" w:hAnsi="Times New Roman" w:cs="Times New Roman"/>
                <w:b/>
                <w:bCs/>
                <w:sz w:val="20"/>
                <w:szCs w:val="20"/>
                <w:lang w:val="en-US"/>
              </w:rPr>
            </w:pPr>
            <w:r w:rsidRPr="002713AA">
              <w:rPr>
                <w:rFonts w:ascii="Times New Roman" w:eastAsia="Times New Roman" w:hAnsi="Times New Roman" w:cs="Times New Roman"/>
                <w:b/>
                <w:bCs/>
                <w:sz w:val="20"/>
                <w:szCs w:val="20"/>
                <w:lang w:val="en-US"/>
              </w:rPr>
              <w:t>Unit</w:t>
            </w:r>
          </w:p>
        </w:tc>
        <w:tc>
          <w:tcPr>
            <w:tcW w:w="2127" w:type="dxa"/>
            <w:gridSpan w:val="2"/>
            <w:shd w:val="clear" w:color="auto" w:fill="auto"/>
          </w:tcPr>
          <w:p w14:paraId="2BAC7342" w14:textId="3E4D5882" w:rsidR="00C54263" w:rsidRPr="002713AA" w:rsidRDefault="00C54263" w:rsidP="002713AA">
            <w:pPr>
              <w:spacing w:after="0" w:line="240" w:lineRule="auto"/>
              <w:jc w:val="center"/>
              <w:rPr>
                <w:rFonts w:ascii="Times New Roman" w:eastAsia="Times New Roman" w:hAnsi="Times New Roman" w:cs="Times New Roman"/>
                <w:b/>
                <w:bCs/>
                <w:sz w:val="20"/>
                <w:szCs w:val="20"/>
                <w:lang w:val="en-US"/>
              </w:rPr>
            </w:pPr>
            <w:r w:rsidRPr="002713AA">
              <w:rPr>
                <w:rFonts w:ascii="Times New Roman" w:eastAsia="Times New Roman" w:hAnsi="Times New Roman" w:cs="Times New Roman"/>
                <w:b/>
                <w:bCs/>
                <w:sz w:val="20"/>
                <w:szCs w:val="20"/>
                <w:lang w:val="en-US"/>
              </w:rPr>
              <w:t>Farms outside polders (</w:t>
            </w:r>
            <w:r w:rsidRPr="002713AA">
              <w:rPr>
                <w:rFonts w:ascii="Times New Roman" w:eastAsia="Times New Roman" w:hAnsi="Times New Roman" w:cs="Times New Roman"/>
                <w:b/>
                <w:bCs/>
                <w:i/>
                <w:iCs/>
                <w:sz w:val="20"/>
                <w:szCs w:val="20"/>
                <w:lang w:val="en-US"/>
              </w:rPr>
              <w:t>n=204</w:t>
            </w:r>
            <w:r w:rsidRPr="002713AA">
              <w:rPr>
                <w:rFonts w:ascii="Times New Roman" w:eastAsia="Times New Roman" w:hAnsi="Times New Roman" w:cs="Times New Roman"/>
                <w:b/>
                <w:bCs/>
                <w:sz w:val="20"/>
                <w:szCs w:val="20"/>
                <w:lang w:val="en-US"/>
              </w:rPr>
              <w:t>)</w:t>
            </w:r>
          </w:p>
        </w:tc>
        <w:tc>
          <w:tcPr>
            <w:tcW w:w="283" w:type="dxa"/>
            <w:shd w:val="clear" w:color="auto" w:fill="auto"/>
            <w:noWrap/>
            <w:hideMark/>
          </w:tcPr>
          <w:p w14:paraId="11CE7B87" w14:textId="77777777" w:rsidR="00C54263" w:rsidRPr="002713AA" w:rsidRDefault="00C54263" w:rsidP="00C54263">
            <w:pPr>
              <w:spacing w:after="0" w:line="240" w:lineRule="auto"/>
              <w:jc w:val="center"/>
              <w:rPr>
                <w:rFonts w:ascii="Times New Roman" w:eastAsia="Times New Roman" w:hAnsi="Times New Roman" w:cs="Times New Roman"/>
                <w:b/>
                <w:bCs/>
                <w:sz w:val="20"/>
                <w:szCs w:val="20"/>
                <w:lang w:val="en-US"/>
              </w:rPr>
            </w:pPr>
          </w:p>
        </w:tc>
        <w:tc>
          <w:tcPr>
            <w:tcW w:w="2126" w:type="dxa"/>
            <w:gridSpan w:val="2"/>
            <w:shd w:val="clear" w:color="auto" w:fill="auto"/>
          </w:tcPr>
          <w:p w14:paraId="0BDCD788" w14:textId="38495A1B" w:rsidR="00C54263" w:rsidRPr="002713AA" w:rsidRDefault="00C54263" w:rsidP="002713AA">
            <w:pPr>
              <w:spacing w:after="0" w:line="240" w:lineRule="auto"/>
              <w:jc w:val="center"/>
              <w:rPr>
                <w:rFonts w:ascii="Times New Roman" w:eastAsia="Times New Roman" w:hAnsi="Times New Roman" w:cs="Times New Roman"/>
                <w:b/>
                <w:bCs/>
                <w:sz w:val="20"/>
                <w:szCs w:val="20"/>
                <w:lang w:val="en-US"/>
              </w:rPr>
            </w:pPr>
            <w:r w:rsidRPr="002713AA">
              <w:rPr>
                <w:rFonts w:ascii="Times New Roman" w:eastAsia="Times New Roman" w:hAnsi="Times New Roman" w:cs="Times New Roman"/>
                <w:b/>
                <w:bCs/>
                <w:sz w:val="20"/>
                <w:szCs w:val="20"/>
                <w:lang w:val="en-US"/>
              </w:rPr>
              <w:t>Farms within polders</w:t>
            </w:r>
            <w:r w:rsidRPr="002713AA" w:rsidDel="00C048DA">
              <w:rPr>
                <w:rFonts w:ascii="Times New Roman" w:eastAsia="Times New Roman" w:hAnsi="Times New Roman" w:cs="Times New Roman"/>
                <w:b/>
                <w:bCs/>
                <w:sz w:val="20"/>
                <w:szCs w:val="20"/>
                <w:lang w:val="en-US"/>
              </w:rPr>
              <w:t xml:space="preserve"> </w:t>
            </w:r>
            <w:r w:rsidRPr="002713AA">
              <w:rPr>
                <w:rFonts w:ascii="Times New Roman" w:eastAsia="Times New Roman" w:hAnsi="Times New Roman" w:cs="Times New Roman"/>
                <w:b/>
                <w:bCs/>
                <w:sz w:val="20"/>
                <w:szCs w:val="20"/>
                <w:lang w:val="en-US"/>
              </w:rPr>
              <w:t>(</w:t>
            </w:r>
            <w:r w:rsidRPr="002713AA">
              <w:rPr>
                <w:rFonts w:ascii="Times New Roman" w:eastAsia="Times New Roman" w:hAnsi="Times New Roman" w:cs="Times New Roman"/>
                <w:b/>
                <w:bCs/>
                <w:i/>
                <w:iCs/>
                <w:sz w:val="20"/>
                <w:szCs w:val="20"/>
                <w:lang w:val="en-US"/>
              </w:rPr>
              <w:t>n=298</w:t>
            </w:r>
            <w:r w:rsidRPr="002713AA">
              <w:rPr>
                <w:rFonts w:ascii="Times New Roman" w:eastAsia="Times New Roman" w:hAnsi="Times New Roman" w:cs="Times New Roman"/>
                <w:b/>
                <w:bCs/>
                <w:sz w:val="20"/>
                <w:szCs w:val="20"/>
                <w:lang w:val="en-US"/>
              </w:rPr>
              <w:t>)</w:t>
            </w:r>
          </w:p>
        </w:tc>
      </w:tr>
      <w:tr w:rsidR="00C54263" w:rsidRPr="002713AA" w14:paraId="21E2154B" w14:textId="77777777" w:rsidTr="00C54263">
        <w:trPr>
          <w:trHeight w:val="340"/>
        </w:trPr>
        <w:tc>
          <w:tcPr>
            <w:tcW w:w="3823" w:type="dxa"/>
            <w:vMerge/>
            <w:shd w:val="clear" w:color="auto" w:fill="auto"/>
            <w:noWrap/>
            <w:hideMark/>
          </w:tcPr>
          <w:p w14:paraId="26168293" w14:textId="77777777" w:rsidR="00C54263" w:rsidRPr="002713AA" w:rsidRDefault="00C54263" w:rsidP="00C54263">
            <w:pPr>
              <w:spacing w:after="0" w:line="240" w:lineRule="auto"/>
              <w:jc w:val="both"/>
              <w:rPr>
                <w:rFonts w:ascii="Times New Roman" w:eastAsia="Times New Roman" w:hAnsi="Times New Roman" w:cs="Times New Roman"/>
                <w:b/>
                <w:bCs/>
                <w:sz w:val="20"/>
                <w:szCs w:val="20"/>
                <w:lang w:val="en-US"/>
              </w:rPr>
            </w:pPr>
          </w:p>
        </w:tc>
        <w:tc>
          <w:tcPr>
            <w:tcW w:w="1842" w:type="dxa"/>
            <w:vMerge/>
            <w:shd w:val="clear" w:color="auto" w:fill="auto"/>
            <w:noWrap/>
            <w:hideMark/>
          </w:tcPr>
          <w:p w14:paraId="489BFE18" w14:textId="77777777" w:rsidR="00C54263" w:rsidRPr="002713AA" w:rsidRDefault="00C54263" w:rsidP="00C54263">
            <w:pPr>
              <w:spacing w:after="0" w:line="240" w:lineRule="auto"/>
              <w:jc w:val="both"/>
              <w:rPr>
                <w:rFonts w:ascii="Times New Roman" w:eastAsia="Times New Roman" w:hAnsi="Times New Roman" w:cs="Times New Roman"/>
                <w:b/>
                <w:bCs/>
                <w:sz w:val="20"/>
                <w:szCs w:val="20"/>
                <w:lang w:val="en-US"/>
              </w:rPr>
            </w:pPr>
          </w:p>
        </w:tc>
        <w:tc>
          <w:tcPr>
            <w:tcW w:w="1134" w:type="dxa"/>
            <w:shd w:val="clear" w:color="auto" w:fill="auto"/>
            <w:noWrap/>
            <w:hideMark/>
          </w:tcPr>
          <w:p w14:paraId="236FBD81" w14:textId="77777777" w:rsidR="00C54263" w:rsidRPr="002713AA" w:rsidRDefault="00C54263" w:rsidP="00C54263">
            <w:pPr>
              <w:spacing w:after="0" w:line="240" w:lineRule="auto"/>
              <w:jc w:val="center"/>
              <w:rPr>
                <w:rFonts w:ascii="Times New Roman" w:eastAsia="Times New Roman" w:hAnsi="Times New Roman" w:cs="Times New Roman"/>
                <w:b/>
                <w:bCs/>
                <w:i/>
                <w:iCs/>
                <w:sz w:val="20"/>
                <w:szCs w:val="20"/>
                <w:lang w:val="en-US"/>
              </w:rPr>
            </w:pPr>
            <w:r w:rsidRPr="002713AA">
              <w:rPr>
                <w:rFonts w:ascii="Times New Roman" w:eastAsia="Times New Roman" w:hAnsi="Times New Roman" w:cs="Times New Roman"/>
                <w:b/>
                <w:bCs/>
                <w:i/>
                <w:iCs/>
                <w:sz w:val="20"/>
                <w:szCs w:val="20"/>
                <w:lang w:val="en-US"/>
              </w:rPr>
              <w:t>Mean</w:t>
            </w:r>
          </w:p>
        </w:tc>
        <w:tc>
          <w:tcPr>
            <w:tcW w:w="993" w:type="dxa"/>
            <w:shd w:val="clear" w:color="auto" w:fill="auto"/>
            <w:noWrap/>
            <w:hideMark/>
          </w:tcPr>
          <w:p w14:paraId="10C5CF17" w14:textId="77777777" w:rsidR="00C54263" w:rsidRPr="002713AA" w:rsidRDefault="00C54263" w:rsidP="00C54263">
            <w:pPr>
              <w:spacing w:after="0" w:line="240" w:lineRule="auto"/>
              <w:jc w:val="center"/>
              <w:rPr>
                <w:rFonts w:ascii="Times New Roman" w:eastAsia="Times New Roman" w:hAnsi="Times New Roman" w:cs="Times New Roman"/>
                <w:b/>
                <w:bCs/>
                <w:i/>
                <w:iCs/>
                <w:sz w:val="20"/>
                <w:szCs w:val="20"/>
                <w:lang w:val="en-US"/>
              </w:rPr>
            </w:pPr>
            <w:r w:rsidRPr="002713AA">
              <w:rPr>
                <w:rFonts w:ascii="Times New Roman" w:eastAsia="Times New Roman" w:hAnsi="Times New Roman" w:cs="Times New Roman"/>
                <w:b/>
                <w:bCs/>
                <w:i/>
                <w:iCs/>
                <w:sz w:val="20"/>
                <w:szCs w:val="20"/>
                <w:lang w:val="en-US"/>
              </w:rPr>
              <w:t>SD</w:t>
            </w:r>
          </w:p>
        </w:tc>
        <w:tc>
          <w:tcPr>
            <w:tcW w:w="283" w:type="dxa"/>
            <w:shd w:val="clear" w:color="auto" w:fill="auto"/>
            <w:noWrap/>
            <w:hideMark/>
          </w:tcPr>
          <w:p w14:paraId="0FA654F0" w14:textId="77777777" w:rsidR="00C54263" w:rsidRPr="002713AA" w:rsidRDefault="00C54263" w:rsidP="00C54263">
            <w:pPr>
              <w:spacing w:after="0" w:line="240" w:lineRule="auto"/>
              <w:jc w:val="center"/>
              <w:rPr>
                <w:rFonts w:ascii="Times New Roman" w:eastAsia="Times New Roman" w:hAnsi="Times New Roman" w:cs="Times New Roman"/>
                <w:b/>
                <w:bCs/>
                <w:i/>
                <w:iCs/>
                <w:sz w:val="20"/>
                <w:szCs w:val="20"/>
                <w:lang w:val="en-US"/>
              </w:rPr>
            </w:pPr>
          </w:p>
        </w:tc>
        <w:tc>
          <w:tcPr>
            <w:tcW w:w="992" w:type="dxa"/>
            <w:shd w:val="clear" w:color="auto" w:fill="auto"/>
            <w:noWrap/>
            <w:hideMark/>
          </w:tcPr>
          <w:p w14:paraId="7B153BC6" w14:textId="77777777" w:rsidR="00C54263" w:rsidRPr="002713AA" w:rsidRDefault="00C54263" w:rsidP="00C54263">
            <w:pPr>
              <w:spacing w:after="0" w:line="240" w:lineRule="auto"/>
              <w:jc w:val="center"/>
              <w:rPr>
                <w:rFonts w:ascii="Times New Roman" w:eastAsia="Times New Roman" w:hAnsi="Times New Roman" w:cs="Times New Roman"/>
                <w:b/>
                <w:bCs/>
                <w:i/>
                <w:iCs/>
                <w:sz w:val="20"/>
                <w:szCs w:val="20"/>
                <w:lang w:val="en-US"/>
              </w:rPr>
            </w:pPr>
            <w:r w:rsidRPr="002713AA">
              <w:rPr>
                <w:rFonts w:ascii="Times New Roman" w:eastAsia="Times New Roman" w:hAnsi="Times New Roman" w:cs="Times New Roman"/>
                <w:b/>
                <w:bCs/>
                <w:i/>
                <w:iCs/>
                <w:sz w:val="20"/>
                <w:szCs w:val="20"/>
                <w:lang w:val="en-US"/>
              </w:rPr>
              <w:t>Mean</w:t>
            </w:r>
          </w:p>
        </w:tc>
        <w:tc>
          <w:tcPr>
            <w:tcW w:w="1134" w:type="dxa"/>
            <w:shd w:val="clear" w:color="auto" w:fill="auto"/>
            <w:noWrap/>
            <w:hideMark/>
          </w:tcPr>
          <w:p w14:paraId="78A30ACB" w14:textId="77777777" w:rsidR="00C54263" w:rsidRPr="002713AA" w:rsidRDefault="00C54263" w:rsidP="00C54263">
            <w:pPr>
              <w:spacing w:after="0" w:line="240" w:lineRule="auto"/>
              <w:jc w:val="center"/>
              <w:rPr>
                <w:rFonts w:ascii="Times New Roman" w:eastAsia="Times New Roman" w:hAnsi="Times New Roman" w:cs="Times New Roman"/>
                <w:b/>
                <w:bCs/>
                <w:i/>
                <w:iCs/>
                <w:sz w:val="20"/>
                <w:szCs w:val="20"/>
                <w:lang w:val="en-US"/>
              </w:rPr>
            </w:pPr>
            <w:r w:rsidRPr="002713AA">
              <w:rPr>
                <w:rFonts w:ascii="Times New Roman" w:eastAsia="Times New Roman" w:hAnsi="Times New Roman" w:cs="Times New Roman"/>
                <w:b/>
                <w:bCs/>
                <w:i/>
                <w:iCs/>
                <w:sz w:val="20"/>
                <w:szCs w:val="20"/>
                <w:lang w:val="en-US"/>
              </w:rPr>
              <w:t>SD</w:t>
            </w:r>
          </w:p>
        </w:tc>
      </w:tr>
      <w:tr w:rsidR="00C54263" w:rsidRPr="002713AA" w14:paraId="5E15376F" w14:textId="77777777" w:rsidTr="00C54263">
        <w:trPr>
          <w:trHeight w:val="340"/>
        </w:trPr>
        <w:tc>
          <w:tcPr>
            <w:tcW w:w="3823" w:type="dxa"/>
            <w:shd w:val="clear" w:color="auto" w:fill="auto"/>
            <w:noWrap/>
          </w:tcPr>
          <w:p w14:paraId="7957A859" w14:textId="71128058" w:rsidR="00C54263" w:rsidRPr="002713AA" w:rsidRDefault="00C54263" w:rsidP="00C54263">
            <w:pPr>
              <w:spacing w:after="0" w:line="240" w:lineRule="auto"/>
              <w:jc w:val="both"/>
              <w:rPr>
                <w:rFonts w:ascii="Times New Roman" w:eastAsia="Times New Roman" w:hAnsi="Times New Roman" w:cs="Times New Roman"/>
                <w:b/>
                <w:i/>
                <w:sz w:val="20"/>
                <w:szCs w:val="20"/>
                <w:lang w:val="en-US"/>
              </w:rPr>
            </w:pPr>
            <w:r w:rsidRPr="002713AA">
              <w:rPr>
                <w:rFonts w:ascii="Times New Roman" w:eastAsia="Times New Roman" w:hAnsi="Times New Roman" w:cs="Times New Roman"/>
                <w:b/>
                <w:i/>
                <w:sz w:val="20"/>
                <w:szCs w:val="20"/>
                <w:lang w:val="en-US"/>
              </w:rPr>
              <w:t>Candidate typology variables</w:t>
            </w:r>
          </w:p>
        </w:tc>
        <w:tc>
          <w:tcPr>
            <w:tcW w:w="1842" w:type="dxa"/>
            <w:shd w:val="clear" w:color="auto" w:fill="auto"/>
          </w:tcPr>
          <w:p w14:paraId="32E250D3" w14:textId="77777777" w:rsidR="00C54263" w:rsidRPr="002713AA" w:rsidRDefault="00C54263" w:rsidP="00C54263">
            <w:pPr>
              <w:spacing w:after="0" w:line="240" w:lineRule="auto"/>
              <w:jc w:val="both"/>
              <w:rPr>
                <w:rFonts w:ascii="Times New Roman" w:eastAsia="Times New Roman" w:hAnsi="Times New Roman" w:cs="Times New Roman"/>
                <w:b/>
                <w:i/>
                <w:sz w:val="20"/>
                <w:szCs w:val="20"/>
                <w:lang w:val="en-US"/>
              </w:rPr>
            </w:pPr>
          </w:p>
        </w:tc>
        <w:tc>
          <w:tcPr>
            <w:tcW w:w="1134" w:type="dxa"/>
            <w:shd w:val="clear" w:color="auto" w:fill="auto"/>
          </w:tcPr>
          <w:p w14:paraId="2F43771C" w14:textId="77777777" w:rsidR="00C54263" w:rsidRPr="002713AA" w:rsidRDefault="00C54263" w:rsidP="00C54263">
            <w:pPr>
              <w:spacing w:after="0" w:line="240" w:lineRule="auto"/>
              <w:jc w:val="center"/>
              <w:rPr>
                <w:rFonts w:ascii="Times New Roman" w:eastAsia="Times New Roman" w:hAnsi="Times New Roman" w:cs="Times New Roman"/>
                <w:b/>
                <w:i/>
                <w:sz w:val="20"/>
                <w:szCs w:val="20"/>
                <w:lang w:val="en-US"/>
              </w:rPr>
            </w:pPr>
          </w:p>
        </w:tc>
        <w:tc>
          <w:tcPr>
            <w:tcW w:w="993" w:type="dxa"/>
            <w:shd w:val="clear" w:color="auto" w:fill="auto"/>
          </w:tcPr>
          <w:p w14:paraId="4A3D3973" w14:textId="77777777" w:rsidR="00C54263" w:rsidRPr="002713AA" w:rsidRDefault="00C54263" w:rsidP="00C54263">
            <w:pPr>
              <w:spacing w:after="0" w:line="240" w:lineRule="auto"/>
              <w:jc w:val="center"/>
              <w:rPr>
                <w:rFonts w:ascii="Times New Roman" w:eastAsia="Times New Roman" w:hAnsi="Times New Roman" w:cs="Times New Roman"/>
                <w:b/>
                <w:i/>
                <w:sz w:val="20"/>
                <w:szCs w:val="20"/>
                <w:lang w:val="en-US"/>
              </w:rPr>
            </w:pPr>
          </w:p>
        </w:tc>
        <w:tc>
          <w:tcPr>
            <w:tcW w:w="283" w:type="dxa"/>
            <w:shd w:val="clear" w:color="auto" w:fill="auto"/>
          </w:tcPr>
          <w:p w14:paraId="29D1C72C" w14:textId="77777777" w:rsidR="00C54263" w:rsidRPr="002713AA" w:rsidRDefault="00C54263" w:rsidP="00C54263">
            <w:pPr>
              <w:spacing w:after="0" w:line="240" w:lineRule="auto"/>
              <w:jc w:val="center"/>
              <w:rPr>
                <w:rFonts w:ascii="Times New Roman" w:eastAsia="Times New Roman" w:hAnsi="Times New Roman" w:cs="Times New Roman"/>
                <w:b/>
                <w:i/>
                <w:sz w:val="20"/>
                <w:szCs w:val="20"/>
                <w:lang w:val="en-US"/>
              </w:rPr>
            </w:pPr>
          </w:p>
        </w:tc>
        <w:tc>
          <w:tcPr>
            <w:tcW w:w="992" w:type="dxa"/>
            <w:shd w:val="clear" w:color="auto" w:fill="auto"/>
          </w:tcPr>
          <w:p w14:paraId="6FD2A704" w14:textId="77777777" w:rsidR="00C54263" w:rsidRPr="002713AA" w:rsidRDefault="00C54263" w:rsidP="00C54263">
            <w:pPr>
              <w:spacing w:after="0" w:line="240" w:lineRule="auto"/>
              <w:jc w:val="center"/>
              <w:rPr>
                <w:rFonts w:ascii="Times New Roman" w:eastAsia="Times New Roman" w:hAnsi="Times New Roman" w:cs="Times New Roman"/>
                <w:b/>
                <w:i/>
                <w:sz w:val="20"/>
                <w:szCs w:val="20"/>
                <w:lang w:val="en-US"/>
              </w:rPr>
            </w:pPr>
          </w:p>
        </w:tc>
        <w:tc>
          <w:tcPr>
            <w:tcW w:w="1134" w:type="dxa"/>
            <w:shd w:val="clear" w:color="auto" w:fill="auto"/>
          </w:tcPr>
          <w:p w14:paraId="7F5E41F4" w14:textId="77777777" w:rsidR="00C54263" w:rsidRPr="002713AA" w:rsidRDefault="00C54263" w:rsidP="00C54263">
            <w:pPr>
              <w:spacing w:after="0" w:line="240" w:lineRule="auto"/>
              <w:jc w:val="center"/>
              <w:rPr>
                <w:rFonts w:ascii="Times New Roman" w:eastAsia="Times New Roman" w:hAnsi="Times New Roman" w:cs="Times New Roman"/>
                <w:b/>
                <w:i/>
                <w:sz w:val="20"/>
                <w:szCs w:val="20"/>
                <w:lang w:val="en-US"/>
              </w:rPr>
            </w:pPr>
          </w:p>
        </w:tc>
      </w:tr>
      <w:tr w:rsidR="00C54263" w:rsidRPr="002713AA" w14:paraId="1A71F221" w14:textId="77777777" w:rsidTr="00C54263">
        <w:trPr>
          <w:trHeight w:val="340"/>
        </w:trPr>
        <w:tc>
          <w:tcPr>
            <w:tcW w:w="3823" w:type="dxa"/>
            <w:shd w:val="clear" w:color="auto" w:fill="auto"/>
            <w:noWrap/>
          </w:tcPr>
          <w:p w14:paraId="6EFC78A9" w14:textId="77777777" w:rsidR="00C54263" w:rsidRPr="002713AA" w:rsidRDefault="00C54263" w:rsidP="00C54263">
            <w:pPr>
              <w:pStyle w:val="ListParagraph"/>
              <w:numPr>
                <w:ilvl w:val="0"/>
                <w:numId w:val="1"/>
              </w:numPr>
              <w:spacing w:after="0" w:line="240" w:lineRule="auto"/>
              <w:jc w:val="both"/>
              <w:rPr>
                <w:rFonts w:ascii="Times New Roman" w:eastAsia="Times New Roman" w:hAnsi="Times New Roman" w:cs="Times New Roman"/>
                <w:i/>
                <w:sz w:val="20"/>
                <w:szCs w:val="20"/>
              </w:rPr>
            </w:pPr>
            <w:r w:rsidRPr="002713AA">
              <w:rPr>
                <w:rFonts w:ascii="Times New Roman" w:eastAsia="Times New Roman" w:hAnsi="Times New Roman" w:cs="Times New Roman"/>
                <w:i/>
                <w:sz w:val="20"/>
                <w:szCs w:val="20"/>
              </w:rPr>
              <w:t>Structural variables</w:t>
            </w:r>
          </w:p>
        </w:tc>
        <w:tc>
          <w:tcPr>
            <w:tcW w:w="1842" w:type="dxa"/>
            <w:shd w:val="clear" w:color="auto" w:fill="auto"/>
          </w:tcPr>
          <w:p w14:paraId="66ADD557" w14:textId="77777777" w:rsidR="00C54263" w:rsidRPr="002713AA" w:rsidRDefault="00C54263" w:rsidP="00C54263">
            <w:pPr>
              <w:spacing w:after="0" w:line="240" w:lineRule="auto"/>
              <w:ind w:left="360"/>
              <w:jc w:val="both"/>
              <w:rPr>
                <w:rFonts w:ascii="Times New Roman" w:eastAsia="Times New Roman" w:hAnsi="Times New Roman" w:cs="Times New Roman"/>
                <w:i/>
                <w:sz w:val="20"/>
                <w:szCs w:val="20"/>
                <w:lang w:val="en-US"/>
              </w:rPr>
            </w:pPr>
          </w:p>
        </w:tc>
        <w:tc>
          <w:tcPr>
            <w:tcW w:w="1134" w:type="dxa"/>
            <w:shd w:val="clear" w:color="auto" w:fill="auto"/>
          </w:tcPr>
          <w:p w14:paraId="35DE64D1" w14:textId="77777777" w:rsidR="00C54263" w:rsidRPr="002713AA" w:rsidRDefault="00C54263" w:rsidP="00C54263">
            <w:pPr>
              <w:spacing w:after="0" w:line="240" w:lineRule="auto"/>
              <w:jc w:val="center"/>
              <w:rPr>
                <w:rFonts w:ascii="Times New Roman" w:eastAsia="Times New Roman" w:hAnsi="Times New Roman" w:cs="Times New Roman"/>
                <w:i/>
                <w:sz w:val="20"/>
                <w:szCs w:val="20"/>
                <w:lang w:val="en-US"/>
              </w:rPr>
            </w:pPr>
          </w:p>
        </w:tc>
        <w:tc>
          <w:tcPr>
            <w:tcW w:w="993" w:type="dxa"/>
            <w:shd w:val="clear" w:color="auto" w:fill="auto"/>
          </w:tcPr>
          <w:p w14:paraId="2FCE6338" w14:textId="77777777" w:rsidR="00C54263" w:rsidRPr="002713AA" w:rsidRDefault="00C54263" w:rsidP="00C54263">
            <w:pPr>
              <w:spacing w:after="0" w:line="240" w:lineRule="auto"/>
              <w:jc w:val="center"/>
              <w:rPr>
                <w:rFonts w:ascii="Times New Roman" w:eastAsia="Times New Roman" w:hAnsi="Times New Roman" w:cs="Times New Roman"/>
                <w:i/>
                <w:sz w:val="20"/>
                <w:szCs w:val="20"/>
                <w:lang w:val="en-US"/>
              </w:rPr>
            </w:pPr>
          </w:p>
        </w:tc>
        <w:tc>
          <w:tcPr>
            <w:tcW w:w="283" w:type="dxa"/>
            <w:shd w:val="clear" w:color="auto" w:fill="auto"/>
          </w:tcPr>
          <w:p w14:paraId="1BC12527" w14:textId="77777777" w:rsidR="00C54263" w:rsidRPr="002713AA" w:rsidRDefault="00C54263" w:rsidP="00C54263">
            <w:pPr>
              <w:spacing w:after="0" w:line="240" w:lineRule="auto"/>
              <w:jc w:val="center"/>
              <w:rPr>
                <w:rFonts w:ascii="Times New Roman" w:eastAsia="Times New Roman" w:hAnsi="Times New Roman" w:cs="Times New Roman"/>
                <w:i/>
                <w:sz w:val="20"/>
                <w:szCs w:val="20"/>
                <w:lang w:val="en-US"/>
              </w:rPr>
            </w:pPr>
          </w:p>
        </w:tc>
        <w:tc>
          <w:tcPr>
            <w:tcW w:w="992" w:type="dxa"/>
            <w:shd w:val="clear" w:color="auto" w:fill="auto"/>
          </w:tcPr>
          <w:p w14:paraId="5BBAF96C" w14:textId="77777777" w:rsidR="00C54263" w:rsidRPr="002713AA" w:rsidRDefault="00C54263" w:rsidP="00C54263">
            <w:pPr>
              <w:spacing w:after="0" w:line="240" w:lineRule="auto"/>
              <w:jc w:val="center"/>
              <w:rPr>
                <w:rFonts w:ascii="Times New Roman" w:eastAsia="Times New Roman" w:hAnsi="Times New Roman" w:cs="Times New Roman"/>
                <w:i/>
                <w:sz w:val="20"/>
                <w:szCs w:val="20"/>
                <w:lang w:val="en-US"/>
              </w:rPr>
            </w:pPr>
          </w:p>
        </w:tc>
        <w:tc>
          <w:tcPr>
            <w:tcW w:w="1134" w:type="dxa"/>
            <w:shd w:val="clear" w:color="auto" w:fill="auto"/>
          </w:tcPr>
          <w:p w14:paraId="2EFF7D2D" w14:textId="77777777" w:rsidR="00C54263" w:rsidRPr="002713AA" w:rsidRDefault="00C54263" w:rsidP="00C54263">
            <w:pPr>
              <w:spacing w:after="0" w:line="240" w:lineRule="auto"/>
              <w:jc w:val="center"/>
              <w:rPr>
                <w:rFonts w:ascii="Times New Roman" w:eastAsia="Times New Roman" w:hAnsi="Times New Roman" w:cs="Times New Roman"/>
                <w:i/>
                <w:sz w:val="20"/>
                <w:szCs w:val="20"/>
                <w:lang w:val="en-US"/>
              </w:rPr>
            </w:pPr>
          </w:p>
        </w:tc>
      </w:tr>
      <w:tr w:rsidR="00C54263" w:rsidRPr="002713AA" w14:paraId="4E01C47F" w14:textId="77777777" w:rsidTr="00C54263">
        <w:trPr>
          <w:trHeight w:val="340"/>
        </w:trPr>
        <w:tc>
          <w:tcPr>
            <w:tcW w:w="3823" w:type="dxa"/>
            <w:shd w:val="clear" w:color="auto" w:fill="auto"/>
            <w:noWrap/>
          </w:tcPr>
          <w:p w14:paraId="20629A1B"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Age of the household head</w:t>
            </w:r>
          </w:p>
        </w:tc>
        <w:tc>
          <w:tcPr>
            <w:tcW w:w="1842" w:type="dxa"/>
            <w:shd w:val="clear" w:color="auto" w:fill="auto"/>
            <w:noWrap/>
          </w:tcPr>
          <w:p w14:paraId="01BEC78B"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Years</w:t>
            </w:r>
          </w:p>
        </w:tc>
        <w:tc>
          <w:tcPr>
            <w:tcW w:w="1134" w:type="dxa"/>
            <w:shd w:val="clear" w:color="auto" w:fill="auto"/>
            <w:noWrap/>
          </w:tcPr>
          <w:p w14:paraId="0EF9C8C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50.08</w:t>
            </w:r>
          </w:p>
        </w:tc>
        <w:tc>
          <w:tcPr>
            <w:tcW w:w="993" w:type="dxa"/>
            <w:shd w:val="clear" w:color="auto" w:fill="auto"/>
            <w:noWrap/>
          </w:tcPr>
          <w:p w14:paraId="1F987DB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12.66</w:t>
            </w:r>
          </w:p>
        </w:tc>
        <w:tc>
          <w:tcPr>
            <w:tcW w:w="283" w:type="dxa"/>
            <w:shd w:val="clear" w:color="auto" w:fill="auto"/>
            <w:noWrap/>
          </w:tcPr>
          <w:p w14:paraId="381BDD4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2003BF3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47.14</w:t>
            </w:r>
          </w:p>
        </w:tc>
        <w:tc>
          <w:tcPr>
            <w:tcW w:w="1134" w:type="dxa"/>
            <w:shd w:val="clear" w:color="auto" w:fill="auto"/>
            <w:noWrap/>
          </w:tcPr>
          <w:p w14:paraId="4ACA4D3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12.55</w:t>
            </w:r>
          </w:p>
        </w:tc>
      </w:tr>
      <w:tr w:rsidR="00C54263" w:rsidRPr="002713AA" w14:paraId="6D5BC66C" w14:textId="77777777" w:rsidTr="00C54263">
        <w:trPr>
          <w:trHeight w:val="340"/>
        </w:trPr>
        <w:tc>
          <w:tcPr>
            <w:tcW w:w="3823" w:type="dxa"/>
            <w:shd w:val="clear" w:color="auto" w:fill="auto"/>
            <w:noWrap/>
          </w:tcPr>
          <w:p w14:paraId="34DC23D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Education of the household head</w:t>
            </w:r>
          </w:p>
        </w:tc>
        <w:tc>
          <w:tcPr>
            <w:tcW w:w="1842" w:type="dxa"/>
            <w:shd w:val="clear" w:color="auto" w:fill="auto"/>
            <w:noWrap/>
          </w:tcPr>
          <w:p w14:paraId="7C57B190"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Years</w:t>
            </w:r>
          </w:p>
        </w:tc>
        <w:tc>
          <w:tcPr>
            <w:tcW w:w="1134" w:type="dxa"/>
            <w:shd w:val="clear" w:color="auto" w:fill="auto"/>
            <w:noWrap/>
          </w:tcPr>
          <w:p w14:paraId="4B43E5EF"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5.44</w:t>
            </w:r>
          </w:p>
        </w:tc>
        <w:tc>
          <w:tcPr>
            <w:tcW w:w="993" w:type="dxa"/>
            <w:shd w:val="clear" w:color="auto" w:fill="auto"/>
            <w:noWrap/>
          </w:tcPr>
          <w:p w14:paraId="06D8EF2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3.60</w:t>
            </w:r>
          </w:p>
        </w:tc>
        <w:tc>
          <w:tcPr>
            <w:tcW w:w="283" w:type="dxa"/>
            <w:shd w:val="clear" w:color="auto" w:fill="auto"/>
            <w:noWrap/>
          </w:tcPr>
          <w:p w14:paraId="4B5B38C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059F12E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4.94</w:t>
            </w:r>
          </w:p>
        </w:tc>
        <w:tc>
          <w:tcPr>
            <w:tcW w:w="1134" w:type="dxa"/>
            <w:shd w:val="clear" w:color="auto" w:fill="auto"/>
            <w:noWrap/>
          </w:tcPr>
          <w:p w14:paraId="42A5CAA4"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3.29</w:t>
            </w:r>
          </w:p>
        </w:tc>
      </w:tr>
      <w:tr w:rsidR="00C54263" w:rsidRPr="002713AA" w14:paraId="10018A32" w14:textId="77777777" w:rsidTr="00C54263">
        <w:trPr>
          <w:trHeight w:val="340"/>
        </w:trPr>
        <w:tc>
          <w:tcPr>
            <w:tcW w:w="3823" w:type="dxa"/>
            <w:shd w:val="clear" w:color="auto" w:fill="auto"/>
            <w:noWrap/>
          </w:tcPr>
          <w:p w14:paraId="74D81D0F"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Household size of the household</w:t>
            </w:r>
          </w:p>
        </w:tc>
        <w:tc>
          <w:tcPr>
            <w:tcW w:w="1842" w:type="dxa"/>
            <w:shd w:val="clear" w:color="auto" w:fill="auto"/>
            <w:noWrap/>
          </w:tcPr>
          <w:p w14:paraId="21DFC428"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Numbers</w:t>
            </w:r>
          </w:p>
        </w:tc>
        <w:tc>
          <w:tcPr>
            <w:tcW w:w="1134" w:type="dxa"/>
            <w:shd w:val="clear" w:color="auto" w:fill="auto"/>
            <w:noWrap/>
          </w:tcPr>
          <w:p w14:paraId="2075082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5.89</w:t>
            </w:r>
          </w:p>
        </w:tc>
        <w:tc>
          <w:tcPr>
            <w:tcW w:w="993" w:type="dxa"/>
            <w:shd w:val="clear" w:color="auto" w:fill="auto"/>
            <w:noWrap/>
          </w:tcPr>
          <w:p w14:paraId="44C7716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2.07</w:t>
            </w:r>
          </w:p>
        </w:tc>
        <w:tc>
          <w:tcPr>
            <w:tcW w:w="283" w:type="dxa"/>
            <w:shd w:val="clear" w:color="auto" w:fill="auto"/>
            <w:noWrap/>
          </w:tcPr>
          <w:p w14:paraId="32573C9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57BC261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5.65</w:t>
            </w:r>
          </w:p>
        </w:tc>
        <w:tc>
          <w:tcPr>
            <w:tcW w:w="1134" w:type="dxa"/>
            <w:shd w:val="clear" w:color="auto" w:fill="auto"/>
            <w:noWrap/>
          </w:tcPr>
          <w:p w14:paraId="680E849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2.19</w:t>
            </w:r>
          </w:p>
        </w:tc>
      </w:tr>
      <w:tr w:rsidR="00C54263" w:rsidRPr="002713AA" w14:paraId="2B67022D" w14:textId="77777777" w:rsidTr="00C54263">
        <w:trPr>
          <w:trHeight w:val="340"/>
        </w:trPr>
        <w:tc>
          <w:tcPr>
            <w:tcW w:w="3823" w:type="dxa"/>
            <w:shd w:val="clear" w:color="auto" w:fill="auto"/>
            <w:noWrap/>
          </w:tcPr>
          <w:p w14:paraId="261F64E0"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Total land owned by the household</w:t>
            </w:r>
          </w:p>
        </w:tc>
        <w:tc>
          <w:tcPr>
            <w:tcW w:w="1842" w:type="dxa"/>
            <w:shd w:val="clear" w:color="auto" w:fill="auto"/>
            <w:noWrap/>
          </w:tcPr>
          <w:p w14:paraId="1D6DAE82"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13CC6F7F"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0.41</w:t>
            </w:r>
          </w:p>
        </w:tc>
        <w:tc>
          <w:tcPr>
            <w:tcW w:w="993" w:type="dxa"/>
            <w:shd w:val="clear" w:color="auto" w:fill="auto"/>
            <w:noWrap/>
          </w:tcPr>
          <w:p w14:paraId="24DE0C7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0.38</w:t>
            </w:r>
          </w:p>
        </w:tc>
        <w:tc>
          <w:tcPr>
            <w:tcW w:w="283" w:type="dxa"/>
            <w:shd w:val="clear" w:color="auto" w:fill="auto"/>
            <w:noWrap/>
          </w:tcPr>
          <w:p w14:paraId="75901274"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3320F05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0.54</w:t>
            </w:r>
          </w:p>
        </w:tc>
        <w:tc>
          <w:tcPr>
            <w:tcW w:w="1134" w:type="dxa"/>
            <w:shd w:val="clear" w:color="auto" w:fill="auto"/>
            <w:noWrap/>
          </w:tcPr>
          <w:p w14:paraId="11B016C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0.46</w:t>
            </w:r>
          </w:p>
        </w:tc>
      </w:tr>
      <w:tr w:rsidR="00C54263" w:rsidRPr="002713AA" w14:paraId="75FE1EA0" w14:textId="77777777" w:rsidTr="00C54263">
        <w:trPr>
          <w:trHeight w:val="340"/>
        </w:trPr>
        <w:tc>
          <w:tcPr>
            <w:tcW w:w="3823" w:type="dxa"/>
            <w:shd w:val="clear" w:color="auto" w:fill="auto"/>
            <w:noWrap/>
          </w:tcPr>
          <w:p w14:paraId="29CB3411"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Tropical livestock </w:t>
            </w:r>
            <w:proofErr w:type="spellStart"/>
            <w:r w:rsidRPr="002713AA">
              <w:rPr>
                <w:rFonts w:ascii="Times New Roman" w:eastAsia="Times New Roman" w:hAnsi="Times New Roman" w:cs="Times New Roman"/>
                <w:sz w:val="20"/>
                <w:szCs w:val="20"/>
                <w:lang w:val="en-US"/>
              </w:rPr>
              <w:t>unit</w:t>
            </w:r>
            <w:r w:rsidRPr="002713AA">
              <w:rPr>
                <w:rFonts w:ascii="Times New Roman" w:eastAsia="Times New Roman" w:hAnsi="Times New Roman" w:cs="Times New Roman"/>
                <w:sz w:val="20"/>
                <w:szCs w:val="20"/>
                <w:vertAlign w:val="superscript"/>
                <w:lang w:val="en-US"/>
              </w:rPr>
              <w:t>a</w:t>
            </w:r>
            <w:proofErr w:type="spellEnd"/>
          </w:p>
        </w:tc>
        <w:tc>
          <w:tcPr>
            <w:tcW w:w="1842" w:type="dxa"/>
            <w:shd w:val="clear" w:color="auto" w:fill="auto"/>
            <w:noWrap/>
          </w:tcPr>
          <w:p w14:paraId="73994118" w14:textId="6DD29532"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TLU farm</w:t>
            </w:r>
            <w:r w:rsidRPr="002713AA">
              <w:rPr>
                <w:rFonts w:ascii="Times New Roman" w:eastAsia="Times New Roman" w:hAnsi="Times New Roman" w:cs="Times New Roman"/>
                <w:sz w:val="20"/>
                <w:szCs w:val="20"/>
                <w:vertAlign w:val="superscript"/>
                <w:lang w:val="en-US"/>
              </w:rPr>
              <w:t>–1</w:t>
            </w:r>
          </w:p>
        </w:tc>
        <w:tc>
          <w:tcPr>
            <w:tcW w:w="1134" w:type="dxa"/>
            <w:shd w:val="clear" w:color="auto" w:fill="auto"/>
            <w:noWrap/>
          </w:tcPr>
          <w:p w14:paraId="59633C8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0.38</w:t>
            </w:r>
          </w:p>
        </w:tc>
        <w:tc>
          <w:tcPr>
            <w:tcW w:w="993" w:type="dxa"/>
            <w:shd w:val="clear" w:color="auto" w:fill="auto"/>
            <w:noWrap/>
          </w:tcPr>
          <w:p w14:paraId="4F15651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0.56</w:t>
            </w:r>
          </w:p>
        </w:tc>
        <w:tc>
          <w:tcPr>
            <w:tcW w:w="283" w:type="dxa"/>
            <w:shd w:val="clear" w:color="auto" w:fill="auto"/>
            <w:noWrap/>
          </w:tcPr>
          <w:p w14:paraId="02D4656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2943A4F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1.05</w:t>
            </w:r>
          </w:p>
        </w:tc>
        <w:tc>
          <w:tcPr>
            <w:tcW w:w="1134" w:type="dxa"/>
            <w:shd w:val="clear" w:color="auto" w:fill="auto"/>
            <w:noWrap/>
          </w:tcPr>
          <w:p w14:paraId="231BA10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1.41</w:t>
            </w:r>
          </w:p>
        </w:tc>
      </w:tr>
      <w:tr w:rsidR="00C54263" w:rsidRPr="002713AA" w14:paraId="273EEDFD" w14:textId="77777777" w:rsidTr="00C54263">
        <w:trPr>
          <w:trHeight w:val="340"/>
        </w:trPr>
        <w:tc>
          <w:tcPr>
            <w:tcW w:w="3823" w:type="dxa"/>
            <w:shd w:val="clear" w:color="auto" w:fill="auto"/>
            <w:noWrap/>
          </w:tcPr>
          <w:p w14:paraId="30E9D51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Pond area under aquaculture</w:t>
            </w:r>
          </w:p>
        </w:tc>
        <w:tc>
          <w:tcPr>
            <w:tcW w:w="1842" w:type="dxa"/>
            <w:shd w:val="clear" w:color="auto" w:fill="auto"/>
            <w:noWrap/>
          </w:tcPr>
          <w:p w14:paraId="15A09BAA"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4D80871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0.04</w:t>
            </w:r>
          </w:p>
        </w:tc>
        <w:tc>
          <w:tcPr>
            <w:tcW w:w="993" w:type="dxa"/>
            <w:shd w:val="clear" w:color="auto" w:fill="auto"/>
            <w:noWrap/>
          </w:tcPr>
          <w:p w14:paraId="56CBA8B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0.24</w:t>
            </w:r>
          </w:p>
        </w:tc>
        <w:tc>
          <w:tcPr>
            <w:tcW w:w="283" w:type="dxa"/>
            <w:shd w:val="clear" w:color="auto" w:fill="auto"/>
            <w:noWrap/>
          </w:tcPr>
          <w:p w14:paraId="5E145E2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4E6BF62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0.08</w:t>
            </w:r>
          </w:p>
        </w:tc>
        <w:tc>
          <w:tcPr>
            <w:tcW w:w="1134" w:type="dxa"/>
            <w:shd w:val="clear" w:color="auto" w:fill="auto"/>
            <w:noWrap/>
          </w:tcPr>
          <w:p w14:paraId="1ECFDC3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0.22</w:t>
            </w:r>
          </w:p>
        </w:tc>
      </w:tr>
      <w:tr w:rsidR="00C54263" w:rsidRPr="002713AA" w14:paraId="5D8794CC" w14:textId="77777777" w:rsidTr="00C54263">
        <w:trPr>
          <w:trHeight w:val="340"/>
        </w:trPr>
        <w:tc>
          <w:tcPr>
            <w:tcW w:w="3823" w:type="dxa"/>
            <w:shd w:val="clear" w:color="auto" w:fill="auto"/>
            <w:noWrap/>
          </w:tcPr>
          <w:p w14:paraId="343CC081"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Sharecropping </w:t>
            </w:r>
            <w:proofErr w:type="spellStart"/>
            <w:r w:rsidRPr="002713AA">
              <w:rPr>
                <w:rFonts w:ascii="Times New Roman" w:eastAsia="Times New Roman" w:hAnsi="Times New Roman" w:cs="Times New Roman"/>
                <w:sz w:val="20"/>
                <w:szCs w:val="20"/>
                <w:lang w:val="en-US"/>
              </w:rPr>
              <w:t>intensity</w:t>
            </w:r>
            <w:r w:rsidRPr="002713AA">
              <w:rPr>
                <w:rFonts w:ascii="Times New Roman" w:eastAsia="Times New Roman" w:hAnsi="Times New Roman" w:cs="Times New Roman"/>
                <w:sz w:val="20"/>
                <w:szCs w:val="20"/>
                <w:vertAlign w:val="superscript"/>
                <w:lang w:val="en-US"/>
              </w:rPr>
              <w:t>b</w:t>
            </w:r>
            <w:proofErr w:type="spellEnd"/>
          </w:p>
        </w:tc>
        <w:tc>
          <w:tcPr>
            <w:tcW w:w="1842" w:type="dxa"/>
            <w:shd w:val="clear" w:color="auto" w:fill="auto"/>
            <w:noWrap/>
          </w:tcPr>
          <w:p w14:paraId="19B1D42E"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w:t>
            </w:r>
          </w:p>
        </w:tc>
        <w:tc>
          <w:tcPr>
            <w:tcW w:w="1134" w:type="dxa"/>
            <w:shd w:val="clear" w:color="auto" w:fill="auto"/>
            <w:noWrap/>
          </w:tcPr>
          <w:p w14:paraId="5625AED8"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0.31</w:t>
            </w:r>
          </w:p>
        </w:tc>
        <w:tc>
          <w:tcPr>
            <w:tcW w:w="993" w:type="dxa"/>
            <w:shd w:val="clear" w:color="auto" w:fill="auto"/>
            <w:noWrap/>
          </w:tcPr>
          <w:p w14:paraId="7EB16EE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0.30</w:t>
            </w:r>
          </w:p>
        </w:tc>
        <w:tc>
          <w:tcPr>
            <w:tcW w:w="283" w:type="dxa"/>
            <w:shd w:val="clear" w:color="auto" w:fill="auto"/>
            <w:noWrap/>
          </w:tcPr>
          <w:p w14:paraId="77F89D5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17B8CB2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0.29</w:t>
            </w:r>
          </w:p>
        </w:tc>
        <w:tc>
          <w:tcPr>
            <w:tcW w:w="1134" w:type="dxa"/>
            <w:shd w:val="clear" w:color="auto" w:fill="auto"/>
            <w:noWrap/>
          </w:tcPr>
          <w:p w14:paraId="27575C9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0.28</w:t>
            </w:r>
          </w:p>
        </w:tc>
      </w:tr>
      <w:tr w:rsidR="00C54263" w:rsidRPr="002713AA" w14:paraId="2869E96B" w14:textId="77777777" w:rsidTr="00C54263">
        <w:trPr>
          <w:trHeight w:val="340"/>
        </w:trPr>
        <w:tc>
          <w:tcPr>
            <w:tcW w:w="3823" w:type="dxa"/>
            <w:shd w:val="clear" w:color="auto" w:fill="auto"/>
            <w:noWrap/>
            <w:hideMark/>
          </w:tcPr>
          <w:p w14:paraId="356439B1"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Total family labor used on farm</w:t>
            </w:r>
          </w:p>
        </w:tc>
        <w:tc>
          <w:tcPr>
            <w:tcW w:w="1842" w:type="dxa"/>
            <w:shd w:val="clear" w:color="auto" w:fill="auto"/>
            <w:noWrap/>
            <w:hideMark/>
          </w:tcPr>
          <w:p w14:paraId="6105FE23" w14:textId="562352BA" w:rsidR="00C54263" w:rsidRPr="002713AA" w:rsidRDefault="00C54263" w:rsidP="00C54263">
            <w:pPr>
              <w:spacing w:after="0" w:line="240" w:lineRule="auto"/>
              <w:jc w:val="both"/>
              <w:rPr>
                <w:rFonts w:ascii="Times New Roman" w:eastAsia="Times New Roman" w:hAnsi="Times New Roman" w:cs="Times New Roman"/>
                <w:sz w:val="20"/>
                <w:szCs w:val="20"/>
                <w:lang w:val="en-US"/>
              </w:rPr>
            </w:pPr>
            <w:proofErr w:type="spellStart"/>
            <w:r w:rsidRPr="002713AA">
              <w:rPr>
                <w:rFonts w:ascii="Times New Roman" w:eastAsia="Times New Roman" w:hAnsi="Times New Roman" w:cs="Times New Roman"/>
                <w:sz w:val="20"/>
                <w:szCs w:val="20"/>
                <w:lang w:val="en-US"/>
              </w:rPr>
              <w:t>psd</w:t>
            </w:r>
            <w:proofErr w:type="spellEnd"/>
            <w:r w:rsidRPr="002713AA">
              <w:rPr>
                <w:rFonts w:ascii="Times New Roman" w:eastAsia="Times New Roman" w:hAnsi="Times New Roman" w:cs="Times New Roman"/>
                <w:sz w:val="20"/>
                <w:szCs w:val="20"/>
                <w:lang w:val="en-US"/>
              </w:rPr>
              <w:t xml:space="preserve"> year</w:t>
            </w:r>
            <w:r w:rsidRPr="002713AA">
              <w:rPr>
                <w:rFonts w:ascii="Times New Roman" w:eastAsia="Times New Roman" w:hAnsi="Times New Roman" w:cs="Times New Roman"/>
                <w:sz w:val="20"/>
                <w:szCs w:val="20"/>
                <w:vertAlign w:val="superscript"/>
                <w:lang w:val="en-US"/>
              </w:rPr>
              <w:t>–1</w:t>
            </w:r>
          </w:p>
        </w:tc>
        <w:tc>
          <w:tcPr>
            <w:tcW w:w="1134" w:type="dxa"/>
            <w:shd w:val="clear" w:color="auto" w:fill="auto"/>
            <w:noWrap/>
            <w:hideMark/>
          </w:tcPr>
          <w:p w14:paraId="3DF35F74"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163.41</w:t>
            </w:r>
          </w:p>
        </w:tc>
        <w:tc>
          <w:tcPr>
            <w:tcW w:w="993" w:type="dxa"/>
            <w:shd w:val="clear" w:color="auto" w:fill="auto"/>
            <w:noWrap/>
            <w:hideMark/>
          </w:tcPr>
          <w:p w14:paraId="3CA1BDB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106.68</w:t>
            </w:r>
          </w:p>
        </w:tc>
        <w:tc>
          <w:tcPr>
            <w:tcW w:w="283" w:type="dxa"/>
            <w:shd w:val="clear" w:color="auto" w:fill="auto"/>
            <w:noWrap/>
            <w:hideMark/>
          </w:tcPr>
          <w:p w14:paraId="23F7970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hideMark/>
          </w:tcPr>
          <w:p w14:paraId="6C6AC6C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181.79</w:t>
            </w:r>
          </w:p>
        </w:tc>
        <w:tc>
          <w:tcPr>
            <w:tcW w:w="1134" w:type="dxa"/>
            <w:shd w:val="clear" w:color="auto" w:fill="auto"/>
            <w:noWrap/>
            <w:hideMark/>
          </w:tcPr>
          <w:p w14:paraId="5759BB0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105.26</w:t>
            </w:r>
          </w:p>
        </w:tc>
      </w:tr>
      <w:tr w:rsidR="00C54263" w:rsidRPr="002713AA" w14:paraId="067AE139" w14:textId="77777777" w:rsidTr="00C54263">
        <w:trPr>
          <w:trHeight w:val="340"/>
        </w:trPr>
        <w:tc>
          <w:tcPr>
            <w:tcW w:w="3823" w:type="dxa"/>
            <w:shd w:val="clear" w:color="auto" w:fill="auto"/>
            <w:noWrap/>
            <w:hideMark/>
          </w:tcPr>
          <w:p w14:paraId="022C85D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Total hired labor used on farm</w:t>
            </w:r>
          </w:p>
        </w:tc>
        <w:tc>
          <w:tcPr>
            <w:tcW w:w="1842" w:type="dxa"/>
            <w:shd w:val="clear" w:color="auto" w:fill="auto"/>
            <w:noWrap/>
            <w:hideMark/>
          </w:tcPr>
          <w:p w14:paraId="01174607" w14:textId="691BB3DF" w:rsidR="00C54263" w:rsidRPr="002713AA" w:rsidRDefault="00C54263" w:rsidP="00C54263">
            <w:pPr>
              <w:spacing w:after="0" w:line="240" w:lineRule="auto"/>
              <w:jc w:val="both"/>
              <w:rPr>
                <w:rFonts w:ascii="Times New Roman" w:eastAsia="Times New Roman" w:hAnsi="Times New Roman" w:cs="Times New Roman"/>
                <w:sz w:val="20"/>
                <w:szCs w:val="20"/>
                <w:lang w:val="en-US"/>
              </w:rPr>
            </w:pPr>
            <w:proofErr w:type="spellStart"/>
            <w:r w:rsidRPr="002713AA">
              <w:rPr>
                <w:rFonts w:ascii="Times New Roman" w:eastAsia="Times New Roman" w:hAnsi="Times New Roman" w:cs="Times New Roman"/>
                <w:sz w:val="20"/>
                <w:szCs w:val="20"/>
                <w:lang w:val="en-US"/>
              </w:rPr>
              <w:t>psd</w:t>
            </w:r>
            <w:proofErr w:type="spellEnd"/>
            <w:r w:rsidRPr="002713AA">
              <w:rPr>
                <w:rFonts w:ascii="Times New Roman" w:eastAsia="Times New Roman" w:hAnsi="Times New Roman" w:cs="Times New Roman"/>
                <w:sz w:val="20"/>
                <w:szCs w:val="20"/>
                <w:lang w:val="en-US"/>
              </w:rPr>
              <w:t xml:space="preserve"> year</w:t>
            </w:r>
            <w:r w:rsidRPr="002713AA">
              <w:rPr>
                <w:rFonts w:ascii="Times New Roman" w:eastAsia="Times New Roman" w:hAnsi="Times New Roman" w:cs="Times New Roman"/>
                <w:sz w:val="20"/>
                <w:szCs w:val="20"/>
                <w:vertAlign w:val="superscript"/>
                <w:lang w:val="en-US"/>
              </w:rPr>
              <w:t>–1</w:t>
            </w:r>
          </w:p>
        </w:tc>
        <w:tc>
          <w:tcPr>
            <w:tcW w:w="1134" w:type="dxa"/>
            <w:tcBorders>
              <w:bottom w:val="single" w:sz="4" w:space="0" w:color="auto"/>
            </w:tcBorders>
            <w:shd w:val="clear" w:color="auto" w:fill="auto"/>
            <w:noWrap/>
            <w:hideMark/>
          </w:tcPr>
          <w:p w14:paraId="74E6218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75.83</w:t>
            </w:r>
          </w:p>
        </w:tc>
        <w:tc>
          <w:tcPr>
            <w:tcW w:w="993" w:type="dxa"/>
            <w:tcBorders>
              <w:bottom w:val="single" w:sz="4" w:space="0" w:color="auto"/>
            </w:tcBorders>
            <w:shd w:val="clear" w:color="auto" w:fill="auto"/>
            <w:noWrap/>
            <w:hideMark/>
          </w:tcPr>
          <w:p w14:paraId="3BA0541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47.48</w:t>
            </w:r>
          </w:p>
        </w:tc>
        <w:tc>
          <w:tcPr>
            <w:tcW w:w="283" w:type="dxa"/>
            <w:tcBorders>
              <w:bottom w:val="single" w:sz="4" w:space="0" w:color="auto"/>
            </w:tcBorders>
            <w:shd w:val="clear" w:color="auto" w:fill="auto"/>
            <w:noWrap/>
            <w:hideMark/>
          </w:tcPr>
          <w:p w14:paraId="10C68AF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tcBorders>
              <w:bottom w:val="single" w:sz="4" w:space="0" w:color="auto"/>
            </w:tcBorders>
            <w:shd w:val="clear" w:color="auto" w:fill="auto"/>
            <w:noWrap/>
            <w:hideMark/>
          </w:tcPr>
          <w:p w14:paraId="2BCDD75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74.22</w:t>
            </w:r>
          </w:p>
        </w:tc>
        <w:tc>
          <w:tcPr>
            <w:tcW w:w="1134" w:type="dxa"/>
            <w:tcBorders>
              <w:bottom w:val="single" w:sz="4" w:space="0" w:color="auto"/>
            </w:tcBorders>
            <w:shd w:val="clear" w:color="auto" w:fill="auto"/>
            <w:noWrap/>
            <w:hideMark/>
          </w:tcPr>
          <w:p w14:paraId="12CABB2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56.22</w:t>
            </w:r>
          </w:p>
        </w:tc>
      </w:tr>
      <w:tr w:rsidR="00C54263" w:rsidRPr="002713AA" w14:paraId="3FB2FF6C" w14:textId="77777777" w:rsidTr="00C54263">
        <w:trPr>
          <w:trHeight w:val="340"/>
        </w:trPr>
        <w:tc>
          <w:tcPr>
            <w:tcW w:w="3823" w:type="dxa"/>
            <w:shd w:val="clear" w:color="auto" w:fill="auto"/>
            <w:noWrap/>
          </w:tcPr>
          <w:p w14:paraId="331F0C91" w14:textId="66D06EFD"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Annual income of the household (’000)</w:t>
            </w:r>
          </w:p>
        </w:tc>
        <w:tc>
          <w:tcPr>
            <w:tcW w:w="1842" w:type="dxa"/>
            <w:shd w:val="clear" w:color="auto" w:fill="auto"/>
            <w:noWrap/>
          </w:tcPr>
          <w:p w14:paraId="4931EDBE"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BDT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1B7A6E6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125.48</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2EA8A8F"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136.17</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3AD276A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71FA5D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159.01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5428E3AB"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186.62</w:t>
            </w:r>
          </w:p>
        </w:tc>
      </w:tr>
      <w:tr w:rsidR="00C54263" w:rsidRPr="002713AA" w14:paraId="1B428920" w14:textId="77777777" w:rsidTr="00C54263">
        <w:trPr>
          <w:trHeight w:val="340"/>
        </w:trPr>
        <w:tc>
          <w:tcPr>
            <w:tcW w:w="3823" w:type="dxa"/>
            <w:shd w:val="clear" w:color="auto" w:fill="auto"/>
            <w:noWrap/>
          </w:tcPr>
          <w:p w14:paraId="50FDA614" w14:textId="653EDF36"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Annual net savings of the household (’000)</w:t>
            </w:r>
          </w:p>
        </w:tc>
        <w:tc>
          <w:tcPr>
            <w:tcW w:w="1842" w:type="dxa"/>
            <w:shd w:val="clear" w:color="auto" w:fill="auto"/>
            <w:noWrap/>
          </w:tcPr>
          <w:p w14:paraId="2DD930EC"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BDT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0036978B"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20.30</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9605FC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26.85</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114621B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A875C7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27.60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5F320E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35.95</w:t>
            </w:r>
          </w:p>
        </w:tc>
      </w:tr>
      <w:tr w:rsidR="00C54263" w:rsidRPr="002713AA" w14:paraId="1429494B" w14:textId="77777777" w:rsidTr="00C54263">
        <w:trPr>
          <w:trHeight w:val="340"/>
        </w:trPr>
        <w:tc>
          <w:tcPr>
            <w:tcW w:w="3823" w:type="dxa"/>
            <w:shd w:val="clear" w:color="auto" w:fill="auto"/>
            <w:noWrap/>
          </w:tcPr>
          <w:p w14:paraId="62935B7A" w14:textId="77777777" w:rsidR="00C54263" w:rsidRPr="002713AA" w:rsidRDefault="00C54263" w:rsidP="00C54263">
            <w:pPr>
              <w:pStyle w:val="ListParagraph"/>
              <w:numPr>
                <w:ilvl w:val="0"/>
                <w:numId w:val="1"/>
              </w:numPr>
              <w:spacing w:after="0" w:line="240" w:lineRule="auto"/>
              <w:jc w:val="both"/>
              <w:rPr>
                <w:rFonts w:ascii="Times New Roman" w:eastAsia="Times New Roman" w:hAnsi="Times New Roman" w:cs="Times New Roman"/>
                <w:sz w:val="20"/>
                <w:szCs w:val="20"/>
              </w:rPr>
            </w:pPr>
            <w:r w:rsidRPr="002713AA">
              <w:rPr>
                <w:rFonts w:ascii="Times New Roman" w:eastAsia="Times New Roman" w:hAnsi="Times New Roman" w:cs="Times New Roman"/>
                <w:i/>
                <w:sz w:val="20"/>
                <w:szCs w:val="20"/>
              </w:rPr>
              <w:t>Functional variables</w:t>
            </w:r>
          </w:p>
        </w:tc>
        <w:tc>
          <w:tcPr>
            <w:tcW w:w="1842" w:type="dxa"/>
            <w:shd w:val="clear" w:color="auto" w:fill="auto"/>
          </w:tcPr>
          <w:p w14:paraId="4A2942C4" w14:textId="77777777" w:rsidR="00C54263" w:rsidRPr="002713AA" w:rsidRDefault="00C54263" w:rsidP="00C54263">
            <w:pPr>
              <w:spacing w:after="0" w:line="240" w:lineRule="auto"/>
              <w:ind w:left="360"/>
              <w:jc w:val="both"/>
              <w:rPr>
                <w:rFonts w:ascii="Times New Roman" w:eastAsia="Times New Roman" w:hAnsi="Times New Roman" w:cs="Times New Roman"/>
                <w:sz w:val="20"/>
                <w:szCs w:val="20"/>
                <w:lang w:val="en-US"/>
              </w:rPr>
            </w:pPr>
          </w:p>
        </w:tc>
        <w:tc>
          <w:tcPr>
            <w:tcW w:w="1134" w:type="dxa"/>
            <w:shd w:val="clear" w:color="auto" w:fill="auto"/>
          </w:tcPr>
          <w:p w14:paraId="2BF3452D" w14:textId="77777777" w:rsidR="00C54263" w:rsidRPr="002713AA" w:rsidRDefault="00C54263" w:rsidP="00C54263">
            <w:pPr>
              <w:pStyle w:val="ListParagraph"/>
              <w:jc w:val="center"/>
              <w:rPr>
                <w:rFonts w:ascii="Times New Roman" w:eastAsia="Times New Roman" w:hAnsi="Times New Roman" w:cs="Times New Roman"/>
                <w:sz w:val="20"/>
                <w:szCs w:val="20"/>
              </w:rPr>
            </w:pPr>
          </w:p>
        </w:tc>
        <w:tc>
          <w:tcPr>
            <w:tcW w:w="993" w:type="dxa"/>
            <w:shd w:val="clear" w:color="auto" w:fill="auto"/>
          </w:tcPr>
          <w:p w14:paraId="2EB19F5F" w14:textId="77777777" w:rsidR="00C54263" w:rsidRPr="002713AA" w:rsidRDefault="00C54263" w:rsidP="00C54263">
            <w:pPr>
              <w:pStyle w:val="ListParagraph"/>
              <w:jc w:val="center"/>
              <w:rPr>
                <w:rFonts w:ascii="Times New Roman" w:eastAsia="Times New Roman" w:hAnsi="Times New Roman" w:cs="Times New Roman"/>
                <w:sz w:val="20"/>
                <w:szCs w:val="20"/>
              </w:rPr>
            </w:pPr>
          </w:p>
        </w:tc>
        <w:tc>
          <w:tcPr>
            <w:tcW w:w="283" w:type="dxa"/>
            <w:shd w:val="clear" w:color="auto" w:fill="auto"/>
          </w:tcPr>
          <w:p w14:paraId="6F3BD90C" w14:textId="77777777" w:rsidR="00C54263" w:rsidRPr="002713AA" w:rsidRDefault="00C54263" w:rsidP="00C54263">
            <w:pPr>
              <w:pStyle w:val="ListParagraph"/>
              <w:jc w:val="center"/>
              <w:rPr>
                <w:rFonts w:ascii="Times New Roman" w:eastAsia="Times New Roman" w:hAnsi="Times New Roman" w:cs="Times New Roman"/>
                <w:sz w:val="20"/>
                <w:szCs w:val="20"/>
              </w:rPr>
            </w:pPr>
          </w:p>
        </w:tc>
        <w:tc>
          <w:tcPr>
            <w:tcW w:w="992" w:type="dxa"/>
            <w:shd w:val="clear" w:color="auto" w:fill="auto"/>
          </w:tcPr>
          <w:p w14:paraId="6602A3E2" w14:textId="77777777" w:rsidR="00C54263" w:rsidRPr="002713AA" w:rsidRDefault="00C54263" w:rsidP="00C54263">
            <w:pPr>
              <w:pStyle w:val="ListParagraph"/>
              <w:jc w:val="center"/>
              <w:rPr>
                <w:rFonts w:ascii="Times New Roman" w:eastAsia="Times New Roman" w:hAnsi="Times New Roman" w:cs="Times New Roman"/>
                <w:sz w:val="20"/>
                <w:szCs w:val="20"/>
              </w:rPr>
            </w:pPr>
          </w:p>
        </w:tc>
        <w:tc>
          <w:tcPr>
            <w:tcW w:w="1134" w:type="dxa"/>
            <w:shd w:val="clear" w:color="auto" w:fill="auto"/>
          </w:tcPr>
          <w:p w14:paraId="0E55FF21" w14:textId="77777777" w:rsidR="00C54263" w:rsidRPr="002713AA" w:rsidRDefault="00C54263" w:rsidP="00C54263">
            <w:pPr>
              <w:pStyle w:val="ListParagraph"/>
              <w:jc w:val="center"/>
              <w:rPr>
                <w:rFonts w:ascii="Times New Roman" w:eastAsia="Times New Roman" w:hAnsi="Times New Roman" w:cs="Times New Roman"/>
                <w:sz w:val="20"/>
                <w:szCs w:val="20"/>
              </w:rPr>
            </w:pPr>
          </w:p>
        </w:tc>
      </w:tr>
      <w:tr w:rsidR="00C54263" w:rsidRPr="002713AA" w14:paraId="0C648949" w14:textId="77777777" w:rsidTr="00C54263">
        <w:trPr>
          <w:trHeight w:val="340"/>
        </w:trPr>
        <w:tc>
          <w:tcPr>
            <w:tcW w:w="3823" w:type="dxa"/>
            <w:shd w:val="clear" w:color="auto" w:fill="auto"/>
            <w:noWrap/>
          </w:tcPr>
          <w:p w14:paraId="0EED6D7C"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Area under cash crops</w:t>
            </w:r>
          </w:p>
        </w:tc>
        <w:tc>
          <w:tcPr>
            <w:tcW w:w="1842" w:type="dxa"/>
            <w:shd w:val="clear" w:color="auto" w:fill="auto"/>
            <w:noWrap/>
          </w:tcPr>
          <w:p w14:paraId="458DDA1B"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6DF5102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0.37</w:t>
            </w:r>
          </w:p>
        </w:tc>
        <w:tc>
          <w:tcPr>
            <w:tcW w:w="993" w:type="dxa"/>
            <w:shd w:val="clear" w:color="auto" w:fill="auto"/>
            <w:noWrap/>
          </w:tcPr>
          <w:p w14:paraId="6D7999E8"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0.33</w:t>
            </w:r>
          </w:p>
        </w:tc>
        <w:tc>
          <w:tcPr>
            <w:tcW w:w="283" w:type="dxa"/>
            <w:shd w:val="clear" w:color="auto" w:fill="auto"/>
            <w:noWrap/>
          </w:tcPr>
          <w:p w14:paraId="6D124F4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7278CD6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0.43</w:t>
            </w:r>
          </w:p>
        </w:tc>
        <w:tc>
          <w:tcPr>
            <w:tcW w:w="1134" w:type="dxa"/>
            <w:shd w:val="clear" w:color="auto" w:fill="auto"/>
            <w:noWrap/>
          </w:tcPr>
          <w:p w14:paraId="1F6BFA0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0.30</w:t>
            </w:r>
          </w:p>
        </w:tc>
      </w:tr>
      <w:tr w:rsidR="00C54263" w:rsidRPr="002713AA" w14:paraId="19AFC880" w14:textId="77777777" w:rsidTr="00C54263">
        <w:trPr>
          <w:trHeight w:val="340"/>
        </w:trPr>
        <w:tc>
          <w:tcPr>
            <w:tcW w:w="3823" w:type="dxa"/>
            <w:shd w:val="clear" w:color="auto" w:fill="auto"/>
            <w:noWrap/>
          </w:tcPr>
          <w:p w14:paraId="07F370B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Area under food crops</w:t>
            </w:r>
          </w:p>
        </w:tc>
        <w:tc>
          <w:tcPr>
            <w:tcW w:w="1842" w:type="dxa"/>
            <w:shd w:val="clear" w:color="auto" w:fill="auto"/>
            <w:noWrap/>
          </w:tcPr>
          <w:p w14:paraId="2137E2FD"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780BDAD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0.74</w:t>
            </w:r>
          </w:p>
        </w:tc>
        <w:tc>
          <w:tcPr>
            <w:tcW w:w="993" w:type="dxa"/>
            <w:shd w:val="clear" w:color="auto" w:fill="auto"/>
            <w:noWrap/>
          </w:tcPr>
          <w:p w14:paraId="79D6C57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0.50</w:t>
            </w:r>
          </w:p>
        </w:tc>
        <w:tc>
          <w:tcPr>
            <w:tcW w:w="283" w:type="dxa"/>
            <w:shd w:val="clear" w:color="auto" w:fill="auto"/>
            <w:noWrap/>
          </w:tcPr>
          <w:p w14:paraId="3F6246F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3849386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0.69</w:t>
            </w:r>
          </w:p>
        </w:tc>
        <w:tc>
          <w:tcPr>
            <w:tcW w:w="1134" w:type="dxa"/>
            <w:shd w:val="clear" w:color="auto" w:fill="auto"/>
            <w:noWrap/>
          </w:tcPr>
          <w:p w14:paraId="6C0512D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0.59</w:t>
            </w:r>
          </w:p>
        </w:tc>
      </w:tr>
      <w:tr w:rsidR="00C54263" w:rsidRPr="002713AA" w14:paraId="59D58B12" w14:textId="77777777" w:rsidTr="00C54263">
        <w:trPr>
          <w:trHeight w:val="340"/>
        </w:trPr>
        <w:tc>
          <w:tcPr>
            <w:tcW w:w="3823" w:type="dxa"/>
            <w:shd w:val="clear" w:color="auto" w:fill="auto"/>
            <w:noWrap/>
          </w:tcPr>
          <w:p w14:paraId="07AB919F"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Gross cropped area</w:t>
            </w:r>
          </w:p>
        </w:tc>
        <w:tc>
          <w:tcPr>
            <w:tcW w:w="1842" w:type="dxa"/>
            <w:shd w:val="clear" w:color="auto" w:fill="auto"/>
            <w:noWrap/>
          </w:tcPr>
          <w:p w14:paraId="5BFE404D"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43F5A50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1.10</w:t>
            </w:r>
          </w:p>
        </w:tc>
        <w:tc>
          <w:tcPr>
            <w:tcW w:w="993" w:type="dxa"/>
            <w:shd w:val="clear" w:color="auto" w:fill="auto"/>
            <w:noWrap/>
          </w:tcPr>
          <w:p w14:paraId="41C8322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0.67</w:t>
            </w:r>
          </w:p>
        </w:tc>
        <w:tc>
          <w:tcPr>
            <w:tcW w:w="283" w:type="dxa"/>
            <w:shd w:val="clear" w:color="auto" w:fill="auto"/>
            <w:noWrap/>
          </w:tcPr>
          <w:p w14:paraId="3839597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0B28F1E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1.12</w:t>
            </w:r>
          </w:p>
        </w:tc>
        <w:tc>
          <w:tcPr>
            <w:tcW w:w="1134" w:type="dxa"/>
            <w:shd w:val="clear" w:color="auto" w:fill="auto"/>
            <w:noWrap/>
          </w:tcPr>
          <w:p w14:paraId="3CD5316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0.80</w:t>
            </w:r>
          </w:p>
        </w:tc>
      </w:tr>
      <w:tr w:rsidR="00C54263" w:rsidRPr="002713AA" w14:paraId="5082E2BF" w14:textId="77777777" w:rsidTr="00C54263">
        <w:trPr>
          <w:trHeight w:val="340"/>
        </w:trPr>
        <w:tc>
          <w:tcPr>
            <w:tcW w:w="3823" w:type="dxa"/>
            <w:shd w:val="clear" w:color="auto" w:fill="auto"/>
            <w:noWrap/>
          </w:tcPr>
          <w:p w14:paraId="70450A0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Cropping </w:t>
            </w:r>
            <w:proofErr w:type="spellStart"/>
            <w:r w:rsidRPr="002713AA">
              <w:rPr>
                <w:rFonts w:ascii="Times New Roman" w:eastAsia="Times New Roman" w:hAnsi="Times New Roman" w:cs="Times New Roman"/>
                <w:sz w:val="20"/>
                <w:szCs w:val="20"/>
                <w:lang w:val="en-US"/>
              </w:rPr>
              <w:t>intensity</w:t>
            </w:r>
            <w:r w:rsidRPr="002713AA">
              <w:rPr>
                <w:rFonts w:ascii="Times New Roman" w:eastAsia="Times New Roman" w:hAnsi="Times New Roman" w:cs="Times New Roman"/>
                <w:sz w:val="20"/>
                <w:szCs w:val="20"/>
                <w:vertAlign w:val="superscript"/>
                <w:lang w:val="en-US"/>
              </w:rPr>
              <w:t>c</w:t>
            </w:r>
            <w:proofErr w:type="spellEnd"/>
          </w:p>
        </w:tc>
        <w:tc>
          <w:tcPr>
            <w:tcW w:w="1842" w:type="dxa"/>
            <w:shd w:val="clear" w:color="auto" w:fill="auto"/>
            <w:noWrap/>
          </w:tcPr>
          <w:p w14:paraId="239E9C3D"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w:t>
            </w:r>
          </w:p>
        </w:tc>
        <w:tc>
          <w:tcPr>
            <w:tcW w:w="1134" w:type="dxa"/>
            <w:shd w:val="clear" w:color="auto" w:fill="auto"/>
            <w:noWrap/>
          </w:tcPr>
          <w:p w14:paraId="16DCA70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168.57</w:t>
            </w:r>
          </w:p>
        </w:tc>
        <w:tc>
          <w:tcPr>
            <w:tcW w:w="993" w:type="dxa"/>
            <w:shd w:val="clear" w:color="auto" w:fill="auto"/>
            <w:noWrap/>
          </w:tcPr>
          <w:p w14:paraId="29FF98D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18.25</w:t>
            </w:r>
          </w:p>
        </w:tc>
        <w:tc>
          <w:tcPr>
            <w:tcW w:w="283" w:type="dxa"/>
            <w:shd w:val="clear" w:color="auto" w:fill="auto"/>
            <w:noWrap/>
          </w:tcPr>
          <w:p w14:paraId="4D977B3F"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4760057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151.95</w:t>
            </w:r>
          </w:p>
        </w:tc>
        <w:tc>
          <w:tcPr>
            <w:tcW w:w="1134" w:type="dxa"/>
            <w:shd w:val="clear" w:color="auto" w:fill="auto"/>
            <w:noWrap/>
          </w:tcPr>
          <w:p w14:paraId="49BF71F0"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28.12</w:t>
            </w:r>
          </w:p>
        </w:tc>
      </w:tr>
      <w:tr w:rsidR="00C54263" w:rsidRPr="002713AA" w14:paraId="03F9F319" w14:textId="77777777" w:rsidTr="00C54263">
        <w:trPr>
          <w:trHeight w:val="340"/>
        </w:trPr>
        <w:tc>
          <w:tcPr>
            <w:tcW w:w="3823" w:type="dxa"/>
            <w:shd w:val="clear" w:color="auto" w:fill="auto"/>
            <w:noWrap/>
          </w:tcPr>
          <w:p w14:paraId="48419C11"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Area under irrigation</w:t>
            </w:r>
          </w:p>
        </w:tc>
        <w:tc>
          <w:tcPr>
            <w:tcW w:w="1842" w:type="dxa"/>
            <w:shd w:val="clear" w:color="auto" w:fill="auto"/>
            <w:noWrap/>
          </w:tcPr>
          <w:p w14:paraId="180D1A7C"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49BDC68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0.03</w:t>
            </w:r>
          </w:p>
        </w:tc>
        <w:tc>
          <w:tcPr>
            <w:tcW w:w="993" w:type="dxa"/>
            <w:shd w:val="clear" w:color="auto" w:fill="auto"/>
            <w:noWrap/>
          </w:tcPr>
          <w:p w14:paraId="107563A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0.08</w:t>
            </w:r>
          </w:p>
        </w:tc>
        <w:tc>
          <w:tcPr>
            <w:tcW w:w="283" w:type="dxa"/>
            <w:shd w:val="clear" w:color="auto" w:fill="auto"/>
            <w:noWrap/>
          </w:tcPr>
          <w:p w14:paraId="027D1C98"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14BEB0AA"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0.05</w:t>
            </w:r>
          </w:p>
        </w:tc>
        <w:tc>
          <w:tcPr>
            <w:tcW w:w="1134" w:type="dxa"/>
            <w:shd w:val="clear" w:color="auto" w:fill="auto"/>
            <w:noWrap/>
          </w:tcPr>
          <w:p w14:paraId="728C1B2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0.10</w:t>
            </w:r>
          </w:p>
        </w:tc>
      </w:tr>
      <w:tr w:rsidR="00C54263" w:rsidRPr="002713AA" w14:paraId="5D2B8868" w14:textId="77777777" w:rsidTr="00C54263">
        <w:trPr>
          <w:trHeight w:val="340"/>
        </w:trPr>
        <w:tc>
          <w:tcPr>
            <w:tcW w:w="3823" w:type="dxa"/>
            <w:shd w:val="clear" w:color="auto" w:fill="auto"/>
            <w:noWrap/>
          </w:tcPr>
          <w:p w14:paraId="26EFB06B"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Amount of </w:t>
            </w:r>
            <w:proofErr w:type="spellStart"/>
            <w:r w:rsidRPr="002713AA">
              <w:rPr>
                <w:rFonts w:ascii="Times New Roman" w:eastAsia="Times New Roman" w:hAnsi="Times New Roman" w:cs="Times New Roman"/>
                <w:i/>
                <w:sz w:val="20"/>
                <w:szCs w:val="20"/>
                <w:lang w:val="en-US"/>
              </w:rPr>
              <w:t>Aman</w:t>
            </w:r>
            <w:proofErr w:type="spellEnd"/>
            <w:r w:rsidRPr="002713AA">
              <w:rPr>
                <w:rFonts w:ascii="Times New Roman" w:eastAsia="Times New Roman" w:hAnsi="Times New Roman" w:cs="Times New Roman"/>
                <w:sz w:val="20"/>
                <w:szCs w:val="20"/>
                <w:lang w:val="en-US"/>
              </w:rPr>
              <w:t xml:space="preserve"> season fallow</w:t>
            </w:r>
          </w:p>
        </w:tc>
        <w:tc>
          <w:tcPr>
            <w:tcW w:w="1842" w:type="dxa"/>
            <w:shd w:val="clear" w:color="auto" w:fill="auto"/>
            <w:noWrap/>
          </w:tcPr>
          <w:p w14:paraId="544FC466"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132E5A7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0.04</w:t>
            </w:r>
          </w:p>
        </w:tc>
        <w:tc>
          <w:tcPr>
            <w:tcW w:w="993" w:type="dxa"/>
            <w:shd w:val="clear" w:color="auto" w:fill="auto"/>
            <w:noWrap/>
          </w:tcPr>
          <w:p w14:paraId="74525AA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0.12</w:t>
            </w:r>
          </w:p>
        </w:tc>
        <w:tc>
          <w:tcPr>
            <w:tcW w:w="283" w:type="dxa"/>
            <w:shd w:val="clear" w:color="auto" w:fill="auto"/>
            <w:noWrap/>
          </w:tcPr>
          <w:p w14:paraId="166CB26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6305DFE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0.25</w:t>
            </w:r>
          </w:p>
        </w:tc>
        <w:tc>
          <w:tcPr>
            <w:tcW w:w="1134" w:type="dxa"/>
            <w:shd w:val="clear" w:color="auto" w:fill="auto"/>
            <w:noWrap/>
          </w:tcPr>
          <w:p w14:paraId="736AA43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0.45</w:t>
            </w:r>
          </w:p>
        </w:tc>
      </w:tr>
      <w:tr w:rsidR="00C54263" w:rsidRPr="002713AA" w14:paraId="2EDF3498" w14:textId="77777777" w:rsidTr="00C54263">
        <w:trPr>
          <w:trHeight w:val="340"/>
        </w:trPr>
        <w:tc>
          <w:tcPr>
            <w:tcW w:w="3823" w:type="dxa"/>
            <w:shd w:val="clear" w:color="auto" w:fill="auto"/>
            <w:noWrap/>
          </w:tcPr>
          <w:p w14:paraId="6A1CEC4C"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Amount of </w:t>
            </w:r>
            <w:r w:rsidRPr="002713AA">
              <w:rPr>
                <w:rFonts w:ascii="Times New Roman" w:eastAsia="Times New Roman" w:hAnsi="Times New Roman" w:cs="Times New Roman"/>
                <w:i/>
                <w:sz w:val="20"/>
                <w:szCs w:val="20"/>
                <w:lang w:val="en-US"/>
              </w:rPr>
              <w:t xml:space="preserve">Rabi </w:t>
            </w:r>
            <w:r w:rsidRPr="002713AA">
              <w:rPr>
                <w:rFonts w:ascii="Times New Roman" w:eastAsia="Times New Roman" w:hAnsi="Times New Roman" w:cs="Times New Roman"/>
                <w:sz w:val="20"/>
                <w:szCs w:val="20"/>
                <w:lang w:val="en-US"/>
              </w:rPr>
              <w:t>season fallow</w:t>
            </w:r>
          </w:p>
        </w:tc>
        <w:tc>
          <w:tcPr>
            <w:tcW w:w="1842" w:type="dxa"/>
            <w:shd w:val="clear" w:color="auto" w:fill="auto"/>
            <w:noWrap/>
          </w:tcPr>
          <w:p w14:paraId="72A21CBD"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ha</w:t>
            </w:r>
          </w:p>
        </w:tc>
        <w:tc>
          <w:tcPr>
            <w:tcW w:w="1134" w:type="dxa"/>
            <w:shd w:val="clear" w:color="auto" w:fill="auto"/>
            <w:noWrap/>
          </w:tcPr>
          <w:p w14:paraId="5035658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0.39</w:t>
            </w:r>
          </w:p>
        </w:tc>
        <w:tc>
          <w:tcPr>
            <w:tcW w:w="993" w:type="dxa"/>
            <w:shd w:val="clear" w:color="auto" w:fill="auto"/>
            <w:noWrap/>
          </w:tcPr>
          <w:p w14:paraId="2B8521BF"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0.33</w:t>
            </w:r>
          </w:p>
        </w:tc>
        <w:tc>
          <w:tcPr>
            <w:tcW w:w="283" w:type="dxa"/>
            <w:shd w:val="clear" w:color="auto" w:fill="auto"/>
            <w:noWrap/>
          </w:tcPr>
          <w:p w14:paraId="2D6C623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3200E34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0.44</w:t>
            </w:r>
          </w:p>
        </w:tc>
        <w:tc>
          <w:tcPr>
            <w:tcW w:w="1134" w:type="dxa"/>
            <w:shd w:val="clear" w:color="auto" w:fill="auto"/>
            <w:noWrap/>
          </w:tcPr>
          <w:p w14:paraId="671BC19B"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0.30</w:t>
            </w:r>
          </w:p>
        </w:tc>
      </w:tr>
      <w:tr w:rsidR="00C54263" w:rsidRPr="002713AA" w14:paraId="6A01F62C" w14:textId="77777777" w:rsidTr="00C54263">
        <w:trPr>
          <w:trHeight w:val="340"/>
        </w:trPr>
        <w:tc>
          <w:tcPr>
            <w:tcW w:w="3823" w:type="dxa"/>
            <w:shd w:val="clear" w:color="auto" w:fill="auto"/>
            <w:noWrap/>
          </w:tcPr>
          <w:p w14:paraId="43F18A87"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 xml:space="preserve">Share of total crops sold </w:t>
            </w:r>
          </w:p>
        </w:tc>
        <w:tc>
          <w:tcPr>
            <w:tcW w:w="1842" w:type="dxa"/>
            <w:shd w:val="clear" w:color="auto" w:fill="auto"/>
            <w:noWrap/>
          </w:tcPr>
          <w:p w14:paraId="245C38AF"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w:t>
            </w:r>
          </w:p>
        </w:tc>
        <w:tc>
          <w:tcPr>
            <w:tcW w:w="1134" w:type="dxa"/>
            <w:shd w:val="clear" w:color="auto" w:fill="auto"/>
            <w:noWrap/>
          </w:tcPr>
          <w:p w14:paraId="00F74AA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80.34</w:t>
            </w:r>
          </w:p>
        </w:tc>
        <w:tc>
          <w:tcPr>
            <w:tcW w:w="993" w:type="dxa"/>
            <w:shd w:val="clear" w:color="auto" w:fill="auto"/>
            <w:noWrap/>
          </w:tcPr>
          <w:p w14:paraId="29F86BB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14.54</w:t>
            </w:r>
          </w:p>
        </w:tc>
        <w:tc>
          <w:tcPr>
            <w:tcW w:w="283" w:type="dxa"/>
            <w:shd w:val="clear" w:color="auto" w:fill="auto"/>
            <w:noWrap/>
          </w:tcPr>
          <w:p w14:paraId="3A4862E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0606479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85.31</w:t>
            </w:r>
          </w:p>
        </w:tc>
        <w:tc>
          <w:tcPr>
            <w:tcW w:w="1134" w:type="dxa"/>
            <w:shd w:val="clear" w:color="auto" w:fill="auto"/>
            <w:noWrap/>
          </w:tcPr>
          <w:p w14:paraId="39F43E2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8.80</w:t>
            </w:r>
          </w:p>
        </w:tc>
      </w:tr>
      <w:tr w:rsidR="00C54263" w:rsidRPr="002713AA" w14:paraId="5FC0E8B8" w14:textId="77777777" w:rsidTr="00C54263">
        <w:trPr>
          <w:trHeight w:val="340"/>
        </w:trPr>
        <w:tc>
          <w:tcPr>
            <w:tcW w:w="3823" w:type="dxa"/>
            <w:shd w:val="clear" w:color="auto" w:fill="auto"/>
            <w:noWrap/>
          </w:tcPr>
          <w:p w14:paraId="684DEE2B"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Months of food self-sufficiency</w:t>
            </w:r>
          </w:p>
        </w:tc>
        <w:tc>
          <w:tcPr>
            <w:tcW w:w="1842" w:type="dxa"/>
            <w:shd w:val="clear" w:color="auto" w:fill="auto"/>
            <w:noWrap/>
          </w:tcPr>
          <w:p w14:paraId="10B6CEF3" w14:textId="77777777" w:rsidR="00C54263" w:rsidRPr="002713AA" w:rsidRDefault="00C54263" w:rsidP="00C54263">
            <w:pPr>
              <w:spacing w:after="0" w:line="240" w:lineRule="auto"/>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Number of months</w:t>
            </w:r>
          </w:p>
        </w:tc>
        <w:tc>
          <w:tcPr>
            <w:tcW w:w="1134" w:type="dxa"/>
            <w:shd w:val="clear" w:color="auto" w:fill="auto"/>
            <w:noWrap/>
          </w:tcPr>
          <w:p w14:paraId="502E064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10.30</w:t>
            </w:r>
          </w:p>
        </w:tc>
        <w:tc>
          <w:tcPr>
            <w:tcW w:w="993" w:type="dxa"/>
            <w:shd w:val="clear" w:color="auto" w:fill="auto"/>
            <w:noWrap/>
          </w:tcPr>
          <w:p w14:paraId="10B304D8"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2.18</w:t>
            </w:r>
          </w:p>
        </w:tc>
        <w:tc>
          <w:tcPr>
            <w:tcW w:w="283" w:type="dxa"/>
            <w:shd w:val="clear" w:color="auto" w:fill="auto"/>
            <w:noWrap/>
          </w:tcPr>
          <w:p w14:paraId="3ECD976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7036287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10.08</w:t>
            </w:r>
          </w:p>
        </w:tc>
        <w:tc>
          <w:tcPr>
            <w:tcW w:w="1134" w:type="dxa"/>
            <w:shd w:val="clear" w:color="auto" w:fill="auto"/>
            <w:noWrap/>
          </w:tcPr>
          <w:p w14:paraId="68BAC267"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2.34</w:t>
            </w:r>
          </w:p>
        </w:tc>
      </w:tr>
      <w:tr w:rsidR="00C54263" w:rsidRPr="002713AA" w14:paraId="406AF3B8" w14:textId="77777777" w:rsidTr="00C54263">
        <w:trPr>
          <w:trHeight w:val="340"/>
        </w:trPr>
        <w:tc>
          <w:tcPr>
            <w:tcW w:w="3823" w:type="dxa"/>
            <w:shd w:val="clear" w:color="auto" w:fill="auto"/>
            <w:noWrap/>
          </w:tcPr>
          <w:p w14:paraId="06ACCBFD"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Share of expenditure for food</w:t>
            </w:r>
          </w:p>
        </w:tc>
        <w:tc>
          <w:tcPr>
            <w:tcW w:w="1842" w:type="dxa"/>
            <w:shd w:val="clear" w:color="auto" w:fill="auto"/>
            <w:noWrap/>
          </w:tcPr>
          <w:p w14:paraId="2E1A6707"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w:t>
            </w:r>
          </w:p>
        </w:tc>
        <w:tc>
          <w:tcPr>
            <w:tcW w:w="1134" w:type="dxa"/>
            <w:shd w:val="clear" w:color="auto" w:fill="auto"/>
            <w:noWrap/>
          </w:tcPr>
          <w:p w14:paraId="45EF4146"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62.48</w:t>
            </w:r>
          </w:p>
        </w:tc>
        <w:tc>
          <w:tcPr>
            <w:tcW w:w="993" w:type="dxa"/>
            <w:shd w:val="clear" w:color="auto" w:fill="auto"/>
            <w:noWrap/>
          </w:tcPr>
          <w:p w14:paraId="06A7EA1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18.00</w:t>
            </w:r>
          </w:p>
        </w:tc>
        <w:tc>
          <w:tcPr>
            <w:tcW w:w="283" w:type="dxa"/>
            <w:shd w:val="clear" w:color="auto" w:fill="auto"/>
            <w:noWrap/>
          </w:tcPr>
          <w:p w14:paraId="72CBDE53"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shd w:val="clear" w:color="auto" w:fill="auto"/>
            <w:noWrap/>
          </w:tcPr>
          <w:p w14:paraId="121D06EC"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58.88</w:t>
            </w:r>
          </w:p>
        </w:tc>
        <w:tc>
          <w:tcPr>
            <w:tcW w:w="1134" w:type="dxa"/>
            <w:shd w:val="clear" w:color="auto" w:fill="auto"/>
            <w:noWrap/>
          </w:tcPr>
          <w:p w14:paraId="7E9F4D7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17.96</w:t>
            </w:r>
          </w:p>
        </w:tc>
      </w:tr>
      <w:tr w:rsidR="00C54263" w:rsidRPr="002713AA" w14:paraId="40A26E43" w14:textId="77777777" w:rsidTr="00C54263">
        <w:trPr>
          <w:trHeight w:val="340"/>
        </w:trPr>
        <w:tc>
          <w:tcPr>
            <w:tcW w:w="3823" w:type="dxa"/>
            <w:shd w:val="clear" w:color="auto" w:fill="auto"/>
            <w:noWrap/>
          </w:tcPr>
          <w:p w14:paraId="6214A37F"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Off-farm income</w:t>
            </w:r>
          </w:p>
        </w:tc>
        <w:tc>
          <w:tcPr>
            <w:tcW w:w="1842" w:type="dxa"/>
            <w:shd w:val="clear" w:color="auto" w:fill="auto"/>
            <w:noWrap/>
          </w:tcPr>
          <w:p w14:paraId="4CD12E2E"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w:t>
            </w:r>
          </w:p>
        </w:tc>
        <w:tc>
          <w:tcPr>
            <w:tcW w:w="1134" w:type="dxa"/>
            <w:tcBorders>
              <w:bottom w:val="single" w:sz="4" w:space="0" w:color="auto"/>
            </w:tcBorders>
            <w:shd w:val="clear" w:color="auto" w:fill="auto"/>
            <w:noWrap/>
          </w:tcPr>
          <w:p w14:paraId="0FE57BE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56.60</w:t>
            </w:r>
          </w:p>
        </w:tc>
        <w:tc>
          <w:tcPr>
            <w:tcW w:w="993" w:type="dxa"/>
            <w:tcBorders>
              <w:bottom w:val="single" w:sz="4" w:space="0" w:color="auto"/>
            </w:tcBorders>
            <w:shd w:val="clear" w:color="auto" w:fill="auto"/>
            <w:noWrap/>
          </w:tcPr>
          <w:p w14:paraId="71CECA38"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27.35</w:t>
            </w:r>
          </w:p>
        </w:tc>
        <w:tc>
          <w:tcPr>
            <w:tcW w:w="283" w:type="dxa"/>
            <w:tcBorders>
              <w:bottom w:val="single" w:sz="4" w:space="0" w:color="auto"/>
            </w:tcBorders>
            <w:shd w:val="clear" w:color="auto" w:fill="auto"/>
            <w:noWrap/>
          </w:tcPr>
          <w:p w14:paraId="2530B1D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tcBorders>
              <w:bottom w:val="single" w:sz="4" w:space="0" w:color="auto"/>
            </w:tcBorders>
            <w:shd w:val="clear" w:color="auto" w:fill="auto"/>
            <w:noWrap/>
          </w:tcPr>
          <w:p w14:paraId="58245E4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49.42</w:t>
            </w:r>
          </w:p>
        </w:tc>
        <w:tc>
          <w:tcPr>
            <w:tcW w:w="1134" w:type="dxa"/>
            <w:tcBorders>
              <w:bottom w:val="single" w:sz="4" w:space="0" w:color="auto"/>
            </w:tcBorders>
            <w:shd w:val="clear" w:color="auto" w:fill="auto"/>
            <w:noWrap/>
          </w:tcPr>
          <w:p w14:paraId="064282D9"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30.46</w:t>
            </w:r>
          </w:p>
        </w:tc>
      </w:tr>
      <w:tr w:rsidR="00C54263" w:rsidRPr="002713AA" w14:paraId="4F88B6E5" w14:textId="77777777" w:rsidTr="00C54263">
        <w:trPr>
          <w:trHeight w:val="340"/>
        </w:trPr>
        <w:tc>
          <w:tcPr>
            <w:tcW w:w="3823" w:type="dxa"/>
            <w:shd w:val="clear" w:color="auto" w:fill="auto"/>
            <w:noWrap/>
          </w:tcPr>
          <w:p w14:paraId="326CD95B" w14:textId="77777777" w:rsidR="00C54263" w:rsidRPr="002713AA" w:rsidRDefault="00C54263" w:rsidP="00C54263">
            <w:pPr>
              <w:spacing w:after="0" w:line="240" w:lineRule="auto"/>
              <w:jc w:val="right"/>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Remittances received per annum (‘000)</w:t>
            </w:r>
          </w:p>
        </w:tc>
        <w:tc>
          <w:tcPr>
            <w:tcW w:w="1842" w:type="dxa"/>
            <w:shd w:val="clear" w:color="auto" w:fill="auto"/>
            <w:noWrap/>
          </w:tcPr>
          <w:p w14:paraId="14DB49CF" w14:textId="77777777" w:rsidR="00C54263" w:rsidRPr="002713AA" w:rsidRDefault="00C54263" w:rsidP="00C54263">
            <w:pPr>
              <w:spacing w:after="0" w:line="240" w:lineRule="auto"/>
              <w:jc w:val="both"/>
              <w:rPr>
                <w:rFonts w:ascii="Times New Roman" w:eastAsia="Times New Roman" w:hAnsi="Times New Roman" w:cs="Times New Roman"/>
                <w:sz w:val="20"/>
                <w:szCs w:val="20"/>
                <w:lang w:val="en-US"/>
              </w:rPr>
            </w:pPr>
            <w:r w:rsidRPr="002713AA">
              <w:rPr>
                <w:rFonts w:ascii="Times New Roman" w:eastAsia="Times New Roman" w:hAnsi="Times New Roman" w:cs="Times New Roman"/>
                <w:sz w:val="20"/>
                <w:szCs w:val="20"/>
                <w:lang w:val="en-US"/>
              </w:rPr>
              <w:t>BDT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3BAB4432"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10.66</w:t>
            </w:r>
          </w:p>
        </w:tc>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463FC45"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19.76</w:t>
            </w:r>
          </w:p>
        </w:tc>
        <w:tc>
          <w:tcPr>
            <w:tcW w:w="283" w:type="dxa"/>
            <w:tcBorders>
              <w:top w:val="single" w:sz="4" w:space="0" w:color="auto"/>
              <w:left w:val="single" w:sz="4" w:space="0" w:color="auto"/>
              <w:bottom w:val="single" w:sz="4" w:space="0" w:color="auto"/>
              <w:right w:val="single" w:sz="4" w:space="0" w:color="auto"/>
            </w:tcBorders>
            <w:shd w:val="clear" w:color="auto" w:fill="auto"/>
            <w:noWrap/>
          </w:tcPr>
          <w:p w14:paraId="7AD1AF31"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93AD99E"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14.37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1BB751D" w14:textId="77777777" w:rsidR="00C54263" w:rsidRPr="002713AA" w:rsidRDefault="00C54263" w:rsidP="00C54263">
            <w:pPr>
              <w:spacing w:after="0" w:line="240" w:lineRule="auto"/>
              <w:jc w:val="center"/>
              <w:rPr>
                <w:rFonts w:ascii="Times New Roman" w:eastAsia="Times New Roman" w:hAnsi="Times New Roman" w:cs="Times New Roman"/>
                <w:sz w:val="20"/>
                <w:szCs w:val="20"/>
                <w:lang w:val="en-US"/>
              </w:rPr>
            </w:pPr>
            <w:r w:rsidRPr="002713AA">
              <w:rPr>
                <w:rFonts w:ascii="Times New Roman" w:hAnsi="Times New Roman" w:cs="Times New Roman"/>
                <w:color w:val="000000"/>
                <w:sz w:val="20"/>
                <w:szCs w:val="20"/>
                <w:lang w:val="en-US"/>
              </w:rPr>
              <w:t>23.40</w:t>
            </w:r>
          </w:p>
        </w:tc>
      </w:tr>
      <w:tr w:rsidR="00C54263" w:rsidRPr="002713AA" w14:paraId="2824B41D" w14:textId="77777777" w:rsidTr="002713AA">
        <w:trPr>
          <w:trHeight w:val="340"/>
        </w:trPr>
        <w:tc>
          <w:tcPr>
            <w:tcW w:w="10201" w:type="dxa"/>
            <w:gridSpan w:val="7"/>
            <w:tcBorders>
              <w:right w:val="single" w:sz="4" w:space="0" w:color="auto"/>
            </w:tcBorders>
            <w:shd w:val="clear" w:color="auto" w:fill="auto"/>
            <w:noWrap/>
          </w:tcPr>
          <w:p w14:paraId="4ADD5578" w14:textId="6F49C495" w:rsidR="00C54263" w:rsidRPr="002713AA" w:rsidRDefault="00C54263" w:rsidP="00965C38">
            <w:pPr>
              <w:spacing w:after="0" w:line="240" w:lineRule="auto"/>
              <w:rPr>
                <w:rFonts w:ascii="Times New Roman" w:hAnsi="Times New Roman" w:cs="Times New Roman"/>
                <w:color w:val="000000"/>
                <w:sz w:val="20"/>
                <w:szCs w:val="20"/>
                <w:lang w:val="en-US"/>
              </w:rPr>
            </w:pPr>
            <w:r w:rsidRPr="002713AA">
              <w:rPr>
                <w:rFonts w:ascii="Times New Roman" w:eastAsia="Times New Roman" w:hAnsi="Times New Roman" w:cs="Times New Roman"/>
                <w:sz w:val="20"/>
                <w:szCs w:val="20"/>
                <w:lang w:val="en-US"/>
              </w:rPr>
              <w:t xml:space="preserve">Notes: </w:t>
            </w:r>
            <w:proofErr w:type="spellStart"/>
            <w:r w:rsidRPr="002713AA">
              <w:rPr>
                <w:rFonts w:ascii="Times New Roman" w:eastAsia="Times New Roman" w:hAnsi="Times New Roman" w:cs="Times New Roman"/>
                <w:sz w:val="20"/>
                <w:szCs w:val="20"/>
                <w:lang w:val="en-US"/>
              </w:rPr>
              <w:t>psd</w:t>
            </w:r>
            <w:proofErr w:type="spellEnd"/>
            <w:r w:rsidRPr="002713AA">
              <w:rPr>
                <w:rFonts w:ascii="Times New Roman" w:eastAsia="Times New Roman" w:hAnsi="Times New Roman" w:cs="Times New Roman"/>
                <w:sz w:val="20"/>
                <w:szCs w:val="20"/>
                <w:lang w:val="en-US"/>
              </w:rPr>
              <w:t xml:space="preserve">=person-day, which is 8 hours of work; </w:t>
            </w:r>
            <w:r w:rsidRPr="002713AA">
              <w:rPr>
                <w:rFonts w:ascii="Times New Roman" w:eastAsia="Times New Roman" w:hAnsi="Times New Roman" w:cs="Times New Roman"/>
                <w:color w:val="000000"/>
                <w:sz w:val="20"/>
                <w:szCs w:val="20"/>
                <w:lang w:val="en-US"/>
              </w:rPr>
              <w:t xml:space="preserve">1USD was ~78 BDT in 2015; </w:t>
            </w:r>
            <w:r w:rsidRPr="002713AA">
              <w:rPr>
                <w:rFonts w:ascii="Times New Roman" w:eastAsia="Times New Roman" w:hAnsi="Times New Roman" w:cs="Times New Roman"/>
                <w:color w:val="000000"/>
                <w:sz w:val="20"/>
                <w:szCs w:val="20"/>
                <w:vertAlign w:val="superscript"/>
                <w:lang w:val="en-US"/>
              </w:rPr>
              <w:t>a</w:t>
            </w:r>
            <w:r w:rsidRPr="002713AA">
              <w:rPr>
                <w:rFonts w:ascii="Times New Roman" w:eastAsia="Times New Roman" w:hAnsi="Times New Roman" w:cs="Times New Roman"/>
                <w:color w:val="000000"/>
                <w:sz w:val="20"/>
                <w:szCs w:val="20"/>
                <w:lang w:val="en-US"/>
              </w:rPr>
              <w:t xml:space="preserve"> Tropical livestock unit (TLU) calculated according to method in Harvest Choice, 2015 (https://harvestchoice.org/data/an05_tlu); </w:t>
            </w:r>
            <w:r w:rsidRPr="002713AA">
              <w:rPr>
                <w:rFonts w:ascii="Times New Roman" w:eastAsia="Times New Roman" w:hAnsi="Times New Roman" w:cs="Times New Roman"/>
                <w:color w:val="000000"/>
                <w:sz w:val="20"/>
                <w:szCs w:val="20"/>
                <w:vertAlign w:val="superscript"/>
                <w:lang w:val="en-US"/>
              </w:rPr>
              <w:t>b</w:t>
            </w:r>
            <w:r w:rsidRPr="002713AA">
              <w:rPr>
                <w:rFonts w:ascii="Times New Roman" w:eastAsia="Times New Roman" w:hAnsi="Times New Roman" w:cs="Times New Roman"/>
                <w:color w:val="000000"/>
                <w:sz w:val="20"/>
                <w:szCs w:val="20"/>
                <w:lang w:val="en-US"/>
              </w:rPr>
              <w:t xml:space="preserve"> Sharecropping intensity is ratio of sharecropped land to total land available for cultivation in %; </w:t>
            </w:r>
            <w:r w:rsidRPr="002713AA">
              <w:rPr>
                <w:rFonts w:ascii="Times New Roman" w:eastAsia="Times New Roman" w:hAnsi="Times New Roman" w:cs="Times New Roman"/>
                <w:sz w:val="20"/>
                <w:szCs w:val="20"/>
                <w:vertAlign w:val="superscript"/>
                <w:lang w:val="en-US"/>
              </w:rPr>
              <w:t>c</w:t>
            </w:r>
            <w:r w:rsidRPr="002713AA">
              <w:rPr>
                <w:rFonts w:ascii="Times New Roman" w:eastAsia="Times New Roman" w:hAnsi="Times New Roman" w:cs="Times New Roman"/>
                <w:sz w:val="20"/>
                <w:szCs w:val="20"/>
                <w:lang w:val="en-US"/>
              </w:rPr>
              <w:t xml:space="preserve"> Cropping intensity averaged across fields calculated as </w:t>
            </w:r>
            <m:oMath>
              <m:f>
                <m:fPr>
                  <m:ctrlPr>
                    <w:rPr>
                      <w:rFonts w:ascii="Cambria Math" w:eastAsia="Times New Roman" w:hAnsi="Cambria Math" w:cs="Times New Roman"/>
                      <w:i/>
                      <w:sz w:val="20"/>
                      <w:szCs w:val="20"/>
                      <w:lang w:val="en-US"/>
                    </w:rPr>
                  </m:ctrlPr>
                </m:fPr>
                <m:num>
                  <m:r>
                    <w:rPr>
                      <w:rFonts w:ascii="Cambria Math" w:eastAsia="Times New Roman" w:hAnsi="Cambria Math" w:cs="Times New Roman"/>
                      <w:sz w:val="20"/>
                      <w:szCs w:val="20"/>
                      <w:lang w:val="en-US"/>
                    </w:rPr>
                    <m:t xml:space="preserve">Gross harvested area </m:t>
                  </m:r>
                  <m:d>
                    <m:dPr>
                      <m:ctrlPr>
                        <w:rPr>
                          <w:rFonts w:ascii="Cambria Math" w:eastAsia="Times New Roman" w:hAnsi="Cambria Math" w:cs="Times New Roman"/>
                          <w:i/>
                          <w:sz w:val="20"/>
                          <w:szCs w:val="20"/>
                          <w:lang w:val="en-US"/>
                        </w:rPr>
                      </m:ctrlPr>
                    </m:dPr>
                    <m:e>
                      <m:r>
                        <w:rPr>
                          <w:rFonts w:ascii="Cambria Math" w:eastAsia="Times New Roman" w:hAnsi="Cambria Math" w:cs="Times New Roman"/>
                          <w:sz w:val="20"/>
                          <w:szCs w:val="20"/>
                          <w:lang w:val="en-US"/>
                        </w:rPr>
                        <m:t>ha</m:t>
                      </m:r>
                    </m:e>
                  </m:d>
                  <m:r>
                    <w:rPr>
                      <w:rFonts w:ascii="Cambria Math" w:eastAsia="Times New Roman" w:hAnsi="Cambria Math" w:cs="Times New Roman"/>
                      <w:sz w:val="20"/>
                      <w:szCs w:val="20"/>
                      <w:lang w:val="en-US"/>
                    </w:rPr>
                    <m:t xml:space="preserve"> </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farm</m:t>
                      </m:r>
                    </m:e>
                    <m:sup>
                      <m:r>
                        <w:rPr>
                          <w:rFonts w:ascii="Cambria Math" w:eastAsia="Times New Roman" w:hAnsi="Cambria Math" w:cs="Times New Roman"/>
                          <w:sz w:val="20"/>
                          <w:szCs w:val="20"/>
                          <w:lang w:val="en-US"/>
                        </w:rPr>
                        <m:t>–1</m:t>
                      </m:r>
                    </m:sup>
                  </m:sSup>
                  <m:r>
                    <w:rPr>
                      <w:rFonts w:ascii="Cambria Math" w:eastAsia="Times New Roman" w:hAnsi="Cambria Math" w:cs="Times New Roman"/>
                      <w:sz w:val="20"/>
                      <w:szCs w:val="20"/>
                      <w:lang w:val="en-US"/>
                    </w:rPr>
                    <m:t xml:space="preserve"> </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year</m:t>
                      </m:r>
                    </m:e>
                    <m:sup>
                      <m:r>
                        <w:rPr>
                          <w:rFonts w:ascii="Cambria Math" w:eastAsia="Times New Roman" w:hAnsi="Cambria Math" w:cs="Times New Roman"/>
                          <w:sz w:val="20"/>
                          <w:szCs w:val="20"/>
                          <w:lang w:val="en-US"/>
                        </w:rPr>
                        <m:t>–1</m:t>
                      </m:r>
                    </m:sup>
                  </m:sSup>
                </m:num>
                <m:den>
                  <m:r>
                    <w:rPr>
                      <w:rFonts w:ascii="Cambria Math" w:eastAsia="Times New Roman" w:hAnsi="Cambria Math" w:cs="Times New Roman"/>
                      <w:sz w:val="20"/>
                      <w:szCs w:val="20"/>
                      <w:lang w:val="en-US"/>
                    </w:rPr>
                    <m:t xml:space="preserve">Total land area </m:t>
                  </m:r>
                  <m:d>
                    <m:dPr>
                      <m:ctrlPr>
                        <w:rPr>
                          <w:rFonts w:ascii="Cambria Math" w:eastAsia="Times New Roman" w:hAnsi="Cambria Math" w:cs="Times New Roman"/>
                          <w:i/>
                          <w:sz w:val="20"/>
                          <w:szCs w:val="20"/>
                          <w:lang w:val="en-US"/>
                        </w:rPr>
                      </m:ctrlPr>
                    </m:dPr>
                    <m:e>
                      <m:r>
                        <w:rPr>
                          <w:rFonts w:ascii="Cambria Math" w:eastAsia="Times New Roman" w:hAnsi="Cambria Math" w:cs="Times New Roman"/>
                          <w:sz w:val="20"/>
                          <w:szCs w:val="20"/>
                          <w:lang w:val="en-US"/>
                        </w:rPr>
                        <m:t>ha</m:t>
                      </m:r>
                    </m:e>
                  </m:d>
                  <m:r>
                    <w:rPr>
                      <w:rFonts w:ascii="Cambria Math" w:eastAsia="Times New Roman" w:hAnsi="Cambria Math" w:cs="Times New Roman"/>
                      <w:sz w:val="20"/>
                      <w:szCs w:val="20"/>
                      <w:lang w:val="en-US"/>
                    </w:rPr>
                    <m:t xml:space="preserve"> </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farm</m:t>
                      </m:r>
                    </m:e>
                    <m:sup>
                      <m:r>
                        <w:rPr>
                          <w:rFonts w:ascii="Cambria Math" w:eastAsia="Times New Roman" w:hAnsi="Cambria Math" w:cs="Times New Roman"/>
                          <w:sz w:val="20"/>
                          <w:szCs w:val="20"/>
                          <w:lang w:val="en-US"/>
                        </w:rPr>
                        <m:t>–1</m:t>
                      </m:r>
                    </m:sup>
                  </m:sSup>
                  <m:r>
                    <w:rPr>
                      <w:rFonts w:ascii="Cambria Math" w:eastAsia="Times New Roman" w:hAnsi="Cambria Math" w:cs="Times New Roman"/>
                      <w:sz w:val="20"/>
                      <w:szCs w:val="20"/>
                      <w:lang w:val="en-US"/>
                    </w:rPr>
                    <m:t xml:space="preserve"> </m:t>
                  </m:r>
                  <m:sSup>
                    <m:sSupPr>
                      <m:ctrlPr>
                        <w:rPr>
                          <w:rFonts w:ascii="Cambria Math" w:eastAsia="Times New Roman" w:hAnsi="Cambria Math" w:cs="Times New Roman"/>
                          <w:i/>
                          <w:sz w:val="20"/>
                          <w:szCs w:val="20"/>
                          <w:lang w:val="en-US"/>
                        </w:rPr>
                      </m:ctrlPr>
                    </m:sSupPr>
                    <m:e>
                      <m:r>
                        <w:rPr>
                          <w:rFonts w:ascii="Cambria Math" w:eastAsia="Times New Roman" w:hAnsi="Cambria Math" w:cs="Times New Roman"/>
                          <w:sz w:val="20"/>
                          <w:szCs w:val="20"/>
                          <w:lang w:val="en-US"/>
                        </w:rPr>
                        <m:t>year</m:t>
                      </m:r>
                    </m:e>
                    <m:sup>
                      <m:r>
                        <w:rPr>
                          <w:rFonts w:ascii="Cambria Math" w:eastAsia="Times New Roman" w:hAnsi="Cambria Math" w:cs="Times New Roman"/>
                          <w:sz w:val="20"/>
                          <w:szCs w:val="20"/>
                          <w:lang w:val="en-US"/>
                        </w:rPr>
                        <m:t>–1</m:t>
                      </m:r>
                    </m:sup>
                  </m:sSup>
                </m:den>
              </m:f>
              <m:r>
                <w:rPr>
                  <w:rFonts w:ascii="Cambria Math" w:eastAsia="Times New Roman" w:hAnsi="Cambria Math" w:cs="Times New Roman"/>
                  <w:sz w:val="20"/>
                  <w:szCs w:val="20"/>
                  <w:lang w:val="en-US"/>
                </w:rPr>
                <m:t>× 100</m:t>
              </m:r>
            </m:oMath>
            <w:r w:rsidRPr="002713AA">
              <w:rPr>
                <w:rFonts w:ascii="Times New Roman" w:eastAsia="Times New Roman" w:hAnsi="Times New Roman" w:cs="Times New Roman"/>
                <w:sz w:val="20"/>
                <w:szCs w:val="20"/>
                <w:lang w:val="en-US"/>
              </w:rPr>
              <w:t xml:space="preserve"> and exceeds 100% where double or triple cropping is practiced. All monetary values are nominal.</w:t>
            </w:r>
          </w:p>
        </w:tc>
      </w:tr>
    </w:tbl>
    <w:p w14:paraId="784C1FC2" w14:textId="77777777" w:rsidR="0085127A" w:rsidRPr="002713AA" w:rsidRDefault="0085127A">
      <w:pPr>
        <w:rPr>
          <w:lang w:val="en-US"/>
        </w:rPr>
      </w:pPr>
    </w:p>
    <w:p w14:paraId="0517CC7F" w14:textId="77777777" w:rsidR="00C54263" w:rsidRPr="002713AA" w:rsidRDefault="00C54263">
      <w:pPr>
        <w:rPr>
          <w:lang w:val="en-US"/>
        </w:rPr>
        <w:sectPr w:rsidR="00C54263" w:rsidRPr="002713AA" w:rsidSect="00C54263">
          <w:footerReference w:type="default" r:id="rId7"/>
          <w:pgSz w:w="11906" w:h="16838"/>
          <w:pgMar w:top="1440" w:right="1440" w:bottom="1440" w:left="1080" w:header="720" w:footer="720" w:gutter="0"/>
          <w:cols w:space="720"/>
          <w:docGrid w:linePitch="360"/>
        </w:sectPr>
      </w:pPr>
    </w:p>
    <w:p w14:paraId="02BA5263" w14:textId="77777777" w:rsidR="0085127A" w:rsidRPr="002713AA" w:rsidRDefault="0085127A" w:rsidP="0085127A">
      <w:pPr>
        <w:ind w:firstLine="720"/>
        <w:rPr>
          <w:lang w:val="en-US"/>
        </w:rPr>
      </w:pPr>
    </w:p>
    <w:p w14:paraId="40F749C6" w14:textId="02ED8730" w:rsidR="0085127A" w:rsidRPr="002713AA" w:rsidRDefault="00C54263" w:rsidP="00ED57CC">
      <w:pPr>
        <w:rPr>
          <w:lang w:val="en-US"/>
        </w:rPr>
      </w:pPr>
      <w:r w:rsidRPr="002713AA">
        <w:rPr>
          <w:rFonts w:ascii="Times New Roman" w:hAnsi="Times New Roman" w:cs="Times New Roman"/>
          <w:b/>
          <w:bCs/>
          <w:lang w:val="en-US"/>
        </w:rPr>
        <w:t>Table S2. Relationships between concepts in the system (outside polders)</w:t>
      </w:r>
    </w:p>
    <w:tbl>
      <w:tblPr>
        <w:tblW w:w="11809" w:type="dxa"/>
        <w:tblInd w:w="-610" w:type="dxa"/>
        <w:tblLook w:val="04A0" w:firstRow="1" w:lastRow="0" w:firstColumn="1" w:lastColumn="0" w:noHBand="0" w:noVBand="1"/>
      </w:tblPr>
      <w:tblGrid>
        <w:gridCol w:w="4863"/>
        <w:gridCol w:w="992"/>
        <w:gridCol w:w="992"/>
        <w:gridCol w:w="284"/>
        <w:gridCol w:w="992"/>
        <w:gridCol w:w="711"/>
        <w:gridCol w:w="281"/>
        <w:gridCol w:w="993"/>
        <w:gridCol w:w="992"/>
        <w:gridCol w:w="283"/>
        <w:gridCol w:w="1041"/>
      </w:tblGrid>
      <w:tr w:rsidR="00C54263" w:rsidRPr="002713AA" w14:paraId="5FCC6035" w14:textId="77777777" w:rsidTr="00ED57CC">
        <w:trPr>
          <w:trHeight w:val="290"/>
        </w:trPr>
        <w:tc>
          <w:tcPr>
            <w:tcW w:w="4863" w:type="dxa"/>
            <w:vMerge w:val="restart"/>
            <w:tcBorders>
              <w:top w:val="single" w:sz="4" w:space="0" w:color="auto"/>
              <w:bottom w:val="single" w:sz="4" w:space="0" w:color="auto"/>
              <w:right w:val="single" w:sz="4" w:space="0" w:color="auto"/>
            </w:tcBorders>
            <w:shd w:val="clear" w:color="auto" w:fill="auto"/>
            <w:noWrap/>
            <w:vAlign w:val="center"/>
          </w:tcPr>
          <w:p w14:paraId="1838E260" w14:textId="4423635F" w:rsidR="00C54263" w:rsidRPr="002713AA" w:rsidRDefault="00C54263" w:rsidP="00C54263">
            <w:pPr>
              <w:spacing w:after="0" w:line="240" w:lineRule="auto"/>
              <w:rPr>
                <w:rFonts w:ascii="Times New Roman" w:hAnsi="Times New Roman" w:cs="Times New Roman"/>
                <w:b/>
                <w:bCs/>
                <w:lang w:val="en-US"/>
              </w:rPr>
            </w:pPr>
          </w:p>
        </w:tc>
        <w:tc>
          <w:tcPr>
            <w:tcW w:w="1984" w:type="dxa"/>
            <w:gridSpan w:val="2"/>
            <w:tcBorders>
              <w:top w:val="single" w:sz="4" w:space="0" w:color="auto"/>
              <w:left w:val="single" w:sz="4" w:space="0" w:color="auto"/>
            </w:tcBorders>
            <w:shd w:val="clear" w:color="auto" w:fill="auto"/>
            <w:noWrap/>
            <w:vAlign w:val="center"/>
          </w:tcPr>
          <w:p w14:paraId="59514927" w14:textId="77777777" w:rsidR="00C54263" w:rsidRPr="002713AA" w:rsidRDefault="00C54263" w:rsidP="00C54263">
            <w:pPr>
              <w:spacing w:after="0" w:line="240" w:lineRule="auto"/>
              <w:jc w:val="center"/>
              <w:rPr>
                <w:rFonts w:ascii="Times New Roman" w:hAnsi="Times New Roman" w:cs="Times New Roman"/>
                <w:b/>
                <w:bCs/>
                <w:i/>
                <w:iCs/>
                <w:lang w:val="en-US"/>
              </w:rPr>
            </w:pPr>
            <w:r w:rsidRPr="002713AA">
              <w:rPr>
                <w:rFonts w:ascii="Times New Roman" w:hAnsi="Times New Roman" w:cs="Times New Roman"/>
                <w:b/>
                <w:bCs/>
                <w:i/>
                <w:iCs/>
                <w:lang w:val="en-US"/>
              </w:rPr>
              <w:t>MRAO</w:t>
            </w:r>
          </w:p>
        </w:tc>
        <w:tc>
          <w:tcPr>
            <w:tcW w:w="284" w:type="dxa"/>
            <w:vMerge w:val="restart"/>
            <w:tcBorders>
              <w:top w:val="single" w:sz="4" w:space="0" w:color="auto"/>
            </w:tcBorders>
            <w:shd w:val="clear" w:color="auto" w:fill="auto"/>
            <w:noWrap/>
            <w:vAlign w:val="center"/>
          </w:tcPr>
          <w:p w14:paraId="1E703390" w14:textId="77777777" w:rsidR="00C54263" w:rsidRPr="002713AA" w:rsidRDefault="00C54263" w:rsidP="00C54263">
            <w:pPr>
              <w:spacing w:after="0" w:line="240" w:lineRule="auto"/>
              <w:jc w:val="center"/>
              <w:rPr>
                <w:rFonts w:ascii="Times New Roman" w:hAnsi="Times New Roman" w:cs="Times New Roman"/>
                <w:b/>
                <w:bCs/>
                <w:i/>
                <w:iCs/>
                <w:lang w:val="en-US"/>
              </w:rPr>
            </w:pPr>
          </w:p>
        </w:tc>
        <w:tc>
          <w:tcPr>
            <w:tcW w:w="1703" w:type="dxa"/>
            <w:gridSpan w:val="2"/>
            <w:tcBorders>
              <w:top w:val="single" w:sz="4" w:space="0" w:color="auto"/>
            </w:tcBorders>
            <w:shd w:val="clear" w:color="auto" w:fill="auto"/>
            <w:noWrap/>
            <w:vAlign w:val="center"/>
          </w:tcPr>
          <w:p w14:paraId="5176DF59" w14:textId="77777777" w:rsidR="00C54263" w:rsidRPr="002713AA" w:rsidRDefault="00C54263" w:rsidP="00C54263">
            <w:pPr>
              <w:spacing w:after="0" w:line="240" w:lineRule="auto"/>
              <w:jc w:val="center"/>
              <w:rPr>
                <w:rFonts w:ascii="Times New Roman" w:hAnsi="Times New Roman" w:cs="Times New Roman"/>
                <w:b/>
                <w:bCs/>
                <w:i/>
                <w:iCs/>
                <w:lang w:val="en-US"/>
              </w:rPr>
            </w:pPr>
            <w:r w:rsidRPr="002713AA">
              <w:rPr>
                <w:rFonts w:ascii="Times New Roman" w:hAnsi="Times New Roman" w:cs="Times New Roman"/>
                <w:b/>
                <w:bCs/>
                <w:i/>
                <w:iCs/>
                <w:lang w:val="en-US"/>
              </w:rPr>
              <w:t>MRPAO</w:t>
            </w:r>
          </w:p>
        </w:tc>
        <w:tc>
          <w:tcPr>
            <w:tcW w:w="281" w:type="dxa"/>
            <w:vMerge w:val="restart"/>
            <w:tcBorders>
              <w:top w:val="single" w:sz="4" w:space="0" w:color="auto"/>
            </w:tcBorders>
            <w:shd w:val="clear" w:color="auto" w:fill="auto"/>
            <w:noWrap/>
            <w:vAlign w:val="center"/>
          </w:tcPr>
          <w:p w14:paraId="58633079" w14:textId="77777777" w:rsidR="00C54263" w:rsidRPr="002713AA" w:rsidRDefault="00C54263" w:rsidP="00C54263">
            <w:pPr>
              <w:spacing w:after="0" w:line="240" w:lineRule="auto"/>
              <w:jc w:val="center"/>
              <w:rPr>
                <w:rFonts w:ascii="Times New Roman" w:hAnsi="Times New Roman" w:cs="Times New Roman"/>
                <w:b/>
                <w:bCs/>
                <w:i/>
                <w:iCs/>
                <w:lang w:val="en-US"/>
              </w:rPr>
            </w:pPr>
          </w:p>
        </w:tc>
        <w:tc>
          <w:tcPr>
            <w:tcW w:w="1985" w:type="dxa"/>
            <w:gridSpan w:val="2"/>
            <w:tcBorders>
              <w:top w:val="single" w:sz="4" w:space="0" w:color="auto"/>
            </w:tcBorders>
            <w:shd w:val="clear" w:color="auto" w:fill="auto"/>
            <w:noWrap/>
            <w:vAlign w:val="center"/>
          </w:tcPr>
          <w:p w14:paraId="7047754F" w14:textId="77777777" w:rsidR="00C54263" w:rsidRPr="002713AA" w:rsidRDefault="00C54263" w:rsidP="00C54263">
            <w:pPr>
              <w:spacing w:after="0" w:line="240" w:lineRule="auto"/>
              <w:jc w:val="center"/>
              <w:rPr>
                <w:rFonts w:ascii="Times New Roman" w:hAnsi="Times New Roman" w:cs="Times New Roman"/>
                <w:b/>
                <w:bCs/>
                <w:i/>
                <w:iCs/>
                <w:lang w:val="en-US"/>
              </w:rPr>
            </w:pPr>
            <w:r w:rsidRPr="002713AA">
              <w:rPr>
                <w:rFonts w:ascii="Times New Roman" w:hAnsi="Times New Roman" w:cs="Times New Roman"/>
                <w:b/>
                <w:bCs/>
                <w:i/>
                <w:iCs/>
                <w:lang w:val="en-US"/>
              </w:rPr>
              <w:t>SRPAS</w:t>
            </w:r>
          </w:p>
        </w:tc>
        <w:tc>
          <w:tcPr>
            <w:tcW w:w="283" w:type="dxa"/>
            <w:vMerge w:val="restart"/>
            <w:tcBorders>
              <w:top w:val="single" w:sz="4" w:space="0" w:color="auto"/>
              <w:bottom w:val="single" w:sz="4" w:space="0" w:color="auto"/>
            </w:tcBorders>
            <w:shd w:val="clear" w:color="auto" w:fill="auto"/>
            <w:noWrap/>
            <w:vAlign w:val="bottom"/>
          </w:tcPr>
          <w:p w14:paraId="006C525C" w14:textId="77777777" w:rsidR="00C54263" w:rsidRPr="002713AA" w:rsidRDefault="00C54263" w:rsidP="00C54263">
            <w:pPr>
              <w:spacing w:after="0" w:line="240" w:lineRule="auto"/>
              <w:jc w:val="center"/>
              <w:rPr>
                <w:rFonts w:ascii="Times New Roman" w:hAnsi="Times New Roman" w:cs="Times New Roman"/>
                <w:b/>
                <w:bCs/>
                <w:i/>
                <w:iCs/>
                <w:lang w:val="en-US"/>
              </w:rPr>
            </w:pPr>
          </w:p>
        </w:tc>
        <w:tc>
          <w:tcPr>
            <w:tcW w:w="426" w:type="dxa"/>
            <w:vMerge w:val="restart"/>
            <w:tcBorders>
              <w:top w:val="single" w:sz="4" w:space="0" w:color="auto"/>
              <w:bottom w:val="single" w:sz="4" w:space="0" w:color="auto"/>
            </w:tcBorders>
            <w:shd w:val="clear" w:color="auto" w:fill="auto"/>
            <w:noWrap/>
            <w:vAlign w:val="center"/>
          </w:tcPr>
          <w:p w14:paraId="56A0543C" w14:textId="77777777" w:rsidR="00C54263" w:rsidRPr="002713AA" w:rsidRDefault="00C54263" w:rsidP="00C54263">
            <w:pPr>
              <w:spacing w:after="0" w:line="240" w:lineRule="auto"/>
              <w:jc w:val="center"/>
              <w:rPr>
                <w:rFonts w:ascii="Times New Roman" w:hAnsi="Times New Roman" w:cs="Times New Roman"/>
                <w:b/>
                <w:bCs/>
                <w:i/>
                <w:iCs/>
                <w:lang w:val="en-US"/>
              </w:rPr>
            </w:pPr>
            <w:r w:rsidRPr="002713AA">
              <w:rPr>
                <w:rFonts w:ascii="Times New Roman" w:hAnsi="Times New Roman" w:cs="Times New Roman"/>
                <w:b/>
                <w:bCs/>
                <w:i/>
                <w:iCs/>
                <w:lang w:val="en-US"/>
              </w:rPr>
              <w:t>P</w:t>
            </w:r>
            <w:r w:rsidRPr="002713AA">
              <w:rPr>
                <w:rFonts w:ascii="Times New Roman" w:hAnsi="Times New Roman" w:cs="Times New Roman"/>
                <w:b/>
                <w:bCs/>
                <w:lang w:val="en-US"/>
              </w:rPr>
              <w:t>-value</w:t>
            </w:r>
          </w:p>
        </w:tc>
      </w:tr>
      <w:tr w:rsidR="00C54263" w:rsidRPr="002713AA" w14:paraId="14F75C12" w14:textId="77777777" w:rsidTr="00ED57CC">
        <w:trPr>
          <w:trHeight w:val="290"/>
        </w:trPr>
        <w:tc>
          <w:tcPr>
            <w:tcW w:w="4863" w:type="dxa"/>
            <w:vMerge/>
            <w:tcBorders>
              <w:top w:val="single" w:sz="4" w:space="0" w:color="auto"/>
              <w:bottom w:val="single" w:sz="4" w:space="0" w:color="auto"/>
              <w:right w:val="single" w:sz="4" w:space="0" w:color="auto"/>
            </w:tcBorders>
            <w:shd w:val="clear" w:color="auto" w:fill="auto"/>
            <w:noWrap/>
            <w:vAlign w:val="bottom"/>
            <w:hideMark/>
          </w:tcPr>
          <w:p w14:paraId="3E93B176" w14:textId="77777777" w:rsidR="00C54263" w:rsidRPr="002713AA" w:rsidRDefault="00C54263" w:rsidP="00C54263">
            <w:pPr>
              <w:spacing w:after="0" w:line="240" w:lineRule="auto"/>
              <w:rPr>
                <w:rFonts w:ascii="Times New Roman" w:hAnsi="Times New Roman" w:cs="Times New Roman"/>
                <w:lang w:val="en-US"/>
              </w:rPr>
            </w:pPr>
          </w:p>
        </w:tc>
        <w:tc>
          <w:tcPr>
            <w:tcW w:w="992" w:type="dxa"/>
            <w:tcBorders>
              <w:left w:val="single" w:sz="4" w:space="0" w:color="auto"/>
              <w:bottom w:val="single" w:sz="4" w:space="0" w:color="auto"/>
            </w:tcBorders>
            <w:shd w:val="clear" w:color="auto" w:fill="auto"/>
            <w:noWrap/>
            <w:vAlign w:val="bottom"/>
            <w:hideMark/>
          </w:tcPr>
          <w:p w14:paraId="430BDE66"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992" w:type="dxa"/>
            <w:tcBorders>
              <w:bottom w:val="single" w:sz="4" w:space="0" w:color="auto"/>
            </w:tcBorders>
            <w:shd w:val="clear" w:color="auto" w:fill="auto"/>
            <w:noWrap/>
            <w:vAlign w:val="bottom"/>
            <w:hideMark/>
          </w:tcPr>
          <w:p w14:paraId="395FC36D"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4" w:type="dxa"/>
            <w:vMerge/>
            <w:shd w:val="clear" w:color="auto" w:fill="auto"/>
            <w:noWrap/>
            <w:vAlign w:val="bottom"/>
            <w:hideMark/>
          </w:tcPr>
          <w:p w14:paraId="29D8F44E" w14:textId="77777777" w:rsidR="00C54263" w:rsidRPr="002713AA" w:rsidRDefault="00C54263" w:rsidP="00C54263">
            <w:pPr>
              <w:spacing w:after="0" w:line="240" w:lineRule="auto"/>
              <w:jc w:val="center"/>
              <w:rPr>
                <w:rFonts w:ascii="Times New Roman" w:hAnsi="Times New Roman" w:cs="Times New Roman"/>
                <w:b/>
                <w:bCs/>
                <w:lang w:val="en-US"/>
              </w:rPr>
            </w:pPr>
          </w:p>
        </w:tc>
        <w:tc>
          <w:tcPr>
            <w:tcW w:w="992" w:type="dxa"/>
            <w:tcBorders>
              <w:bottom w:val="single" w:sz="4" w:space="0" w:color="auto"/>
            </w:tcBorders>
            <w:shd w:val="clear" w:color="auto" w:fill="auto"/>
            <w:noWrap/>
            <w:vAlign w:val="bottom"/>
            <w:hideMark/>
          </w:tcPr>
          <w:p w14:paraId="032127A9"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711" w:type="dxa"/>
            <w:tcBorders>
              <w:bottom w:val="single" w:sz="4" w:space="0" w:color="auto"/>
            </w:tcBorders>
            <w:shd w:val="clear" w:color="auto" w:fill="auto"/>
            <w:noWrap/>
            <w:vAlign w:val="bottom"/>
            <w:hideMark/>
          </w:tcPr>
          <w:p w14:paraId="29FB3146"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1" w:type="dxa"/>
            <w:vMerge/>
            <w:shd w:val="clear" w:color="auto" w:fill="auto"/>
            <w:noWrap/>
            <w:vAlign w:val="bottom"/>
            <w:hideMark/>
          </w:tcPr>
          <w:p w14:paraId="249E0AB9" w14:textId="77777777" w:rsidR="00C54263" w:rsidRPr="002713AA" w:rsidRDefault="00C54263" w:rsidP="00C54263">
            <w:pPr>
              <w:spacing w:after="0" w:line="240" w:lineRule="auto"/>
              <w:jc w:val="center"/>
              <w:rPr>
                <w:rFonts w:ascii="Times New Roman" w:hAnsi="Times New Roman" w:cs="Times New Roman"/>
                <w:b/>
                <w:bCs/>
                <w:lang w:val="en-US"/>
              </w:rPr>
            </w:pPr>
          </w:p>
        </w:tc>
        <w:tc>
          <w:tcPr>
            <w:tcW w:w="993" w:type="dxa"/>
            <w:tcBorders>
              <w:bottom w:val="single" w:sz="4" w:space="0" w:color="auto"/>
            </w:tcBorders>
            <w:shd w:val="clear" w:color="auto" w:fill="auto"/>
            <w:noWrap/>
            <w:vAlign w:val="bottom"/>
            <w:hideMark/>
          </w:tcPr>
          <w:p w14:paraId="5E0E1FD7"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992" w:type="dxa"/>
            <w:tcBorders>
              <w:bottom w:val="single" w:sz="4" w:space="0" w:color="auto"/>
            </w:tcBorders>
            <w:shd w:val="clear" w:color="auto" w:fill="auto"/>
            <w:noWrap/>
            <w:vAlign w:val="bottom"/>
            <w:hideMark/>
          </w:tcPr>
          <w:p w14:paraId="5EE863A1" w14:textId="77777777" w:rsidR="00C54263" w:rsidRPr="002713AA" w:rsidRDefault="00C54263" w:rsidP="00C54263">
            <w:pPr>
              <w:spacing w:after="0" w:line="240" w:lineRule="auto"/>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3" w:type="dxa"/>
            <w:vMerge/>
            <w:tcBorders>
              <w:top w:val="single" w:sz="4" w:space="0" w:color="auto"/>
            </w:tcBorders>
            <w:shd w:val="clear" w:color="auto" w:fill="auto"/>
            <w:noWrap/>
            <w:vAlign w:val="bottom"/>
            <w:hideMark/>
          </w:tcPr>
          <w:p w14:paraId="1443003E" w14:textId="77777777" w:rsidR="00C54263" w:rsidRPr="002713AA" w:rsidRDefault="00C54263" w:rsidP="00C54263">
            <w:pPr>
              <w:spacing w:after="0" w:line="240" w:lineRule="auto"/>
              <w:rPr>
                <w:rFonts w:ascii="Times New Roman" w:hAnsi="Times New Roman" w:cs="Times New Roman"/>
                <w:lang w:val="en-US"/>
              </w:rPr>
            </w:pPr>
          </w:p>
        </w:tc>
        <w:tc>
          <w:tcPr>
            <w:tcW w:w="426" w:type="dxa"/>
            <w:vMerge/>
            <w:tcBorders>
              <w:top w:val="single" w:sz="4" w:space="0" w:color="auto"/>
              <w:bottom w:val="single" w:sz="4" w:space="0" w:color="auto"/>
            </w:tcBorders>
            <w:shd w:val="clear" w:color="auto" w:fill="auto"/>
            <w:noWrap/>
            <w:vAlign w:val="bottom"/>
            <w:hideMark/>
          </w:tcPr>
          <w:p w14:paraId="696CFB73" w14:textId="77777777" w:rsidR="00C54263" w:rsidRPr="002713AA" w:rsidRDefault="00C54263" w:rsidP="00C54263">
            <w:pPr>
              <w:spacing w:after="0" w:line="240" w:lineRule="auto"/>
              <w:rPr>
                <w:rFonts w:ascii="Times New Roman" w:hAnsi="Times New Roman" w:cs="Times New Roman"/>
                <w:lang w:val="en-US"/>
              </w:rPr>
            </w:pPr>
          </w:p>
        </w:tc>
      </w:tr>
      <w:tr w:rsidR="00C54263" w:rsidRPr="002713AA" w14:paraId="56E91B7A" w14:textId="77777777" w:rsidTr="00ED57CC">
        <w:trPr>
          <w:trHeight w:val="290"/>
        </w:trPr>
        <w:tc>
          <w:tcPr>
            <w:tcW w:w="4863" w:type="dxa"/>
            <w:tcBorders>
              <w:top w:val="single" w:sz="4" w:space="0" w:color="auto"/>
              <w:right w:val="single" w:sz="4" w:space="0" w:color="auto"/>
            </w:tcBorders>
            <w:shd w:val="clear" w:color="000000" w:fill="auto"/>
            <w:noWrap/>
            <w:vAlign w:val="bottom"/>
            <w:hideMark/>
          </w:tcPr>
          <w:p w14:paraId="7093EA97"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Market prices (irrigated crops) – Irrigated crops area</w:t>
            </w:r>
          </w:p>
        </w:tc>
        <w:tc>
          <w:tcPr>
            <w:tcW w:w="992" w:type="dxa"/>
            <w:tcBorders>
              <w:top w:val="single" w:sz="4" w:space="0" w:color="auto"/>
              <w:left w:val="single" w:sz="4" w:space="0" w:color="auto"/>
            </w:tcBorders>
            <w:shd w:val="clear" w:color="auto" w:fill="auto"/>
            <w:noWrap/>
            <w:vAlign w:val="bottom"/>
            <w:hideMark/>
          </w:tcPr>
          <w:p w14:paraId="759B8AB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0.272</w:t>
            </w:r>
          </w:p>
        </w:tc>
        <w:tc>
          <w:tcPr>
            <w:tcW w:w="992" w:type="dxa"/>
            <w:tcBorders>
              <w:top w:val="single" w:sz="4" w:space="0" w:color="auto"/>
            </w:tcBorders>
            <w:shd w:val="clear" w:color="auto" w:fill="auto"/>
            <w:noWrap/>
            <w:vAlign w:val="bottom"/>
            <w:hideMark/>
          </w:tcPr>
          <w:p w14:paraId="6B25124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0.227</w:t>
            </w:r>
          </w:p>
        </w:tc>
        <w:tc>
          <w:tcPr>
            <w:tcW w:w="284" w:type="dxa"/>
            <w:tcBorders>
              <w:top w:val="single" w:sz="4" w:space="0" w:color="auto"/>
            </w:tcBorders>
            <w:shd w:val="clear" w:color="auto" w:fill="auto"/>
            <w:noWrap/>
            <w:vAlign w:val="bottom"/>
            <w:hideMark/>
          </w:tcPr>
          <w:p w14:paraId="083BF801"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tcBorders>
              <w:top w:val="single" w:sz="4" w:space="0" w:color="auto"/>
            </w:tcBorders>
            <w:shd w:val="clear" w:color="auto" w:fill="auto"/>
            <w:noWrap/>
            <w:vAlign w:val="bottom"/>
            <w:hideMark/>
          </w:tcPr>
          <w:p w14:paraId="7FA604B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0.261</w:t>
            </w:r>
          </w:p>
        </w:tc>
        <w:tc>
          <w:tcPr>
            <w:tcW w:w="711" w:type="dxa"/>
            <w:tcBorders>
              <w:top w:val="single" w:sz="4" w:space="0" w:color="auto"/>
            </w:tcBorders>
            <w:shd w:val="clear" w:color="auto" w:fill="auto"/>
            <w:noWrap/>
            <w:vAlign w:val="bottom"/>
            <w:hideMark/>
          </w:tcPr>
          <w:p w14:paraId="1F0FF63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0.178</w:t>
            </w:r>
          </w:p>
        </w:tc>
        <w:tc>
          <w:tcPr>
            <w:tcW w:w="281" w:type="dxa"/>
            <w:tcBorders>
              <w:top w:val="single" w:sz="4" w:space="0" w:color="auto"/>
            </w:tcBorders>
            <w:shd w:val="clear" w:color="auto" w:fill="auto"/>
            <w:noWrap/>
            <w:vAlign w:val="bottom"/>
            <w:hideMark/>
          </w:tcPr>
          <w:p w14:paraId="42646648"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tcBorders>
              <w:top w:val="single" w:sz="4" w:space="0" w:color="auto"/>
            </w:tcBorders>
            <w:shd w:val="clear" w:color="auto" w:fill="auto"/>
            <w:noWrap/>
            <w:vAlign w:val="bottom"/>
            <w:hideMark/>
          </w:tcPr>
          <w:p w14:paraId="20B49FA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0.243</w:t>
            </w:r>
          </w:p>
        </w:tc>
        <w:tc>
          <w:tcPr>
            <w:tcW w:w="992" w:type="dxa"/>
            <w:tcBorders>
              <w:top w:val="single" w:sz="4" w:space="0" w:color="auto"/>
            </w:tcBorders>
            <w:shd w:val="clear" w:color="auto" w:fill="auto"/>
            <w:noWrap/>
            <w:vAlign w:val="bottom"/>
            <w:hideMark/>
          </w:tcPr>
          <w:p w14:paraId="4C5D14F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0.280</w:t>
            </w:r>
          </w:p>
        </w:tc>
        <w:tc>
          <w:tcPr>
            <w:tcW w:w="283" w:type="dxa"/>
            <w:shd w:val="clear" w:color="auto" w:fill="auto"/>
            <w:noWrap/>
            <w:vAlign w:val="bottom"/>
            <w:hideMark/>
          </w:tcPr>
          <w:p w14:paraId="29FB39E1" w14:textId="77777777" w:rsidR="00C54263" w:rsidRPr="002713AA" w:rsidRDefault="00C54263" w:rsidP="00C54263">
            <w:pPr>
              <w:spacing w:after="0" w:line="240" w:lineRule="auto"/>
              <w:rPr>
                <w:rFonts w:ascii="Times New Roman" w:hAnsi="Times New Roman" w:cs="Times New Roman"/>
                <w:lang w:val="en-US"/>
              </w:rPr>
            </w:pPr>
          </w:p>
        </w:tc>
        <w:tc>
          <w:tcPr>
            <w:tcW w:w="426" w:type="dxa"/>
            <w:tcBorders>
              <w:top w:val="single" w:sz="4" w:space="0" w:color="auto"/>
            </w:tcBorders>
            <w:shd w:val="clear" w:color="auto" w:fill="auto"/>
            <w:noWrap/>
            <w:vAlign w:val="bottom"/>
            <w:hideMark/>
          </w:tcPr>
          <w:p w14:paraId="25E82BE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0.515</w:t>
            </w:r>
          </w:p>
        </w:tc>
      </w:tr>
      <w:tr w:rsidR="00C54263" w:rsidRPr="002713AA" w14:paraId="22FF24B7" w14:textId="77777777" w:rsidTr="009F19B6">
        <w:trPr>
          <w:trHeight w:val="290"/>
        </w:trPr>
        <w:tc>
          <w:tcPr>
            <w:tcW w:w="4863" w:type="dxa"/>
            <w:tcBorders>
              <w:right w:val="single" w:sz="4" w:space="0" w:color="auto"/>
            </w:tcBorders>
            <w:shd w:val="clear" w:color="000000" w:fill="auto"/>
            <w:noWrap/>
            <w:vAlign w:val="bottom"/>
            <w:hideMark/>
          </w:tcPr>
          <w:p w14:paraId="47CFFA00"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Market prices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10B6B44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0.399</w:t>
            </w:r>
          </w:p>
        </w:tc>
        <w:tc>
          <w:tcPr>
            <w:tcW w:w="992" w:type="dxa"/>
            <w:shd w:val="clear" w:color="auto" w:fill="auto"/>
            <w:noWrap/>
            <w:vAlign w:val="bottom"/>
            <w:hideMark/>
          </w:tcPr>
          <w:p w14:paraId="4C2FFA2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0.337</w:t>
            </w:r>
          </w:p>
        </w:tc>
        <w:tc>
          <w:tcPr>
            <w:tcW w:w="284" w:type="dxa"/>
            <w:shd w:val="clear" w:color="auto" w:fill="auto"/>
            <w:noWrap/>
            <w:vAlign w:val="bottom"/>
            <w:hideMark/>
          </w:tcPr>
          <w:p w14:paraId="679CF153"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AE2F5B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0.405</w:t>
            </w:r>
          </w:p>
        </w:tc>
        <w:tc>
          <w:tcPr>
            <w:tcW w:w="711" w:type="dxa"/>
            <w:shd w:val="clear" w:color="auto" w:fill="auto"/>
            <w:noWrap/>
            <w:vAlign w:val="bottom"/>
            <w:hideMark/>
          </w:tcPr>
          <w:p w14:paraId="3FF92AE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0.244</w:t>
            </w:r>
          </w:p>
        </w:tc>
        <w:tc>
          <w:tcPr>
            <w:tcW w:w="281" w:type="dxa"/>
            <w:shd w:val="clear" w:color="auto" w:fill="auto"/>
            <w:noWrap/>
            <w:vAlign w:val="bottom"/>
            <w:hideMark/>
          </w:tcPr>
          <w:p w14:paraId="54F07779"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282451B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0.344</w:t>
            </w:r>
          </w:p>
        </w:tc>
        <w:tc>
          <w:tcPr>
            <w:tcW w:w="992" w:type="dxa"/>
            <w:shd w:val="clear" w:color="auto" w:fill="auto"/>
            <w:noWrap/>
            <w:vAlign w:val="bottom"/>
            <w:hideMark/>
          </w:tcPr>
          <w:p w14:paraId="145EF35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0.263</w:t>
            </w:r>
          </w:p>
        </w:tc>
        <w:tc>
          <w:tcPr>
            <w:tcW w:w="283" w:type="dxa"/>
            <w:shd w:val="clear" w:color="auto" w:fill="auto"/>
            <w:noWrap/>
            <w:vAlign w:val="bottom"/>
            <w:hideMark/>
          </w:tcPr>
          <w:p w14:paraId="19AAADCC"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3DA266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0.575</w:t>
            </w:r>
          </w:p>
        </w:tc>
      </w:tr>
      <w:tr w:rsidR="00C54263" w:rsidRPr="002713AA" w14:paraId="0C2F7B62" w14:textId="77777777" w:rsidTr="009F19B6">
        <w:trPr>
          <w:trHeight w:val="290"/>
        </w:trPr>
        <w:tc>
          <w:tcPr>
            <w:tcW w:w="4863" w:type="dxa"/>
            <w:tcBorders>
              <w:right w:val="single" w:sz="4" w:space="0" w:color="auto"/>
            </w:tcBorders>
            <w:shd w:val="clear" w:color="000000" w:fill="auto"/>
            <w:noWrap/>
            <w:vAlign w:val="bottom"/>
            <w:hideMark/>
          </w:tcPr>
          <w:p w14:paraId="31305347"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Microcredit – Capacity to irrigate</w:t>
            </w:r>
          </w:p>
        </w:tc>
        <w:tc>
          <w:tcPr>
            <w:tcW w:w="992" w:type="dxa"/>
            <w:tcBorders>
              <w:left w:val="single" w:sz="4" w:space="0" w:color="auto"/>
            </w:tcBorders>
            <w:shd w:val="clear" w:color="auto" w:fill="auto"/>
            <w:noWrap/>
            <w:vAlign w:val="bottom"/>
            <w:hideMark/>
          </w:tcPr>
          <w:p w14:paraId="25F7999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0.612</w:t>
            </w:r>
          </w:p>
        </w:tc>
        <w:tc>
          <w:tcPr>
            <w:tcW w:w="992" w:type="dxa"/>
            <w:shd w:val="clear" w:color="auto" w:fill="auto"/>
            <w:noWrap/>
            <w:vAlign w:val="bottom"/>
            <w:hideMark/>
          </w:tcPr>
          <w:p w14:paraId="26CD1F8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0.328</w:t>
            </w:r>
          </w:p>
        </w:tc>
        <w:tc>
          <w:tcPr>
            <w:tcW w:w="284" w:type="dxa"/>
            <w:shd w:val="clear" w:color="auto" w:fill="auto"/>
            <w:noWrap/>
            <w:vAlign w:val="bottom"/>
            <w:hideMark/>
          </w:tcPr>
          <w:p w14:paraId="263F9C25"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7155F4F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0.520</w:t>
            </w:r>
          </w:p>
        </w:tc>
        <w:tc>
          <w:tcPr>
            <w:tcW w:w="711" w:type="dxa"/>
            <w:shd w:val="clear" w:color="auto" w:fill="auto"/>
            <w:noWrap/>
            <w:vAlign w:val="bottom"/>
            <w:hideMark/>
          </w:tcPr>
          <w:p w14:paraId="09A339B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0.353</w:t>
            </w:r>
          </w:p>
        </w:tc>
        <w:tc>
          <w:tcPr>
            <w:tcW w:w="281" w:type="dxa"/>
            <w:shd w:val="clear" w:color="auto" w:fill="auto"/>
            <w:noWrap/>
            <w:vAlign w:val="bottom"/>
            <w:hideMark/>
          </w:tcPr>
          <w:p w14:paraId="55E9EBB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0A05655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0.690</w:t>
            </w:r>
          </w:p>
        </w:tc>
        <w:tc>
          <w:tcPr>
            <w:tcW w:w="992" w:type="dxa"/>
            <w:shd w:val="clear" w:color="auto" w:fill="auto"/>
            <w:noWrap/>
            <w:vAlign w:val="bottom"/>
            <w:hideMark/>
          </w:tcPr>
          <w:p w14:paraId="0C0E610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0.340</w:t>
            </w:r>
          </w:p>
        </w:tc>
        <w:tc>
          <w:tcPr>
            <w:tcW w:w="283" w:type="dxa"/>
            <w:shd w:val="clear" w:color="auto" w:fill="auto"/>
            <w:noWrap/>
            <w:vAlign w:val="bottom"/>
            <w:hideMark/>
          </w:tcPr>
          <w:p w14:paraId="1EAC0A07"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9097DE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0.117</w:t>
            </w:r>
          </w:p>
        </w:tc>
      </w:tr>
      <w:tr w:rsidR="00C54263" w:rsidRPr="002713AA" w14:paraId="6A823EB5" w14:textId="77777777" w:rsidTr="009F19B6">
        <w:trPr>
          <w:trHeight w:val="290"/>
        </w:trPr>
        <w:tc>
          <w:tcPr>
            <w:tcW w:w="4863" w:type="dxa"/>
            <w:tcBorders>
              <w:right w:val="single" w:sz="4" w:space="0" w:color="auto"/>
            </w:tcBorders>
            <w:shd w:val="clear" w:color="000000" w:fill="auto"/>
            <w:noWrap/>
            <w:vAlign w:val="bottom"/>
            <w:hideMark/>
          </w:tcPr>
          <w:p w14:paraId="149D1321"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Microcredit – Fertilizer access</w:t>
            </w:r>
          </w:p>
        </w:tc>
        <w:tc>
          <w:tcPr>
            <w:tcW w:w="992" w:type="dxa"/>
            <w:tcBorders>
              <w:left w:val="single" w:sz="4" w:space="0" w:color="auto"/>
            </w:tcBorders>
            <w:shd w:val="clear" w:color="auto" w:fill="auto"/>
            <w:noWrap/>
            <w:vAlign w:val="bottom"/>
            <w:hideMark/>
          </w:tcPr>
          <w:p w14:paraId="68F3992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0.662</w:t>
            </w:r>
          </w:p>
        </w:tc>
        <w:tc>
          <w:tcPr>
            <w:tcW w:w="992" w:type="dxa"/>
            <w:shd w:val="clear" w:color="auto" w:fill="auto"/>
            <w:noWrap/>
            <w:vAlign w:val="bottom"/>
            <w:hideMark/>
          </w:tcPr>
          <w:p w14:paraId="64464D0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0.213</w:t>
            </w:r>
          </w:p>
        </w:tc>
        <w:tc>
          <w:tcPr>
            <w:tcW w:w="284" w:type="dxa"/>
            <w:shd w:val="clear" w:color="auto" w:fill="auto"/>
            <w:noWrap/>
            <w:vAlign w:val="bottom"/>
            <w:hideMark/>
          </w:tcPr>
          <w:p w14:paraId="780698D4"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3021E43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0.536</w:t>
            </w:r>
          </w:p>
        </w:tc>
        <w:tc>
          <w:tcPr>
            <w:tcW w:w="711" w:type="dxa"/>
            <w:shd w:val="clear" w:color="auto" w:fill="auto"/>
            <w:noWrap/>
            <w:vAlign w:val="bottom"/>
            <w:hideMark/>
          </w:tcPr>
          <w:p w14:paraId="1F3C0A4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0.366</w:t>
            </w:r>
          </w:p>
        </w:tc>
        <w:tc>
          <w:tcPr>
            <w:tcW w:w="281" w:type="dxa"/>
            <w:shd w:val="clear" w:color="auto" w:fill="auto"/>
            <w:noWrap/>
            <w:vAlign w:val="bottom"/>
            <w:hideMark/>
          </w:tcPr>
          <w:p w14:paraId="5D636E3B"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4A88B3D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0.598</w:t>
            </w:r>
          </w:p>
        </w:tc>
        <w:tc>
          <w:tcPr>
            <w:tcW w:w="992" w:type="dxa"/>
            <w:shd w:val="clear" w:color="auto" w:fill="auto"/>
            <w:noWrap/>
            <w:vAlign w:val="bottom"/>
            <w:hideMark/>
          </w:tcPr>
          <w:p w14:paraId="7968E45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0.411</w:t>
            </w:r>
          </w:p>
        </w:tc>
        <w:tc>
          <w:tcPr>
            <w:tcW w:w="283" w:type="dxa"/>
            <w:shd w:val="clear" w:color="auto" w:fill="auto"/>
            <w:noWrap/>
            <w:vAlign w:val="bottom"/>
            <w:hideMark/>
          </w:tcPr>
          <w:p w14:paraId="480E0E77"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5E4DD21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0.539</w:t>
            </w:r>
          </w:p>
        </w:tc>
      </w:tr>
      <w:tr w:rsidR="00C54263" w:rsidRPr="002713AA" w14:paraId="3FC64DFD" w14:textId="77777777" w:rsidTr="009F19B6">
        <w:trPr>
          <w:trHeight w:val="290"/>
        </w:trPr>
        <w:tc>
          <w:tcPr>
            <w:tcW w:w="4863" w:type="dxa"/>
            <w:tcBorders>
              <w:right w:val="single" w:sz="4" w:space="0" w:color="auto"/>
            </w:tcBorders>
            <w:shd w:val="clear" w:color="000000" w:fill="auto"/>
            <w:noWrap/>
            <w:vAlign w:val="bottom"/>
            <w:hideMark/>
          </w:tcPr>
          <w:p w14:paraId="21AC8AFC"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Agricultural extension – Capacity to irrigate</w:t>
            </w:r>
          </w:p>
        </w:tc>
        <w:tc>
          <w:tcPr>
            <w:tcW w:w="992" w:type="dxa"/>
            <w:tcBorders>
              <w:left w:val="single" w:sz="4" w:space="0" w:color="auto"/>
            </w:tcBorders>
            <w:shd w:val="clear" w:color="auto" w:fill="auto"/>
            <w:noWrap/>
            <w:vAlign w:val="bottom"/>
            <w:hideMark/>
          </w:tcPr>
          <w:p w14:paraId="735CA83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0.663</w:t>
            </w:r>
          </w:p>
        </w:tc>
        <w:tc>
          <w:tcPr>
            <w:tcW w:w="992" w:type="dxa"/>
            <w:shd w:val="clear" w:color="auto" w:fill="auto"/>
            <w:noWrap/>
            <w:vAlign w:val="bottom"/>
            <w:hideMark/>
          </w:tcPr>
          <w:p w14:paraId="44AED29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0.333</w:t>
            </w:r>
          </w:p>
        </w:tc>
        <w:tc>
          <w:tcPr>
            <w:tcW w:w="284" w:type="dxa"/>
            <w:shd w:val="clear" w:color="auto" w:fill="auto"/>
            <w:noWrap/>
            <w:vAlign w:val="bottom"/>
            <w:hideMark/>
          </w:tcPr>
          <w:p w14:paraId="01D21878"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740161B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0.592</w:t>
            </w:r>
          </w:p>
        </w:tc>
        <w:tc>
          <w:tcPr>
            <w:tcW w:w="711" w:type="dxa"/>
            <w:shd w:val="clear" w:color="auto" w:fill="auto"/>
            <w:noWrap/>
            <w:vAlign w:val="bottom"/>
            <w:hideMark/>
          </w:tcPr>
          <w:p w14:paraId="740FD86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0.351</w:t>
            </w:r>
          </w:p>
        </w:tc>
        <w:tc>
          <w:tcPr>
            <w:tcW w:w="281" w:type="dxa"/>
            <w:shd w:val="clear" w:color="auto" w:fill="auto"/>
            <w:noWrap/>
            <w:vAlign w:val="bottom"/>
            <w:hideMark/>
          </w:tcPr>
          <w:p w14:paraId="1EED7CC6"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17D888E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0.744</w:t>
            </w:r>
          </w:p>
        </w:tc>
        <w:tc>
          <w:tcPr>
            <w:tcW w:w="992" w:type="dxa"/>
            <w:shd w:val="clear" w:color="auto" w:fill="auto"/>
            <w:noWrap/>
            <w:vAlign w:val="bottom"/>
            <w:hideMark/>
          </w:tcPr>
          <w:p w14:paraId="6909D37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0.320</w:t>
            </w:r>
          </w:p>
        </w:tc>
        <w:tc>
          <w:tcPr>
            <w:tcW w:w="283" w:type="dxa"/>
            <w:shd w:val="clear" w:color="auto" w:fill="auto"/>
            <w:noWrap/>
            <w:vAlign w:val="bottom"/>
            <w:hideMark/>
          </w:tcPr>
          <w:p w14:paraId="3903A274"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5B7C048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0.179</w:t>
            </w:r>
          </w:p>
        </w:tc>
      </w:tr>
      <w:tr w:rsidR="00C54263" w:rsidRPr="002713AA" w14:paraId="3CD2FFD5" w14:textId="77777777" w:rsidTr="009F19B6">
        <w:trPr>
          <w:trHeight w:val="290"/>
        </w:trPr>
        <w:tc>
          <w:tcPr>
            <w:tcW w:w="4863" w:type="dxa"/>
            <w:tcBorders>
              <w:right w:val="single" w:sz="4" w:space="0" w:color="auto"/>
            </w:tcBorders>
            <w:shd w:val="clear" w:color="000000" w:fill="auto"/>
            <w:noWrap/>
            <w:vAlign w:val="bottom"/>
            <w:hideMark/>
          </w:tcPr>
          <w:p w14:paraId="35AABD6D"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Agricultural extension – Irrigated crops area</w:t>
            </w:r>
          </w:p>
        </w:tc>
        <w:tc>
          <w:tcPr>
            <w:tcW w:w="992" w:type="dxa"/>
            <w:tcBorders>
              <w:left w:val="single" w:sz="4" w:space="0" w:color="auto"/>
            </w:tcBorders>
            <w:shd w:val="clear" w:color="auto" w:fill="auto"/>
            <w:noWrap/>
            <w:vAlign w:val="bottom"/>
            <w:hideMark/>
          </w:tcPr>
          <w:p w14:paraId="7231C24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0.395</w:t>
            </w:r>
          </w:p>
        </w:tc>
        <w:tc>
          <w:tcPr>
            <w:tcW w:w="992" w:type="dxa"/>
            <w:shd w:val="clear" w:color="auto" w:fill="auto"/>
            <w:noWrap/>
            <w:vAlign w:val="bottom"/>
            <w:hideMark/>
          </w:tcPr>
          <w:p w14:paraId="79F638A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0.432</w:t>
            </w:r>
          </w:p>
        </w:tc>
        <w:tc>
          <w:tcPr>
            <w:tcW w:w="284" w:type="dxa"/>
            <w:shd w:val="clear" w:color="auto" w:fill="auto"/>
            <w:noWrap/>
            <w:vAlign w:val="bottom"/>
            <w:hideMark/>
          </w:tcPr>
          <w:p w14:paraId="75E7BD52"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5656F99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0.572</w:t>
            </w:r>
          </w:p>
        </w:tc>
        <w:tc>
          <w:tcPr>
            <w:tcW w:w="711" w:type="dxa"/>
            <w:shd w:val="clear" w:color="auto" w:fill="auto"/>
            <w:noWrap/>
            <w:vAlign w:val="bottom"/>
            <w:hideMark/>
          </w:tcPr>
          <w:p w14:paraId="61B1C0A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0.370</w:t>
            </w:r>
          </w:p>
        </w:tc>
        <w:tc>
          <w:tcPr>
            <w:tcW w:w="281" w:type="dxa"/>
            <w:shd w:val="clear" w:color="auto" w:fill="auto"/>
            <w:noWrap/>
            <w:vAlign w:val="bottom"/>
            <w:hideMark/>
          </w:tcPr>
          <w:p w14:paraId="7B38228D"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392664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0.804</w:t>
            </w:r>
          </w:p>
        </w:tc>
        <w:tc>
          <w:tcPr>
            <w:tcW w:w="992" w:type="dxa"/>
            <w:shd w:val="clear" w:color="auto" w:fill="auto"/>
            <w:noWrap/>
            <w:vAlign w:val="bottom"/>
            <w:hideMark/>
          </w:tcPr>
          <w:p w14:paraId="126B3AD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0.222</w:t>
            </w:r>
          </w:p>
        </w:tc>
        <w:tc>
          <w:tcPr>
            <w:tcW w:w="283" w:type="dxa"/>
            <w:shd w:val="clear" w:color="auto" w:fill="auto"/>
            <w:noWrap/>
            <w:vAlign w:val="bottom"/>
            <w:hideMark/>
          </w:tcPr>
          <w:p w14:paraId="36BC2929"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6B83DD7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0.004***</w:t>
            </w:r>
          </w:p>
        </w:tc>
      </w:tr>
      <w:tr w:rsidR="00C54263" w:rsidRPr="002713AA" w14:paraId="07A015FD" w14:textId="77777777" w:rsidTr="009F19B6">
        <w:trPr>
          <w:trHeight w:val="290"/>
        </w:trPr>
        <w:tc>
          <w:tcPr>
            <w:tcW w:w="4863" w:type="dxa"/>
            <w:tcBorders>
              <w:right w:val="single" w:sz="4" w:space="0" w:color="auto"/>
            </w:tcBorders>
            <w:shd w:val="clear" w:color="000000" w:fill="auto"/>
            <w:noWrap/>
            <w:vAlign w:val="bottom"/>
            <w:hideMark/>
          </w:tcPr>
          <w:p w14:paraId="05AD68D2"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Agricultural extension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689AFCF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0.742</w:t>
            </w:r>
          </w:p>
        </w:tc>
        <w:tc>
          <w:tcPr>
            <w:tcW w:w="992" w:type="dxa"/>
            <w:shd w:val="clear" w:color="auto" w:fill="auto"/>
            <w:noWrap/>
            <w:vAlign w:val="bottom"/>
            <w:hideMark/>
          </w:tcPr>
          <w:p w14:paraId="1CE807F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0.381</w:t>
            </w:r>
          </w:p>
        </w:tc>
        <w:tc>
          <w:tcPr>
            <w:tcW w:w="284" w:type="dxa"/>
            <w:shd w:val="clear" w:color="auto" w:fill="auto"/>
            <w:noWrap/>
            <w:vAlign w:val="bottom"/>
            <w:hideMark/>
          </w:tcPr>
          <w:p w14:paraId="0C868652"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1FDBA75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0.568</w:t>
            </w:r>
          </w:p>
        </w:tc>
        <w:tc>
          <w:tcPr>
            <w:tcW w:w="711" w:type="dxa"/>
            <w:shd w:val="clear" w:color="auto" w:fill="auto"/>
            <w:noWrap/>
            <w:vAlign w:val="bottom"/>
            <w:hideMark/>
          </w:tcPr>
          <w:p w14:paraId="48B0A81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0.324</w:t>
            </w:r>
          </w:p>
        </w:tc>
        <w:tc>
          <w:tcPr>
            <w:tcW w:w="281" w:type="dxa"/>
            <w:shd w:val="clear" w:color="auto" w:fill="auto"/>
            <w:noWrap/>
            <w:vAlign w:val="bottom"/>
            <w:hideMark/>
          </w:tcPr>
          <w:p w14:paraId="3C2DB6F3"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40D0696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0.570</w:t>
            </w:r>
          </w:p>
        </w:tc>
        <w:tc>
          <w:tcPr>
            <w:tcW w:w="992" w:type="dxa"/>
            <w:shd w:val="clear" w:color="auto" w:fill="auto"/>
            <w:noWrap/>
            <w:vAlign w:val="bottom"/>
            <w:hideMark/>
          </w:tcPr>
          <w:p w14:paraId="1667BE0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0.378</w:t>
            </w:r>
          </w:p>
        </w:tc>
        <w:tc>
          <w:tcPr>
            <w:tcW w:w="283" w:type="dxa"/>
            <w:shd w:val="clear" w:color="auto" w:fill="auto"/>
            <w:noWrap/>
            <w:vAlign w:val="bottom"/>
            <w:hideMark/>
          </w:tcPr>
          <w:p w14:paraId="24F1DBD3"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6D8AF9D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0.136</w:t>
            </w:r>
          </w:p>
        </w:tc>
      </w:tr>
      <w:tr w:rsidR="00C54263" w:rsidRPr="002713AA" w14:paraId="3A42A9CF" w14:textId="77777777" w:rsidTr="009F19B6">
        <w:trPr>
          <w:trHeight w:val="290"/>
        </w:trPr>
        <w:tc>
          <w:tcPr>
            <w:tcW w:w="4863" w:type="dxa"/>
            <w:tcBorders>
              <w:right w:val="single" w:sz="4" w:space="0" w:color="auto"/>
            </w:tcBorders>
            <w:shd w:val="clear" w:color="000000" w:fill="auto"/>
            <w:noWrap/>
            <w:vAlign w:val="bottom"/>
            <w:hideMark/>
          </w:tcPr>
          <w:p w14:paraId="23782CB4"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Drainage – Irrigated crops area</w:t>
            </w:r>
          </w:p>
        </w:tc>
        <w:tc>
          <w:tcPr>
            <w:tcW w:w="992" w:type="dxa"/>
            <w:tcBorders>
              <w:left w:val="single" w:sz="4" w:space="0" w:color="auto"/>
            </w:tcBorders>
            <w:shd w:val="clear" w:color="auto" w:fill="auto"/>
            <w:noWrap/>
            <w:vAlign w:val="bottom"/>
            <w:hideMark/>
          </w:tcPr>
          <w:p w14:paraId="5457CC2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0.406</w:t>
            </w:r>
          </w:p>
        </w:tc>
        <w:tc>
          <w:tcPr>
            <w:tcW w:w="992" w:type="dxa"/>
            <w:shd w:val="clear" w:color="auto" w:fill="auto"/>
            <w:noWrap/>
            <w:vAlign w:val="bottom"/>
            <w:hideMark/>
          </w:tcPr>
          <w:p w14:paraId="4740016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0.143</w:t>
            </w:r>
          </w:p>
        </w:tc>
        <w:tc>
          <w:tcPr>
            <w:tcW w:w="284" w:type="dxa"/>
            <w:shd w:val="clear" w:color="auto" w:fill="auto"/>
            <w:noWrap/>
            <w:vAlign w:val="bottom"/>
            <w:hideMark/>
          </w:tcPr>
          <w:p w14:paraId="7D82DBAD"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032877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0.362</w:t>
            </w:r>
          </w:p>
        </w:tc>
        <w:tc>
          <w:tcPr>
            <w:tcW w:w="711" w:type="dxa"/>
            <w:shd w:val="clear" w:color="auto" w:fill="auto"/>
            <w:noWrap/>
            <w:vAlign w:val="bottom"/>
            <w:hideMark/>
          </w:tcPr>
          <w:p w14:paraId="4D82BCD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0.269</w:t>
            </w:r>
          </w:p>
        </w:tc>
        <w:tc>
          <w:tcPr>
            <w:tcW w:w="281" w:type="dxa"/>
            <w:shd w:val="clear" w:color="auto" w:fill="auto"/>
            <w:noWrap/>
            <w:vAlign w:val="bottom"/>
            <w:hideMark/>
          </w:tcPr>
          <w:p w14:paraId="2B924B55"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2660D89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0.277</w:t>
            </w:r>
          </w:p>
        </w:tc>
        <w:tc>
          <w:tcPr>
            <w:tcW w:w="992" w:type="dxa"/>
            <w:shd w:val="clear" w:color="auto" w:fill="auto"/>
            <w:noWrap/>
            <w:vAlign w:val="bottom"/>
            <w:hideMark/>
          </w:tcPr>
          <w:p w14:paraId="6C61009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0.123</w:t>
            </w:r>
          </w:p>
        </w:tc>
        <w:tc>
          <w:tcPr>
            <w:tcW w:w="283" w:type="dxa"/>
            <w:shd w:val="clear" w:color="auto" w:fill="auto"/>
            <w:noWrap/>
            <w:vAlign w:val="bottom"/>
            <w:hideMark/>
          </w:tcPr>
          <w:p w14:paraId="6060EA30"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01050FF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0.120</w:t>
            </w:r>
          </w:p>
        </w:tc>
      </w:tr>
      <w:tr w:rsidR="00C54263" w:rsidRPr="002713AA" w14:paraId="451B2A68" w14:textId="77777777" w:rsidTr="009F19B6">
        <w:trPr>
          <w:trHeight w:val="290"/>
        </w:trPr>
        <w:tc>
          <w:tcPr>
            <w:tcW w:w="4863" w:type="dxa"/>
            <w:tcBorders>
              <w:right w:val="single" w:sz="4" w:space="0" w:color="auto"/>
            </w:tcBorders>
            <w:shd w:val="clear" w:color="000000" w:fill="auto"/>
            <w:noWrap/>
            <w:vAlign w:val="bottom"/>
            <w:hideMark/>
          </w:tcPr>
          <w:p w14:paraId="2A7948B0"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Drainage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09E648C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0.587</w:t>
            </w:r>
          </w:p>
        </w:tc>
        <w:tc>
          <w:tcPr>
            <w:tcW w:w="992" w:type="dxa"/>
            <w:shd w:val="clear" w:color="auto" w:fill="auto"/>
            <w:noWrap/>
            <w:vAlign w:val="bottom"/>
            <w:hideMark/>
          </w:tcPr>
          <w:p w14:paraId="6281CC2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0.388</w:t>
            </w:r>
          </w:p>
        </w:tc>
        <w:tc>
          <w:tcPr>
            <w:tcW w:w="284" w:type="dxa"/>
            <w:shd w:val="clear" w:color="auto" w:fill="auto"/>
            <w:noWrap/>
            <w:vAlign w:val="bottom"/>
            <w:hideMark/>
          </w:tcPr>
          <w:p w14:paraId="288215A4"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184F8C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0.464</w:t>
            </w:r>
          </w:p>
        </w:tc>
        <w:tc>
          <w:tcPr>
            <w:tcW w:w="711" w:type="dxa"/>
            <w:shd w:val="clear" w:color="auto" w:fill="auto"/>
            <w:noWrap/>
            <w:vAlign w:val="bottom"/>
            <w:hideMark/>
          </w:tcPr>
          <w:p w14:paraId="054835E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0.311</w:t>
            </w:r>
          </w:p>
        </w:tc>
        <w:tc>
          <w:tcPr>
            <w:tcW w:w="281" w:type="dxa"/>
            <w:shd w:val="clear" w:color="auto" w:fill="auto"/>
            <w:noWrap/>
            <w:vAlign w:val="bottom"/>
            <w:hideMark/>
          </w:tcPr>
          <w:p w14:paraId="3E49537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1E14911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0.133</w:t>
            </w:r>
          </w:p>
        </w:tc>
        <w:tc>
          <w:tcPr>
            <w:tcW w:w="992" w:type="dxa"/>
            <w:shd w:val="clear" w:color="auto" w:fill="auto"/>
            <w:noWrap/>
            <w:vAlign w:val="bottom"/>
            <w:hideMark/>
          </w:tcPr>
          <w:p w14:paraId="160EFF6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0.285</w:t>
            </w:r>
          </w:p>
        </w:tc>
        <w:tc>
          <w:tcPr>
            <w:tcW w:w="283" w:type="dxa"/>
            <w:shd w:val="clear" w:color="auto" w:fill="auto"/>
            <w:noWrap/>
            <w:vAlign w:val="bottom"/>
            <w:hideMark/>
          </w:tcPr>
          <w:p w14:paraId="58695A1A"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5CB2740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0.000***</w:t>
            </w:r>
          </w:p>
        </w:tc>
      </w:tr>
      <w:tr w:rsidR="00C54263" w:rsidRPr="002713AA" w14:paraId="0614558E" w14:textId="77777777" w:rsidTr="009F19B6">
        <w:trPr>
          <w:trHeight w:val="290"/>
        </w:trPr>
        <w:tc>
          <w:tcPr>
            <w:tcW w:w="4863" w:type="dxa"/>
            <w:tcBorders>
              <w:right w:val="single" w:sz="4" w:space="0" w:color="auto"/>
            </w:tcBorders>
            <w:shd w:val="clear" w:color="000000" w:fill="auto"/>
            <w:noWrap/>
            <w:vAlign w:val="bottom"/>
            <w:hideMark/>
          </w:tcPr>
          <w:p w14:paraId="3E36B225"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Canal dredging – Canal water level</w:t>
            </w:r>
          </w:p>
        </w:tc>
        <w:tc>
          <w:tcPr>
            <w:tcW w:w="992" w:type="dxa"/>
            <w:tcBorders>
              <w:left w:val="single" w:sz="4" w:space="0" w:color="auto"/>
            </w:tcBorders>
            <w:shd w:val="clear" w:color="auto" w:fill="auto"/>
            <w:noWrap/>
            <w:vAlign w:val="bottom"/>
            <w:hideMark/>
          </w:tcPr>
          <w:p w14:paraId="535D118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0.742</w:t>
            </w:r>
          </w:p>
        </w:tc>
        <w:tc>
          <w:tcPr>
            <w:tcW w:w="992" w:type="dxa"/>
            <w:shd w:val="clear" w:color="auto" w:fill="auto"/>
            <w:noWrap/>
            <w:vAlign w:val="bottom"/>
            <w:hideMark/>
          </w:tcPr>
          <w:p w14:paraId="34764AF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0.356</w:t>
            </w:r>
          </w:p>
        </w:tc>
        <w:tc>
          <w:tcPr>
            <w:tcW w:w="284" w:type="dxa"/>
            <w:shd w:val="clear" w:color="auto" w:fill="auto"/>
            <w:noWrap/>
            <w:vAlign w:val="bottom"/>
            <w:hideMark/>
          </w:tcPr>
          <w:p w14:paraId="39261D20"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6382E1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0.847</w:t>
            </w:r>
          </w:p>
        </w:tc>
        <w:tc>
          <w:tcPr>
            <w:tcW w:w="711" w:type="dxa"/>
            <w:shd w:val="clear" w:color="auto" w:fill="auto"/>
            <w:noWrap/>
            <w:vAlign w:val="bottom"/>
            <w:hideMark/>
          </w:tcPr>
          <w:p w14:paraId="344CFD8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0.246</w:t>
            </w:r>
          </w:p>
        </w:tc>
        <w:tc>
          <w:tcPr>
            <w:tcW w:w="281" w:type="dxa"/>
            <w:shd w:val="clear" w:color="auto" w:fill="auto"/>
            <w:noWrap/>
            <w:vAlign w:val="bottom"/>
            <w:hideMark/>
          </w:tcPr>
          <w:p w14:paraId="08A7D1D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292A8AE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0.732</w:t>
            </w:r>
          </w:p>
        </w:tc>
        <w:tc>
          <w:tcPr>
            <w:tcW w:w="992" w:type="dxa"/>
            <w:shd w:val="clear" w:color="auto" w:fill="auto"/>
            <w:noWrap/>
            <w:vAlign w:val="bottom"/>
            <w:hideMark/>
          </w:tcPr>
          <w:p w14:paraId="601FEA0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0.524</w:t>
            </w:r>
          </w:p>
        </w:tc>
        <w:tc>
          <w:tcPr>
            <w:tcW w:w="283" w:type="dxa"/>
            <w:shd w:val="clear" w:color="auto" w:fill="auto"/>
            <w:noWrap/>
            <w:vAlign w:val="bottom"/>
            <w:hideMark/>
          </w:tcPr>
          <w:p w14:paraId="43610EA4"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7D7B811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0.703</w:t>
            </w:r>
          </w:p>
        </w:tc>
      </w:tr>
      <w:tr w:rsidR="00C54263" w:rsidRPr="002713AA" w14:paraId="5AA4ECC1" w14:textId="77777777" w:rsidTr="009F19B6">
        <w:trPr>
          <w:trHeight w:val="290"/>
        </w:trPr>
        <w:tc>
          <w:tcPr>
            <w:tcW w:w="4863" w:type="dxa"/>
            <w:tcBorders>
              <w:right w:val="single" w:sz="4" w:space="0" w:color="auto"/>
            </w:tcBorders>
            <w:shd w:val="clear" w:color="000000" w:fill="auto"/>
            <w:noWrap/>
            <w:vAlign w:val="bottom"/>
            <w:hideMark/>
          </w:tcPr>
          <w:p w14:paraId="5522E859"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Irrigated crops area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37388E47" w14:textId="1CA81A64"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0.280</w:t>
            </w:r>
          </w:p>
        </w:tc>
        <w:tc>
          <w:tcPr>
            <w:tcW w:w="992" w:type="dxa"/>
            <w:shd w:val="clear" w:color="auto" w:fill="auto"/>
            <w:noWrap/>
            <w:vAlign w:val="bottom"/>
            <w:hideMark/>
          </w:tcPr>
          <w:p w14:paraId="0FB6FB8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0.416</w:t>
            </w:r>
          </w:p>
        </w:tc>
        <w:tc>
          <w:tcPr>
            <w:tcW w:w="284" w:type="dxa"/>
            <w:shd w:val="clear" w:color="auto" w:fill="auto"/>
            <w:noWrap/>
            <w:vAlign w:val="bottom"/>
            <w:hideMark/>
          </w:tcPr>
          <w:p w14:paraId="79DB692A"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715E6046" w14:textId="780930DD"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0.308</w:t>
            </w:r>
          </w:p>
        </w:tc>
        <w:tc>
          <w:tcPr>
            <w:tcW w:w="711" w:type="dxa"/>
            <w:shd w:val="clear" w:color="auto" w:fill="auto"/>
            <w:noWrap/>
            <w:vAlign w:val="bottom"/>
            <w:hideMark/>
          </w:tcPr>
          <w:p w14:paraId="4CA04C8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0.564</w:t>
            </w:r>
          </w:p>
        </w:tc>
        <w:tc>
          <w:tcPr>
            <w:tcW w:w="281" w:type="dxa"/>
            <w:shd w:val="clear" w:color="auto" w:fill="auto"/>
            <w:noWrap/>
            <w:vAlign w:val="bottom"/>
            <w:hideMark/>
          </w:tcPr>
          <w:p w14:paraId="3CA57F16"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4093BDF" w14:textId="13A47384"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0.438</w:t>
            </w:r>
          </w:p>
        </w:tc>
        <w:tc>
          <w:tcPr>
            <w:tcW w:w="992" w:type="dxa"/>
            <w:shd w:val="clear" w:color="auto" w:fill="auto"/>
            <w:noWrap/>
            <w:vAlign w:val="bottom"/>
            <w:hideMark/>
          </w:tcPr>
          <w:p w14:paraId="614A9B6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0.546</w:t>
            </w:r>
          </w:p>
        </w:tc>
        <w:tc>
          <w:tcPr>
            <w:tcW w:w="283" w:type="dxa"/>
            <w:shd w:val="clear" w:color="auto" w:fill="auto"/>
            <w:noWrap/>
            <w:vAlign w:val="bottom"/>
            <w:hideMark/>
          </w:tcPr>
          <w:p w14:paraId="06396E08"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643EDCA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0.466</w:t>
            </w:r>
          </w:p>
        </w:tc>
      </w:tr>
      <w:tr w:rsidR="00C54263" w:rsidRPr="002713AA" w14:paraId="3D2AD06E" w14:textId="77777777" w:rsidTr="009F19B6">
        <w:trPr>
          <w:trHeight w:val="290"/>
        </w:trPr>
        <w:tc>
          <w:tcPr>
            <w:tcW w:w="4863" w:type="dxa"/>
            <w:tcBorders>
              <w:right w:val="single" w:sz="4" w:space="0" w:color="auto"/>
            </w:tcBorders>
            <w:shd w:val="clear" w:color="000000" w:fill="auto"/>
            <w:noWrap/>
            <w:vAlign w:val="bottom"/>
            <w:hideMark/>
          </w:tcPr>
          <w:p w14:paraId="041B9763"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Irrigated crops area – Household income</w:t>
            </w:r>
          </w:p>
        </w:tc>
        <w:tc>
          <w:tcPr>
            <w:tcW w:w="992" w:type="dxa"/>
            <w:tcBorders>
              <w:left w:val="single" w:sz="4" w:space="0" w:color="auto"/>
            </w:tcBorders>
            <w:shd w:val="clear" w:color="auto" w:fill="auto"/>
            <w:noWrap/>
            <w:vAlign w:val="bottom"/>
            <w:hideMark/>
          </w:tcPr>
          <w:p w14:paraId="318B5A5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0.349</w:t>
            </w:r>
          </w:p>
        </w:tc>
        <w:tc>
          <w:tcPr>
            <w:tcW w:w="992" w:type="dxa"/>
            <w:shd w:val="clear" w:color="auto" w:fill="auto"/>
            <w:noWrap/>
            <w:vAlign w:val="bottom"/>
            <w:hideMark/>
          </w:tcPr>
          <w:p w14:paraId="4A15062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0.115</w:t>
            </w:r>
          </w:p>
        </w:tc>
        <w:tc>
          <w:tcPr>
            <w:tcW w:w="284" w:type="dxa"/>
            <w:shd w:val="clear" w:color="auto" w:fill="auto"/>
            <w:noWrap/>
            <w:vAlign w:val="bottom"/>
            <w:hideMark/>
          </w:tcPr>
          <w:p w14:paraId="239AFF5C"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C432E7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0.316</w:t>
            </w:r>
          </w:p>
        </w:tc>
        <w:tc>
          <w:tcPr>
            <w:tcW w:w="711" w:type="dxa"/>
            <w:shd w:val="clear" w:color="auto" w:fill="auto"/>
            <w:noWrap/>
            <w:vAlign w:val="bottom"/>
            <w:hideMark/>
          </w:tcPr>
          <w:p w14:paraId="0859332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0.194</w:t>
            </w:r>
          </w:p>
        </w:tc>
        <w:tc>
          <w:tcPr>
            <w:tcW w:w="281" w:type="dxa"/>
            <w:shd w:val="clear" w:color="auto" w:fill="auto"/>
            <w:noWrap/>
            <w:vAlign w:val="bottom"/>
            <w:hideMark/>
          </w:tcPr>
          <w:p w14:paraId="610BA53F"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16CF526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0.300</w:t>
            </w:r>
          </w:p>
        </w:tc>
        <w:tc>
          <w:tcPr>
            <w:tcW w:w="992" w:type="dxa"/>
            <w:shd w:val="clear" w:color="auto" w:fill="auto"/>
            <w:noWrap/>
            <w:vAlign w:val="bottom"/>
            <w:hideMark/>
          </w:tcPr>
          <w:p w14:paraId="2A9A190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0.293</w:t>
            </w:r>
          </w:p>
        </w:tc>
        <w:tc>
          <w:tcPr>
            <w:tcW w:w="283" w:type="dxa"/>
            <w:shd w:val="clear" w:color="auto" w:fill="auto"/>
            <w:noWrap/>
            <w:vAlign w:val="bottom"/>
            <w:hideMark/>
          </w:tcPr>
          <w:p w14:paraId="74C018C8"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0883A3A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0.797</w:t>
            </w:r>
          </w:p>
        </w:tc>
      </w:tr>
      <w:tr w:rsidR="00C54263" w:rsidRPr="002713AA" w14:paraId="768A945A" w14:textId="77777777" w:rsidTr="009F19B6">
        <w:trPr>
          <w:trHeight w:val="290"/>
        </w:trPr>
        <w:tc>
          <w:tcPr>
            <w:tcW w:w="4863" w:type="dxa"/>
            <w:tcBorders>
              <w:right w:val="single" w:sz="4" w:space="0" w:color="auto"/>
            </w:tcBorders>
            <w:shd w:val="clear" w:color="000000" w:fill="auto"/>
            <w:noWrap/>
            <w:vAlign w:val="bottom"/>
            <w:hideMark/>
          </w:tcPr>
          <w:p w14:paraId="2E8AE8B9"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Irrigated crops area – Food security</w:t>
            </w:r>
          </w:p>
        </w:tc>
        <w:tc>
          <w:tcPr>
            <w:tcW w:w="992" w:type="dxa"/>
            <w:tcBorders>
              <w:left w:val="single" w:sz="4" w:space="0" w:color="auto"/>
            </w:tcBorders>
            <w:shd w:val="clear" w:color="auto" w:fill="auto"/>
            <w:noWrap/>
            <w:vAlign w:val="bottom"/>
            <w:hideMark/>
          </w:tcPr>
          <w:p w14:paraId="220ED61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0.256</w:t>
            </w:r>
          </w:p>
        </w:tc>
        <w:tc>
          <w:tcPr>
            <w:tcW w:w="992" w:type="dxa"/>
            <w:shd w:val="clear" w:color="auto" w:fill="auto"/>
            <w:noWrap/>
            <w:vAlign w:val="bottom"/>
            <w:hideMark/>
          </w:tcPr>
          <w:p w14:paraId="2E38759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0.096</w:t>
            </w:r>
          </w:p>
        </w:tc>
        <w:tc>
          <w:tcPr>
            <w:tcW w:w="284" w:type="dxa"/>
            <w:shd w:val="clear" w:color="auto" w:fill="auto"/>
            <w:noWrap/>
            <w:vAlign w:val="bottom"/>
            <w:hideMark/>
          </w:tcPr>
          <w:p w14:paraId="47031883"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5CD0357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0.314</w:t>
            </w:r>
          </w:p>
        </w:tc>
        <w:tc>
          <w:tcPr>
            <w:tcW w:w="711" w:type="dxa"/>
            <w:shd w:val="clear" w:color="auto" w:fill="auto"/>
            <w:noWrap/>
            <w:vAlign w:val="bottom"/>
            <w:hideMark/>
          </w:tcPr>
          <w:p w14:paraId="3A9F712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0.202</w:t>
            </w:r>
          </w:p>
        </w:tc>
        <w:tc>
          <w:tcPr>
            <w:tcW w:w="281" w:type="dxa"/>
            <w:shd w:val="clear" w:color="auto" w:fill="auto"/>
            <w:noWrap/>
            <w:vAlign w:val="bottom"/>
            <w:hideMark/>
          </w:tcPr>
          <w:p w14:paraId="11C44F4B"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322A23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0.270</w:t>
            </w:r>
          </w:p>
        </w:tc>
        <w:tc>
          <w:tcPr>
            <w:tcW w:w="992" w:type="dxa"/>
            <w:shd w:val="clear" w:color="auto" w:fill="auto"/>
            <w:noWrap/>
            <w:vAlign w:val="bottom"/>
            <w:hideMark/>
          </w:tcPr>
          <w:p w14:paraId="52B6447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0.291</w:t>
            </w:r>
          </w:p>
        </w:tc>
        <w:tc>
          <w:tcPr>
            <w:tcW w:w="283" w:type="dxa"/>
            <w:shd w:val="clear" w:color="auto" w:fill="auto"/>
            <w:noWrap/>
            <w:vAlign w:val="bottom"/>
            <w:hideMark/>
          </w:tcPr>
          <w:p w14:paraId="356D6851"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147B22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0.374</w:t>
            </w:r>
          </w:p>
        </w:tc>
      </w:tr>
      <w:tr w:rsidR="00C54263" w:rsidRPr="002713AA" w14:paraId="693E33B2" w14:textId="77777777" w:rsidTr="009F19B6">
        <w:trPr>
          <w:trHeight w:val="290"/>
        </w:trPr>
        <w:tc>
          <w:tcPr>
            <w:tcW w:w="4863" w:type="dxa"/>
            <w:tcBorders>
              <w:right w:val="single" w:sz="4" w:space="0" w:color="auto"/>
            </w:tcBorders>
            <w:shd w:val="clear" w:color="000000" w:fill="auto"/>
            <w:noWrap/>
            <w:vAlign w:val="bottom"/>
            <w:hideMark/>
          </w:tcPr>
          <w:p w14:paraId="3D6A2925"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Irrigated crops area – Fallow</w:t>
            </w:r>
          </w:p>
        </w:tc>
        <w:tc>
          <w:tcPr>
            <w:tcW w:w="992" w:type="dxa"/>
            <w:tcBorders>
              <w:left w:val="single" w:sz="4" w:space="0" w:color="auto"/>
            </w:tcBorders>
            <w:shd w:val="clear" w:color="auto" w:fill="auto"/>
            <w:noWrap/>
            <w:vAlign w:val="bottom"/>
            <w:hideMark/>
          </w:tcPr>
          <w:p w14:paraId="2CB95260" w14:textId="26F051B7"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0.534</w:t>
            </w:r>
          </w:p>
        </w:tc>
        <w:tc>
          <w:tcPr>
            <w:tcW w:w="992" w:type="dxa"/>
            <w:shd w:val="clear" w:color="auto" w:fill="auto"/>
            <w:noWrap/>
            <w:vAlign w:val="bottom"/>
            <w:hideMark/>
          </w:tcPr>
          <w:p w14:paraId="5C99EFD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0.252</w:t>
            </w:r>
          </w:p>
        </w:tc>
        <w:tc>
          <w:tcPr>
            <w:tcW w:w="284" w:type="dxa"/>
            <w:shd w:val="clear" w:color="auto" w:fill="auto"/>
            <w:noWrap/>
            <w:vAlign w:val="bottom"/>
            <w:hideMark/>
          </w:tcPr>
          <w:p w14:paraId="1893B399"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755DC4E7" w14:textId="6C7BAD3F"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0.495</w:t>
            </w:r>
          </w:p>
        </w:tc>
        <w:tc>
          <w:tcPr>
            <w:tcW w:w="711" w:type="dxa"/>
            <w:shd w:val="clear" w:color="auto" w:fill="auto"/>
            <w:noWrap/>
            <w:vAlign w:val="bottom"/>
            <w:hideMark/>
          </w:tcPr>
          <w:p w14:paraId="2957C75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0.293</w:t>
            </w:r>
          </w:p>
        </w:tc>
        <w:tc>
          <w:tcPr>
            <w:tcW w:w="281" w:type="dxa"/>
            <w:shd w:val="clear" w:color="auto" w:fill="auto"/>
            <w:noWrap/>
            <w:vAlign w:val="bottom"/>
            <w:hideMark/>
          </w:tcPr>
          <w:p w14:paraId="2786D3A2"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7A71B9D3" w14:textId="5FB24CEF"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0.383</w:t>
            </w:r>
          </w:p>
        </w:tc>
        <w:tc>
          <w:tcPr>
            <w:tcW w:w="992" w:type="dxa"/>
            <w:shd w:val="clear" w:color="auto" w:fill="auto"/>
            <w:noWrap/>
            <w:vAlign w:val="bottom"/>
            <w:hideMark/>
          </w:tcPr>
          <w:p w14:paraId="77F2DAE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0.344</w:t>
            </w:r>
          </w:p>
        </w:tc>
        <w:tc>
          <w:tcPr>
            <w:tcW w:w="283" w:type="dxa"/>
            <w:shd w:val="clear" w:color="auto" w:fill="auto"/>
            <w:noWrap/>
            <w:vAlign w:val="bottom"/>
            <w:hideMark/>
          </w:tcPr>
          <w:p w14:paraId="3AC47E26"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1F28547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0.364</w:t>
            </w:r>
          </w:p>
        </w:tc>
      </w:tr>
      <w:tr w:rsidR="00C54263" w:rsidRPr="002713AA" w14:paraId="4F2872E0" w14:textId="77777777" w:rsidTr="009F19B6">
        <w:trPr>
          <w:trHeight w:val="290"/>
        </w:trPr>
        <w:tc>
          <w:tcPr>
            <w:tcW w:w="4863" w:type="dxa"/>
            <w:tcBorders>
              <w:right w:val="single" w:sz="4" w:space="0" w:color="auto"/>
            </w:tcBorders>
            <w:shd w:val="clear" w:color="000000" w:fill="auto"/>
            <w:noWrap/>
            <w:vAlign w:val="bottom"/>
            <w:hideMark/>
          </w:tcPr>
          <w:p w14:paraId="12523046" w14:textId="77777777" w:rsidR="00C54263" w:rsidRPr="002713AA" w:rsidRDefault="00C54263" w:rsidP="00C54263">
            <w:pPr>
              <w:spacing w:after="0" w:line="240" w:lineRule="auto"/>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Irrigated crops area</w:t>
            </w:r>
          </w:p>
        </w:tc>
        <w:tc>
          <w:tcPr>
            <w:tcW w:w="992" w:type="dxa"/>
            <w:tcBorders>
              <w:left w:val="single" w:sz="4" w:space="0" w:color="auto"/>
            </w:tcBorders>
            <w:shd w:val="clear" w:color="auto" w:fill="auto"/>
            <w:noWrap/>
            <w:vAlign w:val="bottom"/>
            <w:hideMark/>
          </w:tcPr>
          <w:p w14:paraId="7612A386" w14:textId="563E6130"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0.280</w:t>
            </w:r>
          </w:p>
        </w:tc>
        <w:tc>
          <w:tcPr>
            <w:tcW w:w="992" w:type="dxa"/>
            <w:shd w:val="clear" w:color="auto" w:fill="auto"/>
            <w:noWrap/>
            <w:vAlign w:val="bottom"/>
            <w:hideMark/>
          </w:tcPr>
          <w:p w14:paraId="4418516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0.416</w:t>
            </w:r>
          </w:p>
        </w:tc>
        <w:tc>
          <w:tcPr>
            <w:tcW w:w="284" w:type="dxa"/>
            <w:shd w:val="clear" w:color="auto" w:fill="auto"/>
            <w:noWrap/>
            <w:vAlign w:val="bottom"/>
            <w:hideMark/>
          </w:tcPr>
          <w:p w14:paraId="73F8A546"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4E9771A" w14:textId="32234BA6"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0.308</w:t>
            </w:r>
          </w:p>
        </w:tc>
        <w:tc>
          <w:tcPr>
            <w:tcW w:w="711" w:type="dxa"/>
            <w:shd w:val="clear" w:color="auto" w:fill="auto"/>
            <w:noWrap/>
            <w:vAlign w:val="bottom"/>
            <w:hideMark/>
          </w:tcPr>
          <w:p w14:paraId="2B8ADFE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0.564</w:t>
            </w:r>
          </w:p>
        </w:tc>
        <w:tc>
          <w:tcPr>
            <w:tcW w:w="281" w:type="dxa"/>
            <w:shd w:val="clear" w:color="auto" w:fill="auto"/>
            <w:noWrap/>
            <w:vAlign w:val="bottom"/>
            <w:hideMark/>
          </w:tcPr>
          <w:p w14:paraId="09BCC1B8"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29605BAE" w14:textId="0F19F7A6"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0.438</w:t>
            </w:r>
          </w:p>
        </w:tc>
        <w:tc>
          <w:tcPr>
            <w:tcW w:w="992" w:type="dxa"/>
            <w:shd w:val="clear" w:color="auto" w:fill="auto"/>
            <w:noWrap/>
            <w:vAlign w:val="bottom"/>
            <w:hideMark/>
          </w:tcPr>
          <w:p w14:paraId="70A9DFA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0.546</w:t>
            </w:r>
          </w:p>
        </w:tc>
        <w:tc>
          <w:tcPr>
            <w:tcW w:w="283" w:type="dxa"/>
            <w:shd w:val="clear" w:color="auto" w:fill="auto"/>
            <w:noWrap/>
            <w:vAlign w:val="bottom"/>
            <w:hideMark/>
          </w:tcPr>
          <w:p w14:paraId="3FF5E169"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56D5479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0.466</w:t>
            </w:r>
          </w:p>
        </w:tc>
      </w:tr>
      <w:tr w:rsidR="00C54263" w:rsidRPr="002713AA" w14:paraId="7B8D74C5" w14:textId="77777777" w:rsidTr="009F19B6">
        <w:trPr>
          <w:trHeight w:val="290"/>
        </w:trPr>
        <w:tc>
          <w:tcPr>
            <w:tcW w:w="4863" w:type="dxa"/>
            <w:tcBorders>
              <w:right w:val="single" w:sz="4" w:space="0" w:color="auto"/>
            </w:tcBorders>
            <w:shd w:val="clear" w:color="000000" w:fill="auto"/>
            <w:noWrap/>
            <w:vAlign w:val="bottom"/>
            <w:hideMark/>
          </w:tcPr>
          <w:p w14:paraId="5DCBE15A" w14:textId="77777777" w:rsidR="00C54263" w:rsidRPr="002713AA" w:rsidRDefault="00C54263" w:rsidP="00C54263">
            <w:pPr>
              <w:spacing w:after="0" w:line="240" w:lineRule="auto"/>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Household income</w:t>
            </w:r>
          </w:p>
        </w:tc>
        <w:tc>
          <w:tcPr>
            <w:tcW w:w="992" w:type="dxa"/>
            <w:tcBorders>
              <w:left w:val="single" w:sz="4" w:space="0" w:color="auto"/>
            </w:tcBorders>
            <w:shd w:val="clear" w:color="auto" w:fill="auto"/>
            <w:noWrap/>
            <w:vAlign w:val="bottom"/>
            <w:hideMark/>
          </w:tcPr>
          <w:p w14:paraId="71911BB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0.544</w:t>
            </w:r>
          </w:p>
        </w:tc>
        <w:tc>
          <w:tcPr>
            <w:tcW w:w="992" w:type="dxa"/>
            <w:shd w:val="clear" w:color="auto" w:fill="auto"/>
            <w:noWrap/>
            <w:vAlign w:val="bottom"/>
            <w:hideMark/>
          </w:tcPr>
          <w:p w14:paraId="66E0925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0.107</w:t>
            </w:r>
          </w:p>
        </w:tc>
        <w:tc>
          <w:tcPr>
            <w:tcW w:w="284" w:type="dxa"/>
            <w:shd w:val="clear" w:color="auto" w:fill="auto"/>
            <w:noWrap/>
            <w:vAlign w:val="bottom"/>
            <w:hideMark/>
          </w:tcPr>
          <w:p w14:paraId="505B1E99"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52B1AB3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0.575</w:t>
            </w:r>
          </w:p>
        </w:tc>
        <w:tc>
          <w:tcPr>
            <w:tcW w:w="711" w:type="dxa"/>
            <w:shd w:val="clear" w:color="auto" w:fill="auto"/>
            <w:noWrap/>
            <w:vAlign w:val="bottom"/>
            <w:hideMark/>
          </w:tcPr>
          <w:p w14:paraId="05037DA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0.168</w:t>
            </w:r>
          </w:p>
        </w:tc>
        <w:tc>
          <w:tcPr>
            <w:tcW w:w="281" w:type="dxa"/>
            <w:shd w:val="clear" w:color="auto" w:fill="auto"/>
            <w:noWrap/>
            <w:vAlign w:val="bottom"/>
            <w:hideMark/>
          </w:tcPr>
          <w:p w14:paraId="71F873D7"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380E8D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0.543</w:t>
            </w:r>
          </w:p>
        </w:tc>
        <w:tc>
          <w:tcPr>
            <w:tcW w:w="992" w:type="dxa"/>
            <w:shd w:val="clear" w:color="auto" w:fill="auto"/>
            <w:noWrap/>
            <w:vAlign w:val="bottom"/>
            <w:hideMark/>
          </w:tcPr>
          <w:p w14:paraId="6370F23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0.177</w:t>
            </w:r>
          </w:p>
        </w:tc>
        <w:tc>
          <w:tcPr>
            <w:tcW w:w="283" w:type="dxa"/>
            <w:shd w:val="clear" w:color="auto" w:fill="auto"/>
            <w:noWrap/>
            <w:vAlign w:val="bottom"/>
            <w:hideMark/>
          </w:tcPr>
          <w:p w14:paraId="7F0A1D92"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21D5D3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0.647</w:t>
            </w:r>
          </w:p>
        </w:tc>
      </w:tr>
      <w:tr w:rsidR="00C54263" w:rsidRPr="002713AA" w14:paraId="3F80EAED" w14:textId="77777777" w:rsidTr="009F19B6">
        <w:trPr>
          <w:trHeight w:val="290"/>
        </w:trPr>
        <w:tc>
          <w:tcPr>
            <w:tcW w:w="4863" w:type="dxa"/>
            <w:tcBorders>
              <w:right w:val="single" w:sz="4" w:space="0" w:color="auto"/>
            </w:tcBorders>
            <w:shd w:val="clear" w:color="000000" w:fill="auto"/>
            <w:noWrap/>
            <w:vAlign w:val="bottom"/>
            <w:hideMark/>
          </w:tcPr>
          <w:p w14:paraId="7CC5A472" w14:textId="77777777" w:rsidR="00C54263" w:rsidRPr="002713AA" w:rsidRDefault="00C54263" w:rsidP="00C54263">
            <w:pPr>
              <w:spacing w:after="0" w:line="240" w:lineRule="auto"/>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Food security</w:t>
            </w:r>
          </w:p>
        </w:tc>
        <w:tc>
          <w:tcPr>
            <w:tcW w:w="992" w:type="dxa"/>
            <w:tcBorders>
              <w:left w:val="single" w:sz="4" w:space="0" w:color="auto"/>
            </w:tcBorders>
            <w:shd w:val="clear" w:color="auto" w:fill="auto"/>
            <w:noWrap/>
            <w:vAlign w:val="bottom"/>
            <w:hideMark/>
          </w:tcPr>
          <w:p w14:paraId="4542A56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0.400</w:t>
            </w:r>
          </w:p>
        </w:tc>
        <w:tc>
          <w:tcPr>
            <w:tcW w:w="992" w:type="dxa"/>
            <w:shd w:val="clear" w:color="auto" w:fill="auto"/>
            <w:noWrap/>
            <w:vAlign w:val="bottom"/>
            <w:hideMark/>
          </w:tcPr>
          <w:p w14:paraId="28D0EB6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0.284</w:t>
            </w:r>
          </w:p>
        </w:tc>
        <w:tc>
          <w:tcPr>
            <w:tcW w:w="284" w:type="dxa"/>
            <w:shd w:val="clear" w:color="auto" w:fill="auto"/>
            <w:noWrap/>
            <w:vAlign w:val="bottom"/>
            <w:hideMark/>
          </w:tcPr>
          <w:p w14:paraId="71E315EB"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FCCDA3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0.377</w:t>
            </w:r>
          </w:p>
        </w:tc>
        <w:tc>
          <w:tcPr>
            <w:tcW w:w="711" w:type="dxa"/>
            <w:shd w:val="clear" w:color="auto" w:fill="auto"/>
            <w:noWrap/>
            <w:vAlign w:val="bottom"/>
            <w:hideMark/>
          </w:tcPr>
          <w:p w14:paraId="60DC8E4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0.326</w:t>
            </w:r>
          </w:p>
        </w:tc>
        <w:tc>
          <w:tcPr>
            <w:tcW w:w="281" w:type="dxa"/>
            <w:shd w:val="clear" w:color="auto" w:fill="auto"/>
            <w:noWrap/>
            <w:vAlign w:val="bottom"/>
            <w:hideMark/>
          </w:tcPr>
          <w:p w14:paraId="084C18C3"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A5E9CD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0.539</w:t>
            </w:r>
          </w:p>
        </w:tc>
        <w:tc>
          <w:tcPr>
            <w:tcW w:w="992" w:type="dxa"/>
            <w:shd w:val="clear" w:color="auto" w:fill="auto"/>
            <w:noWrap/>
            <w:vAlign w:val="bottom"/>
            <w:hideMark/>
          </w:tcPr>
          <w:p w14:paraId="4AB3160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0.300</w:t>
            </w:r>
          </w:p>
        </w:tc>
        <w:tc>
          <w:tcPr>
            <w:tcW w:w="283" w:type="dxa"/>
            <w:shd w:val="clear" w:color="auto" w:fill="auto"/>
            <w:noWrap/>
            <w:vAlign w:val="bottom"/>
            <w:hideMark/>
          </w:tcPr>
          <w:p w14:paraId="53610068"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B5964E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0.140</w:t>
            </w:r>
          </w:p>
        </w:tc>
      </w:tr>
      <w:tr w:rsidR="00C54263" w:rsidRPr="002713AA" w14:paraId="6AE6F09C" w14:textId="77777777" w:rsidTr="009F19B6">
        <w:trPr>
          <w:trHeight w:val="290"/>
        </w:trPr>
        <w:tc>
          <w:tcPr>
            <w:tcW w:w="4863" w:type="dxa"/>
            <w:tcBorders>
              <w:right w:val="single" w:sz="4" w:space="0" w:color="auto"/>
            </w:tcBorders>
            <w:shd w:val="clear" w:color="000000" w:fill="auto"/>
            <w:noWrap/>
            <w:vAlign w:val="bottom"/>
            <w:hideMark/>
          </w:tcPr>
          <w:p w14:paraId="4FC16D59" w14:textId="77777777" w:rsidR="00C54263" w:rsidRPr="002713AA" w:rsidRDefault="00C54263" w:rsidP="00C54263">
            <w:pPr>
              <w:spacing w:after="0" w:line="240" w:lineRule="auto"/>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Fallow </w:t>
            </w:r>
          </w:p>
        </w:tc>
        <w:tc>
          <w:tcPr>
            <w:tcW w:w="992" w:type="dxa"/>
            <w:tcBorders>
              <w:left w:val="single" w:sz="4" w:space="0" w:color="auto"/>
            </w:tcBorders>
            <w:shd w:val="clear" w:color="auto" w:fill="auto"/>
            <w:noWrap/>
            <w:vAlign w:val="bottom"/>
            <w:hideMark/>
          </w:tcPr>
          <w:p w14:paraId="4A8CD4B6" w14:textId="723E54B2"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0.537</w:t>
            </w:r>
          </w:p>
        </w:tc>
        <w:tc>
          <w:tcPr>
            <w:tcW w:w="992" w:type="dxa"/>
            <w:shd w:val="clear" w:color="auto" w:fill="auto"/>
            <w:noWrap/>
            <w:vAlign w:val="bottom"/>
            <w:hideMark/>
          </w:tcPr>
          <w:p w14:paraId="17C91AB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0.411</w:t>
            </w:r>
          </w:p>
        </w:tc>
        <w:tc>
          <w:tcPr>
            <w:tcW w:w="284" w:type="dxa"/>
            <w:shd w:val="clear" w:color="auto" w:fill="auto"/>
            <w:noWrap/>
            <w:vAlign w:val="bottom"/>
            <w:hideMark/>
          </w:tcPr>
          <w:p w14:paraId="1913AF96"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343C8B0" w14:textId="5C44361C"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0.448</w:t>
            </w:r>
          </w:p>
        </w:tc>
        <w:tc>
          <w:tcPr>
            <w:tcW w:w="711" w:type="dxa"/>
            <w:shd w:val="clear" w:color="auto" w:fill="auto"/>
            <w:noWrap/>
            <w:vAlign w:val="bottom"/>
            <w:hideMark/>
          </w:tcPr>
          <w:p w14:paraId="7A76CE7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0.280</w:t>
            </w:r>
          </w:p>
        </w:tc>
        <w:tc>
          <w:tcPr>
            <w:tcW w:w="281" w:type="dxa"/>
            <w:shd w:val="clear" w:color="auto" w:fill="auto"/>
            <w:noWrap/>
            <w:vAlign w:val="bottom"/>
            <w:hideMark/>
          </w:tcPr>
          <w:p w14:paraId="3ADAC255"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755E0553" w14:textId="3FDCBD58"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0.449</w:t>
            </w:r>
          </w:p>
        </w:tc>
        <w:tc>
          <w:tcPr>
            <w:tcW w:w="992" w:type="dxa"/>
            <w:shd w:val="clear" w:color="auto" w:fill="auto"/>
            <w:noWrap/>
            <w:vAlign w:val="bottom"/>
            <w:hideMark/>
          </w:tcPr>
          <w:p w14:paraId="32FF482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0.311</w:t>
            </w:r>
          </w:p>
        </w:tc>
        <w:tc>
          <w:tcPr>
            <w:tcW w:w="283" w:type="dxa"/>
            <w:shd w:val="clear" w:color="auto" w:fill="auto"/>
            <w:noWrap/>
            <w:vAlign w:val="bottom"/>
            <w:hideMark/>
          </w:tcPr>
          <w:p w14:paraId="0680A61E"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1071701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0.584</w:t>
            </w:r>
          </w:p>
        </w:tc>
      </w:tr>
      <w:tr w:rsidR="00C54263" w:rsidRPr="002713AA" w14:paraId="6DBB7AC5" w14:textId="77777777" w:rsidTr="009F19B6">
        <w:trPr>
          <w:trHeight w:val="290"/>
        </w:trPr>
        <w:tc>
          <w:tcPr>
            <w:tcW w:w="4863" w:type="dxa"/>
            <w:tcBorders>
              <w:right w:val="single" w:sz="4" w:space="0" w:color="auto"/>
            </w:tcBorders>
            <w:shd w:val="clear" w:color="000000" w:fill="auto"/>
            <w:noWrap/>
            <w:vAlign w:val="bottom"/>
            <w:hideMark/>
          </w:tcPr>
          <w:p w14:paraId="38A975FA"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Fallow – Irrigated crops area</w:t>
            </w:r>
          </w:p>
        </w:tc>
        <w:tc>
          <w:tcPr>
            <w:tcW w:w="992" w:type="dxa"/>
            <w:tcBorders>
              <w:left w:val="single" w:sz="4" w:space="0" w:color="auto"/>
            </w:tcBorders>
            <w:shd w:val="clear" w:color="auto" w:fill="auto"/>
            <w:noWrap/>
            <w:vAlign w:val="bottom"/>
            <w:hideMark/>
          </w:tcPr>
          <w:p w14:paraId="581FC179" w14:textId="1258A566"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0.534</w:t>
            </w:r>
          </w:p>
        </w:tc>
        <w:tc>
          <w:tcPr>
            <w:tcW w:w="992" w:type="dxa"/>
            <w:shd w:val="clear" w:color="auto" w:fill="auto"/>
            <w:noWrap/>
            <w:vAlign w:val="bottom"/>
            <w:hideMark/>
          </w:tcPr>
          <w:p w14:paraId="554E2E0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0.252</w:t>
            </w:r>
          </w:p>
        </w:tc>
        <w:tc>
          <w:tcPr>
            <w:tcW w:w="284" w:type="dxa"/>
            <w:shd w:val="clear" w:color="auto" w:fill="auto"/>
            <w:noWrap/>
            <w:vAlign w:val="bottom"/>
            <w:hideMark/>
          </w:tcPr>
          <w:p w14:paraId="3347972F"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5C7FB01A" w14:textId="6DCDF805"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0.495</w:t>
            </w:r>
          </w:p>
        </w:tc>
        <w:tc>
          <w:tcPr>
            <w:tcW w:w="711" w:type="dxa"/>
            <w:shd w:val="clear" w:color="auto" w:fill="auto"/>
            <w:noWrap/>
            <w:vAlign w:val="bottom"/>
            <w:hideMark/>
          </w:tcPr>
          <w:p w14:paraId="2993C0F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0.293</w:t>
            </w:r>
          </w:p>
        </w:tc>
        <w:tc>
          <w:tcPr>
            <w:tcW w:w="281" w:type="dxa"/>
            <w:shd w:val="clear" w:color="auto" w:fill="auto"/>
            <w:noWrap/>
            <w:vAlign w:val="bottom"/>
            <w:hideMark/>
          </w:tcPr>
          <w:p w14:paraId="245EB6A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092B063" w14:textId="11B0B9FA"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0.343</w:t>
            </w:r>
          </w:p>
        </w:tc>
        <w:tc>
          <w:tcPr>
            <w:tcW w:w="992" w:type="dxa"/>
            <w:shd w:val="clear" w:color="auto" w:fill="auto"/>
            <w:noWrap/>
            <w:vAlign w:val="bottom"/>
            <w:hideMark/>
          </w:tcPr>
          <w:p w14:paraId="76859FE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0.329</w:t>
            </w:r>
          </w:p>
        </w:tc>
        <w:tc>
          <w:tcPr>
            <w:tcW w:w="283" w:type="dxa"/>
            <w:shd w:val="clear" w:color="auto" w:fill="auto"/>
            <w:noWrap/>
            <w:vAlign w:val="bottom"/>
            <w:hideMark/>
          </w:tcPr>
          <w:p w14:paraId="7F535360"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3AB2859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0.134</w:t>
            </w:r>
          </w:p>
        </w:tc>
      </w:tr>
      <w:tr w:rsidR="00C54263" w:rsidRPr="002713AA" w14:paraId="75D4B300" w14:textId="77777777" w:rsidTr="009F19B6">
        <w:trPr>
          <w:trHeight w:val="290"/>
        </w:trPr>
        <w:tc>
          <w:tcPr>
            <w:tcW w:w="4863" w:type="dxa"/>
            <w:tcBorders>
              <w:right w:val="single" w:sz="4" w:space="0" w:color="auto"/>
            </w:tcBorders>
            <w:shd w:val="clear" w:color="000000" w:fill="auto"/>
            <w:noWrap/>
            <w:vAlign w:val="bottom"/>
            <w:hideMark/>
          </w:tcPr>
          <w:p w14:paraId="4C61C902"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Fallow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5E692BDD" w14:textId="43DB5D7F"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0.127</w:t>
            </w:r>
          </w:p>
        </w:tc>
        <w:tc>
          <w:tcPr>
            <w:tcW w:w="992" w:type="dxa"/>
            <w:shd w:val="clear" w:color="auto" w:fill="auto"/>
            <w:noWrap/>
            <w:vAlign w:val="bottom"/>
            <w:hideMark/>
          </w:tcPr>
          <w:p w14:paraId="03C4AAD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0.163</w:t>
            </w:r>
          </w:p>
        </w:tc>
        <w:tc>
          <w:tcPr>
            <w:tcW w:w="284" w:type="dxa"/>
            <w:shd w:val="clear" w:color="auto" w:fill="auto"/>
            <w:noWrap/>
            <w:vAlign w:val="bottom"/>
            <w:hideMark/>
          </w:tcPr>
          <w:p w14:paraId="2ADA7649"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19F89E3F" w14:textId="519EBB62"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0.448</w:t>
            </w:r>
          </w:p>
        </w:tc>
        <w:tc>
          <w:tcPr>
            <w:tcW w:w="711" w:type="dxa"/>
            <w:shd w:val="clear" w:color="auto" w:fill="auto"/>
            <w:noWrap/>
            <w:vAlign w:val="bottom"/>
            <w:hideMark/>
          </w:tcPr>
          <w:p w14:paraId="71DB948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0.280</w:t>
            </w:r>
          </w:p>
        </w:tc>
        <w:tc>
          <w:tcPr>
            <w:tcW w:w="281" w:type="dxa"/>
            <w:shd w:val="clear" w:color="auto" w:fill="auto"/>
            <w:noWrap/>
            <w:vAlign w:val="bottom"/>
            <w:hideMark/>
          </w:tcPr>
          <w:p w14:paraId="0FDED1DF"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72261A2C" w14:textId="51878E2B" w:rsidR="00C54263" w:rsidRPr="002713AA" w:rsidRDefault="009F19B6"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w:t>
            </w:r>
            <w:r w:rsidR="00C54263" w:rsidRPr="002713AA">
              <w:rPr>
                <w:rFonts w:ascii="Times New Roman" w:hAnsi="Times New Roman" w:cs="Times New Roman"/>
                <w:lang w:val="en-US"/>
              </w:rPr>
              <w:t>0.422</w:t>
            </w:r>
          </w:p>
        </w:tc>
        <w:tc>
          <w:tcPr>
            <w:tcW w:w="992" w:type="dxa"/>
            <w:shd w:val="clear" w:color="auto" w:fill="auto"/>
            <w:noWrap/>
            <w:vAlign w:val="bottom"/>
            <w:hideMark/>
          </w:tcPr>
          <w:p w14:paraId="3AC6F2B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0.320</w:t>
            </w:r>
          </w:p>
        </w:tc>
        <w:tc>
          <w:tcPr>
            <w:tcW w:w="283" w:type="dxa"/>
            <w:shd w:val="clear" w:color="auto" w:fill="auto"/>
            <w:noWrap/>
            <w:vAlign w:val="bottom"/>
            <w:hideMark/>
          </w:tcPr>
          <w:p w14:paraId="7D5AEDBC"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245F448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0.002***</w:t>
            </w:r>
          </w:p>
        </w:tc>
      </w:tr>
      <w:tr w:rsidR="00C54263" w:rsidRPr="002713AA" w14:paraId="75B26AD0" w14:textId="77777777" w:rsidTr="009F19B6">
        <w:trPr>
          <w:trHeight w:val="290"/>
        </w:trPr>
        <w:tc>
          <w:tcPr>
            <w:tcW w:w="4863" w:type="dxa"/>
            <w:tcBorders>
              <w:right w:val="single" w:sz="4" w:space="0" w:color="auto"/>
            </w:tcBorders>
            <w:shd w:val="clear" w:color="000000" w:fill="auto"/>
            <w:noWrap/>
            <w:vAlign w:val="bottom"/>
            <w:hideMark/>
          </w:tcPr>
          <w:p w14:paraId="7BE3FD89"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Access to fertilizer – Irrigated crops area</w:t>
            </w:r>
          </w:p>
        </w:tc>
        <w:tc>
          <w:tcPr>
            <w:tcW w:w="992" w:type="dxa"/>
            <w:tcBorders>
              <w:left w:val="single" w:sz="4" w:space="0" w:color="auto"/>
            </w:tcBorders>
            <w:shd w:val="clear" w:color="auto" w:fill="auto"/>
            <w:noWrap/>
            <w:vAlign w:val="bottom"/>
            <w:hideMark/>
          </w:tcPr>
          <w:p w14:paraId="7482586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0.213</w:t>
            </w:r>
          </w:p>
        </w:tc>
        <w:tc>
          <w:tcPr>
            <w:tcW w:w="992" w:type="dxa"/>
            <w:shd w:val="clear" w:color="auto" w:fill="auto"/>
            <w:noWrap/>
            <w:vAlign w:val="bottom"/>
            <w:hideMark/>
          </w:tcPr>
          <w:p w14:paraId="4785FC9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0.149</w:t>
            </w:r>
          </w:p>
        </w:tc>
        <w:tc>
          <w:tcPr>
            <w:tcW w:w="284" w:type="dxa"/>
            <w:shd w:val="clear" w:color="auto" w:fill="auto"/>
            <w:noWrap/>
            <w:vAlign w:val="bottom"/>
            <w:hideMark/>
          </w:tcPr>
          <w:p w14:paraId="7A39492F"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2B97FB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0.214</w:t>
            </w:r>
          </w:p>
        </w:tc>
        <w:tc>
          <w:tcPr>
            <w:tcW w:w="711" w:type="dxa"/>
            <w:shd w:val="clear" w:color="auto" w:fill="auto"/>
            <w:noWrap/>
            <w:vAlign w:val="bottom"/>
            <w:hideMark/>
          </w:tcPr>
          <w:p w14:paraId="2165823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0.217</w:t>
            </w:r>
          </w:p>
        </w:tc>
        <w:tc>
          <w:tcPr>
            <w:tcW w:w="281" w:type="dxa"/>
            <w:shd w:val="clear" w:color="auto" w:fill="auto"/>
            <w:noWrap/>
            <w:vAlign w:val="bottom"/>
            <w:hideMark/>
          </w:tcPr>
          <w:p w14:paraId="4E409587"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1EB532F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0.465</w:t>
            </w:r>
          </w:p>
        </w:tc>
        <w:tc>
          <w:tcPr>
            <w:tcW w:w="992" w:type="dxa"/>
            <w:shd w:val="clear" w:color="auto" w:fill="auto"/>
            <w:noWrap/>
            <w:vAlign w:val="bottom"/>
            <w:hideMark/>
          </w:tcPr>
          <w:p w14:paraId="2870D5D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0.354</w:t>
            </w:r>
          </w:p>
        </w:tc>
        <w:tc>
          <w:tcPr>
            <w:tcW w:w="283" w:type="dxa"/>
            <w:shd w:val="clear" w:color="auto" w:fill="auto"/>
            <w:noWrap/>
            <w:vAlign w:val="bottom"/>
            <w:hideMark/>
          </w:tcPr>
          <w:p w14:paraId="0BC79396"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0275A11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0.008</w:t>
            </w:r>
          </w:p>
        </w:tc>
      </w:tr>
      <w:tr w:rsidR="00C54263" w:rsidRPr="002713AA" w14:paraId="179C5CD9" w14:textId="77777777" w:rsidTr="009F19B6">
        <w:trPr>
          <w:trHeight w:val="290"/>
        </w:trPr>
        <w:tc>
          <w:tcPr>
            <w:tcW w:w="4863" w:type="dxa"/>
            <w:tcBorders>
              <w:right w:val="single" w:sz="4" w:space="0" w:color="auto"/>
            </w:tcBorders>
            <w:shd w:val="clear" w:color="000000" w:fill="auto"/>
            <w:noWrap/>
            <w:vAlign w:val="bottom"/>
            <w:hideMark/>
          </w:tcPr>
          <w:p w14:paraId="58B89DE2"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Access to fertilizer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3D8DBC4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0.187</w:t>
            </w:r>
          </w:p>
        </w:tc>
        <w:tc>
          <w:tcPr>
            <w:tcW w:w="992" w:type="dxa"/>
            <w:shd w:val="clear" w:color="auto" w:fill="auto"/>
            <w:noWrap/>
            <w:vAlign w:val="bottom"/>
            <w:hideMark/>
          </w:tcPr>
          <w:p w14:paraId="017D773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0.245</w:t>
            </w:r>
          </w:p>
        </w:tc>
        <w:tc>
          <w:tcPr>
            <w:tcW w:w="284" w:type="dxa"/>
            <w:shd w:val="clear" w:color="auto" w:fill="auto"/>
            <w:noWrap/>
            <w:vAlign w:val="bottom"/>
            <w:hideMark/>
          </w:tcPr>
          <w:p w14:paraId="455451E0"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4ED5DBB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0.118</w:t>
            </w:r>
          </w:p>
        </w:tc>
        <w:tc>
          <w:tcPr>
            <w:tcW w:w="711" w:type="dxa"/>
            <w:shd w:val="clear" w:color="auto" w:fill="auto"/>
            <w:noWrap/>
            <w:vAlign w:val="bottom"/>
            <w:hideMark/>
          </w:tcPr>
          <w:p w14:paraId="7D5BAD0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0.208</w:t>
            </w:r>
          </w:p>
        </w:tc>
        <w:tc>
          <w:tcPr>
            <w:tcW w:w="281" w:type="dxa"/>
            <w:shd w:val="clear" w:color="auto" w:fill="auto"/>
            <w:noWrap/>
            <w:vAlign w:val="bottom"/>
            <w:hideMark/>
          </w:tcPr>
          <w:p w14:paraId="410A2822"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DB26F8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0.353</w:t>
            </w:r>
          </w:p>
        </w:tc>
        <w:tc>
          <w:tcPr>
            <w:tcW w:w="992" w:type="dxa"/>
            <w:shd w:val="clear" w:color="auto" w:fill="auto"/>
            <w:noWrap/>
            <w:vAlign w:val="bottom"/>
            <w:hideMark/>
          </w:tcPr>
          <w:p w14:paraId="016E4DD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0.266</w:t>
            </w:r>
          </w:p>
        </w:tc>
        <w:tc>
          <w:tcPr>
            <w:tcW w:w="283" w:type="dxa"/>
            <w:shd w:val="clear" w:color="auto" w:fill="auto"/>
            <w:noWrap/>
            <w:vAlign w:val="bottom"/>
            <w:hideMark/>
          </w:tcPr>
          <w:p w14:paraId="7FACEDDE"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282E69C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0.002***</w:t>
            </w:r>
          </w:p>
        </w:tc>
      </w:tr>
      <w:tr w:rsidR="00C54263" w:rsidRPr="002713AA" w14:paraId="0B0BDF6B" w14:textId="77777777" w:rsidTr="009F19B6">
        <w:trPr>
          <w:trHeight w:val="290"/>
        </w:trPr>
        <w:tc>
          <w:tcPr>
            <w:tcW w:w="4863" w:type="dxa"/>
            <w:tcBorders>
              <w:right w:val="single" w:sz="4" w:space="0" w:color="auto"/>
            </w:tcBorders>
            <w:shd w:val="clear" w:color="000000" w:fill="auto"/>
            <w:noWrap/>
            <w:vAlign w:val="bottom"/>
            <w:hideMark/>
          </w:tcPr>
          <w:p w14:paraId="64A29FBC"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Hired labor – Irrigated crops area</w:t>
            </w:r>
          </w:p>
        </w:tc>
        <w:tc>
          <w:tcPr>
            <w:tcW w:w="992" w:type="dxa"/>
            <w:tcBorders>
              <w:left w:val="single" w:sz="4" w:space="0" w:color="auto"/>
            </w:tcBorders>
            <w:shd w:val="clear" w:color="auto" w:fill="auto"/>
            <w:noWrap/>
            <w:vAlign w:val="bottom"/>
            <w:hideMark/>
          </w:tcPr>
          <w:p w14:paraId="4DD6E44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0.238</w:t>
            </w:r>
          </w:p>
        </w:tc>
        <w:tc>
          <w:tcPr>
            <w:tcW w:w="992" w:type="dxa"/>
            <w:shd w:val="clear" w:color="auto" w:fill="auto"/>
            <w:noWrap/>
            <w:vAlign w:val="bottom"/>
            <w:hideMark/>
          </w:tcPr>
          <w:p w14:paraId="47FFA69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0.149</w:t>
            </w:r>
          </w:p>
        </w:tc>
        <w:tc>
          <w:tcPr>
            <w:tcW w:w="284" w:type="dxa"/>
            <w:shd w:val="clear" w:color="auto" w:fill="auto"/>
            <w:noWrap/>
            <w:vAlign w:val="bottom"/>
            <w:hideMark/>
          </w:tcPr>
          <w:p w14:paraId="35A60CC6"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3E44EAB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0.257</w:t>
            </w:r>
          </w:p>
        </w:tc>
        <w:tc>
          <w:tcPr>
            <w:tcW w:w="711" w:type="dxa"/>
            <w:shd w:val="clear" w:color="auto" w:fill="auto"/>
            <w:noWrap/>
            <w:vAlign w:val="bottom"/>
            <w:hideMark/>
          </w:tcPr>
          <w:p w14:paraId="74EC24D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0.303</w:t>
            </w:r>
          </w:p>
        </w:tc>
        <w:tc>
          <w:tcPr>
            <w:tcW w:w="281" w:type="dxa"/>
            <w:shd w:val="clear" w:color="auto" w:fill="auto"/>
            <w:noWrap/>
            <w:vAlign w:val="bottom"/>
            <w:hideMark/>
          </w:tcPr>
          <w:p w14:paraId="224E7A8A"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7BFD49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0.451</w:t>
            </w:r>
          </w:p>
        </w:tc>
        <w:tc>
          <w:tcPr>
            <w:tcW w:w="992" w:type="dxa"/>
            <w:shd w:val="clear" w:color="auto" w:fill="auto"/>
            <w:noWrap/>
            <w:vAlign w:val="bottom"/>
            <w:hideMark/>
          </w:tcPr>
          <w:p w14:paraId="554B007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0.347</w:t>
            </w:r>
          </w:p>
        </w:tc>
        <w:tc>
          <w:tcPr>
            <w:tcW w:w="283" w:type="dxa"/>
            <w:shd w:val="clear" w:color="auto" w:fill="auto"/>
            <w:noWrap/>
            <w:vAlign w:val="bottom"/>
            <w:hideMark/>
          </w:tcPr>
          <w:p w14:paraId="395CBE40"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35FB76D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0.041*</w:t>
            </w:r>
          </w:p>
        </w:tc>
      </w:tr>
      <w:tr w:rsidR="00C54263" w:rsidRPr="002713AA" w14:paraId="5527982C" w14:textId="77777777" w:rsidTr="009F19B6">
        <w:trPr>
          <w:trHeight w:val="290"/>
        </w:trPr>
        <w:tc>
          <w:tcPr>
            <w:tcW w:w="4863" w:type="dxa"/>
            <w:tcBorders>
              <w:right w:val="single" w:sz="4" w:space="0" w:color="auto"/>
            </w:tcBorders>
            <w:shd w:val="clear" w:color="000000" w:fill="auto"/>
            <w:noWrap/>
            <w:vAlign w:val="bottom"/>
            <w:hideMark/>
          </w:tcPr>
          <w:p w14:paraId="6186CB42"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Hired labor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0B30967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0.340</w:t>
            </w:r>
          </w:p>
        </w:tc>
        <w:tc>
          <w:tcPr>
            <w:tcW w:w="992" w:type="dxa"/>
            <w:shd w:val="clear" w:color="auto" w:fill="auto"/>
            <w:noWrap/>
            <w:vAlign w:val="bottom"/>
            <w:hideMark/>
          </w:tcPr>
          <w:p w14:paraId="6208435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0.235</w:t>
            </w:r>
          </w:p>
        </w:tc>
        <w:tc>
          <w:tcPr>
            <w:tcW w:w="284" w:type="dxa"/>
            <w:shd w:val="clear" w:color="auto" w:fill="auto"/>
            <w:noWrap/>
            <w:vAlign w:val="bottom"/>
            <w:hideMark/>
          </w:tcPr>
          <w:p w14:paraId="720D5093"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3D9190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0.347</w:t>
            </w:r>
          </w:p>
        </w:tc>
        <w:tc>
          <w:tcPr>
            <w:tcW w:w="711" w:type="dxa"/>
            <w:shd w:val="clear" w:color="auto" w:fill="auto"/>
            <w:noWrap/>
            <w:vAlign w:val="bottom"/>
            <w:hideMark/>
          </w:tcPr>
          <w:p w14:paraId="3AA204A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0.311</w:t>
            </w:r>
          </w:p>
        </w:tc>
        <w:tc>
          <w:tcPr>
            <w:tcW w:w="281" w:type="dxa"/>
            <w:shd w:val="clear" w:color="auto" w:fill="auto"/>
            <w:noWrap/>
            <w:vAlign w:val="bottom"/>
            <w:hideMark/>
          </w:tcPr>
          <w:p w14:paraId="749A203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57D3914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0.429</w:t>
            </w:r>
          </w:p>
        </w:tc>
        <w:tc>
          <w:tcPr>
            <w:tcW w:w="992" w:type="dxa"/>
            <w:shd w:val="clear" w:color="auto" w:fill="auto"/>
            <w:noWrap/>
            <w:vAlign w:val="bottom"/>
            <w:hideMark/>
          </w:tcPr>
          <w:p w14:paraId="6A788DB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0.238</w:t>
            </w:r>
          </w:p>
        </w:tc>
        <w:tc>
          <w:tcPr>
            <w:tcW w:w="283" w:type="dxa"/>
            <w:shd w:val="clear" w:color="auto" w:fill="auto"/>
            <w:noWrap/>
            <w:vAlign w:val="bottom"/>
            <w:hideMark/>
          </w:tcPr>
          <w:p w14:paraId="2DE22955"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5858790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0.373</w:t>
            </w:r>
          </w:p>
        </w:tc>
      </w:tr>
      <w:tr w:rsidR="00C54263" w:rsidRPr="002713AA" w14:paraId="6D133036" w14:textId="77777777" w:rsidTr="009F19B6">
        <w:trPr>
          <w:trHeight w:val="290"/>
        </w:trPr>
        <w:tc>
          <w:tcPr>
            <w:tcW w:w="4863" w:type="dxa"/>
            <w:tcBorders>
              <w:right w:val="single" w:sz="4" w:space="0" w:color="auto"/>
            </w:tcBorders>
            <w:shd w:val="clear" w:color="000000" w:fill="auto"/>
            <w:noWrap/>
            <w:vAlign w:val="bottom"/>
            <w:hideMark/>
          </w:tcPr>
          <w:p w14:paraId="6B05A447"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Sluice gate control – Canal water level</w:t>
            </w:r>
          </w:p>
        </w:tc>
        <w:tc>
          <w:tcPr>
            <w:tcW w:w="992" w:type="dxa"/>
            <w:tcBorders>
              <w:left w:val="single" w:sz="4" w:space="0" w:color="auto"/>
            </w:tcBorders>
            <w:shd w:val="clear" w:color="auto" w:fill="auto"/>
            <w:noWrap/>
            <w:vAlign w:val="bottom"/>
            <w:hideMark/>
          </w:tcPr>
          <w:p w14:paraId="527C1EE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0.535</w:t>
            </w:r>
          </w:p>
        </w:tc>
        <w:tc>
          <w:tcPr>
            <w:tcW w:w="992" w:type="dxa"/>
            <w:shd w:val="clear" w:color="auto" w:fill="auto"/>
            <w:noWrap/>
            <w:vAlign w:val="bottom"/>
            <w:hideMark/>
          </w:tcPr>
          <w:p w14:paraId="7EBA0EA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0.395</w:t>
            </w:r>
          </w:p>
        </w:tc>
        <w:tc>
          <w:tcPr>
            <w:tcW w:w="284" w:type="dxa"/>
            <w:shd w:val="clear" w:color="auto" w:fill="auto"/>
            <w:noWrap/>
            <w:vAlign w:val="bottom"/>
            <w:hideMark/>
          </w:tcPr>
          <w:p w14:paraId="42D035B7"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48A997C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0.618</w:t>
            </w:r>
          </w:p>
        </w:tc>
        <w:tc>
          <w:tcPr>
            <w:tcW w:w="711" w:type="dxa"/>
            <w:shd w:val="clear" w:color="auto" w:fill="auto"/>
            <w:noWrap/>
            <w:vAlign w:val="bottom"/>
            <w:hideMark/>
          </w:tcPr>
          <w:p w14:paraId="2D318A0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0.435</w:t>
            </w:r>
          </w:p>
        </w:tc>
        <w:tc>
          <w:tcPr>
            <w:tcW w:w="281" w:type="dxa"/>
            <w:shd w:val="clear" w:color="auto" w:fill="auto"/>
            <w:noWrap/>
            <w:vAlign w:val="bottom"/>
            <w:hideMark/>
          </w:tcPr>
          <w:p w14:paraId="60885633"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95FDCC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0.773</w:t>
            </w:r>
          </w:p>
        </w:tc>
        <w:tc>
          <w:tcPr>
            <w:tcW w:w="992" w:type="dxa"/>
            <w:shd w:val="clear" w:color="auto" w:fill="auto"/>
            <w:noWrap/>
            <w:vAlign w:val="bottom"/>
            <w:hideMark/>
          </w:tcPr>
          <w:p w14:paraId="1DA6DBD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0.402</w:t>
            </w:r>
          </w:p>
        </w:tc>
        <w:tc>
          <w:tcPr>
            <w:tcW w:w="283" w:type="dxa"/>
            <w:shd w:val="clear" w:color="auto" w:fill="auto"/>
            <w:noWrap/>
            <w:vAlign w:val="bottom"/>
            <w:hideMark/>
          </w:tcPr>
          <w:p w14:paraId="254BF356"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6DC3013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0.050*</w:t>
            </w:r>
          </w:p>
        </w:tc>
      </w:tr>
      <w:tr w:rsidR="00C54263" w:rsidRPr="002713AA" w14:paraId="0D6CF60A" w14:textId="77777777" w:rsidTr="009F19B6">
        <w:trPr>
          <w:trHeight w:val="290"/>
        </w:trPr>
        <w:tc>
          <w:tcPr>
            <w:tcW w:w="4863" w:type="dxa"/>
            <w:tcBorders>
              <w:right w:val="single" w:sz="4" w:space="0" w:color="auto"/>
            </w:tcBorders>
            <w:shd w:val="clear" w:color="000000" w:fill="auto"/>
            <w:noWrap/>
            <w:vAlign w:val="bottom"/>
            <w:hideMark/>
          </w:tcPr>
          <w:p w14:paraId="142D8A85"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Canal water level – Capacity to irrigate</w:t>
            </w:r>
          </w:p>
        </w:tc>
        <w:tc>
          <w:tcPr>
            <w:tcW w:w="992" w:type="dxa"/>
            <w:tcBorders>
              <w:left w:val="single" w:sz="4" w:space="0" w:color="auto"/>
            </w:tcBorders>
            <w:shd w:val="clear" w:color="auto" w:fill="auto"/>
            <w:noWrap/>
            <w:vAlign w:val="bottom"/>
            <w:hideMark/>
          </w:tcPr>
          <w:p w14:paraId="3227D06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0.663</w:t>
            </w:r>
          </w:p>
        </w:tc>
        <w:tc>
          <w:tcPr>
            <w:tcW w:w="992" w:type="dxa"/>
            <w:shd w:val="clear" w:color="auto" w:fill="auto"/>
            <w:noWrap/>
            <w:vAlign w:val="bottom"/>
            <w:hideMark/>
          </w:tcPr>
          <w:p w14:paraId="3C71FEB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0.527</w:t>
            </w:r>
          </w:p>
        </w:tc>
        <w:tc>
          <w:tcPr>
            <w:tcW w:w="284" w:type="dxa"/>
            <w:shd w:val="clear" w:color="auto" w:fill="auto"/>
            <w:noWrap/>
            <w:vAlign w:val="bottom"/>
            <w:hideMark/>
          </w:tcPr>
          <w:p w14:paraId="7C44A3E3"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705048A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0.767</w:t>
            </w:r>
          </w:p>
        </w:tc>
        <w:tc>
          <w:tcPr>
            <w:tcW w:w="711" w:type="dxa"/>
            <w:shd w:val="clear" w:color="auto" w:fill="auto"/>
            <w:noWrap/>
            <w:vAlign w:val="bottom"/>
            <w:hideMark/>
          </w:tcPr>
          <w:p w14:paraId="52FF2A6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0.299</w:t>
            </w:r>
          </w:p>
        </w:tc>
        <w:tc>
          <w:tcPr>
            <w:tcW w:w="281" w:type="dxa"/>
            <w:shd w:val="clear" w:color="auto" w:fill="auto"/>
            <w:noWrap/>
            <w:vAlign w:val="bottom"/>
            <w:hideMark/>
          </w:tcPr>
          <w:p w14:paraId="220B344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22E210E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0.570</w:t>
            </w:r>
          </w:p>
        </w:tc>
        <w:tc>
          <w:tcPr>
            <w:tcW w:w="992" w:type="dxa"/>
            <w:shd w:val="clear" w:color="auto" w:fill="auto"/>
            <w:noWrap/>
            <w:vAlign w:val="bottom"/>
            <w:hideMark/>
          </w:tcPr>
          <w:p w14:paraId="55AEC70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0.365</w:t>
            </w:r>
          </w:p>
        </w:tc>
        <w:tc>
          <w:tcPr>
            <w:tcW w:w="283" w:type="dxa"/>
            <w:shd w:val="clear" w:color="auto" w:fill="auto"/>
            <w:noWrap/>
            <w:vAlign w:val="bottom"/>
            <w:hideMark/>
          </w:tcPr>
          <w:p w14:paraId="2D164D55"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BA17E0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0.053*</w:t>
            </w:r>
          </w:p>
        </w:tc>
      </w:tr>
      <w:tr w:rsidR="00C54263" w:rsidRPr="002713AA" w14:paraId="6FF6E5AD" w14:textId="77777777" w:rsidTr="009F19B6">
        <w:trPr>
          <w:trHeight w:val="290"/>
        </w:trPr>
        <w:tc>
          <w:tcPr>
            <w:tcW w:w="4863" w:type="dxa"/>
            <w:tcBorders>
              <w:right w:val="single" w:sz="4" w:space="0" w:color="auto"/>
            </w:tcBorders>
            <w:shd w:val="clear" w:color="000000" w:fill="auto"/>
            <w:noWrap/>
            <w:vAlign w:val="bottom"/>
            <w:hideMark/>
          </w:tcPr>
          <w:p w14:paraId="28279E26"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Capacity to irrigate – Sharecropping </w:t>
            </w:r>
          </w:p>
        </w:tc>
        <w:tc>
          <w:tcPr>
            <w:tcW w:w="992" w:type="dxa"/>
            <w:tcBorders>
              <w:left w:val="single" w:sz="4" w:space="0" w:color="auto"/>
            </w:tcBorders>
            <w:shd w:val="clear" w:color="auto" w:fill="auto"/>
            <w:noWrap/>
            <w:vAlign w:val="bottom"/>
            <w:hideMark/>
          </w:tcPr>
          <w:p w14:paraId="12EADA5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0.228</w:t>
            </w:r>
          </w:p>
        </w:tc>
        <w:tc>
          <w:tcPr>
            <w:tcW w:w="992" w:type="dxa"/>
            <w:shd w:val="clear" w:color="auto" w:fill="auto"/>
            <w:noWrap/>
            <w:vAlign w:val="bottom"/>
            <w:hideMark/>
          </w:tcPr>
          <w:p w14:paraId="56C720D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0.392</w:t>
            </w:r>
          </w:p>
        </w:tc>
        <w:tc>
          <w:tcPr>
            <w:tcW w:w="284" w:type="dxa"/>
            <w:shd w:val="clear" w:color="auto" w:fill="auto"/>
            <w:noWrap/>
            <w:vAlign w:val="bottom"/>
            <w:hideMark/>
          </w:tcPr>
          <w:p w14:paraId="3043746E"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26D66CC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0.379</w:t>
            </w:r>
          </w:p>
        </w:tc>
        <w:tc>
          <w:tcPr>
            <w:tcW w:w="711" w:type="dxa"/>
            <w:shd w:val="clear" w:color="auto" w:fill="auto"/>
            <w:noWrap/>
            <w:vAlign w:val="bottom"/>
            <w:hideMark/>
          </w:tcPr>
          <w:p w14:paraId="0B1755A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0.379</w:t>
            </w:r>
          </w:p>
        </w:tc>
        <w:tc>
          <w:tcPr>
            <w:tcW w:w="281" w:type="dxa"/>
            <w:shd w:val="clear" w:color="auto" w:fill="auto"/>
            <w:noWrap/>
            <w:vAlign w:val="bottom"/>
            <w:hideMark/>
          </w:tcPr>
          <w:p w14:paraId="193D8EDC"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99E415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0.518</w:t>
            </w:r>
          </w:p>
        </w:tc>
        <w:tc>
          <w:tcPr>
            <w:tcW w:w="992" w:type="dxa"/>
            <w:shd w:val="clear" w:color="auto" w:fill="auto"/>
            <w:noWrap/>
            <w:vAlign w:val="bottom"/>
            <w:hideMark/>
          </w:tcPr>
          <w:p w14:paraId="773CD7D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0.418</w:t>
            </w:r>
          </w:p>
        </w:tc>
        <w:tc>
          <w:tcPr>
            <w:tcW w:w="283" w:type="dxa"/>
            <w:shd w:val="clear" w:color="auto" w:fill="auto"/>
            <w:noWrap/>
            <w:vAlign w:val="bottom"/>
            <w:hideMark/>
          </w:tcPr>
          <w:p w14:paraId="7431CA11"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3521E26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0.123</w:t>
            </w:r>
          </w:p>
        </w:tc>
      </w:tr>
      <w:tr w:rsidR="00C54263" w:rsidRPr="002713AA" w14:paraId="0E540F57" w14:textId="77777777" w:rsidTr="009F19B6">
        <w:trPr>
          <w:trHeight w:val="290"/>
        </w:trPr>
        <w:tc>
          <w:tcPr>
            <w:tcW w:w="4863" w:type="dxa"/>
            <w:tcBorders>
              <w:right w:val="single" w:sz="4" w:space="0" w:color="auto"/>
            </w:tcBorders>
            <w:shd w:val="clear" w:color="000000" w:fill="auto"/>
            <w:noWrap/>
            <w:vAlign w:val="bottom"/>
            <w:hideMark/>
          </w:tcPr>
          <w:p w14:paraId="6DD60565"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lastRenderedPageBreak/>
              <w:t>Sharecropping – Irrigated crops area</w:t>
            </w:r>
          </w:p>
        </w:tc>
        <w:tc>
          <w:tcPr>
            <w:tcW w:w="992" w:type="dxa"/>
            <w:tcBorders>
              <w:left w:val="single" w:sz="4" w:space="0" w:color="auto"/>
            </w:tcBorders>
            <w:shd w:val="clear" w:color="auto" w:fill="auto"/>
            <w:noWrap/>
            <w:vAlign w:val="bottom"/>
            <w:hideMark/>
          </w:tcPr>
          <w:p w14:paraId="4699F51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0.305</w:t>
            </w:r>
          </w:p>
        </w:tc>
        <w:tc>
          <w:tcPr>
            <w:tcW w:w="992" w:type="dxa"/>
            <w:shd w:val="clear" w:color="auto" w:fill="auto"/>
            <w:noWrap/>
            <w:vAlign w:val="bottom"/>
            <w:hideMark/>
          </w:tcPr>
          <w:p w14:paraId="1B5C67D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0.211</w:t>
            </w:r>
          </w:p>
        </w:tc>
        <w:tc>
          <w:tcPr>
            <w:tcW w:w="284" w:type="dxa"/>
            <w:shd w:val="clear" w:color="auto" w:fill="auto"/>
            <w:noWrap/>
            <w:vAlign w:val="bottom"/>
            <w:hideMark/>
          </w:tcPr>
          <w:p w14:paraId="43099ACC"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6284543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0.291</w:t>
            </w:r>
          </w:p>
        </w:tc>
        <w:tc>
          <w:tcPr>
            <w:tcW w:w="711" w:type="dxa"/>
            <w:shd w:val="clear" w:color="auto" w:fill="auto"/>
            <w:noWrap/>
            <w:vAlign w:val="bottom"/>
            <w:hideMark/>
          </w:tcPr>
          <w:p w14:paraId="099F55C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0.166</w:t>
            </w:r>
          </w:p>
        </w:tc>
        <w:tc>
          <w:tcPr>
            <w:tcW w:w="281" w:type="dxa"/>
            <w:shd w:val="clear" w:color="auto" w:fill="auto"/>
            <w:noWrap/>
            <w:vAlign w:val="bottom"/>
            <w:hideMark/>
          </w:tcPr>
          <w:p w14:paraId="40A9F1E2"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52B12EF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0.356</w:t>
            </w:r>
          </w:p>
        </w:tc>
        <w:tc>
          <w:tcPr>
            <w:tcW w:w="992" w:type="dxa"/>
            <w:shd w:val="clear" w:color="auto" w:fill="auto"/>
            <w:noWrap/>
            <w:vAlign w:val="bottom"/>
            <w:hideMark/>
          </w:tcPr>
          <w:p w14:paraId="7264691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0.132</w:t>
            </w:r>
          </w:p>
        </w:tc>
        <w:tc>
          <w:tcPr>
            <w:tcW w:w="283" w:type="dxa"/>
            <w:shd w:val="clear" w:color="auto" w:fill="auto"/>
            <w:noWrap/>
            <w:vAlign w:val="bottom"/>
            <w:hideMark/>
          </w:tcPr>
          <w:p w14:paraId="11216923"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9CB10E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0.275</w:t>
            </w:r>
          </w:p>
        </w:tc>
      </w:tr>
      <w:tr w:rsidR="00C54263" w:rsidRPr="002713AA" w14:paraId="53EDC723" w14:textId="77777777" w:rsidTr="009F19B6">
        <w:trPr>
          <w:trHeight w:val="290"/>
        </w:trPr>
        <w:tc>
          <w:tcPr>
            <w:tcW w:w="4863" w:type="dxa"/>
            <w:tcBorders>
              <w:right w:val="single" w:sz="4" w:space="0" w:color="auto"/>
            </w:tcBorders>
            <w:shd w:val="clear" w:color="000000" w:fill="auto"/>
            <w:noWrap/>
            <w:vAlign w:val="bottom"/>
            <w:hideMark/>
          </w:tcPr>
          <w:p w14:paraId="49DD3088"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Sharecropping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shd w:val="clear" w:color="auto" w:fill="auto"/>
            <w:noWrap/>
            <w:vAlign w:val="bottom"/>
            <w:hideMark/>
          </w:tcPr>
          <w:p w14:paraId="459BA68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0.406</w:t>
            </w:r>
          </w:p>
        </w:tc>
        <w:tc>
          <w:tcPr>
            <w:tcW w:w="992" w:type="dxa"/>
            <w:shd w:val="clear" w:color="auto" w:fill="auto"/>
            <w:noWrap/>
            <w:vAlign w:val="bottom"/>
            <w:hideMark/>
          </w:tcPr>
          <w:p w14:paraId="7F5049B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0.143</w:t>
            </w:r>
          </w:p>
        </w:tc>
        <w:tc>
          <w:tcPr>
            <w:tcW w:w="284" w:type="dxa"/>
            <w:shd w:val="clear" w:color="auto" w:fill="auto"/>
            <w:noWrap/>
            <w:vAlign w:val="bottom"/>
            <w:hideMark/>
          </w:tcPr>
          <w:p w14:paraId="4628753A"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19260F3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0.503</w:t>
            </w:r>
          </w:p>
        </w:tc>
        <w:tc>
          <w:tcPr>
            <w:tcW w:w="711" w:type="dxa"/>
            <w:shd w:val="clear" w:color="auto" w:fill="auto"/>
            <w:noWrap/>
            <w:vAlign w:val="bottom"/>
            <w:hideMark/>
          </w:tcPr>
          <w:p w14:paraId="642235A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0.273</w:t>
            </w:r>
          </w:p>
        </w:tc>
        <w:tc>
          <w:tcPr>
            <w:tcW w:w="281" w:type="dxa"/>
            <w:shd w:val="clear" w:color="auto" w:fill="auto"/>
            <w:noWrap/>
            <w:vAlign w:val="bottom"/>
            <w:hideMark/>
          </w:tcPr>
          <w:p w14:paraId="0F701F02"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5B62481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0.462</w:t>
            </w:r>
          </w:p>
        </w:tc>
        <w:tc>
          <w:tcPr>
            <w:tcW w:w="992" w:type="dxa"/>
            <w:shd w:val="clear" w:color="auto" w:fill="auto"/>
            <w:noWrap/>
            <w:vAlign w:val="bottom"/>
            <w:hideMark/>
          </w:tcPr>
          <w:p w14:paraId="6473CB2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0.298</w:t>
            </w:r>
          </w:p>
        </w:tc>
        <w:tc>
          <w:tcPr>
            <w:tcW w:w="283" w:type="dxa"/>
            <w:shd w:val="clear" w:color="auto" w:fill="auto"/>
            <w:noWrap/>
            <w:vAlign w:val="bottom"/>
            <w:hideMark/>
          </w:tcPr>
          <w:p w14:paraId="49459798"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0DD588C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0.099</w:t>
            </w:r>
          </w:p>
        </w:tc>
      </w:tr>
      <w:tr w:rsidR="00C54263" w:rsidRPr="002713AA" w14:paraId="6ED56874" w14:textId="77777777" w:rsidTr="009F19B6">
        <w:trPr>
          <w:trHeight w:val="290"/>
        </w:trPr>
        <w:tc>
          <w:tcPr>
            <w:tcW w:w="4863" w:type="dxa"/>
            <w:tcBorders>
              <w:right w:val="single" w:sz="4" w:space="0" w:color="auto"/>
            </w:tcBorders>
            <w:shd w:val="clear" w:color="000000" w:fill="auto"/>
            <w:noWrap/>
            <w:vAlign w:val="bottom"/>
            <w:hideMark/>
          </w:tcPr>
          <w:p w14:paraId="63FD5910"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Household income – Capacity to irrigate </w:t>
            </w:r>
          </w:p>
        </w:tc>
        <w:tc>
          <w:tcPr>
            <w:tcW w:w="992" w:type="dxa"/>
            <w:tcBorders>
              <w:left w:val="single" w:sz="4" w:space="0" w:color="auto"/>
            </w:tcBorders>
            <w:shd w:val="clear" w:color="auto" w:fill="auto"/>
            <w:noWrap/>
            <w:vAlign w:val="bottom"/>
            <w:hideMark/>
          </w:tcPr>
          <w:p w14:paraId="094EA25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0.561</w:t>
            </w:r>
          </w:p>
        </w:tc>
        <w:tc>
          <w:tcPr>
            <w:tcW w:w="992" w:type="dxa"/>
            <w:shd w:val="clear" w:color="auto" w:fill="auto"/>
            <w:noWrap/>
            <w:vAlign w:val="bottom"/>
            <w:hideMark/>
          </w:tcPr>
          <w:p w14:paraId="28B7A4A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0.308</w:t>
            </w:r>
          </w:p>
        </w:tc>
        <w:tc>
          <w:tcPr>
            <w:tcW w:w="284" w:type="dxa"/>
            <w:shd w:val="clear" w:color="auto" w:fill="auto"/>
            <w:noWrap/>
            <w:vAlign w:val="bottom"/>
            <w:hideMark/>
          </w:tcPr>
          <w:p w14:paraId="283540FD"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1E0AEFF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0.496</w:t>
            </w:r>
          </w:p>
        </w:tc>
        <w:tc>
          <w:tcPr>
            <w:tcW w:w="711" w:type="dxa"/>
            <w:shd w:val="clear" w:color="auto" w:fill="auto"/>
            <w:noWrap/>
            <w:vAlign w:val="bottom"/>
            <w:hideMark/>
          </w:tcPr>
          <w:p w14:paraId="24A4D09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0.294</w:t>
            </w:r>
          </w:p>
        </w:tc>
        <w:tc>
          <w:tcPr>
            <w:tcW w:w="281" w:type="dxa"/>
            <w:shd w:val="clear" w:color="auto" w:fill="auto"/>
            <w:noWrap/>
            <w:vAlign w:val="bottom"/>
            <w:hideMark/>
          </w:tcPr>
          <w:p w14:paraId="61E20B7D"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7DF98D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0.544</w:t>
            </w:r>
          </w:p>
        </w:tc>
        <w:tc>
          <w:tcPr>
            <w:tcW w:w="992" w:type="dxa"/>
            <w:shd w:val="clear" w:color="auto" w:fill="auto"/>
            <w:noWrap/>
            <w:vAlign w:val="bottom"/>
            <w:hideMark/>
          </w:tcPr>
          <w:p w14:paraId="17F6850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0.382</w:t>
            </w:r>
          </w:p>
        </w:tc>
        <w:tc>
          <w:tcPr>
            <w:tcW w:w="283" w:type="dxa"/>
            <w:shd w:val="clear" w:color="auto" w:fill="auto"/>
            <w:noWrap/>
            <w:vAlign w:val="bottom"/>
            <w:hideMark/>
          </w:tcPr>
          <w:p w14:paraId="675A6E74"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134C3D39"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0.751</w:t>
            </w:r>
          </w:p>
        </w:tc>
      </w:tr>
      <w:tr w:rsidR="00C54263" w:rsidRPr="002713AA" w14:paraId="6F0ADEB7" w14:textId="77777777" w:rsidTr="009F19B6">
        <w:trPr>
          <w:trHeight w:val="290"/>
        </w:trPr>
        <w:tc>
          <w:tcPr>
            <w:tcW w:w="4863" w:type="dxa"/>
            <w:tcBorders>
              <w:right w:val="single" w:sz="4" w:space="0" w:color="auto"/>
            </w:tcBorders>
            <w:shd w:val="clear" w:color="000000" w:fill="auto"/>
            <w:noWrap/>
            <w:vAlign w:val="bottom"/>
            <w:hideMark/>
          </w:tcPr>
          <w:p w14:paraId="0C15258D"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Household income – Access to fertilizer</w:t>
            </w:r>
          </w:p>
        </w:tc>
        <w:tc>
          <w:tcPr>
            <w:tcW w:w="992" w:type="dxa"/>
            <w:tcBorders>
              <w:left w:val="single" w:sz="4" w:space="0" w:color="auto"/>
            </w:tcBorders>
            <w:shd w:val="clear" w:color="auto" w:fill="auto"/>
            <w:noWrap/>
            <w:vAlign w:val="bottom"/>
            <w:hideMark/>
          </w:tcPr>
          <w:p w14:paraId="224E4BF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0.408</w:t>
            </w:r>
          </w:p>
        </w:tc>
        <w:tc>
          <w:tcPr>
            <w:tcW w:w="992" w:type="dxa"/>
            <w:shd w:val="clear" w:color="auto" w:fill="auto"/>
            <w:noWrap/>
            <w:vAlign w:val="bottom"/>
            <w:hideMark/>
          </w:tcPr>
          <w:p w14:paraId="30C62AD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0.370</w:t>
            </w:r>
          </w:p>
        </w:tc>
        <w:tc>
          <w:tcPr>
            <w:tcW w:w="284" w:type="dxa"/>
            <w:shd w:val="clear" w:color="auto" w:fill="auto"/>
            <w:noWrap/>
            <w:vAlign w:val="bottom"/>
            <w:hideMark/>
          </w:tcPr>
          <w:p w14:paraId="3D662C3C"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13BBC12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0.387</w:t>
            </w:r>
          </w:p>
        </w:tc>
        <w:tc>
          <w:tcPr>
            <w:tcW w:w="711" w:type="dxa"/>
            <w:shd w:val="clear" w:color="auto" w:fill="auto"/>
            <w:noWrap/>
            <w:vAlign w:val="bottom"/>
            <w:hideMark/>
          </w:tcPr>
          <w:p w14:paraId="24ECE5D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0.376</w:t>
            </w:r>
          </w:p>
        </w:tc>
        <w:tc>
          <w:tcPr>
            <w:tcW w:w="281" w:type="dxa"/>
            <w:shd w:val="clear" w:color="auto" w:fill="auto"/>
            <w:noWrap/>
            <w:vAlign w:val="bottom"/>
            <w:hideMark/>
          </w:tcPr>
          <w:p w14:paraId="2F39E3DD"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5AE753B3"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0.637</w:t>
            </w:r>
          </w:p>
        </w:tc>
        <w:tc>
          <w:tcPr>
            <w:tcW w:w="992" w:type="dxa"/>
            <w:shd w:val="clear" w:color="auto" w:fill="auto"/>
            <w:noWrap/>
            <w:vAlign w:val="bottom"/>
            <w:hideMark/>
          </w:tcPr>
          <w:p w14:paraId="7782DFA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0.359</w:t>
            </w:r>
          </w:p>
        </w:tc>
        <w:tc>
          <w:tcPr>
            <w:tcW w:w="283" w:type="dxa"/>
            <w:shd w:val="clear" w:color="auto" w:fill="auto"/>
            <w:noWrap/>
            <w:vAlign w:val="bottom"/>
            <w:hideMark/>
          </w:tcPr>
          <w:p w14:paraId="72CA0903"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BC8BD1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0.036*</w:t>
            </w:r>
          </w:p>
        </w:tc>
      </w:tr>
      <w:tr w:rsidR="00C54263" w:rsidRPr="002713AA" w14:paraId="78C508DB" w14:textId="77777777" w:rsidTr="009F19B6">
        <w:trPr>
          <w:trHeight w:val="290"/>
        </w:trPr>
        <w:tc>
          <w:tcPr>
            <w:tcW w:w="4863" w:type="dxa"/>
            <w:tcBorders>
              <w:right w:val="single" w:sz="4" w:space="0" w:color="auto"/>
            </w:tcBorders>
            <w:shd w:val="clear" w:color="000000" w:fill="auto"/>
            <w:noWrap/>
            <w:vAlign w:val="bottom"/>
            <w:hideMark/>
          </w:tcPr>
          <w:p w14:paraId="0F0EF7A3"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Household income – Hired labor</w:t>
            </w:r>
          </w:p>
        </w:tc>
        <w:tc>
          <w:tcPr>
            <w:tcW w:w="992" w:type="dxa"/>
            <w:tcBorders>
              <w:left w:val="single" w:sz="4" w:space="0" w:color="auto"/>
            </w:tcBorders>
            <w:shd w:val="clear" w:color="auto" w:fill="auto"/>
            <w:noWrap/>
            <w:vAlign w:val="bottom"/>
            <w:hideMark/>
          </w:tcPr>
          <w:p w14:paraId="4C3EE41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0.382</w:t>
            </w:r>
          </w:p>
        </w:tc>
        <w:tc>
          <w:tcPr>
            <w:tcW w:w="992" w:type="dxa"/>
            <w:shd w:val="clear" w:color="auto" w:fill="auto"/>
            <w:noWrap/>
            <w:vAlign w:val="bottom"/>
            <w:hideMark/>
          </w:tcPr>
          <w:p w14:paraId="23C0D87D"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0.316</w:t>
            </w:r>
          </w:p>
        </w:tc>
        <w:tc>
          <w:tcPr>
            <w:tcW w:w="284" w:type="dxa"/>
            <w:shd w:val="clear" w:color="auto" w:fill="auto"/>
            <w:noWrap/>
            <w:vAlign w:val="bottom"/>
            <w:hideMark/>
          </w:tcPr>
          <w:p w14:paraId="383E0B9A"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3F4FE4C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0.545</w:t>
            </w:r>
          </w:p>
        </w:tc>
        <w:tc>
          <w:tcPr>
            <w:tcW w:w="711" w:type="dxa"/>
            <w:shd w:val="clear" w:color="auto" w:fill="auto"/>
            <w:noWrap/>
            <w:vAlign w:val="bottom"/>
            <w:hideMark/>
          </w:tcPr>
          <w:p w14:paraId="77081A8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0.367</w:t>
            </w:r>
          </w:p>
        </w:tc>
        <w:tc>
          <w:tcPr>
            <w:tcW w:w="281" w:type="dxa"/>
            <w:shd w:val="clear" w:color="auto" w:fill="auto"/>
            <w:noWrap/>
            <w:vAlign w:val="bottom"/>
            <w:hideMark/>
          </w:tcPr>
          <w:p w14:paraId="0CEE9965"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387F5DF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0.370</w:t>
            </w:r>
          </w:p>
        </w:tc>
        <w:tc>
          <w:tcPr>
            <w:tcW w:w="992" w:type="dxa"/>
            <w:shd w:val="clear" w:color="auto" w:fill="auto"/>
            <w:noWrap/>
            <w:vAlign w:val="bottom"/>
            <w:hideMark/>
          </w:tcPr>
          <w:p w14:paraId="0945390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0.316</w:t>
            </w:r>
          </w:p>
        </w:tc>
        <w:tc>
          <w:tcPr>
            <w:tcW w:w="283" w:type="dxa"/>
            <w:shd w:val="clear" w:color="auto" w:fill="auto"/>
            <w:noWrap/>
            <w:vAlign w:val="bottom"/>
            <w:hideMark/>
          </w:tcPr>
          <w:p w14:paraId="3FAAA3E1"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105DC7C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0.101</w:t>
            </w:r>
          </w:p>
        </w:tc>
      </w:tr>
      <w:tr w:rsidR="00C54263" w:rsidRPr="002713AA" w14:paraId="7B22B8E2" w14:textId="77777777" w:rsidTr="009F19B6">
        <w:trPr>
          <w:trHeight w:val="290"/>
        </w:trPr>
        <w:tc>
          <w:tcPr>
            <w:tcW w:w="4863" w:type="dxa"/>
            <w:tcBorders>
              <w:right w:val="single" w:sz="4" w:space="0" w:color="auto"/>
            </w:tcBorders>
            <w:shd w:val="clear" w:color="000000" w:fill="auto"/>
            <w:noWrap/>
            <w:vAlign w:val="bottom"/>
            <w:hideMark/>
          </w:tcPr>
          <w:p w14:paraId="39F1C048"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Household income – Sluice gate control</w:t>
            </w:r>
          </w:p>
        </w:tc>
        <w:tc>
          <w:tcPr>
            <w:tcW w:w="992" w:type="dxa"/>
            <w:tcBorders>
              <w:left w:val="single" w:sz="4" w:space="0" w:color="auto"/>
            </w:tcBorders>
            <w:shd w:val="clear" w:color="auto" w:fill="auto"/>
            <w:noWrap/>
            <w:vAlign w:val="bottom"/>
            <w:hideMark/>
          </w:tcPr>
          <w:p w14:paraId="0A6A546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0.178</w:t>
            </w:r>
          </w:p>
        </w:tc>
        <w:tc>
          <w:tcPr>
            <w:tcW w:w="992" w:type="dxa"/>
            <w:shd w:val="clear" w:color="auto" w:fill="auto"/>
            <w:noWrap/>
            <w:vAlign w:val="bottom"/>
            <w:hideMark/>
          </w:tcPr>
          <w:p w14:paraId="2C351A36"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0.287</w:t>
            </w:r>
          </w:p>
        </w:tc>
        <w:tc>
          <w:tcPr>
            <w:tcW w:w="284" w:type="dxa"/>
            <w:shd w:val="clear" w:color="auto" w:fill="auto"/>
            <w:noWrap/>
            <w:vAlign w:val="bottom"/>
            <w:hideMark/>
          </w:tcPr>
          <w:p w14:paraId="0C3B49D6"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598C3D67"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0.142</w:t>
            </w:r>
          </w:p>
        </w:tc>
        <w:tc>
          <w:tcPr>
            <w:tcW w:w="711" w:type="dxa"/>
            <w:shd w:val="clear" w:color="auto" w:fill="auto"/>
            <w:noWrap/>
            <w:vAlign w:val="bottom"/>
            <w:hideMark/>
          </w:tcPr>
          <w:p w14:paraId="741C8E2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0.264</w:t>
            </w:r>
          </w:p>
        </w:tc>
        <w:tc>
          <w:tcPr>
            <w:tcW w:w="281" w:type="dxa"/>
            <w:shd w:val="clear" w:color="auto" w:fill="auto"/>
            <w:noWrap/>
            <w:vAlign w:val="bottom"/>
            <w:hideMark/>
          </w:tcPr>
          <w:p w14:paraId="06856F8B"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4814DC2C"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0.279</w:t>
            </w:r>
          </w:p>
        </w:tc>
        <w:tc>
          <w:tcPr>
            <w:tcW w:w="992" w:type="dxa"/>
            <w:shd w:val="clear" w:color="auto" w:fill="auto"/>
            <w:noWrap/>
            <w:vAlign w:val="bottom"/>
            <w:hideMark/>
          </w:tcPr>
          <w:p w14:paraId="634F520F"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0.480</w:t>
            </w:r>
          </w:p>
        </w:tc>
        <w:tc>
          <w:tcPr>
            <w:tcW w:w="283" w:type="dxa"/>
            <w:shd w:val="clear" w:color="auto" w:fill="auto"/>
            <w:noWrap/>
            <w:vAlign w:val="bottom"/>
            <w:hideMark/>
          </w:tcPr>
          <w:p w14:paraId="750BEDA0"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65A80DB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0.299</w:t>
            </w:r>
          </w:p>
        </w:tc>
      </w:tr>
      <w:tr w:rsidR="00C54263" w:rsidRPr="002713AA" w14:paraId="2D05A369" w14:textId="77777777" w:rsidTr="009F19B6">
        <w:trPr>
          <w:trHeight w:val="290"/>
        </w:trPr>
        <w:tc>
          <w:tcPr>
            <w:tcW w:w="4863" w:type="dxa"/>
            <w:tcBorders>
              <w:right w:val="single" w:sz="4" w:space="0" w:color="auto"/>
            </w:tcBorders>
            <w:shd w:val="clear" w:color="000000" w:fill="auto"/>
            <w:noWrap/>
            <w:vAlign w:val="bottom"/>
            <w:hideMark/>
          </w:tcPr>
          <w:p w14:paraId="7E1BB806"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 xml:space="preserve">Household income – Sharecropping </w:t>
            </w:r>
          </w:p>
        </w:tc>
        <w:tc>
          <w:tcPr>
            <w:tcW w:w="992" w:type="dxa"/>
            <w:tcBorders>
              <w:left w:val="single" w:sz="4" w:space="0" w:color="auto"/>
            </w:tcBorders>
            <w:shd w:val="clear" w:color="auto" w:fill="auto"/>
            <w:noWrap/>
            <w:vAlign w:val="bottom"/>
            <w:hideMark/>
          </w:tcPr>
          <w:p w14:paraId="086FBD3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0.433</w:t>
            </w:r>
          </w:p>
        </w:tc>
        <w:tc>
          <w:tcPr>
            <w:tcW w:w="992" w:type="dxa"/>
            <w:shd w:val="clear" w:color="auto" w:fill="auto"/>
            <w:noWrap/>
            <w:vAlign w:val="bottom"/>
            <w:hideMark/>
          </w:tcPr>
          <w:p w14:paraId="41B9896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0.379</w:t>
            </w:r>
          </w:p>
        </w:tc>
        <w:tc>
          <w:tcPr>
            <w:tcW w:w="284" w:type="dxa"/>
            <w:shd w:val="clear" w:color="auto" w:fill="auto"/>
            <w:noWrap/>
            <w:vAlign w:val="bottom"/>
            <w:hideMark/>
          </w:tcPr>
          <w:p w14:paraId="05D9A371"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shd w:val="clear" w:color="auto" w:fill="auto"/>
            <w:noWrap/>
            <w:vAlign w:val="bottom"/>
            <w:hideMark/>
          </w:tcPr>
          <w:p w14:paraId="095FEA2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0.513</w:t>
            </w:r>
          </w:p>
        </w:tc>
        <w:tc>
          <w:tcPr>
            <w:tcW w:w="711" w:type="dxa"/>
            <w:shd w:val="clear" w:color="auto" w:fill="auto"/>
            <w:noWrap/>
            <w:vAlign w:val="bottom"/>
            <w:hideMark/>
          </w:tcPr>
          <w:p w14:paraId="3FA70501"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0.396</w:t>
            </w:r>
          </w:p>
        </w:tc>
        <w:tc>
          <w:tcPr>
            <w:tcW w:w="281" w:type="dxa"/>
            <w:shd w:val="clear" w:color="auto" w:fill="auto"/>
            <w:noWrap/>
            <w:vAlign w:val="bottom"/>
            <w:hideMark/>
          </w:tcPr>
          <w:p w14:paraId="0577D69A"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shd w:val="clear" w:color="auto" w:fill="auto"/>
            <w:noWrap/>
            <w:vAlign w:val="bottom"/>
            <w:hideMark/>
          </w:tcPr>
          <w:p w14:paraId="61708040"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0.638</w:t>
            </w:r>
          </w:p>
        </w:tc>
        <w:tc>
          <w:tcPr>
            <w:tcW w:w="992" w:type="dxa"/>
            <w:shd w:val="clear" w:color="auto" w:fill="auto"/>
            <w:noWrap/>
            <w:vAlign w:val="bottom"/>
            <w:hideMark/>
          </w:tcPr>
          <w:p w14:paraId="33F4FAD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0.407</w:t>
            </w:r>
          </w:p>
        </w:tc>
        <w:tc>
          <w:tcPr>
            <w:tcW w:w="283" w:type="dxa"/>
            <w:shd w:val="clear" w:color="auto" w:fill="auto"/>
            <w:noWrap/>
            <w:vAlign w:val="bottom"/>
            <w:hideMark/>
          </w:tcPr>
          <w:p w14:paraId="58478037" w14:textId="77777777" w:rsidR="00C54263" w:rsidRPr="002713AA" w:rsidRDefault="00C54263" w:rsidP="00C54263">
            <w:pPr>
              <w:spacing w:after="0" w:line="240" w:lineRule="auto"/>
              <w:rPr>
                <w:rFonts w:ascii="Times New Roman" w:hAnsi="Times New Roman" w:cs="Times New Roman"/>
                <w:lang w:val="en-US"/>
              </w:rPr>
            </w:pPr>
          </w:p>
        </w:tc>
        <w:tc>
          <w:tcPr>
            <w:tcW w:w="426" w:type="dxa"/>
            <w:shd w:val="clear" w:color="auto" w:fill="auto"/>
            <w:noWrap/>
            <w:vAlign w:val="bottom"/>
            <w:hideMark/>
          </w:tcPr>
          <w:p w14:paraId="4A0E98B8"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0.201</w:t>
            </w:r>
          </w:p>
        </w:tc>
      </w:tr>
      <w:tr w:rsidR="00C54263" w:rsidRPr="002713AA" w14:paraId="3190D449" w14:textId="77777777" w:rsidTr="009F19B6">
        <w:trPr>
          <w:trHeight w:val="290"/>
        </w:trPr>
        <w:tc>
          <w:tcPr>
            <w:tcW w:w="4863" w:type="dxa"/>
            <w:tcBorders>
              <w:bottom w:val="single" w:sz="4" w:space="0" w:color="auto"/>
              <w:right w:val="single" w:sz="4" w:space="0" w:color="auto"/>
            </w:tcBorders>
            <w:shd w:val="clear" w:color="000000" w:fill="auto"/>
            <w:noWrap/>
            <w:vAlign w:val="bottom"/>
            <w:hideMark/>
          </w:tcPr>
          <w:p w14:paraId="4C5AC172" w14:textId="77777777" w:rsidR="00C54263" w:rsidRPr="002713AA" w:rsidRDefault="00C54263" w:rsidP="00C54263">
            <w:pPr>
              <w:spacing w:after="0" w:line="240" w:lineRule="auto"/>
              <w:jc w:val="right"/>
              <w:rPr>
                <w:rFonts w:ascii="Times New Roman" w:hAnsi="Times New Roman" w:cs="Times New Roman"/>
                <w:lang w:val="en-US"/>
              </w:rPr>
            </w:pPr>
            <w:r w:rsidRPr="002713AA">
              <w:rPr>
                <w:rFonts w:ascii="Times New Roman" w:hAnsi="Times New Roman" w:cs="Times New Roman"/>
                <w:lang w:val="en-US"/>
              </w:rPr>
              <w:t>Household income – Food security</w:t>
            </w:r>
          </w:p>
        </w:tc>
        <w:tc>
          <w:tcPr>
            <w:tcW w:w="992" w:type="dxa"/>
            <w:tcBorders>
              <w:left w:val="single" w:sz="4" w:space="0" w:color="auto"/>
              <w:bottom w:val="single" w:sz="4" w:space="0" w:color="auto"/>
            </w:tcBorders>
            <w:shd w:val="clear" w:color="auto" w:fill="auto"/>
            <w:noWrap/>
            <w:vAlign w:val="bottom"/>
            <w:hideMark/>
          </w:tcPr>
          <w:p w14:paraId="50BC052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0.664</w:t>
            </w:r>
          </w:p>
        </w:tc>
        <w:tc>
          <w:tcPr>
            <w:tcW w:w="992" w:type="dxa"/>
            <w:tcBorders>
              <w:bottom w:val="single" w:sz="4" w:space="0" w:color="auto"/>
            </w:tcBorders>
            <w:shd w:val="clear" w:color="auto" w:fill="auto"/>
            <w:noWrap/>
            <w:vAlign w:val="bottom"/>
            <w:hideMark/>
          </w:tcPr>
          <w:p w14:paraId="581DD792"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0.346</w:t>
            </w:r>
          </w:p>
        </w:tc>
        <w:tc>
          <w:tcPr>
            <w:tcW w:w="284" w:type="dxa"/>
            <w:tcBorders>
              <w:bottom w:val="single" w:sz="4" w:space="0" w:color="auto"/>
            </w:tcBorders>
            <w:shd w:val="clear" w:color="auto" w:fill="auto"/>
            <w:noWrap/>
            <w:vAlign w:val="bottom"/>
            <w:hideMark/>
          </w:tcPr>
          <w:p w14:paraId="0BE3DD4D" w14:textId="77777777" w:rsidR="00C54263" w:rsidRPr="002713AA" w:rsidRDefault="00C54263" w:rsidP="00C54263">
            <w:pPr>
              <w:spacing w:after="0" w:line="240" w:lineRule="auto"/>
              <w:jc w:val="center"/>
              <w:rPr>
                <w:rFonts w:ascii="Times New Roman" w:hAnsi="Times New Roman" w:cs="Times New Roman"/>
                <w:lang w:val="en-US"/>
              </w:rPr>
            </w:pPr>
          </w:p>
        </w:tc>
        <w:tc>
          <w:tcPr>
            <w:tcW w:w="992" w:type="dxa"/>
            <w:tcBorders>
              <w:bottom w:val="single" w:sz="4" w:space="0" w:color="auto"/>
            </w:tcBorders>
            <w:shd w:val="clear" w:color="auto" w:fill="auto"/>
            <w:noWrap/>
            <w:vAlign w:val="bottom"/>
            <w:hideMark/>
          </w:tcPr>
          <w:p w14:paraId="3FAD7D9B"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0.751</w:t>
            </w:r>
          </w:p>
        </w:tc>
        <w:tc>
          <w:tcPr>
            <w:tcW w:w="711" w:type="dxa"/>
            <w:tcBorders>
              <w:bottom w:val="single" w:sz="4" w:space="0" w:color="auto"/>
            </w:tcBorders>
            <w:shd w:val="clear" w:color="auto" w:fill="auto"/>
            <w:noWrap/>
            <w:vAlign w:val="bottom"/>
            <w:hideMark/>
          </w:tcPr>
          <w:p w14:paraId="7DB88AB5"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0.281</w:t>
            </w:r>
          </w:p>
        </w:tc>
        <w:tc>
          <w:tcPr>
            <w:tcW w:w="281" w:type="dxa"/>
            <w:tcBorders>
              <w:bottom w:val="single" w:sz="4" w:space="0" w:color="auto"/>
            </w:tcBorders>
            <w:shd w:val="clear" w:color="auto" w:fill="auto"/>
            <w:noWrap/>
            <w:vAlign w:val="bottom"/>
            <w:hideMark/>
          </w:tcPr>
          <w:p w14:paraId="2BAE3512" w14:textId="77777777" w:rsidR="00C54263" w:rsidRPr="002713AA" w:rsidRDefault="00C54263" w:rsidP="00C54263">
            <w:pPr>
              <w:spacing w:after="0" w:line="240" w:lineRule="auto"/>
              <w:jc w:val="center"/>
              <w:rPr>
                <w:rFonts w:ascii="Times New Roman" w:hAnsi="Times New Roman" w:cs="Times New Roman"/>
                <w:lang w:val="en-US"/>
              </w:rPr>
            </w:pPr>
          </w:p>
        </w:tc>
        <w:tc>
          <w:tcPr>
            <w:tcW w:w="993" w:type="dxa"/>
            <w:tcBorders>
              <w:bottom w:val="single" w:sz="4" w:space="0" w:color="auto"/>
            </w:tcBorders>
            <w:shd w:val="clear" w:color="auto" w:fill="auto"/>
            <w:noWrap/>
            <w:vAlign w:val="bottom"/>
            <w:hideMark/>
          </w:tcPr>
          <w:p w14:paraId="5536BBFE"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0.596</w:t>
            </w:r>
          </w:p>
        </w:tc>
        <w:tc>
          <w:tcPr>
            <w:tcW w:w="992" w:type="dxa"/>
            <w:tcBorders>
              <w:bottom w:val="single" w:sz="4" w:space="0" w:color="auto"/>
            </w:tcBorders>
            <w:shd w:val="clear" w:color="auto" w:fill="auto"/>
            <w:noWrap/>
            <w:vAlign w:val="bottom"/>
            <w:hideMark/>
          </w:tcPr>
          <w:p w14:paraId="2FD6F1EA"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0.333</w:t>
            </w:r>
          </w:p>
        </w:tc>
        <w:tc>
          <w:tcPr>
            <w:tcW w:w="283" w:type="dxa"/>
            <w:tcBorders>
              <w:bottom w:val="single" w:sz="4" w:space="0" w:color="auto"/>
            </w:tcBorders>
            <w:shd w:val="clear" w:color="auto" w:fill="auto"/>
            <w:noWrap/>
            <w:vAlign w:val="bottom"/>
            <w:hideMark/>
          </w:tcPr>
          <w:p w14:paraId="640B7466" w14:textId="77777777" w:rsidR="00C54263" w:rsidRPr="002713AA" w:rsidRDefault="00C54263" w:rsidP="00C54263">
            <w:pPr>
              <w:spacing w:after="0" w:line="240" w:lineRule="auto"/>
              <w:rPr>
                <w:rFonts w:ascii="Times New Roman" w:hAnsi="Times New Roman" w:cs="Times New Roman"/>
                <w:lang w:val="en-US"/>
              </w:rPr>
            </w:pPr>
          </w:p>
        </w:tc>
        <w:tc>
          <w:tcPr>
            <w:tcW w:w="426" w:type="dxa"/>
            <w:tcBorders>
              <w:bottom w:val="single" w:sz="4" w:space="0" w:color="auto"/>
            </w:tcBorders>
            <w:shd w:val="clear" w:color="auto" w:fill="auto"/>
            <w:noWrap/>
            <w:vAlign w:val="bottom"/>
            <w:hideMark/>
          </w:tcPr>
          <w:p w14:paraId="267D5774" w14:textId="77777777" w:rsidR="00C54263" w:rsidRPr="002713AA" w:rsidRDefault="00C54263" w:rsidP="00C54263">
            <w:pPr>
              <w:spacing w:after="0" w:line="240" w:lineRule="auto"/>
              <w:jc w:val="center"/>
              <w:rPr>
                <w:rFonts w:ascii="Times New Roman" w:hAnsi="Times New Roman" w:cs="Times New Roman"/>
                <w:lang w:val="en-US"/>
              </w:rPr>
            </w:pPr>
            <w:r w:rsidRPr="002713AA">
              <w:rPr>
                <w:rFonts w:ascii="Times New Roman" w:hAnsi="Times New Roman" w:cs="Times New Roman"/>
                <w:lang w:val="en-US"/>
              </w:rPr>
              <w:t>0.124</w:t>
            </w:r>
          </w:p>
        </w:tc>
      </w:tr>
      <w:tr w:rsidR="00C54263" w:rsidRPr="002713AA" w14:paraId="79A2C2E2" w14:textId="77777777" w:rsidTr="009F19B6">
        <w:trPr>
          <w:trHeight w:val="290"/>
        </w:trPr>
        <w:tc>
          <w:tcPr>
            <w:tcW w:w="11809" w:type="dxa"/>
            <w:gridSpan w:val="11"/>
            <w:tcBorders>
              <w:top w:val="single" w:sz="4" w:space="0" w:color="auto"/>
            </w:tcBorders>
            <w:shd w:val="clear" w:color="000000" w:fill="auto"/>
            <w:noWrap/>
            <w:vAlign w:val="bottom"/>
          </w:tcPr>
          <w:p w14:paraId="1C2CB184" w14:textId="3EFC7095" w:rsidR="00C54263" w:rsidRPr="002713AA" w:rsidRDefault="00C54263" w:rsidP="00E7438C">
            <w:pPr>
              <w:spacing w:after="0" w:line="240" w:lineRule="auto"/>
              <w:rPr>
                <w:rFonts w:ascii="Times New Roman" w:hAnsi="Times New Roman" w:cs="Times New Roman"/>
                <w:lang w:val="en-US"/>
              </w:rPr>
            </w:pPr>
            <w:r w:rsidRPr="002713AA">
              <w:rPr>
                <w:rFonts w:ascii="Times New Roman" w:hAnsi="Times New Roman" w:cs="Times New Roman"/>
                <w:lang w:val="en-US"/>
              </w:rPr>
              <w:t xml:space="preserve">Notes: </w:t>
            </w:r>
            <w:r w:rsidRPr="002713AA">
              <w:rPr>
                <w:rFonts w:ascii="Times New Roman" w:eastAsia="Times New Roman" w:hAnsi="Times New Roman" w:cs="Times New Roman"/>
                <w:color w:val="000000"/>
                <w:lang w:val="en-US" w:eastAsia="en-IN"/>
              </w:rPr>
              <w:t>MRAO=</w:t>
            </w:r>
            <w:r w:rsidR="009F19B6" w:rsidRPr="002713AA">
              <w:rPr>
                <w:rFonts w:ascii="Times New Roman" w:eastAsia="Times New Roman" w:hAnsi="Times New Roman" w:cs="Times New Roman"/>
                <w:color w:val="000000"/>
                <w:lang w:val="en-US" w:eastAsia="en-IN"/>
              </w:rPr>
              <w:t>m</w:t>
            </w:r>
            <w:r w:rsidRPr="002713AA">
              <w:rPr>
                <w:rFonts w:ascii="Times New Roman" w:eastAsia="Times New Roman" w:hAnsi="Times New Roman" w:cs="Times New Roman"/>
                <w:color w:val="000000"/>
                <w:lang w:val="en-US" w:eastAsia="en-IN"/>
              </w:rPr>
              <w:t>arginal rice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aquaculture systems with off-farm income; MRPAO=</w:t>
            </w:r>
            <w:r w:rsidR="009F19B6" w:rsidRPr="002713AA">
              <w:rPr>
                <w:rFonts w:ascii="Times New Roman" w:eastAsia="Times New Roman" w:hAnsi="Times New Roman" w:cs="Times New Roman"/>
                <w:color w:val="000000"/>
                <w:lang w:val="en-US" w:eastAsia="en-IN"/>
              </w:rPr>
              <w:t>m</w:t>
            </w:r>
            <w:r w:rsidRPr="002713AA">
              <w:rPr>
                <w:rFonts w:ascii="Times New Roman" w:eastAsia="Times New Roman" w:hAnsi="Times New Roman" w:cs="Times New Roman"/>
                <w:color w:val="000000"/>
                <w:lang w:val="en-US" w:eastAsia="en-IN"/>
              </w:rPr>
              <w:t>arginal rice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pulse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aquaculture systems with off-farm income; SRPAS=</w:t>
            </w:r>
            <w:r w:rsidR="009F19B6" w:rsidRPr="002713AA">
              <w:rPr>
                <w:rFonts w:ascii="Times New Roman" w:eastAsia="Times New Roman" w:hAnsi="Times New Roman" w:cs="Times New Roman"/>
                <w:color w:val="000000"/>
                <w:lang w:val="en-US" w:eastAsia="en-IN"/>
              </w:rPr>
              <w:t>s</w:t>
            </w:r>
            <w:r w:rsidRPr="002713AA">
              <w:rPr>
                <w:rFonts w:ascii="Times New Roman" w:eastAsia="Times New Roman" w:hAnsi="Times New Roman" w:cs="Times New Roman"/>
                <w:color w:val="000000"/>
                <w:lang w:val="en-US" w:eastAsia="en-IN"/>
              </w:rPr>
              <w:t>mall rice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pulse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aquaculture systems with sharecropping; SRPO=</w:t>
            </w:r>
            <w:r w:rsidR="009F19B6" w:rsidRPr="002713AA">
              <w:rPr>
                <w:rFonts w:ascii="Times New Roman" w:eastAsia="Times New Roman" w:hAnsi="Times New Roman" w:cs="Times New Roman"/>
                <w:color w:val="000000"/>
                <w:lang w:val="en-US" w:eastAsia="en-IN"/>
              </w:rPr>
              <w:t>s</w:t>
            </w:r>
            <w:r w:rsidRPr="002713AA">
              <w:rPr>
                <w:rFonts w:ascii="Times New Roman" w:eastAsia="Times New Roman" w:hAnsi="Times New Roman" w:cs="Times New Roman"/>
                <w:color w:val="000000"/>
                <w:lang w:val="en-US" w:eastAsia="en-IN"/>
              </w:rPr>
              <w:t>mall rice</w:t>
            </w:r>
            <w:r w:rsidR="009F19B6"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pulse systems with off-farm income</w:t>
            </w:r>
            <w:r w:rsidR="008919E8"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 xml:space="preserve"> Mean=mean values of relationship weights</w:t>
            </w:r>
            <w:r w:rsidR="008919E8"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 xml:space="preserve"> </w:t>
            </w:r>
            <w:r w:rsidRPr="002713AA">
              <w:rPr>
                <w:rFonts w:ascii="Times New Roman" w:hAnsi="Times New Roman" w:cs="Times New Roman"/>
                <w:lang w:val="en-US"/>
              </w:rPr>
              <w:t>SD=</w:t>
            </w:r>
            <w:r w:rsidR="009F19B6" w:rsidRPr="002713AA">
              <w:rPr>
                <w:rFonts w:ascii="Times New Roman" w:hAnsi="Times New Roman" w:cs="Times New Roman"/>
                <w:lang w:val="en-US"/>
              </w:rPr>
              <w:t>s</w:t>
            </w:r>
            <w:r w:rsidRPr="002713AA">
              <w:rPr>
                <w:rFonts w:ascii="Times New Roman" w:hAnsi="Times New Roman" w:cs="Times New Roman"/>
                <w:lang w:val="en-US"/>
              </w:rPr>
              <w:t>tandard deviation. Difference</w:t>
            </w:r>
            <w:r w:rsidR="009C1F2B" w:rsidRPr="002713AA">
              <w:rPr>
                <w:rFonts w:ascii="Times New Roman" w:hAnsi="Times New Roman" w:cs="Times New Roman"/>
                <w:lang w:val="en-US"/>
              </w:rPr>
              <w:t>s</w:t>
            </w:r>
            <w:r w:rsidRPr="002713AA">
              <w:rPr>
                <w:rFonts w:ascii="Times New Roman" w:hAnsi="Times New Roman" w:cs="Times New Roman"/>
                <w:lang w:val="en-US"/>
              </w:rPr>
              <w:t xml:space="preserve"> between </w:t>
            </w:r>
            <w:r w:rsidR="00E7438C">
              <w:rPr>
                <w:rFonts w:ascii="Times New Roman" w:hAnsi="Times New Roman" w:cs="Times New Roman"/>
                <w:lang w:val="en-US"/>
              </w:rPr>
              <w:t>fuzzy cognitive maps</w:t>
            </w:r>
            <w:r w:rsidRPr="002713AA">
              <w:rPr>
                <w:rFonts w:ascii="Times New Roman" w:hAnsi="Times New Roman" w:cs="Times New Roman"/>
                <w:lang w:val="en-US"/>
              </w:rPr>
              <w:t xml:space="preserve"> assessed by </w:t>
            </w:r>
            <w:proofErr w:type="spellStart"/>
            <w:r w:rsidRPr="002713AA">
              <w:rPr>
                <w:rFonts w:ascii="Times New Roman" w:hAnsi="Times New Roman" w:cs="Times New Roman"/>
                <w:lang w:val="en-US"/>
              </w:rPr>
              <w:t>Kruskal</w:t>
            </w:r>
            <w:proofErr w:type="spellEnd"/>
            <w:r w:rsidRPr="002713AA">
              <w:rPr>
                <w:rFonts w:ascii="Times New Roman" w:hAnsi="Times New Roman" w:cs="Times New Roman"/>
                <w:lang w:val="en-US"/>
              </w:rPr>
              <w:t>–Wallis H test</w:t>
            </w:r>
            <w:r w:rsidR="009F19B6" w:rsidRPr="002713AA">
              <w:rPr>
                <w:rFonts w:ascii="Times New Roman" w:hAnsi="Times New Roman" w:cs="Times New Roman"/>
                <w:lang w:val="en-US"/>
              </w:rPr>
              <w:t xml:space="preserve">. </w:t>
            </w:r>
            <w:r w:rsidRPr="002713AA">
              <w:rPr>
                <w:rFonts w:ascii="Times New Roman" w:hAnsi="Times New Roman" w:cs="Times New Roman"/>
                <w:lang w:val="en-US"/>
              </w:rPr>
              <w:t>*, **, and *** indicate significance at the 10%, 5%, and 1% levels</w:t>
            </w:r>
            <w:r w:rsidR="009F19B6" w:rsidRPr="002713AA">
              <w:rPr>
                <w:rFonts w:ascii="Times New Roman" w:hAnsi="Times New Roman" w:cs="Times New Roman"/>
                <w:lang w:val="en-US"/>
              </w:rPr>
              <w:t>, respectively</w:t>
            </w:r>
            <w:r w:rsidRPr="002713AA">
              <w:rPr>
                <w:rFonts w:ascii="Times New Roman" w:hAnsi="Times New Roman" w:cs="Times New Roman"/>
                <w:lang w:val="en-US"/>
              </w:rPr>
              <w:t>.</w:t>
            </w:r>
          </w:p>
        </w:tc>
      </w:tr>
    </w:tbl>
    <w:p w14:paraId="69D61868" w14:textId="77777777" w:rsidR="0085127A" w:rsidRPr="002713AA" w:rsidRDefault="0085127A" w:rsidP="0085127A">
      <w:pPr>
        <w:ind w:firstLine="720"/>
        <w:rPr>
          <w:lang w:val="en-US"/>
        </w:rPr>
      </w:pPr>
    </w:p>
    <w:p w14:paraId="557338B4" w14:textId="50B24705" w:rsidR="009C1F2B" w:rsidRPr="002713AA" w:rsidRDefault="009C1F2B">
      <w:pPr>
        <w:rPr>
          <w:lang w:val="en-US"/>
        </w:rPr>
      </w:pPr>
      <w:r w:rsidRPr="002713AA">
        <w:rPr>
          <w:lang w:val="en-US"/>
        </w:rPr>
        <w:br w:type="page"/>
      </w:r>
    </w:p>
    <w:p w14:paraId="2BBC74B4" w14:textId="6D67E831" w:rsidR="000102E4" w:rsidRPr="002713AA" w:rsidRDefault="009C1F2B" w:rsidP="002713AA">
      <w:pPr>
        <w:rPr>
          <w:lang w:val="en-US"/>
        </w:rPr>
      </w:pPr>
      <w:r w:rsidRPr="002713AA">
        <w:rPr>
          <w:rFonts w:ascii="Times New Roman" w:hAnsi="Times New Roman" w:cs="Times New Roman"/>
          <w:b/>
          <w:bCs/>
          <w:lang w:val="en-US"/>
        </w:rPr>
        <w:lastRenderedPageBreak/>
        <w:t>Table S3. Relationships between concepts in the system (within polders)</w:t>
      </w:r>
    </w:p>
    <w:tbl>
      <w:tblPr>
        <w:tblStyle w:val="TableGrid"/>
        <w:tblW w:w="11834"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8"/>
        <w:gridCol w:w="992"/>
        <w:gridCol w:w="851"/>
        <w:gridCol w:w="283"/>
        <w:gridCol w:w="851"/>
        <w:gridCol w:w="850"/>
        <w:gridCol w:w="284"/>
        <w:gridCol w:w="850"/>
        <w:gridCol w:w="851"/>
        <w:gridCol w:w="222"/>
        <w:gridCol w:w="1041"/>
      </w:tblGrid>
      <w:tr w:rsidR="009C1F2B" w:rsidRPr="002713AA" w14:paraId="0FCAEB0F" w14:textId="77777777" w:rsidTr="009C1F2B">
        <w:trPr>
          <w:trHeight w:val="290"/>
        </w:trPr>
        <w:tc>
          <w:tcPr>
            <w:tcW w:w="4888" w:type="dxa"/>
            <w:vMerge w:val="restart"/>
            <w:tcBorders>
              <w:top w:val="single" w:sz="4" w:space="0" w:color="auto"/>
              <w:bottom w:val="single" w:sz="4" w:space="0" w:color="auto"/>
              <w:right w:val="single" w:sz="4" w:space="0" w:color="auto"/>
            </w:tcBorders>
            <w:noWrap/>
          </w:tcPr>
          <w:p w14:paraId="1B62EDA9" w14:textId="4F4450E3" w:rsidR="009C1F2B" w:rsidRPr="002713AA" w:rsidRDefault="009C1F2B" w:rsidP="006C3E9C">
            <w:pPr>
              <w:rPr>
                <w:rFonts w:ascii="Times New Roman" w:hAnsi="Times New Roman" w:cs="Times New Roman"/>
                <w:b/>
                <w:bCs/>
                <w:lang w:val="en-US"/>
              </w:rPr>
            </w:pPr>
          </w:p>
        </w:tc>
        <w:tc>
          <w:tcPr>
            <w:tcW w:w="1843" w:type="dxa"/>
            <w:gridSpan w:val="2"/>
            <w:tcBorders>
              <w:top w:val="single" w:sz="4" w:space="0" w:color="auto"/>
              <w:left w:val="single" w:sz="4" w:space="0" w:color="auto"/>
            </w:tcBorders>
            <w:noWrap/>
            <w:vAlign w:val="center"/>
          </w:tcPr>
          <w:p w14:paraId="3D44280A" w14:textId="77777777" w:rsidR="009C1F2B" w:rsidRPr="002713AA" w:rsidRDefault="009C1F2B" w:rsidP="009C1F2B">
            <w:pPr>
              <w:jc w:val="center"/>
              <w:rPr>
                <w:rFonts w:ascii="Times New Roman" w:hAnsi="Times New Roman" w:cs="Times New Roman"/>
                <w:b/>
                <w:bCs/>
                <w:i/>
                <w:iCs/>
                <w:lang w:val="en-US"/>
              </w:rPr>
            </w:pPr>
            <w:r w:rsidRPr="002713AA">
              <w:rPr>
                <w:rFonts w:ascii="Times New Roman" w:eastAsia="Calibri" w:hAnsi="Times New Roman" w:cs="Times New Roman"/>
                <w:b/>
                <w:bCs/>
                <w:i/>
                <w:iCs/>
                <w:color w:val="000000"/>
                <w:sz w:val="24"/>
                <w:szCs w:val="24"/>
                <w:lang w:val="en-US"/>
              </w:rPr>
              <w:t>MRPAO</w:t>
            </w:r>
          </w:p>
        </w:tc>
        <w:tc>
          <w:tcPr>
            <w:tcW w:w="283" w:type="dxa"/>
            <w:vMerge w:val="restart"/>
            <w:tcBorders>
              <w:top w:val="single" w:sz="4" w:space="0" w:color="auto"/>
            </w:tcBorders>
            <w:noWrap/>
            <w:vAlign w:val="center"/>
          </w:tcPr>
          <w:p w14:paraId="7AC0D195" w14:textId="77777777" w:rsidR="009C1F2B" w:rsidRPr="002713AA" w:rsidRDefault="009C1F2B" w:rsidP="009C1F2B">
            <w:pPr>
              <w:jc w:val="center"/>
              <w:rPr>
                <w:rFonts w:ascii="Times New Roman" w:hAnsi="Times New Roman" w:cs="Times New Roman"/>
                <w:b/>
                <w:bCs/>
                <w:lang w:val="en-US"/>
              </w:rPr>
            </w:pPr>
          </w:p>
        </w:tc>
        <w:tc>
          <w:tcPr>
            <w:tcW w:w="1701" w:type="dxa"/>
            <w:gridSpan w:val="2"/>
            <w:tcBorders>
              <w:top w:val="single" w:sz="4" w:space="0" w:color="auto"/>
            </w:tcBorders>
            <w:noWrap/>
            <w:vAlign w:val="center"/>
          </w:tcPr>
          <w:p w14:paraId="52354C0C" w14:textId="77777777" w:rsidR="009C1F2B" w:rsidRPr="002713AA" w:rsidRDefault="009C1F2B" w:rsidP="009C1F2B">
            <w:pPr>
              <w:jc w:val="center"/>
              <w:rPr>
                <w:rFonts w:ascii="Times New Roman" w:hAnsi="Times New Roman" w:cs="Times New Roman"/>
                <w:b/>
                <w:bCs/>
                <w:i/>
                <w:iCs/>
                <w:lang w:val="en-US"/>
              </w:rPr>
            </w:pPr>
            <w:r w:rsidRPr="002713AA">
              <w:rPr>
                <w:rFonts w:ascii="Times New Roman" w:eastAsia="Calibri" w:hAnsi="Times New Roman" w:cs="Times New Roman"/>
                <w:b/>
                <w:bCs/>
                <w:i/>
                <w:iCs/>
                <w:color w:val="000000"/>
                <w:sz w:val="24"/>
                <w:szCs w:val="24"/>
                <w:lang w:val="en-US"/>
              </w:rPr>
              <w:t>SRPO</w:t>
            </w:r>
          </w:p>
        </w:tc>
        <w:tc>
          <w:tcPr>
            <w:tcW w:w="284" w:type="dxa"/>
            <w:vMerge w:val="restart"/>
            <w:tcBorders>
              <w:top w:val="single" w:sz="4" w:space="0" w:color="auto"/>
            </w:tcBorders>
            <w:noWrap/>
            <w:vAlign w:val="center"/>
          </w:tcPr>
          <w:p w14:paraId="61B33935" w14:textId="77777777" w:rsidR="009C1F2B" w:rsidRPr="002713AA" w:rsidRDefault="009C1F2B" w:rsidP="009C1F2B">
            <w:pPr>
              <w:jc w:val="center"/>
              <w:rPr>
                <w:rFonts w:ascii="Times New Roman" w:hAnsi="Times New Roman" w:cs="Times New Roman"/>
                <w:b/>
                <w:bCs/>
                <w:lang w:val="en-US"/>
              </w:rPr>
            </w:pPr>
          </w:p>
        </w:tc>
        <w:tc>
          <w:tcPr>
            <w:tcW w:w="1701" w:type="dxa"/>
            <w:gridSpan w:val="2"/>
            <w:tcBorders>
              <w:top w:val="single" w:sz="4" w:space="0" w:color="auto"/>
            </w:tcBorders>
            <w:noWrap/>
            <w:vAlign w:val="center"/>
          </w:tcPr>
          <w:p w14:paraId="33A67FB8"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i/>
                <w:iCs/>
                <w:lang w:val="en-US"/>
              </w:rPr>
              <w:t>SRPAS</w:t>
            </w:r>
          </w:p>
        </w:tc>
        <w:tc>
          <w:tcPr>
            <w:tcW w:w="283" w:type="dxa"/>
            <w:vMerge w:val="restart"/>
            <w:tcBorders>
              <w:top w:val="single" w:sz="4" w:space="0" w:color="auto"/>
            </w:tcBorders>
            <w:vAlign w:val="center"/>
          </w:tcPr>
          <w:p w14:paraId="157E8B0A" w14:textId="77777777" w:rsidR="009C1F2B" w:rsidRPr="002713AA" w:rsidRDefault="009C1F2B" w:rsidP="009C1F2B">
            <w:pPr>
              <w:jc w:val="center"/>
              <w:rPr>
                <w:rFonts w:ascii="Times New Roman" w:hAnsi="Times New Roman" w:cs="Times New Roman"/>
                <w:b/>
                <w:bCs/>
                <w:lang w:val="en-US"/>
              </w:rPr>
            </w:pPr>
          </w:p>
        </w:tc>
        <w:tc>
          <w:tcPr>
            <w:tcW w:w="851" w:type="dxa"/>
            <w:vMerge w:val="restart"/>
            <w:tcBorders>
              <w:top w:val="single" w:sz="4" w:space="0" w:color="auto"/>
              <w:bottom w:val="single" w:sz="4" w:space="0" w:color="auto"/>
            </w:tcBorders>
            <w:noWrap/>
            <w:vAlign w:val="center"/>
          </w:tcPr>
          <w:p w14:paraId="32A8C644" w14:textId="77777777" w:rsidR="009C1F2B" w:rsidRPr="002713AA" w:rsidRDefault="009C1F2B" w:rsidP="009C1F2B">
            <w:pPr>
              <w:jc w:val="center"/>
              <w:rPr>
                <w:rFonts w:ascii="Times New Roman" w:hAnsi="Times New Roman" w:cs="Times New Roman"/>
                <w:b/>
                <w:bCs/>
                <w:i/>
                <w:iCs/>
                <w:lang w:val="en-US"/>
              </w:rPr>
            </w:pPr>
            <w:r w:rsidRPr="002713AA">
              <w:rPr>
                <w:rFonts w:ascii="Times New Roman" w:hAnsi="Times New Roman" w:cs="Times New Roman"/>
                <w:b/>
                <w:bCs/>
                <w:i/>
                <w:iCs/>
                <w:lang w:val="en-US"/>
              </w:rPr>
              <w:t>P-value</w:t>
            </w:r>
          </w:p>
        </w:tc>
      </w:tr>
      <w:tr w:rsidR="009C1F2B" w:rsidRPr="002713AA" w14:paraId="3E2B3BA8" w14:textId="77777777" w:rsidTr="00E7438C">
        <w:trPr>
          <w:trHeight w:val="290"/>
        </w:trPr>
        <w:tc>
          <w:tcPr>
            <w:tcW w:w="4888" w:type="dxa"/>
            <w:vMerge/>
            <w:tcBorders>
              <w:top w:val="single" w:sz="4" w:space="0" w:color="auto"/>
              <w:bottom w:val="single" w:sz="4" w:space="0" w:color="auto"/>
              <w:right w:val="single" w:sz="4" w:space="0" w:color="auto"/>
            </w:tcBorders>
            <w:noWrap/>
            <w:hideMark/>
          </w:tcPr>
          <w:p w14:paraId="76A85572" w14:textId="77777777" w:rsidR="009C1F2B" w:rsidRPr="002713AA" w:rsidRDefault="009C1F2B" w:rsidP="006C3E9C">
            <w:pPr>
              <w:rPr>
                <w:rFonts w:ascii="Times New Roman" w:hAnsi="Times New Roman" w:cs="Times New Roman"/>
                <w:lang w:val="en-US"/>
              </w:rPr>
            </w:pPr>
          </w:p>
        </w:tc>
        <w:tc>
          <w:tcPr>
            <w:tcW w:w="992" w:type="dxa"/>
            <w:tcBorders>
              <w:left w:val="single" w:sz="4" w:space="0" w:color="auto"/>
              <w:bottom w:val="single" w:sz="4" w:space="0" w:color="auto"/>
            </w:tcBorders>
            <w:noWrap/>
            <w:vAlign w:val="center"/>
            <w:hideMark/>
          </w:tcPr>
          <w:p w14:paraId="32E2DCB1"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851" w:type="dxa"/>
            <w:tcBorders>
              <w:bottom w:val="single" w:sz="4" w:space="0" w:color="auto"/>
            </w:tcBorders>
            <w:noWrap/>
            <w:vAlign w:val="center"/>
            <w:hideMark/>
          </w:tcPr>
          <w:p w14:paraId="443949E4"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3" w:type="dxa"/>
            <w:vMerge/>
            <w:noWrap/>
            <w:vAlign w:val="center"/>
            <w:hideMark/>
          </w:tcPr>
          <w:p w14:paraId="64D496A1" w14:textId="77777777" w:rsidR="009C1F2B" w:rsidRPr="002713AA" w:rsidRDefault="009C1F2B" w:rsidP="009C1F2B">
            <w:pPr>
              <w:jc w:val="center"/>
              <w:rPr>
                <w:rFonts w:ascii="Times New Roman" w:hAnsi="Times New Roman" w:cs="Times New Roman"/>
                <w:b/>
                <w:bCs/>
                <w:lang w:val="en-US"/>
              </w:rPr>
            </w:pPr>
          </w:p>
        </w:tc>
        <w:tc>
          <w:tcPr>
            <w:tcW w:w="851" w:type="dxa"/>
            <w:tcBorders>
              <w:bottom w:val="single" w:sz="4" w:space="0" w:color="auto"/>
            </w:tcBorders>
            <w:noWrap/>
            <w:vAlign w:val="center"/>
            <w:hideMark/>
          </w:tcPr>
          <w:p w14:paraId="4AA3806B"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850" w:type="dxa"/>
            <w:tcBorders>
              <w:bottom w:val="single" w:sz="4" w:space="0" w:color="auto"/>
            </w:tcBorders>
            <w:noWrap/>
            <w:vAlign w:val="center"/>
            <w:hideMark/>
          </w:tcPr>
          <w:p w14:paraId="7D827238"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4" w:type="dxa"/>
            <w:vMerge/>
            <w:noWrap/>
            <w:vAlign w:val="center"/>
            <w:hideMark/>
          </w:tcPr>
          <w:p w14:paraId="1064B706" w14:textId="77777777" w:rsidR="009C1F2B" w:rsidRPr="002713AA" w:rsidRDefault="009C1F2B" w:rsidP="009C1F2B">
            <w:pPr>
              <w:jc w:val="center"/>
              <w:rPr>
                <w:rFonts w:ascii="Times New Roman" w:hAnsi="Times New Roman" w:cs="Times New Roman"/>
                <w:b/>
                <w:bCs/>
                <w:lang w:val="en-US"/>
              </w:rPr>
            </w:pPr>
          </w:p>
        </w:tc>
        <w:tc>
          <w:tcPr>
            <w:tcW w:w="850" w:type="dxa"/>
            <w:tcBorders>
              <w:bottom w:val="single" w:sz="4" w:space="0" w:color="auto"/>
            </w:tcBorders>
            <w:noWrap/>
            <w:vAlign w:val="center"/>
            <w:hideMark/>
          </w:tcPr>
          <w:p w14:paraId="02CE0B38"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Mean</w:t>
            </w:r>
          </w:p>
        </w:tc>
        <w:tc>
          <w:tcPr>
            <w:tcW w:w="851" w:type="dxa"/>
            <w:tcBorders>
              <w:bottom w:val="single" w:sz="4" w:space="0" w:color="auto"/>
            </w:tcBorders>
            <w:noWrap/>
            <w:vAlign w:val="center"/>
            <w:hideMark/>
          </w:tcPr>
          <w:p w14:paraId="35911300" w14:textId="77777777" w:rsidR="009C1F2B" w:rsidRPr="002713AA" w:rsidRDefault="009C1F2B" w:rsidP="009C1F2B">
            <w:pPr>
              <w:jc w:val="center"/>
              <w:rPr>
                <w:rFonts w:ascii="Times New Roman" w:hAnsi="Times New Roman" w:cs="Times New Roman"/>
                <w:b/>
                <w:bCs/>
                <w:lang w:val="en-US"/>
              </w:rPr>
            </w:pPr>
            <w:r w:rsidRPr="002713AA">
              <w:rPr>
                <w:rFonts w:ascii="Times New Roman" w:hAnsi="Times New Roman" w:cs="Times New Roman"/>
                <w:b/>
                <w:bCs/>
                <w:lang w:val="en-US"/>
              </w:rPr>
              <w:t>SD</w:t>
            </w:r>
          </w:p>
        </w:tc>
        <w:tc>
          <w:tcPr>
            <w:tcW w:w="283" w:type="dxa"/>
            <w:vMerge/>
            <w:vAlign w:val="center"/>
          </w:tcPr>
          <w:p w14:paraId="1992AE90" w14:textId="77777777" w:rsidR="009C1F2B" w:rsidRPr="002713AA" w:rsidRDefault="009C1F2B" w:rsidP="009C1F2B">
            <w:pPr>
              <w:jc w:val="center"/>
              <w:rPr>
                <w:rFonts w:ascii="Times New Roman" w:hAnsi="Times New Roman" w:cs="Times New Roman"/>
                <w:b/>
                <w:bCs/>
                <w:lang w:val="en-US"/>
              </w:rPr>
            </w:pPr>
          </w:p>
        </w:tc>
        <w:tc>
          <w:tcPr>
            <w:tcW w:w="851" w:type="dxa"/>
            <w:vMerge/>
            <w:tcBorders>
              <w:bottom w:val="single" w:sz="4" w:space="0" w:color="auto"/>
            </w:tcBorders>
            <w:noWrap/>
            <w:vAlign w:val="center"/>
            <w:hideMark/>
          </w:tcPr>
          <w:p w14:paraId="2B3F8056" w14:textId="77777777" w:rsidR="009C1F2B" w:rsidRPr="002713AA" w:rsidRDefault="009C1F2B" w:rsidP="009C1F2B">
            <w:pPr>
              <w:jc w:val="center"/>
              <w:rPr>
                <w:rFonts w:ascii="Times New Roman" w:hAnsi="Times New Roman" w:cs="Times New Roman"/>
                <w:b/>
                <w:bCs/>
                <w:lang w:val="en-US"/>
              </w:rPr>
            </w:pPr>
          </w:p>
        </w:tc>
      </w:tr>
      <w:tr w:rsidR="009C1F2B" w:rsidRPr="002713AA" w14:paraId="0179DC4F" w14:textId="77777777" w:rsidTr="00E7438C">
        <w:trPr>
          <w:trHeight w:val="290"/>
        </w:trPr>
        <w:tc>
          <w:tcPr>
            <w:tcW w:w="4888" w:type="dxa"/>
            <w:tcBorders>
              <w:top w:val="single" w:sz="4" w:space="0" w:color="auto"/>
              <w:right w:val="single" w:sz="4" w:space="0" w:color="auto"/>
            </w:tcBorders>
            <w:shd w:val="clear" w:color="000000" w:fill="auto"/>
            <w:noWrap/>
            <w:vAlign w:val="bottom"/>
            <w:hideMark/>
          </w:tcPr>
          <w:p w14:paraId="1B9C82C3"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Market prices (irrigated crops) – Irrigated crops area</w:t>
            </w:r>
          </w:p>
        </w:tc>
        <w:tc>
          <w:tcPr>
            <w:tcW w:w="992" w:type="dxa"/>
            <w:tcBorders>
              <w:top w:val="single" w:sz="4" w:space="0" w:color="auto"/>
              <w:left w:val="single" w:sz="4" w:space="0" w:color="auto"/>
            </w:tcBorders>
            <w:noWrap/>
            <w:hideMark/>
          </w:tcPr>
          <w:p w14:paraId="5E51277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0.253</w:t>
            </w:r>
          </w:p>
        </w:tc>
        <w:tc>
          <w:tcPr>
            <w:tcW w:w="851" w:type="dxa"/>
            <w:tcBorders>
              <w:top w:val="single" w:sz="4" w:space="0" w:color="auto"/>
            </w:tcBorders>
            <w:noWrap/>
            <w:hideMark/>
          </w:tcPr>
          <w:p w14:paraId="6A62E12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0.332</w:t>
            </w:r>
          </w:p>
        </w:tc>
        <w:tc>
          <w:tcPr>
            <w:tcW w:w="283" w:type="dxa"/>
            <w:tcBorders>
              <w:top w:val="single" w:sz="4" w:space="0" w:color="auto"/>
            </w:tcBorders>
            <w:noWrap/>
            <w:hideMark/>
          </w:tcPr>
          <w:p w14:paraId="6E64A3D4" w14:textId="77777777" w:rsidR="009C1F2B" w:rsidRPr="002713AA" w:rsidRDefault="009C1F2B" w:rsidP="009C1F2B">
            <w:pPr>
              <w:jc w:val="center"/>
              <w:rPr>
                <w:rFonts w:ascii="Times New Roman" w:hAnsi="Times New Roman" w:cs="Times New Roman"/>
                <w:lang w:val="en-US"/>
              </w:rPr>
            </w:pPr>
          </w:p>
        </w:tc>
        <w:tc>
          <w:tcPr>
            <w:tcW w:w="851" w:type="dxa"/>
            <w:tcBorders>
              <w:top w:val="single" w:sz="4" w:space="0" w:color="auto"/>
            </w:tcBorders>
            <w:noWrap/>
            <w:hideMark/>
          </w:tcPr>
          <w:p w14:paraId="25EDF63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0.509</w:t>
            </w:r>
          </w:p>
        </w:tc>
        <w:tc>
          <w:tcPr>
            <w:tcW w:w="850" w:type="dxa"/>
            <w:tcBorders>
              <w:top w:val="single" w:sz="4" w:space="0" w:color="auto"/>
            </w:tcBorders>
            <w:noWrap/>
            <w:hideMark/>
          </w:tcPr>
          <w:p w14:paraId="350BCC7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0.317</w:t>
            </w:r>
          </w:p>
        </w:tc>
        <w:tc>
          <w:tcPr>
            <w:tcW w:w="284" w:type="dxa"/>
            <w:tcBorders>
              <w:top w:val="single" w:sz="4" w:space="0" w:color="auto"/>
            </w:tcBorders>
            <w:noWrap/>
            <w:hideMark/>
          </w:tcPr>
          <w:p w14:paraId="20AEB576" w14:textId="77777777" w:rsidR="009C1F2B" w:rsidRPr="002713AA" w:rsidRDefault="009C1F2B" w:rsidP="009C1F2B">
            <w:pPr>
              <w:jc w:val="center"/>
              <w:rPr>
                <w:rFonts w:ascii="Times New Roman" w:hAnsi="Times New Roman" w:cs="Times New Roman"/>
                <w:lang w:val="en-US"/>
              </w:rPr>
            </w:pPr>
          </w:p>
        </w:tc>
        <w:tc>
          <w:tcPr>
            <w:tcW w:w="850" w:type="dxa"/>
            <w:tcBorders>
              <w:top w:val="single" w:sz="4" w:space="0" w:color="auto"/>
            </w:tcBorders>
            <w:noWrap/>
            <w:hideMark/>
          </w:tcPr>
          <w:p w14:paraId="6974425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0.295</w:t>
            </w:r>
          </w:p>
        </w:tc>
        <w:tc>
          <w:tcPr>
            <w:tcW w:w="851" w:type="dxa"/>
            <w:tcBorders>
              <w:top w:val="single" w:sz="4" w:space="0" w:color="auto"/>
            </w:tcBorders>
            <w:noWrap/>
            <w:hideMark/>
          </w:tcPr>
          <w:p w14:paraId="2C22C31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0.325</w:t>
            </w:r>
          </w:p>
        </w:tc>
        <w:tc>
          <w:tcPr>
            <w:tcW w:w="283" w:type="dxa"/>
          </w:tcPr>
          <w:p w14:paraId="4CA383B4" w14:textId="77777777" w:rsidR="009C1F2B" w:rsidRPr="002713AA" w:rsidRDefault="009C1F2B" w:rsidP="009C1F2B">
            <w:pPr>
              <w:jc w:val="center"/>
              <w:rPr>
                <w:rFonts w:ascii="Times New Roman" w:hAnsi="Times New Roman" w:cs="Times New Roman"/>
                <w:lang w:val="en-US"/>
              </w:rPr>
            </w:pPr>
          </w:p>
        </w:tc>
        <w:tc>
          <w:tcPr>
            <w:tcW w:w="851" w:type="dxa"/>
            <w:tcBorders>
              <w:top w:val="single" w:sz="4" w:space="0" w:color="auto"/>
            </w:tcBorders>
            <w:noWrap/>
            <w:hideMark/>
          </w:tcPr>
          <w:p w14:paraId="3800604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0.000***</w:t>
            </w:r>
          </w:p>
        </w:tc>
      </w:tr>
      <w:tr w:rsidR="009C1F2B" w:rsidRPr="002713AA" w14:paraId="5B77072C" w14:textId="77777777" w:rsidTr="009C1F2B">
        <w:trPr>
          <w:trHeight w:val="290"/>
        </w:trPr>
        <w:tc>
          <w:tcPr>
            <w:tcW w:w="4888" w:type="dxa"/>
            <w:tcBorders>
              <w:right w:val="single" w:sz="4" w:space="0" w:color="auto"/>
            </w:tcBorders>
            <w:shd w:val="clear" w:color="000000" w:fill="auto"/>
            <w:noWrap/>
            <w:vAlign w:val="bottom"/>
            <w:hideMark/>
          </w:tcPr>
          <w:p w14:paraId="3B0580BE"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Market prices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5D28BBC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0.269</w:t>
            </w:r>
          </w:p>
        </w:tc>
        <w:tc>
          <w:tcPr>
            <w:tcW w:w="851" w:type="dxa"/>
            <w:noWrap/>
            <w:hideMark/>
          </w:tcPr>
          <w:p w14:paraId="7EB8ED4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0.274</w:t>
            </w:r>
          </w:p>
        </w:tc>
        <w:tc>
          <w:tcPr>
            <w:tcW w:w="283" w:type="dxa"/>
            <w:noWrap/>
            <w:hideMark/>
          </w:tcPr>
          <w:p w14:paraId="1772AB4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521CCE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0.509</w:t>
            </w:r>
          </w:p>
        </w:tc>
        <w:tc>
          <w:tcPr>
            <w:tcW w:w="850" w:type="dxa"/>
            <w:noWrap/>
            <w:hideMark/>
          </w:tcPr>
          <w:p w14:paraId="1CBDF13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0.310</w:t>
            </w:r>
          </w:p>
        </w:tc>
        <w:tc>
          <w:tcPr>
            <w:tcW w:w="284" w:type="dxa"/>
            <w:noWrap/>
            <w:hideMark/>
          </w:tcPr>
          <w:p w14:paraId="3DDC83A8"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FB39D5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0.398</w:t>
            </w:r>
          </w:p>
        </w:tc>
        <w:tc>
          <w:tcPr>
            <w:tcW w:w="851" w:type="dxa"/>
            <w:noWrap/>
            <w:hideMark/>
          </w:tcPr>
          <w:p w14:paraId="38A8269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0.311</w:t>
            </w:r>
          </w:p>
        </w:tc>
        <w:tc>
          <w:tcPr>
            <w:tcW w:w="283" w:type="dxa"/>
          </w:tcPr>
          <w:p w14:paraId="25DD3EB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33BC578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0.009**</w:t>
            </w:r>
          </w:p>
        </w:tc>
      </w:tr>
      <w:tr w:rsidR="009C1F2B" w:rsidRPr="002713AA" w14:paraId="2ED066A5" w14:textId="77777777" w:rsidTr="009C1F2B">
        <w:trPr>
          <w:trHeight w:val="290"/>
        </w:trPr>
        <w:tc>
          <w:tcPr>
            <w:tcW w:w="4888" w:type="dxa"/>
            <w:tcBorders>
              <w:right w:val="single" w:sz="4" w:space="0" w:color="auto"/>
            </w:tcBorders>
            <w:shd w:val="clear" w:color="000000" w:fill="auto"/>
            <w:noWrap/>
            <w:vAlign w:val="bottom"/>
            <w:hideMark/>
          </w:tcPr>
          <w:p w14:paraId="005B0C1D"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Microcredit – Capacity to irrigate</w:t>
            </w:r>
          </w:p>
        </w:tc>
        <w:tc>
          <w:tcPr>
            <w:tcW w:w="992" w:type="dxa"/>
            <w:tcBorders>
              <w:left w:val="single" w:sz="4" w:space="0" w:color="auto"/>
            </w:tcBorders>
            <w:noWrap/>
            <w:hideMark/>
          </w:tcPr>
          <w:p w14:paraId="3FEC61F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0.783</w:t>
            </w:r>
          </w:p>
        </w:tc>
        <w:tc>
          <w:tcPr>
            <w:tcW w:w="851" w:type="dxa"/>
            <w:noWrap/>
            <w:hideMark/>
          </w:tcPr>
          <w:p w14:paraId="6A76373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0.250</w:t>
            </w:r>
          </w:p>
        </w:tc>
        <w:tc>
          <w:tcPr>
            <w:tcW w:w="283" w:type="dxa"/>
            <w:noWrap/>
            <w:hideMark/>
          </w:tcPr>
          <w:p w14:paraId="5431FB7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C89226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0.755</w:t>
            </w:r>
          </w:p>
        </w:tc>
        <w:tc>
          <w:tcPr>
            <w:tcW w:w="850" w:type="dxa"/>
            <w:noWrap/>
            <w:hideMark/>
          </w:tcPr>
          <w:p w14:paraId="53F9B44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0.386</w:t>
            </w:r>
          </w:p>
        </w:tc>
        <w:tc>
          <w:tcPr>
            <w:tcW w:w="284" w:type="dxa"/>
            <w:noWrap/>
            <w:hideMark/>
          </w:tcPr>
          <w:p w14:paraId="2D856F4B"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730B5AD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0.752</w:t>
            </w:r>
          </w:p>
        </w:tc>
        <w:tc>
          <w:tcPr>
            <w:tcW w:w="851" w:type="dxa"/>
            <w:noWrap/>
            <w:hideMark/>
          </w:tcPr>
          <w:p w14:paraId="15AA19E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0.287</w:t>
            </w:r>
          </w:p>
        </w:tc>
        <w:tc>
          <w:tcPr>
            <w:tcW w:w="283" w:type="dxa"/>
          </w:tcPr>
          <w:p w14:paraId="39B11E6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AE8C4B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0.659</w:t>
            </w:r>
          </w:p>
        </w:tc>
      </w:tr>
      <w:tr w:rsidR="009C1F2B" w:rsidRPr="002713AA" w14:paraId="360C4CE6" w14:textId="77777777" w:rsidTr="009C1F2B">
        <w:trPr>
          <w:trHeight w:val="290"/>
        </w:trPr>
        <w:tc>
          <w:tcPr>
            <w:tcW w:w="4888" w:type="dxa"/>
            <w:tcBorders>
              <w:right w:val="single" w:sz="4" w:space="0" w:color="auto"/>
            </w:tcBorders>
            <w:shd w:val="clear" w:color="000000" w:fill="auto"/>
            <w:noWrap/>
            <w:vAlign w:val="bottom"/>
            <w:hideMark/>
          </w:tcPr>
          <w:p w14:paraId="0BFE9592"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Microcredit – Fertilizer access</w:t>
            </w:r>
          </w:p>
        </w:tc>
        <w:tc>
          <w:tcPr>
            <w:tcW w:w="992" w:type="dxa"/>
            <w:tcBorders>
              <w:left w:val="single" w:sz="4" w:space="0" w:color="auto"/>
            </w:tcBorders>
            <w:noWrap/>
            <w:hideMark/>
          </w:tcPr>
          <w:p w14:paraId="40BCBC6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0.761</w:t>
            </w:r>
          </w:p>
        </w:tc>
        <w:tc>
          <w:tcPr>
            <w:tcW w:w="851" w:type="dxa"/>
            <w:noWrap/>
            <w:hideMark/>
          </w:tcPr>
          <w:p w14:paraId="2394CEB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0.422</w:t>
            </w:r>
          </w:p>
        </w:tc>
        <w:tc>
          <w:tcPr>
            <w:tcW w:w="283" w:type="dxa"/>
            <w:noWrap/>
            <w:hideMark/>
          </w:tcPr>
          <w:p w14:paraId="1ECB937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2E4B9D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0.860</w:t>
            </w:r>
          </w:p>
        </w:tc>
        <w:tc>
          <w:tcPr>
            <w:tcW w:w="850" w:type="dxa"/>
            <w:noWrap/>
            <w:hideMark/>
          </w:tcPr>
          <w:p w14:paraId="1BBA016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0.247</w:t>
            </w:r>
          </w:p>
        </w:tc>
        <w:tc>
          <w:tcPr>
            <w:tcW w:w="284" w:type="dxa"/>
            <w:noWrap/>
            <w:hideMark/>
          </w:tcPr>
          <w:p w14:paraId="49D4FB9A"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0AC5275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0.735</w:t>
            </w:r>
          </w:p>
        </w:tc>
        <w:tc>
          <w:tcPr>
            <w:tcW w:w="851" w:type="dxa"/>
            <w:noWrap/>
            <w:hideMark/>
          </w:tcPr>
          <w:p w14:paraId="48836A7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0.355</w:t>
            </w:r>
          </w:p>
        </w:tc>
        <w:tc>
          <w:tcPr>
            <w:tcW w:w="283" w:type="dxa"/>
          </w:tcPr>
          <w:p w14:paraId="7497DE4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137001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0.116</w:t>
            </w:r>
          </w:p>
        </w:tc>
      </w:tr>
      <w:tr w:rsidR="009C1F2B" w:rsidRPr="002713AA" w14:paraId="678A7E95" w14:textId="77777777" w:rsidTr="009C1F2B">
        <w:trPr>
          <w:trHeight w:val="290"/>
        </w:trPr>
        <w:tc>
          <w:tcPr>
            <w:tcW w:w="4888" w:type="dxa"/>
            <w:tcBorders>
              <w:right w:val="single" w:sz="4" w:space="0" w:color="auto"/>
            </w:tcBorders>
            <w:shd w:val="clear" w:color="000000" w:fill="auto"/>
            <w:noWrap/>
            <w:vAlign w:val="bottom"/>
            <w:hideMark/>
          </w:tcPr>
          <w:p w14:paraId="10EEF0C5"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Agricultural extension – Capacity to irrigate</w:t>
            </w:r>
          </w:p>
        </w:tc>
        <w:tc>
          <w:tcPr>
            <w:tcW w:w="992" w:type="dxa"/>
            <w:tcBorders>
              <w:left w:val="single" w:sz="4" w:space="0" w:color="auto"/>
            </w:tcBorders>
            <w:noWrap/>
            <w:hideMark/>
          </w:tcPr>
          <w:p w14:paraId="3997730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0.880</w:t>
            </w:r>
          </w:p>
        </w:tc>
        <w:tc>
          <w:tcPr>
            <w:tcW w:w="851" w:type="dxa"/>
            <w:noWrap/>
            <w:hideMark/>
          </w:tcPr>
          <w:p w14:paraId="0223EB7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0.250</w:t>
            </w:r>
          </w:p>
        </w:tc>
        <w:tc>
          <w:tcPr>
            <w:tcW w:w="283" w:type="dxa"/>
            <w:noWrap/>
            <w:hideMark/>
          </w:tcPr>
          <w:p w14:paraId="370D28F8"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EE98BC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0.691</w:t>
            </w:r>
          </w:p>
        </w:tc>
        <w:tc>
          <w:tcPr>
            <w:tcW w:w="850" w:type="dxa"/>
            <w:noWrap/>
            <w:hideMark/>
          </w:tcPr>
          <w:p w14:paraId="30A478C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0.374</w:t>
            </w:r>
          </w:p>
        </w:tc>
        <w:tc>
          <w:tcPr>
            <w:tcW w:w="284" w:type="dxa"/>
            <w:noWrap/>
            <w:hideMark/>
          </w:tcPr>
          <w:p w14:paraId="30B9830B"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7E50B4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0.705</w:t>
            </w:r>
          </w:p>
        </w:tc>
        <w:tc>
          <w:tcPr>
            <w:tcW w:w="851" w:type="dxa"/>
            <w:noWrap/>
            <w:hideMark/>
          </w:tcPr>
          <w:p w14:paraId="08EF355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0.334</w:t>
            </w:r>
          </w:p>
        </w:tc>
        <w:tc>
          <w:tcPr>
            <w:tcW w:w="283" w:type="dxa"/>
          </w:tcPr>
          <w:p w14:paraId="5BDDC5BC"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5F79E8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0.106</w:t>
            </w:r>
          </w:p>
        </w:tc>
      </w:tr>
      <w:tr w:rsidR="009C1F2B" w:rsidRPr="002713AA" w14:paraId="580FBC9E" w14:textId="77777777" w:rsidTr="009C1F2B">
        <w:trPr>
          <w:trHeight w:val="290"/>
        </w:trPr>
        <w:tc>
          <w:tcPr>
            <w:tcW w:w="4888" w:type="dxa"/>
            <w:tcBorders>
              <w:right w:val="single" w:sz="4" w:space="0" w:color="auto"/>
            </w:tcBorders>
            <w:shd w:val="clear" w:color="000000" w:fill="auto"/>
            <w:noWrap/>
            <w:vAlign w:val="bottom"/>
            <w:hideMark/>
          </w:tcPr>
          <w:p w14:paraId="47270188"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Agricultural extension – Irrigated crops area</w:t>
            </w:r>
          </w:p>
        </w:tc>
        <w:tc>
          <w:tcPr>
            <w:tcW w:w="992" w:type="dxa"/>
            <w:tcBorders>
              <w:left w:val="single" w:sz="4" w:space="0" w:color="auto"/>
            </w:tcBorders>
            <w:noWrap/>
            <w:hideMark/>
          </w:tcPr>
          <w:p w14:paraId="3E728B5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0.903</w:t>
            </w:r>
          </w:p>
        </w:tc>
        <w:tc>
          <w:tcPr>
            <w:tcW w:w="851" w:type="dxa"/>
            <w:noWrap/>
            <w:hideMark/>
          </w:tcPr>
          <w:p w14:paraId="4B5910C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0.172</w:t>
            </w:r>
          </w:p>
        </w:tc>
        <w:tc>
          <w:tcPr>
            <w:tcW w:w="283" w:type="dxa"/>
            <w:noWrap/>
            <w:hideMark/>
          </w:tcPr>
          <w:p w14:paraId="32E6742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4E0289F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0.748</w:t>
            </w:r>
          </w:p>
        </w:tc>
        <w:tc>
          <w:tcPr>
            <w:tcW w:w="850" w:type="dxa"/>
            <w:noWrap/>
            <w:hideMark/>
          </w:tcPr>
          <w:p w14:paraId="52733FA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0.277</w:t>
            </w:r>
          </w:p>
        </w:tc>
        <w:tc>
          <w:tcPr>
            <w:tcW w:w="284" w:type="dxa"/>
            <w:noWrap/>
            <w:hideMark/>
          </w:tcPr>
          <w:p w14:paraId="2A5E376C"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7B80FBD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0.769</w:t>
            </w:r>
          </w:p>
        </w:tc>
        <w:tc>
          <w:tcPr>
            <w:tcW w:w="851" w:type="dxa"/>
            <w:noWrap/>
            <w:hideMark/>
          </w:tcPr>
          <w:p w14:paraId="1E49ECC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0.217</w:t>
            </w:r>
          </w:p>
        </w:tc>
        <w:tc>
          <w:tcPr>
            <w:tcW w:w="283" w:type="dxa"/>
          </w:tcPr>
          <w:p w14:paraId="150E46D2"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FBFB1A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0.103</w:t>
            </w:r>
          </w:p>
        </w:tc>
      </w:tr>
      <w:tr w:rsidR="009C1F2B" w:rsidRPr="002713AA" w14:paraId="13433A84" w14:textId="77777777" w:rsidTr="009C1F2B">
        <w:trPr>
          <w:trHeight w:val="290"/>
        </w:trPr>
        <w:tc>
          <w:tcPr>
            <w:tcW w:w="4888" w:type="dxa"/>
            <w:tcBorders>
              <w:right w:val="single" w:sz="4" w:space="0" w:color="auto"/>
            </w:tcBorders>
            <w:shd w:val="clear" w:color="000000" w:fill="auto"/>
            <w:noWrap/>
            <w:vAlign w:val="bottom"/>
            <w:hideMark/>
          </w:tcPr>
          <w:p w14:paraId="6EC3EEE2"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Agricultural extension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6DB04D1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0.689</w:t>
            </w:r>
          </w:p>
        </w:tc>
        <w:tc>
          <w:tcPr>
            <w:tcW w:w="851" w:type="dxa"/>
            <w:noWrap/>
            <w:hideMark/>
          </w:tcPr>
          <w:p w14:paraId="1F8B128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0.423</w:t>
            </w:r>
          </w:p>
        </w:tc>
        <w:tc>
          <w:tcPr>
            <w:tcW w:w="283" w:type="dxa"/>
            <w:noWrap/>
            <w:hideMark/>
          </w:tcPr>
          <w:p w14:paraId="35517E8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271076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0.529</w:t>
            </w:r>
          </w:p>
        </w:tc>
        <w:tc>
          <w:tcPr>
            <w:tcW w:w="850" w:type="dxa"/>
            <w:noWrap/>
            <w:hideMark/>
          </w:tcPr>
          <w:p w14:paraId="15367B0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0.391</w:t>
            </w:r>
          </w:p>
        </w:tc>
        <w:tc>
          <w:tcPr>
            <w:tcW w:w="284" w:type="dxa"/>
            <w:noWrap/>
            <w:hideMark/>
          </w:tcPr>
          <w:p w14:paraId="661B59C4"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24FAF4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0.559</w:t>
            </w:r>
          </w:p>
        </w:tc>
        <w:tc>
          <w:tcPr>
            <w:tcW w:w="851" w:type="dxa"/>
            <w:noWrap/>
            <w:hideMark/>
          </w:tcPr>
          <w:p w14:paraId="0605544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0.399</w:t>
            </w:r>
          </w:p>
        </w:tc>
        <w:tc>
          <w:tcPr>
            <w:tcW w:w="283" w:type="dxa"/>
          </w:tcPr>
          <w:p w14:paraId="157DD9F8"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81FB3D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0.234</w:t>
            </w:r>
          </w:p>
        </w:tc>
      </w:tr>
      <w:tr w:rsidR="009C1F2B" w:rsidRPr="002713AA" w14:paraId="4E51AB95" w14:textId="77777777" w:rsidTr="009C1F2B">
        <w:trPr>
          <w:trHeight w:val="290"/>
        </w:trPr>
        <w:tc>
          <w:tcPr>
            <w:tcW w:w="4888" w:type="dxa"/>
            <w:tcBorders>
              <w:right w:val="single" w:sz="4" w:space="0" w:color="auto"/>
            </w:tcBorders>
            <w:shd w:val="clear" w:color="000000" w:fill="auto"/>
            <w:noWrap/>
            <w:vAlign w:val="bottom"/>
          </w:tcPr>
          <w:p w14:paraId="152893A7"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Salinity – Irrigated crops area</w:t>
            </w:r>
          </w:p>
        </w:tc>
        <w:tc>
          <w:tcPr>
            <w:tcW w:w="992" w:type="dxa"/>
            <w:tcBorders>
              <w:top w:val="nil"/>
              <w:left w:val="nil"/>
              <w:bottom w:val="nil"/>
              <w:right w:val="nil"/>
            </w:tcBorders>
            <w:shd w:val="clear" w:color="auto" w:fill="auto"/>
            <w:noWrap/>
            <w:vAlign w:val="bottom"/>
          </w:tcPr>
          <w:p w14:paraId="50B51BE6" w14:textId="0AE0066F"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–0.269</w:t>
            </w:r>
          </w:p>
        </w:tc>
        <w:tc>
          <w:tcPr>
            <w:tcW w:w="851" w:type="dxa"/>
            <w:tcBorders>
              <w:top w:val="nil"/>
              <w:left w:val="nil"/>
              <w:bottom w:val="nil"/>
              <w:right w:val="nil"/>
            </w:tcBorders>
            <w:shd w:val="clear" w:color="auto" w:fill="auto"/>
            <w:noWrap/>
            <w:vAlign w:val="bottom"/>
          </w:tcPr>
          <w:p w14:paraId="4EFC232A"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0.306</w:t>
            </w:r>
          </w:p>
        </w:tc>
        <w:tc>
          <w:tcPr>
            <w:tcW w:w="283" w:type="dxa"/>
            <w:noWrap/>
          </w:tcPr>
          <w:p w14:paraId="39DDEF94"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123CDB22" w14:textId="4F638E5D"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–0.097</w:t>
            </w:r>
          </w:p>
        </w:tc>
        <w:tc>
          <w:tcPr>
            <w:tcW w:w="850" w:type="dxa"/>
            <w:tcBorders>
              <w:top w:val="nil"/>
              <w:left w:val="nil"/>
              <w:bottom w:val="nil"/>
              <w:right w:val="nil"/>
            </w:tcBorders>
            <w:shd w:val="clear" w:color="auto" w:fill="auto"/>
            <w:noWrap/>
            <w:vAlign w:val="bottom"/>
          </w:tcPr>
          <w:p w14:paraId="43AF5D13"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0.455</w:t>
            </w:r>
          </w:p>
        </w:tc>
        <w:tc>
          <w:tcPr>
            <w:tcW w:w="284" w:type="dxa"/>
            <w:shd w:val="clear" w:color="auto" w:fill="auto"/>
            <w:noWrap/>
          </w:tcPr>
          <w:p w14:paraId="399284CF" w14:textId="77777777" w:rsidR="009C1F2B" w:rsidRPr="002713AA" w:rsidRDefault="009C1F2B" w:rsidP="009C1F2B">
            <w:pPr>
              <w:jc w:val="center"/>
              <w:rPr>
                <w:rFonts w:ascii="Times New Roman" w:hAnsi="Times New Roman" w:cs="Times New Roman"/>
                <w:lang w:val="en-US"/>
              </w:rPr>
            </w:pPr>
          </w:p>
        </w:tc>
        <w:tc>
          <w:tcPr>
            <w:tcW w:w="850" w:type="dxa"/>
            <w:tcBorders>
              <w:top w:val="nil"/>
              <w:left w:val="nil"/>
              <w:bottom w:val="nil"/>
              <w:right w:val="nil"/>
            </w:tcBorders>
            <w:shd w:val="clear" w:color="auto" w:fill="auto"/>
            <w:noWrap/>
            <w:vAlign w:val="bottom"/>
          </w:tcPr>
          <w:p w14:paraId="44FDCA0C" w14:textId="39596EE9"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–0.144</w:t>
            </w:r>
          </w:p>
        </w:tc>
        <w:tc>
          <w:tcPr>
            <w:tcW w:w="851" w:type="dxa"/>
            <w:tcBorders>
              <w:top w:val="nil"/>
              <w:left w:val="nil"/>
              <w:bottom w:val="nil"/>
              <w:right w:val="nil"/>
            </w:tcBorders>
            <w:shd w:val="clear" w:color="auto" w:fill="auto"/>
            <w:noWrap/>
            <w:vAlign w:val="bottom"/>
          </w:tcPr>
          <w:p w14:paraId="573D07D3"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0.375</w:t>
            </w:r>
          </w:p>
        </w:tc>
        <w:tc>
          <w:tcPr>
            <w:tcW w:w="283" w:type="dxa"/>
          </w:tcPr>
          <w:p w14:paraId="5B61FED8"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597A9276"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0.298</w:t>
            </w:r>
          </w:p>
        </w:tc>
      </w:tr>
      <w:tr w:rsidR="009C1F2B" w:rsidRPr="002713AA" w14:paraId="1E7D68FB" w14:textId="77777777" w:rsidTr="009C1F2B">
        <w:trPr>
          <w:trHeight w:val="290"/>
        </w:trPr>
        <w:tc>
          <w:tcPr>
            <w:tcW w:w="4888" w:type="dxa"/>
            <w:tcBorders>
              <w:right w:val="single" w:sz="4" w:space="0" w:color="auto"/>
            </w:tcBorders>
            <w:shd w:val="clear" w:color="000000" w:fill="auto"/>
            <w:noWrap/>
            <w:vAlign w:val="bottom"/>
          </w:tcPr>
          <w:p w14:paraId="2E30507E"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Salinity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top w:val="nil"/>
              <w:left w:val="nil"/>
              <w:bottom w:val="nil"/>
              <w:right w:val="nil"/>
            </w:tcBorders>
            <w:shd w:val="clear" w:color="auto" w:fill="auto"/>
            <w:noWrap/>
            <w:vAlign w:val="bottom"/>
          </w:tcPr>
          <w:p w14:paraId="0E8CB1B1" w14:textId="3700B46A"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–0.316</w:t>
            </w:r>
          </w:p>
        </w:tc>
        <w:tc>
          <w:tcPr>
            <w:tcW w:w="851" w:type="dxa"/>
            <w:tcBorders>
              <w:top w:val="nil"/>
              <w:left w:val="nil"/>
              <w:bottom w:val="nil"/>
              <w:right w:val="nil"/>
            </w:tcBorders>
            <w:shd w:val="clear" w:color="auto" w:fill="auto"/>
            <w:noWrap/>
            <w:vAlign w:val="bottom"/>
          </w:tcPr>
          <w:p w14:paraId="46898474"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0.298</w:t>
            </w:r>
          </w:p>
        </w:tc>
        <w:tc>
          <w:tcPr>
            <w:tcW w:w="283" w:type="dxa"/>
            <w:noWrap/>
          </w:tcPr>
          <w:p w14:paraId="24AB35FA"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57427782" w14:textId="31162332"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–0.156</w:t>
            </w:r>
          </w:p>
        </w:tc>
        <w:tc>
          <w:tcPr>
            <w:tcW w:w="850" w:type="dxa"/>
            <w:tcBorders>
              <w:top w:val="nil"/>
              <w:left w:val="nil"/>
              <w:bottom w:val="nil"/>
              <w:right w:val="nil"/>
            </w:tcBorders>
            <w:shd w:val="clear" w:color="auto" w:fill="auto"/>
            <w:noWrap/>
            <w:vAlign w:val="bottom"/>
          </w:tcPr>
          <w:p w14:paraId="2BEF9F34"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0.456</w:t>
            </w:r>
          </w:p>
        </w:tc>
        <w:tc>
          <w:tcPr>
            <w:tcW w:w="284" w:type="dxa"/>
            <w:shd w:val="clear" w:color="auto" w:fill="auto"/>
            <w:noWrap/>
          </w:tcPr>
          <w:p w14:paraId="22BB53BA" w14:textId="77777777" w:rsidR="009C1F2B" w:rsidRPr="002713AA" w:rsidRDefault="009C1F2B" w:rsidP="009C1F2B">
            <w:pPr>
              <w:jc w:val="center"/>
              <w:rPr>
                <w:rFonts w:ascii="Times New Roman" w:hAnsi="Times New Roman" w:cs="Times New Roman"/>
                <w:lang w:val="en-US"/>
              </w:rPr>
            </w:pPr>
          </w:p>
        </w:tc>
        <w:tc>
          <w:tcPr>
            <w:tcW w:w="850" w:type="dxa"/>
            <w:tcBorders>
              <w:top w:val="nil"/>
              <w:left w:val="nil"/>
              <w:bottom w:val="nil"/>
              <w:right w:val="nil"/>
            </w:tcBorders>
            <w:shd w:val="clear" w:color="auto" w:fill="auto"/>
            <w:noWrap/>
            <w:vAlign w:val="bottom"/>
          </w:tcPr>
          <w:p w14:paraId="0787C524" w14:textId="3951031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–0.139</w:t>
            </w:r>
          </w:p>
        </w:tc>
        <w:tc>
          <w:tcPr>
            <w:tcW w:w="851" w:type="dxa"/>
            <w:tcBorders>
              <w:top w:val="nil"/>
              <w:left w:val="nil"/>
              <w:bottom w:val="nil"/>
              <w:right w:val="nil"/>
            </w:tcBorders>
            <w:shd w:val="clear" w:color="auto" w:fill="auto"/>
            <w:noWrap/>
            <w:vAlign w:val="bottom"/>
          </w:tcPr>
          <w:p w14:paraId="7EA29CE3"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0.371</w:t>
            </w:r>
          </w:p>
        </w:tc>
        <w:tc>
          <w:tcPr>
            <w:tcW w:w="283" w:type="dxa"/>
          </w:tcPr>
          <w:p w14:paraId="3F69B41D"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552F9BEB"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0.355</w:t>
            </w:r>
          </w:p>
        </w:tc>
      </w:tr>
      <w:tr w:rsidR="009C1F2B" w:rsidRPr="002713AA" w14:paraId="5621316B" w14:textId="77777777" w:rsidTr="009C1F2B">
        <w:trPr>
          <w:trHeight w:val="290"/>
        </w:trPr>
        <w:tc>
          <w:tcPr>
            <w:tcW w:w="4888" w:type="dxa"/>
            <w:tcBorders>
              <w:right w:val="single" w:sz="4" w:space="0" w:color="auto"/>
            </w:tcBorders>
            <w:shd w:val="clear" w:color="000000" w:fill="auto"/>
            <w:noWrap/>
            <w:vAlign w:val="bottom"/>
          </w:tcPr>
          <w:p w14:paraId="4C311A28"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Salinity – Capacity to irrigate</w:t>
            </w:r>
          </w:p>
        </w:tc>
        <w:tc>
          <w:tcPr>
            <w:tcW w:w="992" w:type="dxa"/>
            <w:tcBorders>
              <w:top w:val="nil"/>
              <w:left w:val="nil"/>
              <w:bottom w:val="nil"/>
              <w:right w:val="nil"/>
            </w:tcBorders>
            <w:shd w:val="clear" w:color="auto" w:fill="auto"/>
            <w:noWrap/>
            <w:vAlign w:val="bottom"/>
          </w:tcPr>
          <w:p w14:paraId="12C55A7C" w14:textId="73F05F98"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–0.166</w:t>
            </w:r>
          </w:p>
        </w:tc>
        <w:tc>
          <w:tcPr>
            <w:tcW w:w="851" w:type="dxa"/>
            <w:tcBorders>
              <w:top w:val="nil"/>
              <w:left w:val="nil"/>
              <w:bottom w:val="nil"/>
              <w:right w:val="nil"/>
            </w:tcBorders>
            <w:shd w:val="clear" w:color="auto" w:fill="auto"/>
            <w:noWrap/>
            <w:vAlign w:val="bottom"/>
          </w:tcPr>
          <w:p w14:paraId="382CF461"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0.312</w:t>
            </w:r>
          </w:p>
        </w:tc>
        <w:tc>
          <w:tcPr>
            <w:tcW w:w="283" w:type="dxa"/>
            <w:noWrap/>
          </w:tcPr>
          <w:p w14:paraId="2FA802F5"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5B86430D" w14:textId="67904D0B"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–0.134</w:t>
            </w:r>
          </w:p>
        </w:tc>
        <w:tc>
          <w:tcPr>
            <w:tcW w:w="850" w:type="dxa"/>
            <w:tcBorders>
              <w:top w:val="nil"/>
              <w:left w:val="nil"/>
              <w:bottom w:val="nil"/>
              <w:right w:val="nil"/>
            </w:tcBorders>
            <w:shd w:val="clear" w:color="auto" w:fill="auto"/>
            <w:noWrap/>
            <w:vAlign w:val="bottom"/>
          </w:tcPr>
          <w:p w14:paraId="48C71F97"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0.380</w:t>
            </w:r>
          </w:p>
        </w:tc>
        <w:tc>
          <w:tcPr>
            <w:tcW w:w="284" w:type="dxa"/>
            <w:shd w:val="clear" w:color="auto" w:fill="auto"/>
            <w:noWrap/>
          </w:tcPr>
          <w:p w14:paraId="1A13C3D7" w14:textId="77777777" w:rsidR="009C1F2B" w:rsidRPr="002713AA" w:rsidRDefault="009C1F2B" w:rsidP="009C1F2B">
            <w:pPr>
              <w:jc w:val="center"/>
              <w:rPr>
                <w:rFonts w:ascii="Times New Roman" w:hAnsi="Times New Roman" w:cs="Times New Roman"/>
                <w:lang w:val="en-US"/>
              </w:rPr>
            </w:pPr>
          </w:p>
        </w:tc>
        <w:tc>
          <w:tcPr>
            <w:tcW w:w="850" w:type="dxa"/>
            <w:tcBorders>
              <w:top w:val="nil"/>
              <w:left w:val="nil"/>
              <w:bottom w:val="nil"/>
              <w:right w:val="nil"/>
            </w:tcBorders>
            <w:shd w:val="clear" w:color="auto" w:fill="auto"/>
            <w:noWrap/>
            <w:vAlign w:val="bottom"/>
          </w:tcPr>
          <w:p w14:paraId="034CDCBC" w14:textId="25E87E88"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–0.024</w:t>
            </w:r>
          </w:p>
        </w:tc>
        <w:tc>
          <w:tcPr>
            <w:tcW w:w="851" w:type="dxa"/>
            <w:tcBorders>
              <w:top w:val="nil"/>
              <w:left w:val="nil"/>
              <w:bottom w:val="nil"/>
              <w:right w:val="nil"/>
            </w:tcBorders>
            <w:shd w:val="clear" w:color="auto" w:fill="auto"/>
            <w:noWrap/>
            <w:vAlign w:val="bottom"/>
          </w:tcPr>
          <w:p w14:paraId="36BCD2AB"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0.306</w:t>
            </w:r>
          </w:p>
        </w:tc>
        <w:tc>
          <w:tcPr>
            <w:tcW w:w="283" w:type="dxa"/>
          </w:tcPr>
          <w:p w14:paraId="04EAB0B6" w14:textId="77777777" w:rsidR="009C1F2B" w:rsidRPr="002713AA" w:rsidRDefault="009C1F2B" w:rsidP="009C1F2B">
            <w:pPr>
              <w:jc w:val="center"/>
              <w:rPr>
                <w:rFonts w:ascii="Times New Roman" w:hAnsi="Times New Roman" w:cs="Times New Roman"/>
                <w:lang w:val="en-US"/>
              </w:rPr>
            </w:pPr>
          </w:p>
        </w:tc>
        <w:tc>
          <w:tcPr>
            <w:tcW w:w="851" w:type="dxa"/>
            <w:tcBorders>
              <w:top w:val="nil"/>
              <w:left w:val="nil"/>
              <w:bottom w:val="nil"/>
              <w:right w:val="nil"/>
            </w:tcBorders>
            <w:shd w:val="clear" w:color="auto" w:fill="auto"/>
            <w:noWrap/>
            <w:vAlign w:val="bottom"/>
          </w:tcPr>
          <w:p w14:paraId="3A89DE48" w14:textId="77777777" w:rsidR="009C1F2B" w:rsidRPr="002713AA" w:rsidRDefault="009C1F2B" w:rsidP="009C1F2B">
            <w:pPr>
              <w:jc w:val="center"/>
              <w:rPr>
                <w:rFonts w:ascii="Times New Roman" w:hAnsi="Times New Roman" w:cs="Times New Roman"/>
                <w:color w:val="000000"/>
                <w:lang w:val="en-US"/>
              </w:rPr>
            </w:pPr>
            <w:r w:rsidRPr="002713AA">
              <w:rPr>
                <w:rFonts w:ascii="Times New Roman" w:hAnsi="Times New Roman" w:cs="Times New Roman"/>
                <w:color w:val="000000"/>
                <w:lang w:val="en-US"/>
              </w:rPr>
              <w:t>0.076</w:t>
            </w:r>
          </w:p>
        </w:tc>
      </w:tr>
      <w:tr w:rsidR="009C1F2B" w:rsidRPr="002713AA" w14:paraId="364997EA" w14:textId="77777777" w:rsidTr="009C1F2B">
        <w:trPr>
          <w:trHeight w:val="290"/>
        </w:trPr>
        <w:tc>
          <w:tcPr>
            <w:tcW w:w="4888" w:type="dxa"/>
            <w:tcBorders>
              <w:right w:val="single" w:sz="4" w:space="0" w:color="auto"/>
            </w:tcBorders>
            <w:shd w:val="clear" w:color="000000" w:fill="auto"/>
            <w:noWrap/>
            <w:vAlign w:val="bottom"/>
            <w:hideMark/>
          </w:tcPr>
          <w:p w14:paraId="5271B7BA"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Drainage – Irrigated crops area</w:t>
            </w:r>
          </w:p>
        </w:tc>
        <w:tc>
          <w:tcPr>
            <w:tcW w:w="992" w:type="dxa"/>
            <w:tcBorders>
              <w:left w:val="single" w:sz="4" w:space="0" w:color="auto"/>
            </w:tcBorders>
            <w:noWrap/>
            <w:hideMark/>
          </w:tcPr>
          <w:p w14:paraId="6FA23CF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0.401</w:t>
            </w:r>
          </w:p>
        </w:tc>
        <w:tc>
          <w:tcPr>
            <w:tcW w:w="851" w:type="dxa"/>
            <w:noWrap/>
            <w:hideMark/>
          </w:tcPr>
          <w:p w14:paraId="3E09231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0.141</w:t>
            </w:r>
          </w:p>
        </w:tc>
        <w:tc>
          <w:tcPr>
            <w:tcW w:w="283" w:type="dxa"/>
            <w:noWrap/>
            <w:hideMark/>
          </w:tcPr>
          <w:p w14:paraId="7F935FD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3D100C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0.331</w:t>
            </w:r>
          </w:p>
        </w:tc>
        <w:tc>
          <w:tcPr>
            <w:tcW w:w="850" w:type="dxa"/>
            <w:noWrap/>
            <w:hideMark/>
          </w:tcPr>
          <w:p w14:paraId="14173FA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0.270</w:t>
            </w:r>
          </w:p>
        </w:tc>
        <w:tc>
          <w:tcPr>
            <w:tcW w:w="284" w:type="dxa"/>
            <w:noWrap/>
            <w:hideMark/>
          </w:tcPr>
          <w:p w14:paraId="5AF12149"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6F96DBE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0.301</w:t>
            </w:r>
          </w:p>
        </w:tc>
        <w:tc>
          <w:tcPr>
            <w:tcW w:w="851" w:type="dxa"/>
            <w:noWrap/>
            <w:hideMark/>
          </w:tcPr>
          <w:p w14:paraId="097E82A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0.094</w:t>
            </w:r>
          </w:p>
        </w:tc>
        <w:tc>
          <w:tcPr>
            <w:tcW w:w="283" w:type="dxa"/>
          </w:tcPr>
          <w:p w14:paraId="55675626"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860D7F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0.156</w:t>
            </w:r>
          </w:p>
        </w:tc>
      </w:tr>
      <w:tr w:rsidR="009C1F2B" w:rsidRPr="002713AA" w14:paraId="6264B30D" w14:textId="77777777" w:rsidTr="009C1F2B">
        <w:trPr>
          <w:trHeight w:val="290"/>
        </w:trPr>
        <w:tc>
          <w:tcPr>
            <w:tcW w:w="4888" w:type="dxa"/>
            <w:tcBorders>
              <w:right w:val="single" w:sz="4" w:space="0" w:color="auto"/>
            </w:tcBorders>
            <w:shd w:val="clear" w:color="000000" w:fill="auto"/>
            <w:noWrap/>
            <w:vAlign w:val="bottom"/>
            <w:hideMark/>
          </w:tcPr>
          <w:p w14:paraId="4055B19E"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Drainage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328BCA6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0.592</w:t>
            </w:r>
          </w:p>
        </w:tc>
        <w:tc>
          <w:tcPr>
            <w:tcW w:w="851" w:type="dxa"/>
            <w:noWrap/>
            <w:hideMark/>
          </w:tcPr>
          <w:p w14:paraId="37E16AC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0.374</w:t>
            </w:r>
          </w:p>
        </w:tc>
        <w:tc>
          <w:tcPr>
            <w:tcW w:w="283" w:type="dxa"/>
            <w:noWrap/>
            <w:hideMark/>
          </w:tcPr>
          <w:p w14:paraId="5DCA0A17"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AF1FE3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0.490</w:t>
            </w:r>
          </w:p>
        </w:tc>
        <w:tc>
          <w:tcPr>
            <w:tcW w:w="850" w:type="dxa"/>
            <w:noWrap/>
            <w:hideMark/>
          </w:tcPr>
          <w:p w14:paraId="20B2EA2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0.304</w:t>
            </w:r>
          </w:p>
        </w:tc>
        <w:tc>
          <w:tcPr>
            <w:tcW w:w="284" w:type="dxa"/>
            <w:noWrap/>
            <w:hideMark/>
          </w:tcPr>
          <w:p w14:paraId="0ACE00BD"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1BFEFDF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0.122</w:t>
            </w:r>
          </w:p>
        </w:tc>
        <w:tc>
          <w:tcPr>
            <w:tcW w:w="851" w:type="dxa"/>
            <w:noWrap/>
            <w:hideMark/>
          </w:tcPr>
          <w:p w14:paraId="2061EC7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0.263</w:t>
            </w:r>
          </w:p>
        </w:tc>
        <w:tc>
          <w:tcPr>
            <w:tcW w:w="283" w:type="dxa"/>
          </w:tcPr>
          <w:p w14:paraId="67BA1F4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A4E8C2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0.000***</w:t>
            </w:r>
          </w:p>
        </w:tc>
      </w:tr>
      <w:tr w:rsidR="009C1F2B" w:rsidRPr="002713AA" w14:paraId="383872FD" w14:textId="77777777" w:rsidTr="009C1F2B">
        <w:trPr>
          <w:trHeight w:val="290"/>
        </w:trPr>
        <w:tc>
          <w:tcPr>
            <w:tcW w:w="4888" w:type="dxa"/>
            <w:tcBorders>
              <w:right w:val="single" w:sz="4" w:space="0" w:color="auto"/>
            </w:tcBorders>
            <w:shd w:val="clear" w:color="000000" w:fill="auto"/>
            <w:noWrap/>
            <w:vAlign w:val="bottom"/>
            <w:hideMark/>
          </w:tcPr>
          <w:p w14:paraId="4C35DA9B"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Canal dredging – Canal water level</w:t>
            </w:r>
          </w:p>
        </w:tc>
        <w:tc>
          <w:tcPr>
            <w:tcW w:w="992" w:type="dxa"/>
            <w:tcBorders>
              <w:left w:val="single" w:sz="4" w:space="0" w:color="auto"/>
            </w:tcBorders>
            <w:noWrap/>
            <w:hideMark/>
          </w:tcPr>
          <w:p w14:paraId="491040D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0.854</w:t>
            </w:r>
          </w:p>
        </w:tc>
        <w:tc>
          <w:tcPr>
            <w:tcW w:w="851" w:type="dxa"/>
            <w:noWrap/>
            <w:hideMark/>
          </w:tcPr>
          <w:p w14:paraId="0F93DAA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0.175</w:t>
            </w:r>
          </w:p>
        </w:tc>
        <w:tc>
          <w:tcPr>
            <w:tcW w:w="283" w:type="dxa"/>
            <w:noWrap/>
            <w:hideMark/>
          </w:tcPr>
          <w:p w14:paraId="3638507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9740BF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0.751</w:t>
            </w:r>
          </w:p>
        </w:tc>
        <w:tc>
          <w:tcPr>
            <w:tcW w:w="850" w:type="dxa"/>
            <w:noWrap/>
            <w:hideMark/>
          </w:tcPr>
          <w:p w14:paraId="63FB228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0.365</w:t>
            </w:r>
          </w:p>
        </w:tc>
        <w:tc>
          <w:tcPr>
            <w:tcW w:w="284" w:type="dxa"/>
            <w:noWrap/>
            <w:hideMark/>
          </w:tcPr>
          <w:p w14:paraId="34683FD4"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1E6576F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0.412</w:t>
            </w:r>
          </w:p>
        </w:tc>
        <w:tc>
          <w:tcPr>
            <w:tcW w:w="851" w:type="dxa"/>
            <w:noWrap/>
            <w:hideMark/>
          </w:tcPr>
          <w:p w14:paraId="3592B2F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0.327</w:t>
            </w:r>
          </w:p>
        </w:tc>
        <w:tc>
          <w:tcPr>
            <w:tcW w:w="283" w:type="dxa"/>
          </w:tcPr>
          <w:p w14:paraId="57E936AD"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8E36F7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0.000***</w:t>
            </w:r>
          </w:p>
        </w:tc>
      </w:tr>
      <w:tr w:rsidR="009C1F2B" w:rsidRPr="002713AA" w14:paraId="11C10C21" w14:textId="77777777" w:rsidTr="009C1F2B">
        <w:trPr>
          <w:trHeight w:val="290"/>
        </w:trPr>
        <w:tc>
          <w:tcPr>
            <w:tcW w:w="4888" w:type="dxa"/>
            <w:tcBorders>
              <w:right w:val="single" w:sz="4" w:space="0" w:color="auto"/>
            </w:tcBorders>
            <w:shd w:val="clear" w:color="000000" w:fill="auto"/>
            <w:noWrap/>
            <w:vAlign w:val="bottom"/>
            <w:hideMark/>
          </w:tcPr>
          <w:p w14:paraId="68A01B51"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Irrigated crops area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6144D03C" w14:textId="634AF195"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0.260</w:t>
            </w:r>
          </w:p>
        </w:tc>
        <w:tc>
          <w:tcPr>
            <w:tcW w:w="851" w:type="dxa"/>
            <w:noWrap/>
            <w:hideMark/>
          </w:tcPr>
          <w:p w14:paraId="27F5778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0.489</w:t>
            </w:r>
          </w:p>
        </w:tc>
        <w:tc>
          <w:tcPr>
            <w:tcW w:w="283" w:type="dxa"/>
            <w:noWrap/>
            <w:hideMark/>
          </w:tcPr>
          <w:p w14:paraId="0EF70E7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36F2F3AD" w14:textId="4D22DA96"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0.365</w:t>
            </w:r>
          </w:p>
        </w:tc>
        <w:tc>
          <w:tcPr>
            <w:tcW w:w="850" w:type="dxa"/>
            <w:noWrap/>
            <w:hideMark/>
          </w:tcPr>
          <w:p w14:paraId="217B04C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0.504</w:t>
            </w:r>
          </w:p>
        </w:tc>
        <w:tc>
          <w:tcPr>
            <w:tcW w:w="284" w:type="dxa"/>
            <w:noWrap/>
            <w:hideMark/>
          </w:tcPr>
          <w:p w14:paraId="0772DA01"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C220312" w14:textId="4D289731"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0.454</w:t>
            </w:r>
          </w:p>
        </w:tc>
        <w:tc>
          <w:tcPr>
            <w:tcW w:w="851" w:type="dxa"/>
            <w:noWrap/>
            <w:hideMark/>
          </w:tcPr>
          <w:p w14:paraId="1FDCB7E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0.562</w:t>
            </w:r>
          </w:p>
        </w:tc>
        <w:tc>
          <w:tcPr>
            <w:tcW w:w="283" w:type="dxa"/>
          </w:tcPr>
          <w:p w14:paraId="71882E7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06BC71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0.092</w:t>
            </w:r>
          </w:p>
        </w:tc>
      </w:tr>
      <w:tr w:rsidR="009C1F2B" w:rsidRPr="002713AA" w14:paraId="5F41F411" w14:textId="77777777" w:rsidTr="009C1F2B">
        <w:trPr>
          <w:trHeight w:val="290"/>
        </w:trPr>
        <w:tc>
          <w:tcPr>
            <w:tcW w:w="4888" w:type="dxa"/>
            <w:tcBorders>
              <w:right w:val="single" w:sz="4" w:space="0" w:color="auto"/>
            </w:tcBorders>
            <w:shd w:val="clear" w:color="000000" w:fill="auto"/>
            <w:noWrap/>
            <w:vAlign w:val="bottom"/>
            <w:hideMark/>
          </w:tcPr>
          <w:p w14:paraId="35FB1ADE"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Irrigated crops area – Household income</w:t>
            </w:r>
          </w:p>
        </w:tc>
        <w:tc>
          <w:tcPr>
            <w:tcW w:w="992" w:type="dxa"/>
            <w:tcBorders>
              <w:left w:val="single" w:sz="4" w:space="0" w:color="auto"/>
            </w:tcBorders>
            <w:noWrap/>
            <w:hideMark/>
          </w:tcPr>
          <w:p w14:paraId="7D42780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0.370</w:t>
            </w:r>
          </w:p>
        </w:tc>
        <w:tc>
          <w:tcPr>
            <w:tcW w:w="851" w:type="dxa"/>
            <w:noWrap/>
            <w:hideMark/>
          </w:tcPr>
          <w:p w14:paraId="7A04C73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0.332</w:t>
            </w:r>
          </w:p>
        </w:tc>
        <w:tc>
          <w:tcPr>
            <w:tcW w:w="283" w:type="dxa"/>
            <w:noWrap/>
            <w:hideMark/>
          </w:tcPr>
          <w:p w14:paraId="245C6FAA"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934940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0.384</w:t>
            </w:r>
          </w:p>
        </w:tc>
        <w:tc>
          <w:tcPr>
            <w:tcW w:w="850" w:type="dxa"/>
            <w:noWrap/>
            <w:hideMark/>
          </w:tcPr>
          <w:p w14:paraId="411F2D5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0.276</w:t>
            </w:r>
          </w:p>
        </w:tc>
        <w:tc>
          <w:tcPr>
            <w:tcW w:w="284" w:type="dxa"/>
            <w:noWrap/>
            <w:hideMark/>
          </w:tcPr>
          <w:p w14:paraId="641ABB1E"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7089524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0.467</w:t>
            </w:r>
          </w:p>
        </w:tc>
        <w:tc>
          <w:tcPr>
            <w:tcW w:w="851" w:type="dxa"/>
            <w:noWrap/>
            <w:hideMark/>
          </w:tcPr>
          <w:p w14:paraId="5F273D1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0.295</w:t>
            </w:r>
          </w:p>
        </w:tc>
        <w:tc>
          <w:tcPr>
            <w:tcW w:w="283" w:type="dxa"/>
          </w:tcPr>
          <w:p w14:paraId="7F5FBBEC"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6B956C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0.158</w:t>
            </w:r>
          </w:p>
        </w:tc>
      </w:tr>
      <w:tr w:rsidR="009C1F2B" w:rsidRPr="002713AA" w14:paraId="73A6B759" w14:textId="77777777" w:rsidTr="009C1F2B">
        <w:trPr>
          <w:trHeight w:val="290"/>
        </w:trPr>
        <w:tc>
          <w:tcPr>
            <w:tcW w:w="4888" w:type="dxa"/>
            <w:tcBorders>
              <w:right w:val="single" w:sz="4" w:space="0" w:color="auto"/>
            </w:tcBorders>
            <w:shd w:val="clear" w:color="000000" w:fill="auto"/>
            <w:noWrap/>
            <w:vAlign w:val="bottom"/>
            <w:hideMark/>
          </w:tcPr>
          <w:p w14:paraId="003D14BC"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Irrigated crops area – Food security</w:t>
            </w:r>
          </w:p>
        </w:tc>
        <w:tc>
          <w:tcPr>
            <w:tcW w:w="992" w:type="dxa"/>
            <w:tcBorders>
              <w:left w:val="single" w:sz="4" w:space="0" w:color="auto"/>
            </w:tcBorders>
            <w:noWrap/>
            <w:hideMark/>
          </w:tcPr>
          <w:p w14:paraId="42511AA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0.497</w:t>
            </w:r>
          </w:p>
        </w:tc>
        <w:tc>
          <w:tcPr>
            <w:tcW w:w="851" w:type="dxa"/>
            <w:noWrap/>
            <w:hideMark/>
          </w:tcPr>
          <w:p w14:paraId="3C77846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0.321</w:t>
            </w:r>
          </w:p>
        </w:tc>
        <w:tc>
          <w:tcPr>
            <w:tcW w:w="283" w:type="dxa"/>
            <w:noWrap/>
            <w:hideMark/>
          </w:tcPr>
          <w:p w14:paraId="501E690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39B14CE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0.511</w:t>
            </w:r>
          </w:p>
        </w:tc>
        <w:tc>
          <w:tcPr>
            <w:tcW w:w="850" w:type="dxa"/>
            <w:noWrap/>
            <w:hideMark/>
          </w:tcPr>
          <w:p w14:paraId="61DFF55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0.287</w:t>
            </w:r>
          </w:p>
        </w:tc>
        <w:tc>
          <w:tcPr>
            <w:tcW w:w="284" w:type="dxa"/>
            <w:noWrap/>
            <w:hideMark/>
          </w:tcPr>
          <w:p w14:paraId="67D3BFA7"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16C5A9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0.372</w:t>
            </w:r>
          </w:p>
        </w:tc>
        <w:tc>
          <w:tcPr>
            <w:tcW w:w="851" w:type="dxa"/>
            <w:noWrap/>
            <w:hideMark/>
          </w:tcPr>
          <w:p w14:paraId="74DBFC1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0.314</w:t>
            </w:r>
          </w:p>
        </w:tc>
        <w:tc>
          <w:tcPr>
            <w:tcW w:w="283" w:type="dxa"/>
          </w:tcPr>
          <w:p w14:paraId="3661EE4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5FE9BA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0.016*</w:t>
            </w:r>
          </w:p>
        </w:tc>
      </w:tr>
      <w:tr w:rsidR="009C1F2B" w:rsidRPr="002713AA" w14:paraId="666A4364" w14:textId="77777777" w:rsidTr="009C1F2B">
        <w:trPr>
          <w:trHeight w:val="290"/>
        </w:trPr>
        <w:tc>
          <w:tcPr>
            <w:tcW w:w="4888" w:type="dxa"/>
            <w:tcBorders>
              <w:right w:val="single" w:sz="4" w:space="0" w:color="auto"/>
            </w:tcBorders>
            <w:shd w:val="clear" w:color="000000" w:fill="auto"/>
            <w:noWrap/>
            <w:vAlign w:val="bottom"/>
            <w:hideMark/>
          </w:tcPr>
          <w:p w14:paraId="5DD4D56E"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Irrigated crops area – Fallow</w:t>
            </w:r>
          </w:p>
        </w:tc>
        <w:tc>
          <w:tcPr>
            <w:tcW w:w="992" w:type="dxa"/>
            <w:tcBorders>
              <w:left w:val="single" w:sz="4" w:space="0" w:color="auto"/>
            </w:tcBorders>
            <w:noWrap/>
            <w:hideMark/>
          </w:tcPr>
          <w:p w14:paraId="490CBFCB" w14:textId="293CFF74"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0.495</w:t>
            </w:r>
          </w:p>
        </w:tc>
        <w:tc>
          <w:tcPr>
            <w:tcW w:w="851" w:type="dxa"/>
            <w:noWrap/>
            <w:hideMark/>
          </w:tcPr>
          <w:p w14:paraId="092698A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0.251</w:t>
            </w:r>
          </w:p>
        </w:tc>
        <w:tc>
          <w:tcPr>
            <w:tcW w:w="283" w:type="dxa"/>
            <w:noWrap/>
            <w:hideMark/>
          </w:tcPr>
          <w:p w14:paraId="28BA0FB6"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4F98DF1" w14:textId="2420D803"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0.364</w:t>
            </w:r>
          </w:p>
        </w:tc>
        <w:tc>
          <w:tcPr>
            <w:tcW w:w="850" w:type="dxa"/>
            <w:noWrap/>
            <w:hideMark/>
          </w:tcPr>
          <w:p w14:paraId="74C6FB5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0.261</w:t>
            </w:r>
          </w:p>
        </w:tc>
        <w:tc>
          <w:tcPr>
            <w:tcW w:w="284" w:type="dxa"/>
            <w:noWrap/>
            <w:hideMark/>
          </w:tcPr>
          <w:p w14:paraId="10A51991"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28D284F4" w14:textId="1B0BC0E3"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0.279</w:t>
            </w:r>
          </w:p>
        </w:tc>
        <w:tc>
          <w:tcPr>
            <w:tcW w:w="851" w:type="dxa"/>
            <w:noWrap/>
            <w:hideMark/>
          </w:tcPr>
          <w:p w14:paraId="2F433DB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0.306</w:t>
            </w:r>
          </w:p>
        </w:tc>
        <w:tc>
          <w:tcPr>
            <w:tcW w:w="283" w:type="dxa"/>
          </w:tcPr>
          <w:p w14:paraId="41A43ED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50CC83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0.002**</w:t>
            </w:r>
          </w:p>
        </w:tc>
      </w:tr>
      <w:tr w:rsidR="009C1F2B" w:rsidRPr="002713AA" w14:paraId="12B34415" w14:textId="77777777" w:rsidTr="009C1F2B">
        <w:trPr>
          <w:trHeight w:val="290"/>
        </w:trPr>
        <w:tc>
          <w:tcPr>
            <w:tcW w:w="4888" w:type="dxa"/>
            <w:tcBorders>
              <w:right w:val="single" w:sz="4" w:space="0" w:color="auto"/>
            </w:tcBorders>
            <w:shd w:val="clear" w:color="000000" w:fill="auto"/>
            <w:noWrap/>
            <w:vAlign w:val="bottom"/>
            <w:hideMark/>
          </w:tcPr>
          <w:p w14:paraId="15A849DE" w14:textId="77777777" w:rsidR="009C1F2B" w:rsidRPr="002713AA" w:rsidRDefault="009C1F2B" w:rsidP="006C3E9C">
            <w:pPr>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Irrigated crops area</w:t>
            </w:r>
          </w:p>
        </w:tc>
        <w:tc>
          <w:tcPr>
            <w:tcW w:w="992" w:type="dxa"/>
            <w:tcBorders>
              <w:left w:val="single" w:sz="4" w:space="0" w:color="auto"/>
            </w:tcBorders>
            <w:noWrap/>
            <w:hideMark/>
          </w:tcPr>
          <w:p w14:paraId="74268AC2" w14:textId="2CF3771E"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0.260</w:t>
            </w:r>
          </w:p>
        </w:tc>
        <w:tc>
          <w:tcPr>
            <w:tcW w:w="851" w:type="dxa"/>
            <w:noWrap/>
            <w:hideMark/>
          </w:tcPr>
          <w:p w14:paraId="05A62EC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0.489</w:t>
            </w:r>
          </w:p>
        </w:tc>
        <w:tc>
          <w:tcPr>
            <w:tcW w:w="283" w:type="dxa"/>
            <w:noWrap/>
            <w:hideMark/>
          </w:tcPr>
          <w:p w14:paraId="535CB31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64FB221" w14:textId="132D8BA6"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0.365</w:t>
            </w:r>
          </w:p>
        </w:tc>
        <w:tc>
          <w:tcPr>
            <w:tcW w:w="850" w:type="dxa"/>
            <w:noWrap/>
            <w:hideMark/>
          </w:tcPr>
          <w:p w14:paraId="5A7172F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0.504</w:t>
            </w:r>
          </w:p>
        </w:tc>
        <w:tc>
          <w:tcPr>
            <w:tcW w:w="284" w:type="dxa"/>
            <w:noWrap/>
            <w:hideMark/>
          </w:tcPr>
          <w:p w14:paraId="4D54DC9A"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B9FDC7B" w14:textId="5553194C"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0.454</w:t>
            </w:r>
          </w:p>
        </w:tc>
        <w:tc>
          <w:tcPr>
            <w:tcW w:w="851" w:type="dxa"/>
            <w:noWrap/>
            <w:hideMark/>
          </w:tcPr>
          <w:p w14:paraId="4EDA410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0.562</w:t>
            </w:r>
          </w:p>
        </w:tc>
        <w:tc>
          <w:tcPr>
            <w:tcW w:w="283" w:type="dxa"/>
          </w:tcPr>
          <w:p w14:paraId="25FDD4C2"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5D7CBD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0.092</w:t>
            </w:r>
          </w:p>
        </w:tc>
      </w:tr>
      <w:tr w:rsidR="009C1F2B" w:rsidRPr="002713AA" w14:paraId="7ACE196F" w14:textId="77777777" w:rsidTr="009C1F2B">
        <w:trPr>
          <w:trHeight w:val="290"/>
        </w:trPr>
        <w:tc>
          <w:tcPr>
            <w:tcW w:w="4888" w:type="dxa"/>
            <w:tcBorders>
              <w:right w:val="single" w:sz="4" w:space="0" w:color="auto"/>
            </w:tcBorders>
            <w:shd w:val="clear" w:color="000000" w:fill="auto"/>
            <w:noWrap/>
            <w:vAlign w:val="bottom"/>
            <w:hideMark/>
          </w:tcPr>
          <w:p w14:paraId="024798B9" w14:textId="77777777" w:rsidR="009C1F2B" w:rsidRPr="002713AA" w:rsidRDefault="009C1F2B" w:rsidP="006C3E9C">
            <w:pPr>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Household income</w:t>
            </w:r>
          </w:p>
        </w:tc>
        <w:tc>
          <w:tcPr>
            <w:tcW w:w="992" w:type="dxa"/>
            <w:tcBorders>
              <w:left w:val="single" w:sz="4" w:space="0" w:color="auto"/>
            </w:tcBorders>
            <w:noWrap/>
            <w:hideMark/>
          </w:tcPr>
          <w:p w14:paraId="0FBAA27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0.656</w:t>
            </w:r>
          </w:p>
        </w:tc>
        <w:tc>
          <w:tcPr>
            <w:tcW w:w="851" w:type="dxa"/>
            <w:noWrap/>
            <w:hideMark/>
          </w:tcPr>
          <w:p w14:paraId="05F6632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0.278</w:t>
            </w:r>
          </w:p>
        </w:tc>
        <w:tc>
          <w:tcPr>
            <w:tcW w:w="283" w:type="dxa"/>
            <w:noWrap/>
            <w:hideMark/>
          </w:tcPr>
          <w:p w14:paraId="5845BB8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6393D3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0.691</w:t>
            </w:r>
          </w:p>
        </w:tc>
        <w:tc>
          <w:tcPr>
            <w:tcW w:w="850" w:type="dxa"/>
            <w:noWrap/>
            <w:hideMark/>
          </w:tcPr>
          <w:p w14:paraId="5CEEE9E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0.186</w:t>
            </w:r>
          </w:p>
        </w:tc>
        <w:tc>
          <w:tcPr>
            <w:tcW w:w="284" w:type="dxa"/>
            <w:noWrap/>
            <w:hideMark/>
          </w:tcPr>
          <w:p w14:paraId="54914612"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643A0EF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0.682</w:t>
            </w:r>
          </w:p>
        </w:tc>
        <w:tc>
          <w:tcPr>
            <w:tcW w:w="851" w:type="dxa"/>
            <w:noWrap/>
            <w:hideMark/>
          </w:tcPr>
          <w:p w14:paraId="225DA95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0.182</w:t>
            </w:r>
          </w:p>
        </w:tc>
        <w:tc>
          <w:tcPr>
            <w:tcW w:w="283" w:type="dxa"/>
          </w:tcPr>
          <w:p w14:paraId="7E367FF6"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BD80F4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0.930</w:t>
            </w:r>
          </w:p>
        </w:tc>
      </w:tr>
      <w:tr w:rsidR="009C1F2B" w:rsidRPr="002713AA" w14:paraId="2AAD64F4" w14:textId="77777777" w:rsidTr="009C1F2B">
        <w:trPr>
          <w:trHeight w:val="290"/>
        </w:trPr>
        <w:tc>
          <w:tcPr>
            <w:tcW w:w="4888" w:type="dxa"/>
            <w:tcBorders>
              <w:right w:val="single" w:sz="4" w:space="0" w:color="auto"/>
            </w:tcBorders>
            <w:shd w:val="clear" w:color="000000" w:fill="auto"/>
            <w:noWrap/>
            <w:vAlign w:val="bottom"/>
            <w:hideMark/>
          </w:tcPr>
          <w:p w14:paraId="4FB2BBF2" w14:textId="77777777" w:rsidR="009C1F2B" w:rsidRPr="002713AA" w:rsidRDefault="009C1F2B" w:rsidP="006C3E9C">
            <w:pPr>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Food security</w:t>
            </w:r>
          </w:p>
        </w:tc>
        <w:tc>
          <w:tcPr>
            <w:tcW w:w="992" w:type="dxa"/>
            <w:tcBorders>
              <w:left w:val="single" w:sz="4" w:space="0" w:color="auto"/>
            </w:tcBorders>
            <w:noWrap/>
            <w:hideMark/>
          </w:tcPr>
          <w:p w14:paraId="16E1203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0.704</w:t>
            </w:r>
          </w:p>
        </w:tc>
        <w:tc>
          <w:tcPr>
            <w:tcW w:w="851" w:type="dxa"/>
            <w:noWrap/>
            <w:hideMark/>
          </w:tcPr>
          <w:p w14:paraId="559E782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0.245</w:t>
            </w:r>
          </w:p>
        </w:tc>
        <w:tc>
          <w:tcPr>
            <w:tcW w:w="283" w:type="dxa"/>
            <w:noWrap/>
            <w:hideMark/>
          </w:tcPr>
          <w:p w14:paraId="3B7498F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31DB81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0.547</w:t>
            </w:r>
          </w:p>
        </w:tc>
        <w:tc>
          <w:tcPr>
            <w:tcW w:w="850" w:type="dxa"/>
            <w:noWrap/>
            <w:hideMark/>
          </w:tcPr>
          <w:p w14:paraId="262C1B3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0.275</w:t>
            </w:r>
          </w:p>
        </w:tc>
        <w:tc>
          <w:tcPr>
            <w:tcW w:w="284" w:type="dxa"/>
            <w:noWrap/>
            <w:hideMark/>
          </w:tcPr>
          <w:p w14:paraId="051C735C"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2F82564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0.605</w:t>
            </w:r>
          </w:p>
        </w:tc>
        <w:tc>
          <w:tcPr>
            <w:tcW w:w="851" w:type="dxa"/>
            <w:noWrap/>
            <w:hideMark/>
          </w:tcPr>
          <w:p w14:paraId="3633E08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0.286</w:t>
            </w:r>
          </w:p>
        </w:tc>
        <w:tc>
          <w:tcPr>
            <w:tcW w:w="283" w:type="dxa"/>
          </w:tcPr>
          <w:p w14:paraId="7F3A01A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F5F00C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0.039*</w:t>
            </w:r>
          </w:p>
        </w:tc>
      </w:tr>
      <w:tr w:rsidR="009C1F2B" w:rsidRPr="002713AA" w14:paraId="69DD709E" w14:textId="77777777" w:rsidTr="009C1F2B">
        <w:trPr>
          <w:trHeight w:val="290"/>
        </w:trPr>
        <w:tc>
          <w:tcPr>
            <w:tcW w:w="4888" w:type="dxa"/>
            <w:tcBorders>
              <w:right w:val="single" w:sz="4" w:space="0" w:color="auto"/>
            </w:tcBorders>
            <w:shd w:val="clear" w:color="000000" w:fill="auto"/>
            <w:noWrap/>
            <w:vAlign w:val="bottom"/>
            <w:hideMark/>
          </w:tcPr>
          <w:p w14:paraId="5906A0F5" w14:textId="77777777" w:rsidR="009C1F2B" w:rsidRPr="002713AA" w:rsidRDefault="009C1F2B" w:rsidP="006C3E9C">
            <w:pPr>
              <w:jc w:val="right"/>
              <w:rPr>
                <w:rFonts w:ascii="Times New Roman" w:hAnsi="Times New Roman" w:cs="Times New Roman"/>
                <w:lang w:val="en-US"/>
              </w:rPr>
            </w:pP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 – Fallow </w:t>
            </w:r>
          </w:p>
        </w:tc>
        <w:tc>
          <w:tcPr>
            <w:tcW w:w="992" w:type="dxa"/>
            <w:tcBorders>
              <w:left w:val="single" w:sz="4" w:space="0" w:color="auto"/>
            </w:tcBorders>
            <w:noWrap/>
            <w:hideMark/>
          </w:tcPr>
          <w:p w14:paraId="6E59B94F" w14:textId="6FFE6913"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0.689</w:t>
            </w:r>
          </w:p>
        </w:tc>
        <w:tc>
          <w:tcPr>
            <w:tcW w:w="851" w:type="dxa"/>
            <w:noWrap/>
            <w:hideMark/>
          </w:tcPr>
          <w:p w14:paraId="0326F18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0.381</w:t>
            </w:r>
          </w:p>
        </w:tc>
        <w:tc>
          <w:tcPr>
            <w:tcW w:w="283" w:type="dxa"/>
            <w:noWrap/>
            <w:hideMark/>
          </w:tcPr>
          <w:p w14:paraId="080C9C31"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6D0B69A" w14:textId="0E11F065"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0.360</w:t>
            </w:r>
          </w:p>
        </w:tc>
        <w:tc>
          <w:tcPr>
            <w:tcW w:w="850" w:type="dxa"/>
            <w:noWrap/>
            <w:hideMark/>
          </w:tcPr>
          <w:p w14:paraId="6FFA289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0.286</w:t>
            </w:r>
          </w:p>
        </w:tc>
        <w:tc>
          <w:tcPr>
            <w:tcW w:w="284" w:type="dxa"/>
            <w:noWrap/>
            <w:hideMark/>
          </w:tcPr>
          <w:p w14:paraId="6AF541E3"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DED917B" w14:textId="61401B25"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0.477</w:t>
            </w:r>
          </w:p>
        </w:tc>
        <w:tc>
          <w:tcPr>
            <w:tcW w:w="851" w:type="dxa"/>
            <w:noWrap/>
            <w:hideMark/>
          </w:tcPr>
          <w:p w14:paraId="7DF30AC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0.372</w:t>
            </w:r>
          </w:p>
        </w:tc>
        <w:tc>
          <w:tcPr>
            <w:tcW w:w="283" w:type="dxa"/>
          </w:tcPr>
          <w:p w14:paraId="6FF2429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3BF2BA2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0.004**</w:t>
            </w:r>
          </w:p>
        </w:tc>
      </w:tr>
      <w:tr w:rsidR="009C1F2B" w:rsidRPr="002713AA" w14:paraId="6E95AD6F" w14:textId="77777777" w:rsidTr="009C1F2B">
        <w:trPr>
          <w:trHeight w:val="290"/>
        </w:trPr>
        <w:tc>
          <w:tcPr>
            <w:tcW w:w="4888" w:type="dxa"/>
            <w:tcBorders>
              <w:right w:val="single" w:sz="4" w:space="0" w:color="auto"/>
            </w:tcBorders>
            <w:shd w:val="clear" w:color="000000" w:fill="auto"/>
            <w:noWrap/>
            <w:vAlign w:val="bottom"/>
            <w:hideMark/>
          </w:tcPr>
          <w:p w14:paraId="6F364B8A"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Fallow – Irrigated crops area</w:t>
            </w:r>
          </w:p>
        </w:tc>
        <w:tc>
          <w:tcPr>
            <w:tcW w:w="992" w:type="dxa"/>
            <w:tcBorders>
              <w:left w:val="single" w:sz="4" w:space="0" w:color="auto"/>
            </w:tcBorders>
            <w:noWrap/>
            <w:hideMark/>
          </w:tcPr>
          <w:p w14:paraId="10FCEDCA" w14:textId="735E4D14"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0.141</w:t>
            </w:r>
          </w:p>
        </w:tc>
        <w:tc>
          <w:tcPr>
            <w:tcW w:w="851" w:type="dxa"/>
            <w:noWrap/>
            <w:hideMark/>
          </w:tcPr>
          <w:p w14:paraId="523B0D3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0.169</w:t>
            </w:r>
          </w:p>
        </w:tc>
        <w:tc>
          <w:tcPr>
            <w:tcW w:w="283" w:type="dxa"/>
            <w:noWrap/>
            <w:hideMark/>
          </w:tcPr>
          <w:p w14:paraId="3E76BE9D"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C7B5962" w14:textId="03BFF506"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0.289</w:t>
            </w:r>
          </w:p>
        </w:tc>
        <w:tc>
          <w:tcPr>
            <w:tcW w:w="850" w:type="dxa"/>
            <w:noWrap/>
            <w:hideMark/>
          </w:tcPr>
          <w:p w14:paraId="5321085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0.302</w:t>
            </w:r>
          </w:p>
        </w:tc>
        <w:tc>
          <w:tcPr>
            <w:tcW w:w="284" w:type="dxa"/>
            <w:noWrap/>
            <w:hideMark/>
          </w:tcPr>
          <w:p w14:paraId="35493E95"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5F29938" w14:textId="7627AB49"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0.319</w:t>
            </w:r>
          </w:p>
        </w:tc>
        <w:tc>
          <w:tcPr>
            <w:tcW w:w="851" w:type="dxa"/>
            <w:noWrap/>
            <w:hideMark/>
          </w:tcPr>
          <w:p w14:paraId="56ECD0E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0.251</w:t>
            </w:r>
          </w:p>
        </w:tc>
        <w:tc>
          <w:tcPr>
            <w:tcW w:w="283" w:type="dxa"/>
          </w:tcPr>
          <w:p w14:paraId="561847A0"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C80A70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0.102</w:t>
            </w:r>
          </w:p>
        </w:tc>
      </w:tr>
      <w:tr w:rsidR="009C1F2B" w:rsidRPr="002713AA" w14:paraId="34B8AD81" w14:textId="77777777" w:rsidTr="009C1F2B">
        <w:trPr>
          <w:trHeight w:val="290"/>
        </w:trPr>
        <w:tc>
          <w:tcPr>
            <w:tcW w:w="4888" w:type="dxa"/>
            <w:tcBorders>
              <w:right w:val="single" w:sz="4" w:space="0" w:color="auto"/>
            </w:tcBorders>
            <w:shd w:val="clear" w:color="000000" w:fill="auto"/>
            <w:noWrap/>
            <w:vAlign w:val="bottom"/>
            <w:hideMark/>
          </w:tcPr>
          <w:p w14:paraId="7F2B6425"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Fallow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3EADE424" w14:textId="6AE313FE"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0.519</w:t>
            </w:r>
          </w:p>
        </w:tc>
        <w:tc>
          <w:tcPr>
            <w:tcW w:w="851" w:type="dxa"/>
            <w:noWrap/>
            <w:hideMark/>
          </w:tcPr>
          <w:p w14:paraId="301606E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0.282</w:t>
            </w:r>
          </w:p>
        </w:tc>
        <w:tc>
          <w:tcPr>
            <w:tcW w:w="283" w:type="dxa"/>
            <w:noWrap/>
            <w:hideMark/>
          </w:tcPr>
          <w:p w14:paraId="5814A7BC"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B73B7E2" w14:textId="2482D682"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0.282</w:t>
            </w:r>
          </w:p>
        </w:tc>
        <w:tc>
          <w:tcPr>
            <w:tcW w:w="850" w:type="dxa"/>
            <w:noWrap/>
            <w:hideMark/>
          </w:tcPr>
          <w:p w14:paraId="116211C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0.305</w:t>
            </w:r>
          </w:p>
        </w:tc>
        <w:tc>
          <w:tcPr>
            <w:tcW w:w="284" w:type="dxa"/>
            <w:noWrap/>
            <w:hideMark/>
          </w:tcPr>
          <w:p w14:paraId="7A4FB283"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E803B88" w14:textId="4A6C0DF8"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color w:val="000000"/>
                <w:lang w:val="en-US"/>
              </w:rPr>
              <w:t>–</w:t>
            </w:r>
            <w:r w:rsidRPr="002713AA">
              <w:rPr>
                <w:rFonts w:ascii="Times New Roman" w:hAnsi="Times New Roman" w:cs="Times New Roman"/>
                <w:lang w:val="en-US"/>
              </w:rPr>
              <w:t>0.395</w:t>
            </w:r>
          </w:p>
        </w:tc>
        <w:tc>
          <w:tcPr>
            <w:tcW w:w="851" w:type="dxa"/>
            <w:noWrap/>
            <w:hideMark/>
          </w:tcPr>
          <w:p w14:paraId="7878B8A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0.248</w:t>
            </w:r>
          </w:p>
        </w:tc>
        <w:tc>
          <w:tcPr>
            <w:tcW w:w="283" w:type="dxa"/>
          </w:tcPr>
          <w:p w14:paraId="4A4FEBBA"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713267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0.005**</w:t>
            </w:r>
          </w:p>
        </w:tc>
      </w:tr>
      <w:tr w:rsidR="009C1F2B" w:rsidRPr="002713AA" w14:paraId="5FD1035E" w14:textId="77777777" w:rsidTr="009C1F2B">
        <w:trPr>
          <w:trHeight w:val="290"/>
        </w:trPr>
        <w:tc>
          <w:tcPr>
            <w:tcW w:w="4888" w:type="dxa"/>
            <w:tcBorders>
              <w:right w:val="single" w:sz="4" w:space="0" w:color="auto"/>
            </w:tcBorders>
            <w:shd w:val="clear" w:color="000000" w:fill="auto"/>
            <w:noWrap/>
            <w:vAlign w:val="bottom"/>
            <w:hideMark/>
          </w:tcPr>
          <w:p w14:paraId="2BE4FFE9"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Access to fertilizer – Irrigated crops area</w:t>
            </w:r>
          </w:p>
        </w:tc>
        <w:tc>
          <w:tcPr>
            <w:tcW w:w="992" w:type="dxa"/>
            <w:tcBorders>
              <w:left w:val="single" w:sz="4" w:space="0" w:color="auto"/>
            </w:tcBorders>
            <w:noWrap/>
            <w:hideMark/>
          </w:tcPr>
          <w:p w14:paraId="0B3A638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0.602</w:t>
            </w:r>
          </w:p>
        </w:tc>
        <w:tc>
          <w:tcPr>
            <w:tcW w:w="851" w:type="dxa"/>
            <w:noWrap/>
            <w:hideMark/>
          </w:tcPr>
          <w:p w14:paraId="5A08789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0.374</w:t>
            </w:r>
          </w:p>
        </w:tc>
        <w:tc>
          <w:tcPr>
            <w:tcW w:w="283" w:type="dxa"/>
            <w:noWrap/>
            <w:hideMark/>
          </w:tcPr>
          <w:p w14:paraId="12066D08"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B91864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0.508</w:t>
            </w:r>
          </w:p>
        </w:tc>
        <w:tc>
          <w:tcPr>
            <w:tcW w:w="850" w:type="dxa"/>
            <w:noWrap/>
            <w:hideMark/>
          </w:tcPr>
          <w:p w14:paraId="38D9186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0.279</w:t>
            </w:r>
          </w:p>
        </w:tc>
        <w:tc>
          <w:tcPr>
            <w:tcW w:w="284" w:type="dxa"/>
            <w:noWrap/>
            <w:hideMark/>
          </w:tcPr>
          <w:p w14:paraId="7B88F8C2"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0BC1B2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0.390</w:t>
            </w:r>
          </w:p>
        </w:tc>
        <w:tc>
          <w:tcPr>
            <w:tcW w:w="851" w:type="dxa"/>
            <w:noWrap/>
            <w:hideMark/>
          </w:tcPr>
          <w:p w14:paraId="5B6B21A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0.352</w:t>
            </w:r>
          </w:p>
        </w:tc>
        <w:tc>
          <w:tcPr>
            <w:tcW w:w="283" w:type="dxa"/>
          </w:tcPr>
          <w:p w14:paraId="37F6E620"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5E7270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0.023*</w:t>
            </w:r>
          </w:p>
        </w:tc>
      </w:tr>
      <w:tr w:rsidR="009C1F2B" w:rsidRPr="002713AA" w14:paraId="7F7BCF31" w14:textId="77777777" w:rsidTr="009C1F2B">
        <w:trPr>
          <w:trHeight w:val="290"/>
        </w:trPr>
        <w:tc>
          <w:tcPr>
            <w:tcW w:w="4888" w:type="dxa"/>
            <w:tcBorders>
              <w:right w:val="single" w:sz="4" w:space="0" w:color="auto"/>
            </w:tcBorders>
            <w:shd w:val="clear" w:color="000000" w:fill="auto"/>
            <w:noWrap/>
            <w:vAlign w:val="bottom"/>
            <w:hideMark/>
          </w:tcPr>
          <w:p w14:paraId="707B2674"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Access to fertilizer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3F7F334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0.269</w:t>
            </w:r>
          </w:p>
        </w:tc>
        <w:tc>
          <w:tcPr>
            <w:tcW w:w="851" w:type="dxa"/>
            <w:noWrap/>
            <w:hideMark/>
          </w:tcPr>
          <w:p w14:paraId="0DDE8CC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0.237</w:t>
            </w:r>
          </w:p>
        </w:tc>
        <w:tc>
          <w:tcPr>
            <w:tcW w:w="283" w:type="dxa"/>
            <w:noWrap/>
            <w:hideMark/>
          </w:tcPr>
          <w:p w14:paraId="2DCA5B72"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4722F90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0.390</w:t>
            </w:r>
          </w:p>
        </w:tc>
        <w:tc>
          <w:tcPr>
            <w:tcW w:w="850" w:type="dxa"/>
            <w:noWrap/>
            <w:hideMark/>
          </w:tcPr>
          <w:p w14:paraId="23B79E5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0.238</w:t>
            </w:r>
          </w:p>
        </w:tc>
        <w:tc>
          <w:tcPr>
            <w:tcW w:w="284" w:type="dxa"/>
            <w:noWrap/>
            <w:hideMark/>
          </w:tcPr>
          <w:p w14:paraId="56423690"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5340CA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0.302</w:t>
            </w:r>
          </w:p>
        </w:tc>
        <w:tc>
          <w:tcPr>
            <w:tcW w:w="851" w:type="dxa"/>
            <w:noWrap/>
            <w:hideMark/>
          </w:tcPr>
          <w:p w14:paraId="78D724E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0.248</w:t>
            </w:r>
          </w:p>
        </w:tc>
        <w:tc>
          <w:tcPr>
            <w:tcW w:w="283" w:type="dxa"/>
          </w:tcPr>
          <w:p w14:paraId="70B0C7BA"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48EB21C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0.064</w:t>
            </w:r>
          </w:p>
        </w:tc>
      </w:tr>
      <w:tr w:rsidR="009C1F2B" w:rsidRPr="002713AA" w14:paraId="38AD85AC" w14:textId="77777777" w:rsidTr="009C1F2B">
        <w:trPr>
          <w:trHeight w:val="290"/>
        </w:trPr>
        <w:tc>
          <w:tcPr>
            <w:tcW w:w="4888" w:type="dxa"/>
            <w:tcBorders>
              <w:right w:val="single" w:sz="4" w:space="0" w:color="auto"/>
            </w:tcBorders>
            <w:shd w:val="clear" w:color="000000" w:fill="auto"/>
            <w:noWrap/>
            <w:vAlign w:val="bottom"/>
            <w:hideMark/>
          </w:tcPr>
          <w:p w14:paraId="4BC88D53"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Hired labor – Irrigated crops area</w:t>
            </w:r>
          </w:p>
        </w:tc>
        <w:tc>
          <w:tcPr>
            <w:tcW w:w="992" w:type="dxa"/>
            <w:tcBorders>
              <w:left w:val="single" w:sz="4" w:space="0" w:color="auto"/>
            </w:tcBorders>
            <w:noWrap/>
            <w:hideMark/>
          </w:tcPr>
          <w:p w14:paraId="67E2932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0.560</w:t>
            </w:r>
          </w:p>
        </w:tc>
        <w:tc>
          <w:tcPr>
            <w:tcW w:w="851" w:type="dxa"/>
            <w:noWrap/>
            <w:hideMark/>
          </w:tcPr>
          <w:p w14:paraId="7A35000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0.312</w:t>
            </w:r>
          </w:p>
        </w:tc>
        <w:tc>
          <w:tcPr>
            <w:tcW w:w="283" w:type="dxa"/>
            <w:noWrap/>
            <w:hideMark/>
          </w:tcPr>
          <w:p w14:paraId="5E4E44A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BADE66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0.326</w:t>
            </w:r>
          </w:p>
        </w:tc>
        <w:tc>
          <w:tcPr>
            <w:tcW w:w="850" w:type="dxa"/>
            <w:noWrap/>
            <w:hideMark/>
          </w:tcPr>
          <w:p w14:paraId="596E09A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0.290</w:t>
            </w:r>
          </w:p>
        </w:tc>
        <w:tc>
          <w:tcPr>
            <w:tcW w:w="284" w:type="dxa"/>
            <w:noWrap/>
            <w:hideMark/>
          </w:tcPr>
          <w:p w14:paraId="6D749FD5"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2E24A49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0.402</w:t>
            </w:r>
          </w:p>
        </w:tc>
        <w:tc>
          <w:tcPr>
            <w:tcW w:w="851" w:type="dxa"/>
            <w:noWrap/>
            <w:hideMark/>
          </w:tcPr>
          <w:p w14:paraId="4ECC0D2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0.358</w:t>
            </w:r>
          </w:p>
        </w:tc>
        <w:tc>
          <w:tcPr>
            <w:tcW w:w="283" w:type="dxa"/>
          </w:tcPr>
          <w:p w14:paraId="05215D26"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BFF355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0.031*</w:t>
            </w:r>
          </w:p>
        </w:tc>
      </w:tr>
      <w:tr w:rsidR="009C1F2B" w:rsidRPr="002713AA" w14:paraId="66411CEF" w14:textId="77777777" w:rsidTr="009C1F2B">
        <w:trPr>
          <w:trHeight w:val="290"/>
        </w:trPr>
        <w:tc>
          <w:tcPr>
            <w:tcW w:w="4888" w:type="dxa"/>
            <w:tcBorders>
              <w:right w:val="single" w:sz="4" w:space="0" w:color="auto"/>
            </w:tcBorders>
            <w:shd w:val="clear" w:color="000000" w:fill="auto"/>
            <w:noWrap/>
            <w:vAlign w:val="bottom"/>
            <w:hideMark/>
          </w:tcPr>
          <w:p w14:paraId="73EDED20"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Hired labor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09AED61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0.435</w:t>
            </w:r>
          </w:p>
        </w:tc>
        <w:tc>
          <w:tcPr>
            <w:tcW w:w="851" w:type="dxa"/>
            <w:noWrap/>
            <w:hideMark/>
          </w:tcPr>
          <w:p w14:paraId="1357245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0.228</w:t>
            </w:r>
          </w:p>
        </w:tc>
        <w:tc>
          <w:tcPr>
            <w:tcW w:w="283" w:type="dxa"/>
            <w:noWrap/>
            <w:hideMark/>
          </w:tcPr>
          <w:p w14:paraId="1118FE9C"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6EC6F9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0.452</w:t>
            </w:r>
          </w:p>
        </w:tc>
        <w:tc>
          <w:tcPr>
            <w:tcW w:w="850" w:type="dxa"/>
            <w:noWrap/>
            <w:hideMark/>
          </w:tcPr>
          <w:p w14:paraId="3781507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0.245</w:t>
            </w:r>
          </w:p>
        </w:tc>
        <w:tc>
          <w:tcPr>
            <w:tcW w:w="284" w:type="dxa"/>
            <w:noWrap/>
            <w:hideMark/>
          </w:tcPr>
          <w:p w14:paraId="76F9AF70"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63CC485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0.415</w:t>
            </w:r>
          </w:p>
        </w:tc>
        <w:tc>
          <w:tcPr>
            <w:tcW w:w="851" w:type="dxa"/>
            <w:noWrap/>
            <w:hideMark/>
          </w:tcPr>
          <w:p w14:paraId="2EFFCD6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0.276</w:t>
            </w:r>
          </w:p>
        </w:tc>
        <w:tc>
          <w:tcPr>
            <w:tcW w:w="283" w:type="dxa"/>
          </w:tcPr>
          <w:p w14:paraId="2677D12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DA035E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0.700</w:t>
            </w:r>
          </w:p>
        </w:tc>
      </w:tr>
      <w:tr w:rsidR="009C1F2B" w:rsidRPr="002713AA" w14:paraId="1647F3D0" w14:textId="77777777" w:rsidTr="009C1F2B">
        <w:trPr>
          <w:trHeight w:val="290"/>
        </w:trPr>
        <w:tc>
          <w:tcPr>
            <w:tcW w:w="4888" w:type="dxa"/>
            <w:tcBorders>
              <w:right w:val="single" w:sz="4" w:space="0" w:color="auto"/>
            </w:tcBorders>
            <w:shd w:val="clear" w:color="000000" w:fill="auto"/>
            <w:noWrap/>
            <w:vAlign w:val="bottom"/>
            <w:hideMark/>
          </w:tcPr>
          <w:p w14:paraId="6AFFEF3D"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Sluice gate control – Canal water level</w:t>
            </w:r>
          </w:p>
        </w:tc>
        <w:tc>
          <w:tcPr>
            <w:tcW w:w="992" w:type="dxa"/>
            <w:tcBorders>
              <w:left w:val="single" w:sz="4" w:space="0" w:color="auto"/>
            </w:tcBorders>
            <w:noWrap/>
            <w:hideMark/>
          </w:tcPr>
          <w:p w14:paraId="7789DF0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0.760</w:t>
            </w:r>
          </w:p>
        </w:tc>
        <w:tc>
          <w:tcPr>
            <w:tcW w:w="851" w:type="dxa"/>
            <w:noWrap/>
            <w:hideMark/>
          </w:tcPr>
          <w:p w14:paraId="7F3D46A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0.357</w:t>
            </w:r>
          </w:p>
        </w:tc>
        <w:tc>
          <w:tcPr>
            <w:tcW w:w="283" w:type="dxa"/>
            <w:noWrap/>
            <w:hideMark/>
          </w:tcPr>
          <w:p w14:paraId="6CCBBF3E"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F749A3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0.617</w:t>
            </w:r>
          </w:p>
        </w:tc>
        <w:tc>
          <w:tcPr>
            <w:tcW w:w="850" w:type="dxa"/>
            <w:noWrap/>
            <w:hideMark/>
          </w:tcPr>
          <w:p w14:paraId="174E2BF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0.493</w:t>
            </w:r>
          </w:p>
        </w:tc>
        <w:tc>
          <w:tcPr>
            <w:tcW w:w="284" w:type="dxa"/>
            <w:noWrap/>
            <w:hideMark/>
          </w:tcPr>
          <w:p w14:paraId="2CF89A36"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5840E56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0.782</w:t>
            </w:r>
          </w:p>
        </w:tc>
        <w:tc>
          <w:tcPr>
            <w:tcW w:w="851" w:type="dxa"/>
            <w:noWrap/>
            <w:hideMark/>
          </w:tcPr>
          <w:p w14:paraId="4CAD8DD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0.354</w:t>
            </w:r>
          </w:p>
        </w:tc>
        <w:tc>
          <w:tcPr>
            <w:tcW w:w="283" w:type="dxa"/>
          </w:tcPr>
          <w:p w14:paraId="392645E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C543A2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0.112</w:t>
            </w:r>
          </w:p>
        </w:tc>
      </w:tr>
      <w:tr w:rsidR="009C1F2B" w:rsidRPr="002713AA" w14:paraId="7C40F2B7" w14:textId="77777777" w:rsidTr="009C1F2B">
        <w:trPr>
          <w:trHeight w:val="290"/>
        </w:trPr>
        <w:tc>
          <w:tcPr>
            <w:tcW w:w="4888" w:type="dxa"/>
            <w:tcBorders>
              <w:right w:val="single" w:sz="4" w:space="0" w:color="auto"/>
            </w:tcBorders>
            <w:shd w:val="clear" w:color="000000" w:fill="auto"/>
            <w:noWrap/>
            <w:vAlign w:val="bottom"/>
            <w:hideMark/>
          </w:tcPr>
          <w:p w14:paraId="61613FE3"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lastRenderedPageBreak/>
              <w:t>Canal water level – Capacity to irrigate</w:t>
            </w:r>
          </w:p>
        </w:tc>
        <w:tc>
          <w:tcPr>
            <w:tcW w:w="992" w:type="dxa"/>
            <w:tcBorders>
              <w:left w:val="single" w:sz="4" w:space="0" w:color="auto"/>
            </w:tcBorders>
            <w:noWrap/>
            <w:hideMark/>
          </w:tcPr>
          <w:p w14:paraId="6ADCD2A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0.734</w:t>
            </w:r>
          </w:p>
        </w:tc>
        <w:tc>
          <w:tcPr>
            <w:tcW w:w="851" w:type="dxa"/>
            <w:noWrap/>
            <w:hideMark/>
          </w:tcPr>
          <w:p w14:paraId="348B810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0.268</w:t>
            </w:r>
          </w:p>
        </w:tc>
        <w:tc>
          <w:tcPr>
            <w:tcW w:w="283" w:type="dxa"/>
            <w:noWrap/>
            <w:hideMark/>
          </w:tcPr>
          <w:p w14:paraId="66E0DFE6"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BFA60E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0.679</w:t>
            </w:r>
          </w:p>
        </w:tc>
        <w:tc>
          <w:tcPr>
            <w:tcW w:w="850" w:type="dxa"/>
            <w:noWrap/>
            <w:hideMark/>
          </w:tcPr>
          <w:p w14:paraId="2F6482C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0.369</w:t>
            </w:r>
          </w:p>
        </w:tc>
        <w:tc>
          <w:tcPr>
            <w:tcW w:w="284" w:type="dxa"/>
            <w:noWrap/>
            <w:hideMark/>
          </w:tcPr>
          <w:p w14:paraId="3DF974EA"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26071B7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0.636</w:t>
            </w:r>
          </w:p>
        </w:tc>
        <w:tc>
          <w:tcPr>
            <w:tcW w:w="851" w:type="dxa"/>
            <w:noWrap/>
            <w:hideMark/>
          </w:tcPr>
          <w:p w14:paraId="79B456C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0.415</w:t>
            </w:r>
          </w:p>
        </w:tc>
        <w:tc>
          <w:tcPr>
            <w:tcW w:w="283" w:type="dxa"/>
          </w:tcPr>
          <w:p w14:paraId="1671E7E3"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AD9AFF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0.957</w:t>
            </w:r>
          </w:p>
        </w:tc>
      </w:tr>
      <w:tr w:rsidR="009C1F2B" w:rsidRPr="002713AA" w14:paraId="11D9E8C0" w14:textId="77777777" w:rsidTr="009C1F2B">
        <w:trPr>
          <w:trHeight w:val="290"/>
        </w:trPr>
        <w:tc>
          <w:tcPr>
            <w:tcW w:w="4888" w:type="dxa"/>
            <w:tcBorders>
              <w:right w:val="single" w:sz="4" w:space="0" w:color="auto"/>
            </w:tcBorders>
            <w:shd w:val="clear" w:color="000000" w:fill="auto"/>
            <w:noWrap/>
            <w:vAlign w:val="bottom"/>
            <w:hideMark/>
          </w:tcPr>
          <w:p w14:paraId="62AC6212"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Capacity to irrigate – Sharecropping </w:t>
            </w:r>
          </w:p>
        </w:tc>
        <w:tc>
          <w:tcPr>
            <w:tcW w:w="992" w:type="dxa"/>
            <w:tcBorders>
              <w:left w:val="single" w:sz="4" w:space="0" w:color="auto"/>
            </w:tcBorders>
            <w:noWrap/>
            <w:hideMark/>
          </w:tcPr>
          <w:p w14:paraId="0A3B35A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0.617</w:t>
            </w:r>
          </w:p>
        </w:tc>
        <w:tc>
          <w:tcPr>
            <w:tcW w:w="851" w:type="dxa"/>
            <w:noWrap/>
            <w:hideMark/>
          </w:tcPr>
          <w:p w14:paraId="1C868E8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0.431</w:t>
            </w:r>
          </w:p>
        </w:tc>
        <w:tc>
          <w:tcPr>
            <w:tcW w:w="283" w:type="dxa"/>
            <w:noWrap/>
            <w:hideMark/>
          </w:tcPr>
          <w:p w14:paraId="7116ADBA"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0E13ACDD"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0.454</w:t>
            </w:r>
          </w:p>
        </w:tc>
        <w:tc>
          <w:tcPr>
            <w:tcW w:w="850" w:type="dxa"/>
            <w:noWrap/>
            <w:hideMark/>
          </w:tcPr>
          <w:p w14:paraId="23DB4A2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0.408</w:t>
            </w:r>
          </w:p>
        </w:tc>
        <w:tc>
          <w:tcPr>
            <w:tcW w:w="284" w:type="dxa"/>
            <w:noWrap/>
            <w:hideMark/>
          </w:tcPr>
          <w:p w14:paraId="2EB909B9"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0BB6B73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0.472</w:t>
            </w:r>
          </w:p>
        </w:tc>
        <w:tc>
          <w:tcPr>
            <w:tcW w:w="851" w:type="dxa"/>
            <w:noWrap/>
            <w:hideMark/>
          </w:tcPr>
          <w:p w14:paraId="7BA00EA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0.426</w:t>
            </w:r>
          </w:p>
        </w:tc>
        <w:tc>
          <w:tcPr>
            <w:tcW w:w="283" w:type="dxa"/>
          </w:tcPr>
          <w:p w14:paraId="465FDE2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6DB9B1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0.359</w:t>
            </w:r>
          </w:p>
        </w:tc>
      </w:tr>
      <w:tr w:rsidR="009C1F2B" w:rsidRPr="002713AA" w14:paraId="7E03FDD5" w14:textId="77777777" w:rsidTr="009C1F2B">
        <w:trPr>
          <w:trHeight w:val="290"/>
        </w:trPr>
        <w:tc>
          <w:tcPr>
            <w:tcW w:w="4888" w:type="dxa"/>
            <w:tcBorders>
              <w:right w:val="single" w:sz="4" w:space="0" w:color="auto"/>
            </w:tcBorders>
            <w:shd w:val="clear" w:color="000000" w:fill="auto"/>
            <w:noWrap/>
            <w:vAlign w:val="bottom"/>
            <w:hideMark/>
          </w:tcPr>
          <w:p w14:paraId="6FC2B8FB"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Sharecropping – Irrigated crops area</w:t>
            </w:r>
          </w:p>
        </w:tc>
        <w:tc>
          <w:tcPr>
            <w:tcW w:w="992" w:type="dxa"/>
            <w:tcBorders>
              <w:left w:val="single" w:sz="4" w:space="0" w:color="auto"/>
            </w:tcBorders>
            <w:noWrap/>
            <w:hideMark/>
          </w:tcPr>
          <w:p w14:paraId="1C3F6DF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0.306</w:t>
            </w:r>
          </w:p>
        </w:tc>
        <w:tc>
          <w:tcPr>
            <w:tcW w:w="851" w:type="dxa"/>
            <w:noWrap/>
            <w:hideMark/>
          </w:tcPr>
          <w:p w14:paraId="486A957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0.203</w:t>
            </w:r>
          </w:p>
        </w:tc>
        <w:tc>
          <w:tcPr>
            <w:tcW w:w="283" w:type="dxa"/>
            <w:noWrap/>
            <w:hideMark/>
          </w:tcPr>
          <w:p w14:paraId="3BF3DB6E"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535DA7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0.293</w:t>
            </w:r>
          </w:p>
        </w:tc>
        <w:tc>
          <w:tcPr>
            <w:tcW w:w="850" w:type="dxa"/>
            <w:noWrap/>
            <w:hideMark/>
          </w:tcPr>
          <w:p w14:paraId="4E0AAFF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0.161</w:t>
            </w:r>
          </w:p>
        </w:tc>
        <w:tc>
          <w:tcPr>
            <w:tcW w:w="284" w:type="dxa"/>
            <w:noWrap/>
            <w:hideMark/>
          </w:tcPr>
          <w:p w14:paraId="0B0E75EC"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4CE9F9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0.266</w:t>
            </w:r>
          </w:p>
        </w:tc>
        <w:tc>
          <w:tcPr>
            <w:tcW w:w="851" w:type="dxa"/>
            <w:noWrap/>
            <w:hideMark/>
          </w:tcPr>
          <w:p w14:paraId="45CE7C2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0.158</w:t>
            </w:r>
          </w:p>
        </w:tc>
        <w:tc>
          <w:tcPr>
            <w:tcW w:w="283" w:type="dxa"/>
          </w:tcPr>
          <w:p w14:paraId="1D7D41B4"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94E5AF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0.497</w:t>
            </w:r>
          </w:p>
        </w:tc>
      </w:tr>
      <w:tr w:rsidR="009C1F2B" w:rsidRPr="002713AA" w14:paraId="12F4FD84" w14:textId="77777777" w:rsidTr="009C1F2B">
        <w:trPr>
          <w:trHeight w:val="290"/>
        </w:trPr>
        <w:tc>
          <w:tcPr>
            <w:tcW w:w="4888" w:type="dxa"/>
            <w:tcBorders>
              <w:right w:val="single" w:sz="4" w:space="0" w:color="auto"/>
            </w:tcBorders>
            <w:shd w:val="clear" w:color="000000" w:fill="auto"/>
            <w:noWrap/>
            <w:vAlign w:val="bottom"/>
            <w:hideMark/>
          </w:tcPr>
          <w:p w14:paraId="7A2DC13F"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Sharecropping – </w:t>
            </w:r>
            <w:proofErr w:type="spellStart"/>
            <w:r w:rsidRPr="002713AA">
              <w:rPr>
                <w:rFonts w:ascii="Times New Roman" w:hAnsi="Times New Roman" w:cs="Times New Roman"/>
                <w:lang w:val="en-US"/>
              </w:rPr>
              <w:t>Rainfed</w:t>
            </w:r>
            <w:proofErr w:type="spellEnd"/>
            <w:r w:rsidRPr="002713AA">
              <w:rPr>
                <w:rFonts w:ascii="Times New Roman" w:hAnsi="Times New Roman" w:cs="Times New Roman"/>
                <w:lang w:val="en-US"/>
              </w:rPr>
              <w:t xml:space="preserve"> crops area</w:t>
            </w:r>
          </w:p>
        </w:tc>
        <w:tc>
          <w:tcPr>
            <w:tcW w:w="992" w:type="dxa"/>
            <w:tcBorders>
              <w:left w:val="single" w:sz="4" w:space="0" w:color="auto"/>
            </w:tcBorders>
            <w:noWrap/>
            <w:hideMark/>
          </w:tcPr>
          <w:p w14:paraId="485B8B3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0.401</w:t>
            </w:r>
          </w:p>
        </w:tc>
        <w:tc>
          <w:tcPr>
            <w:tcW w:w="851" w:type="dxa"/>
            <w:noWrap/>
            <w:hideMark/>
          </w:tcPr>
          <w:p w14:paraId="7AF99F0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0.141</w:t>
            </w:r>
          </w:p>
        </w:tc>
        <w:tc>
          <w:tcPr>
            <w:tcW w:w="283" w:type="dxa"/>
            <w:noWrap/>
            <w:hideMark/>
          </w:tcPr>
          <w:p w14:paraId="55563FF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8E07C3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0.489</w:t>
            </w:r>
          </w:p>
        </w:tc>
        <w:tc>
          <w:tcPr>
            <w:tcW w:w="850" w:type="dxa"/>
            <w:noWrap/>
            <w:hideMark/>
          </w:tcPr>
          <w:p w14:paraId="070AE8A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0.286</w:t>
            </w:r>
          </w:p>
        </w:tc>
        <w:tc>
          <w:tcPr>
            <w:tcW w:w="284" w:type="dxa"/>
            <w:noWrap/>
            <w:hideMark/>
          </w:tcPr>
          <w:p w14:paraId="488C4D39"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97B558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0.337</w:t>
            </w:r>
          </w:p>
        </w:tc>
        <w:tc>
          <w:tcPr>
            <w:tcW w:w="851" w:type="dxa"/>
            <w:noWrap/>
            <w:hideMark/>
          </w:tcPr>
          <w:p w14:paraId="1B8D035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0.311</w:t>
            </w:r>
          </w:p>
        </w:tc>
        <w:tc>
          <w:tcPr>
            <w:tcW w:w="283" w:type="dxa"/>
          </w:tcPr>
          <w:p w14:paraId="0BC71980"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029E9A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0.001**</w:t>
            </w:r>
          </w:p>
        </w:tc>
      </w:tr>
      <w:tr w:rsidR="009C1F2B" w:rsidRPr="002713AA" w14:paraId="3216D50F" w14:textId="77777777" w:rsidTr="009C1F2B">
        <w:trPr>
          <w:trHeight w:val="290"/>
        </w:trPr>
        <w:tc>
          <w:tcPr>
            <w:tcW w:w="4888" w:type="dxa"/>
            <w:tcBorders>
              <w:right w:val="single" w:sz="4" w:space="0" w:color="auto"/>
            </w:tcBorders>
            <w:shd w:val="clear" w:color="000000" w:fill="auto"/>
            <w:noWrap/>
            <w:vAlign w:val="bottom"/>
            <w:hideMark/>
          </w:tcPr>
          <w:p w14:paraId="5BAE68A0"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Household income – Capacity to irrigate </w:t>
            </w:r>
          </w:p>
        </w:tc>
        <w:tc>
          <w:tcPr>
            <w:tcW w:w="992" w:type="dxa"/>
            <w:tcBorders>
              <w:left w:val="single" w:sz="4" w:space="0" w:color="auto"/>
            </w:tcBorders>
            <w:noWrap/>
            <w:hideMark/>
          </w:tcPr>
          <w:p w14:paraId="4CF09A6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0.237</w:t>
            </w:r>
          </w:p>
        </w:tc>
        <w:tc>
          <w:tcPr>
            <w:tcW w:w="851" w:type="dxa"/>
            <w:noWrap/>
            <w:hideMark/>
          </w:tcPr>
          <w:p w14:paraId="455FC71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0.379</w:t>
            </w:r>
          </w:p>
        </w:tc>
        <w:tc>
          <w:tcPr>
            <w:tcW w:w="283" w:type="dxa"/>
            <w:noWrap/>
            <w:hideMark/>
          </w:tcPr>
          <w:p w14:paraId="0666AD1B"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C0BAB2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0.394</w:t>
            </w:r>
          </w:p>
        </w:tc>
        <w:tc>
          <w:tcPr>
            <w:tcW w:w="850" w:type="dxa"/>
            <w:noWrap/>
            <w:hideMark/>
          </w:tcPr>
          <w:p w14:paraId="56B2599A"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0.320</w:t>
            </w:r>
          </w:p>
        </w:tc>
        <w:tc>
          <w:tcPr>
            <w:tcW w:w="284" w:type="dxa"/>
            <w:noWrap/>
            <w:hideMark/>
          </w:tcPr>
          <w:p w14:paraId="13243FA4"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70AA301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0.633</w:t>
            </w:r>
          </w:p>
        </w:tc>
        <w:tc>
          <w:tcPr>
            <w:tcW w:w="851" w:type="dxa"/>
            <w:noWrap/>
            <w:hideMark/>
          </w:tcPr>
          <w:p w14:paraId="4C050248"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0.304</w:t>
            </w:r>
          </w:p>
        </w:tc>
        <w:tc>
          <w:tcPr>
            <w:tcW w:w="283" w:type="dxa"/>
          </w:tcPr>
          <w:p w14:paraId="77356915"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70D3E2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0.000***</w:t>
            </w:r>
          </w:p>
        </w:tc>
      </w:tr>
      <w:tr w:rsidR="009C1F2B" w:rsidRPr="002713AA" w14:paraId="7F732E00" w14:textId="77777777" w:rsidTr="009C1F2B">
        <w:trPr>
          <w:trHeight w:val="290"/>
        </w:trPr>
        <w:tc>
          <w:tcPr>
            <w:tcW w:w="4888" w:type="dxa"/>
            <w:tcBorders>
              <w:right w:val="single" w:sz="4" w:space="0" w:color="auto"/>
            </w:tcBorders>
            <w:shd w:val="clear" w:color="000000" w:fill="auto"/>
            <w:noWrap/>
            <w:vAlign w:val="bottom"/>
            <w:hideMark/>
          </w:tcPr>
          <w:p w14:paraId="30F86755"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Household income – Access to fertilizer</w:t>
            </w:r>
          </w:p>
        </w:tc>
        <w:tc>
          <w:tcPr>
            <w:tcW w:w="992" w:type="dxa"/>
            <w:tcBorders>
              <w:left w:val="single" w:sz="4" w:space="0" w:color="auto"/>
            </w:tcBorders>
            <w:noWrap/>
            <w:hideMark/>
          </w:tcPr>
          <w:p w14:paraId="44A0FB4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0.640</w:t>
            </w:r>
          </w:p>
        </w:tc>
        <w:tc>
          <w:tcPr>
            <w:tcW w:w="851" w:type="dxa"/>
            <w:noWrap/>
            <w:hideMark/>
          </w:tcPr>
          <w:p w14:paraId="6ED48CA3"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0.380</w:t>
            </w:r>
          </w:p>
        </w:tc>
        <w:tc>
          <w:tcPr>
            <w:tcW w:w="283" w:type="dxa"/>
            <w:noWrap/>
            <w:hideMark/>
          </w:tcPr>
          <w:p w14:paraId="6B242BBE"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65AF12D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0.537</w:t>
            </w:r>
          </w:p>
        </w:tc>
        <w:tc>
          <w:tcPr>
            <w:tcW w:w="850" w:type="dxa"/>
            <w:noWrap/>
            <w:hideMark/>
          </w:tcPr>
          <w:p w14:paraId="0872442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0.427</w:t>
            </w:r>
          </w:p>
        </w:tc>
        <w:tc>
          <w:tcPr>
            <w:tcW w:w="284" w:type="dxa"/>
            <w:noWrap/>
            <w:hideMark/>
          </w:tcPr>
          <w:p w14:paraId="22AC7C28"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E23E00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0.442</w:t>
            </w:r>
          </w:p>
        </w:tc>
        <w:tc>
          <w:tcPr>
            <w:tcW w:w="851" w:type="dxa"/>
            <w:noWrap/>
            <w:hideMark/>
          </w:tcPr>
          <w:p w14:paraId="515629A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0.404</w:t>
            </w:r>
          </w:p>
        </w:tc>
        <w:tc>
          <w:tcPr>
            <w:tcW w:w="283" w:type="dxa"/>
          </w:tcPr>
          <w:p w14:paraId="718A00CD"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64DBDB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0.191</w:t>
            </w:r>
          </w:p>
        </w:tc>
      </w:tr>
      <w:tr w:rsidR="009C1F2B" w:rsidRPr="002713AA" w14:paraId="27A2B04F" w14:textId="77777777" w:rsidTr="009C1F2B">
        <w:trPr>
          <w:trHeight w:val="290"/>
        </w:trPr>
        <w:tc>
          <w:tcPr>
            <w:tcW w:w="4888" w:type="dxa"/>
            <w:tcBorders>
              <w:right w:val="single" w:sz="4" w:space="0" w:color="auto"/>
            </w:tcBorders>
            <w:shd w:val="clear" w:color="000000" w:fill="auto"/>
            <w:noWrap/>
            <w:vAlign w:val="bottom"/>
            <w:hideMark/>
          </w:tcPr>
          <w:p w14:paraId="00B8BC20"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Household income – Hired labor</w:t>
            </w:r>
          </w:p>
        </w:tc>
        <w:tc>
          <w:tcPr>
            <w:tcW w:w="992" w:type="dxa"/>
            <w:tcBorders>
              <w:left w:val="single" w:sz="4" w:space="0" w:color="auto"/>
            </w:tcBorders>
            <w:noWrap/>
            <w:hideMark/>
          </w:tcPr>
          <w:p w14:paraId="4A15D07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0.713</w:t>
            </w:r>
          </w:p>
        </w:tc>
        <w:tc>
          <w:tcPr>
            <w:tcW w:w="851" w:type="dxa"/>
            <w:noWrap/>
            <w:hideMark/>
          </w:tcPr>
          <w:p w14:paraId="41EC6CC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0.411</w:t>
            </w:r>
          </w:p>
        </w:tc>
        <w:tc>
          <w:tcPr>
            <w:tcW w:w="283" w:type="dxa"/>
            <w:noWrap/>
            <w:hideMark/>
          </w:tcPr>
          <w:p w14:paraId="261709E2"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5CE2DDE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0.476</w:t>
            </w:r>
          </w:p>
        </w:tc>
        <w:tc>
          <w:tcPr>
            <w:tcW w:w="850" w:type="dxa"/>
            <w:noWrap/>
            <w:hideMark/>
          </w:tcPr>
          <w:p w14:paraId="066870C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0.361</w:t>
            </w:r>
          </w:p>
        </w:tc>
        <w:tc>
          <w:tcPr>
            <w:tcW w:w="284" w:type="dxa"/>
            <w:noWrap/>
            <w:hideMark/>
          </w:tcPr>
          <w:p w14:paraId="6FBAD45C"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6D71C05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0.389</w:t>
            </w:r>
          </w:p>
        </w:tc>
        <w:tc>
          <w:tcPr>
            <w:tcW w:w="851" w:type="dxa"/>
            <w:noWrap/>
            <w:hideMark/>
          </w:tcPr>
          <w:p w14:paraId="3FED7BD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0.360</w:t>
            </w:r>
          </w:p>
        </w:tc>
        <w:tc>
          <w:tcPr>
            <w:tcW w:w="283" w:type="dxa"/>
          </w:tcPr>
          <w:p w14:paraId="14B4A8AC"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1B77F7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0.006**</w:t>
            </w:r>
          </w:p>
        </w:tc>
      </w:tr>
      <w:tr w:rsidR="009C1F2B" w:rsidRPr="002713AA" w14:paraId="6C448BC9" w14:textId="77777777" w:rsidTr="009C1F2B">
        <w:trPr>
          <w:trHeight w:val="290"/>
        </w:trPr>
        <w:tc>
          <w:tcPr>
            <w:tcW w:w="4888" w:type="dxa"/>
            <w:tcBorders>
              <w:right w:val="single" w:sz="4" w:space="0" w:color="auto"/>
            </w:tcBorders>
            <w:shd w:val="clear" w:color="000000" w:fill="auto"/>
            <w:noWrap/>
            <w:vAlign w:val="bottom"/>
            <w:hideMark/>
          </w:tcPr>
          <w:p w14:paraId="27528EB5"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Household income – Sluice gate control</w:t>
            </w:r>
          </w:p>
        </w:tc>
        <w:tc>
          <w:tcPr>
            <w:tcW w:w="992" w:type="dxa"/>
            <w:tcBorders>
              <w:left w:val="single" w:sz="4" w:space="0" w:color="auto"/>
            </w:tcBorders>
            <w:noWrap/>
            <w:hideMark/>
          </w:tcPr>
          <w:p w14:paraId="25397E9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0.142</w:t>
            </w:r>
          </w:p>
        </w:tc>
        <w:tc>
          <w:tcPr>
            <w:tcW w:w="851" w:type="dxa"/>
            <w:noWrap/>
            <w:hideMark/>
          </w:tcPr>
          <w:p w14:paraId="29BA094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0.312</w:t>
            </w:r>
          </w:p>
        </w:tc>
        <w:tc>
          <w:tcPr>
            <w:tcW w:w="283" w:type="dxa"/>
            <w:noWrap/>
            <w:hideMark/>
          </w:tcPr>
          <w:p w14:paraId="61019E09"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1618AB8B"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0.298</w:t>
            </w:r>
          </w:p>
        </w:tc>
        <w:tc>
          <w:tcPr>
            <w:tcW w:w="850" w:type="dxa"/>
            <w:noWrap/>
            <w:hideMark/>
          </w:tcPr>
          <w:p w14:paraId="4B79B90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0.350</w:t>
            </w:r>
          </w:p>
        </w:tc>
        <w:tc>
          <w:tcPr>
            <w:tcW w:w="284" w:type="dxa"/>
            <w:noWrap/>
            <w:hideMark/>
          </w:tcPr>
          <w:p w14:paraId="17BC30F7"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29AF2B07"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0.489</w:t>
            </w:r>
          </w:p>
        </w:tc>
        <w:tc>
          <w:tcPr>
            <w:tcW w:w="851" w:type="dxa"/>
            <w:noWrap/>
            <w:hideMark/>
          </w:tcPr>
          <w:p w14:paraId="40128755"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0.393</w:t>
            </w:r>
          </w:p>
        </w:tc>
        <w:tc>
          <w:tcPr>
            <w:tcW w:w="283" w:type="dxa"/>
          </w:tcPr>
          <w:p w14:paraId="21DE8EEA"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721D61F9"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0.001**</w:t>
            </w:r>
          </w:p>
        </w:tc>
      </w:tr>
      <w:tr w:rsidR="009C1F2B" w:rsidRPr="002713AA" w14:paraId="54C6BBC3" w14:textId="77777777" w:rsidTr="009C1F2B">
        <w:trPr>
          <w:trHeight w:val="290"/>
        </w:trPr>
        <w:tc>
          <w:tcPr>
            <w:tcW w:w="4888" w:type="dxa"/>
            <w:tcBorders>
              <w:right w:val="single" w:sz="4" w:space="0" w:color="auto"/>
            </w:tcBorders>
            <w:shd w:val="clear" w:color="000000" w:fill="auto"/>
            <w:noWrap/>
            <w:vAlign w:val="bottom"/>
            <w:hideMark/>
          </w:tcPr>
          <w:p w14:paraId="1CB38174"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 xml:space="preserve">Household income – Sharecropping </w:t>
            </w:r>
          </w:p>
        </w:tc>
        <w:tc>
          <w:tcPr>
            <w:tcW w:w="992" w:type="dxa"/>
            <w:tcBorders>
              <w:left w:val="single" w:sz="4" w:space="0" w:color="auto"/>
            </w:tcBorders>
            <w:noWrap/>
            <w:hideMark/>
          </w:tcPr>
          <w:p w14:paraId="2D79F41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0.309</w:t>
            </w:r>
          </w:p>
        </w:tc>
        <w:tc>
          <w:tcPr>
            <w:tcW w:w="851" w:type="dxa"/>
            <w:noWrap/>
            <w:hideMark/>
          </w:tcPr>
          <w:p w14:paraId="3A96E67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0.442</w:t>
            </w:r>
          </w:p>
        </w:tc>
        <w:tc>
          <w:tcPr>
            <w:tcW w:w="283" w:type="dxa"/>
            <w:noWrap/>
            <w:hideMark/>
          </w:tcPr>
          <w:p w14:paraId="4A14F6BE"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14AACB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0.458</w:t>
            </w:r>
          </w:p>
        </w:tc>
        <w:tc>
          <w:tcPr>
            <w:tcW w:w="850" w:type="dxa"/>
            <w:noWrap/>
            <w:hideMark/>
          </w:tcPr>
          <w:p w14:paraId="48D1C712"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0.390</w:t>
            </w:r>
          </w:p>
        </w:tc>
        <w:tc>
          <w:tcPr>
            <w:tcW w:w="284" w:type="dxa"/>
            <w:noWrap/>
            <w:hideMark/>
          </w:tcPr>
          <w:p w14:paraId="32CED368" w14:textId="77777777" w:rsidR="009C1F2B" w:rsidRPr="002713AA" w:rsidRDefault="009C1F2B" w:rsidP="009C1F2B">
            <w:pPr>
              <w:jc w:val="center"/>
              <w:rPr>
                <w:rFonts w:ascii="Times New Roman" w:hAnsi="Times New Roman" w:cs="Times New Roman"/>
                <w:lang w:val="en-US"/>
              </w:rPr>
            </w:pPr>
          </w:p>
        </w:tc>
        <w:tc>
          <w:tcPr>
            <w:tcW w:w="850" w:type="dxa"/>
            <w:noWrap/>
            <w:hideMark/>
          </w:tcPr>
          <w:p w14:paraId="43911CC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0.553</w:t>
            </w:r>
          </w:p>
        </w:tc>
        <w:tc>
          <w:tcPr>
            <w:tcW w:w="851" w:type="dxa"/>
            <w:noWrap/>
            <w:hideMark/>
          </w:tcPr>
          <w:p w14:paraId="310958D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0.409</w:t>
            </w:r>
          </w:p>
        </w:tc>
        <w:tc>
          <w:tcPr>
            <w:tcW w:w="283" w:type="dxa"/>
          </w:tcPr>
          <w:p w14:paraId="4EA19DBF" w14:textId="77777777" w:rsidR="009C1F2B" w:rsidRPr="002713AA" w:rsidRDefault="009C1F2B" w:rsidP="009C1F2B">
            <w:pPr>
              <w:jc w:val="center"/>
              <w:rPr>
                <w:rFonts w:ascii="Times New Roman" w:hAnsi="Times New Roman" w:cs="Times New Roman"/>
                <w:lang w:val="en-US"/>
              </w:rPr>
            </w:pPr>
          </w:p>
        </w:tc>
        <w:tc>
          <w:tcPr>
            <w:tcW w:w="851" w:type="dxa"/>
            <w:noWrap/>
            <w:hideMark/>
          </w:tcPr>
          <w:p w14:paraId="292D9556"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0.104</w:t>
            </w:r>
          </w:p>
        </w:tc>
      </w:tr>
      <w:tr w:rsidR="009C1F2B" w:rsidRPr="002713AA" w14:paraId="357CC18F" w14:textId="77777777" w:rsidTr="009C1F2B">
        <w:trPr>
          <w:trHeight w:val="290"/>
        </w:trPr>
        <w:tc>
          <w:tcPr>
            <w:tcW w:w="4888" w:type="dxa"/>
            <w:tcBorders>
              <w:bottom w:val="single" w:sz="4" w:space="0" w:color="auto"/>
              <w:right w:val="single" w:sz="4" w:space="0" w:color="auto"/>
            </w:tcBorders>
            <w:shd w:val="clear" w:color="000000" w:fill="auto"/>
            <w:noWrap/>
            <w:vAlign w:val="bottom"/>
            <w:hideMark/>
          </w:tcPr>
          <w:p w14:paraId="671E1888" w14:textId="77777777" w:rsidR="009C1F2B" w:rsidRPr="002713AA" w:rsidRDefault="009C1F2B" w:rsidP="006C3E9C">
            <w:pPr>
              <w:jc w:val="right"/>
              <w:rPr>
                <w:rFonts w:ascii="Times New Roman" w:hAnsi="Times New Roman" w:cs="Times New Roman"/>
                <w:lang w:val="en-US"/>
              </w:rPr>
            </w:pPr>
            <w:r w:rsidRPr="002713AA">
              <w:rPr>
                <w:rFonts w:ascii="Times New Roman" w:hAnsi="Times New Roman" w:cs="Times New Roman"/>
                <w:lang w:val="en-US"/>
              </w:rPr>
              <w:t>Household income – Food security</w:t>
            </w:r>
          </w:p>
        </w:tc>
        <w:tc>
          <w:tcPr>
            <w:tcW w:w="992" w:type="dxa"/>
            <w:tcBorders>
              <w:left w:val="single" w:sz="4" w:space="0" w:color="auto"/>
              <w:bottom w:val="single" w:sz="4" w:space="0" w:color="auto"/>
            </w:tcBorders>
            <w:noWrap/>
            <w:hideMark/>
          </w:tcPr>
          <w:p w14:paraId="089FFA7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0.640</w:t>
            </w:r>
          </w:p>
        </w:tc>
        <w:tc>
          <w:tcPr>
            <w:tcW w:w="851" w:type="dxa"/>
            <w:tcBorders>
              <w:bottom w:val="single" w:sz="4" w:space="0" w:color="auto"/>
            </w:tcBorders>
            <w:noWrap/>
            <w:hideMark/>
          </w:tcPr>
          <w:p w14:paraId="7C577D24"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0.307</w:t>
            </w:r>
          </w:p>
        </w:tc>
        <w:tc>
          <w:tcPr>
            <w:tcW w:w="283" w:type="dxa"/>
            <w:tcBorders>
              <w:bottom w:val="single" w:sz="4" w:space="0" w:color="auto"/>
            </w:tcBorders>
            <w:noWrap/>
            <w:hideMark/>
          </w:tcPr>
          <w:p w14:paraId="4368C1D8" w14:textId="77777777" w:rsidR="009C1F2B" w:rsidRPr="002713AA" w:rsidRDefault="009C1F2B" w:rsidP="009C1F2B">
            <w:pPr>
              <w:jc w:val="center"/>
              <w:rPr>
                <w:rFonts w:ascii="Times New Roman" w:hAnsi="Times New Roman" w:cs="Times New Roman"/>
                <w:lang w:val="en-US"/>
              </w:rPr>
            </w:pPr>
          </w:p>
        </w:tc>
        <w:tc>
          <w:tcPr>
            <w:tcW w:w="851" w:type="dxa"/>
            <w:tcBorders>
              <w:bottom w:val="single" w:sz="4" w:space="0" w:color="auto"/>
            </w:tcBorders>
            <w:noWrap/>
            <w:hideMark/>
          </w:tcPr>
          <w:p w14:paraId="24E14760"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0.626</w:t>
            </w:r>
          </w:p>
        </w:tc>
        <w:tc>
          <w:tcPr>
            <w:tcW w:w="850" w:type="dxa"/>
            <w:tcBorders>
              <w:bottom w:val="single" w:sz="4" w:space="0" w:color="auto"/>
            </w:tcBorders>
            <w:noWrap/>
            <w:hideMark/>
          </w:tcPr>
          <w:p w14:paraId="717BE16C"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0.360</w:t>
            </w:r>
          </w:p>
        </w:tc>
        <w:tc>
          <w:tcPr>
            <w:tcW w:w="284" w:type="dxa"/>
            <w:tcBorders>
              <w:bottom w:val="single" w:sz="4" w:space="0" w:color="auto"/>
            </w:tcBorders>
            <w:noWrap/>
            <w:hideMark/>
          </w:tcPr>
          <w:p w14:paraId="3883EB3D" w14:textId="77777777" w:rsidR="009C1F2B" w:rsidRPr="002713AA" w:rsidRDefault="009C1F2B" w:rsidP="009C1F2B">
            <w:pPr>
              <w:jc w:val="center"/>
              <w:rPr>
                <w:rFonts w:ascii="Times New Roman" w:hAnsi="Times New Roman" w:cs="Times New Roman"/>
                <w:lang w:val="en-US"/>
              </w:rPr>
            </w:pPr>
          </w:p>
        </w:tc>
        <w:tc>
          <w:tcPr>
            <w:tcW w:w="850" w:type="dxa"/>
            <w:tcBorders>
              <w:bottom w:val="single" w:sz="4" w:space="0" w:color="auto"/>
            </w:tcBorders>
            <w:noWrap/>
            <w:hideMark/>
          </w:tcPr>
          <w:p w14:paraId="37E45881"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0.670</w:t>
            </w:r>
          </w:p>
        </w:tc>
        <w:tc>
          <w:tcPr>
            <w:tcW w:w="851" w:type="dxa"/>
            <w:tcBorders>
              <w:bottom w:val="single" w:sz="4" w:space="0" w:color="auto"/>
            </w:tcBorders>
            <w:noWrap/>
            <w:hideMark/>
          </w:tcPr>
          <w:p w14:paraId="4E24226E"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0.348</w:t>
            </w:r>
          </w:p>
        </w:tc>
        <w:tc>
          <w:tcPr>
            <w:tcW w:w="283" w:type="dxa"/>
            <w:tcBorders>
              <w:bottom w:val="single" w:sz="4" w:space="0" w:color="auto"/>
            </w:tcBorders>
          </w:tcPr>
          <w:p w14:paraId="5B49C06F" w14:textId="77777777" w:rsidR="009C1F2B" w:rsidRPr="002713AA" w:rsidRDefault="009C1F2B" w:rsidP="009C1F2B">
            <w:pPr>
              <w:jc w:val="center"/>
              <w:rPr>
                <w:rFonts w:ascii="Times New Roman" w:hAnsi="Times New Roman" w:cs="Times New Roman"/>
                <w:lang w:val="en-US"/>
              </w:rPr>
            </w:pPr>
          </w:p>
        </w:tc>
        <w:tc>
          <w:tcPr>
            <w:tcW w:w="851" w:type="dxa"/>
            <w:tcBorders>
              <w:bottom w:val="single" w:sz="4" w:space="0" w:color="auto"/>
            </w:tcBorders>
            <w:noWrap/>
            <w:hideMark/>
          </w:tcPr>
          <w:p w14:paraId="3768406F" w14:textId="77777777" w:rsidR="009C1F2B" w:rsidRPr="002713AA" w:rsidRDefault="009C1F2B" w:rsidP="009C1F2B">
            <w:pPr>
              <w:jc w:val="center"/>
              <w:rPr>
                <w:rFonts w:ascii="Times New Roman" w:hAnsi="Times New Roman" w:cs="Times New Roman"/>
                <w:lang w:val="en-US"/>
              </w:rPr>
            </w:pPr>
            <w:r w:rsidRPr="002713AA">
              <w:rPr>
                <w:rFonts w:ascii="Times New Roman" w:hAnsi="Times New Roman" w:cs="Times New Roman"/>
                <w:lang w:val="en-US"/>
              </w:rPr>
              <w:t>0.682</w:t>
            </w:r>
          </w:p>
        </w:tc>
      </w:tr>
      <w:tr w:rsidR="009C1F2B" w:rsidRPr="002713AA" w14:paraId="24D313FB" w14:textId="77777777" w:rsidTr="009C1F2B">
        <w:trPr>
          <w:trHeight w:val="290"/>
        </w:trPr>
        <w:tc>
          <w:tcPr>
            <w:tcW w:w="11834" w:type="dxa"/>
            <w:gridSpan w:val="11"/>
            <w:tcBorders>
              <w:top w:val="single" w:sz="4" w:space="0" w:color="auto"/>
            </w:tcBorders>
            <w:shd w:val="clear" w:color="000000" w:fill="auto"/>
            <w:noWrap/>
            <w:vAlign w:val="bottom"/>
          </w:tcPr>
          <w:p w14:paraId="0E1A5F9F" w14:textId="0CD2F671" w:rsidR="009C1F2B" w:rsidRPr="002713AA" w:rsidRDefault="009C1F2B" w:rsidP="00E7438C">
            <w:pPr>
              <w:rPr>
                <w:rFonts w:ascii="Times New Roman" w:hAnsi="Times New Roman" w:cs="Times New Roman"/>
                <w:lang w:val="en-US"/>
              </w:rPr>
            </w:pPr>
            <w:r w:rsidRPr="002713AA">
              <w:rPr>
                <w:rFonts w:ascii="Times New Roman" w:hAnsi="Times New Roman" w:cs="Times New Roman"/>
                <w:lang w:val="en-US"/>
              </w:rPr>
              <w:t>Notes: MRPAO=</w:t>
            </w:r>
            <w:r w:rsidR="008919E8" w:rsidRPr="002713AA">
              <w:rPr>
                <w:rFonts w:ascii="Times New Roman" w:hAnsi="Times New Roman" w:cs="Times New Roman"/>
                <w:lang w:val="en-US"/>
              </w:rPr>
              <w:t>m</w:t>
            </w:r>
            <w:r w:rsidRPr="002713AA">
              <w:rPr>
                <w:rFonts w:ascii="Times New Roman" w:hAnsi="Times New Roman" w:cs="Times New Roman"/>
                <w:lang w:val="en-US"/>
              </w:rPr>
              <w:t>arginal rice</w:t>
            </w:r>
            <w:r w:rsidR="008919E8" w:rsidRPr="002713AA">
              <w:rPr>
                <w:rFonts w:ascii="Times New Roman" w:hAnsi="Times New Roman" w:cs="Times New Roman"/>
                <w:lang w:val="en-US"/>
              </w:rPr>
              <w:t>–</w:t>
            </w:r>
            <w:r w:rsidRPr="002713AA">
              <w:rPr>
                <w:rFonts w:ascii="Times New Roman" w:hAnsi="Times New Roman" w:cs="Times New Roman"/>
                <w:lang w:val="en-US"/>
              </w:rPr>
              <w:t>pulse</w:t>
            </w:r>
            <w:r w:rsidR="008919E8" w:rsidRPr="002713AA">
              <w:rPr>
                <w:rFonts w:ascii="Times New Roman" w:hAnsi="Times New Roman" w:cs="Times New Roman"/>
                <w:lang w:val="en-US"/>
              </w:rPr>
              <w:t>–</w:t>
            </w:r>
            <w:r w:rsidRPr="002713AA">
              <w:rPr>
                <w:rFonts w:ascii="Times New Roman" w:hAnsi="Times New Roman" w:cs="Times New Roman"/>
                <w:lang w:val="en-US"/>
              </w:rPr>
              <w:t>aquaculture systems with off-farm income; SRPAS=</w:t>
            </w:r>
            <w:r w:rsidR="008919E8" w:rsidRPr="002713AA">
              <w:rPr>
                <w:rFonts w:ascii="Times New Roman" w:hAnsi="Times New Roman" w:cs="Times New Roman"/>
                <w:lang w:val="en-US"/>
              </w:rPr>
              <w:t>s</w:t>
            </w:r>
            <w:r w:rsidRPr="002713AA">
              <w:rPr>
                <w:rFonts w:ascii="Times New Roman" w:hAnsi="Times New Roman" w:cs="Times New Roman"/>
                <w:lang w:val="en-US"/>
              </w:rPr>
              <w:t>mall rice</w:t>
            </w:r>
            <w:r w:rsidR="008919E8" w:rsidRPr="002713AA">
              <w:rPr>
                <w:rFonts w:ascii="Times New Roman" w:hAnsi="Times New Roman" w:cs="Times New Roman"/>
                <w:lang w:val="en-US"/>
              </w:rPr>
              <w:t>–</w:t>
            </w:r>
            <w:r w:rsidRPr="002713AA">
              <w:rPr>
                <w:rFonts w:ascii="Times New Roman" w:hAnsi="Times New Roman" w:cs="Times New Roman"/>
                <w:lang w:val="en-US"/>
              </w:rPr>
              <w:t>pulse</w:t>
            </w:r>
            <w:r w:rsidR="008919E8" w:rsidRPr="002713AA">
              <w:rPr>
                <w:rFonts w:ascii="Times New Roman" w:hAnsi="Times New Roman" w:cs="Times New Roman"/>
                <w:lang w:val="en-US"/>
              </w:rPr>
              <w:t>–</w:t>
            </w:r>
            <w:r w:rsidRPr="002713AA">
              <w:rPr>
                <w:rFonts w:ascii="Times New Roman" w:hAnsi="Times New Roman" w:cs="Times New Roman"/>
                <w:lang w:val="en-US"/>
              </w:rPr>
              <w:t>aquaculture systems with sharecropping; SRPO=</w:t>
            </w:r>
            <w:r w:rsidR="008919E8" w:rsidRPr="002713AA">
              <w:rPr>
                <w:rFonts w:ascii="Times New Roman" w:hAnsi="Times New Roman" w:cs="Times New Roman"/>
                <w:lang w:val="en-US"/>
              </w:rPr>
              <w:t>s</w:t>
            </w:r>
            <w:r w:rsidRPr="002713AA">
              <w:rPr>
                <w:rFonts w:ascii="Times New Roman" w:hAnsi="Times New Roman" w:cs="Times New Roman"/>
                <w:lang w:val="en-US"/>
              </w:rPr>
              <w:t>mall rice</w:t>
            </w:r>
            <w:r w:rsidR="008919E8" w:rsidRPr="002713AA">
              <w:rPr>
                <w:rFonts w:ascii="Times New Roman" w:hAnsi="Times New Roman" w:cs="Times New Roman"/>
                <w:lang w:val="en-US"/>
              </w:rPr>
              <w:t>–</w:t>
            </w:r>
            <w:r w:rsidRPr="002713AA">
              <w:rPr>
                <w:rFonts w:ascii="Times New Roman" w:hAnsi="Times New Roman" w:cs="Times New Roman"/>
                <w:lang w:val="en-US"/>
              </w:rPr>
              <w:t>pulse systems with off-farm income</w:t>
            </w:r>
            <w:r w:rsidR="008919E8" w:rsidRPr="002713AA">
              <w:rPr>
                <w:rFonts w:ascii="Times New Roman" w:hAnsi="Times New Roman" w:cs="Times New Roman"/>
                <w:lang w:val="en-US"/>
              </w:rPr>
              <w:t>;</w:t>
            </w:r>
            <w:r w:rsidRPr="002713AA">
              <w:rPr>
                <w:rFonts w:ascii="Times New Roman" w:hAnsi="Times New Roman" w:cs="Times New Roman"/>
                <w:lang w:val="en-US"/>
              </w:rPr>
              <w:t xml:space="preserve"> </w:t>
            </w:r>
            <w:r w:rsidRPr="002713AA">
              <w:rPr>
                <w:rFonts w:ascii="Times New Roman" w:eastAsia="Times New Roman" w:hAnsi="Times New Roman" w:cs="Times New Roman"/>
                <w:color w:val="000000"/>
                <w:lang w:val="en-US" w:eastAsia="en-IN"/>
              </w:rPr>
              <w:t>Mean=mean values of relationship weights</w:t>
            </w:r>
            <w:r w:rsidR="008919E8" w:rsidRPr="002713AA">
              <w:rPr>
                <w:rFonts w:ascii="Times New Roman" w:eastAsia="Times New Roman" w:hAnsi="Times New Roman" w:cs="Times New Roman"/>
                <w:color w:val="000000"/>
                <w:lang w:val="en-US" w:eastAsia="en-IN"/>
              </w:rPr>
              <w:t>;</w:t>
            </w:r>
            <w:r w:rsidRPr="002713AA">
              <w:rPr>
                <w:rFonts w:ascii="Times New Roman" w:eastAsia="Times New Roman" w:hAnsi="Times New Roman" w:cs="Times New Roman"/>
                <w:color w:val="000000"/>
                <w:lang w:val="en-US" w:eastAsia="en-IN"/>
              </w:rPr>
              <w:t xml:space="preserve"> </w:t>
            </w:r>
            <w:r w:rsidRPr="002713AA">
              <w:rPr>
                <w:rFonts w:ascii="Times New Roman" w:hAnsi="Times New Roman" w:cs="Times New Roman"/>
                <w:lang w:val="en-US"/>
              </w:rPr>
              <w:t>SD=</w:t>
            </w:r>
            <w:r w:rsidR="008919E8" w:rsidRPr="002713AA">
              <w:rPr>
                <w:rFonts w:ascii="Times New Roman" w:hAnsi="Times New Roman" w:cs="Times New Roman"/>
                <w:lang w:val="en-US"/>
              </w:rPr>
              <w:t>s</w:t>
            </w:r>
            <w:r w:rsidRPr="002713AA">
              <w:rPr>
                <w:rFonts w:ascii="Times New Roman" w:hAnsi="Times New Roman" w:cs="Times New Roman"/>
                <w:lang w:val="en-US"/>
              </w:rPr>
              <w:t>tandard deviation</w:t>
            </w:r>
            <w:r w:rsidR="008919E8" w:rsidRPr="002713AA">
              <w:rPr>
                <w:rFonts w:ascii="Times New Roman" w:hAnsi="Times New Roman" w:cs="Times New Roman"/>
                <w:lang w:val="en-US"/>
              </w:rPr>
              <w:t>.</w:t>
            </w:r>
            <w:r w:rsidRPr="002713AA">
              <w:rPr>
                <w:rFonts w:ascii="Times New Roman" w:hAnsi="Times New Roman" w:cs="Times New Roman"/>
                <w:lang w:val="en-US"/>
              </w:rPr>
              <w:t xml:space="preserve"> Difference</w:t>
            </w:r>
            <w:r w:rsidR="008919E8" w:rsidRPr="002713AA">
              <w:rPr>
                <w:rFonts w:ascii="Times New Roman" w:hAnsi="Times New Roman" w:cs="Times New Roman"/>
                <w:lang w:val="en-US"/>
              </w:rPr>
              <w:t>s</w:t>
            </w:r>
            <w:r w:rsidRPr="002713AA">
              <w:rPr>
                <w:rFonts w:ascii="Times New Roman" w:hAnsi="Times New Roman" w:cs="Times New Roman"/>
                <w:lang w:val="en-US"/>
              </w:rPr>
              <w:t xml:space="preserve"> between </w:t>
            </w:r>
            <w:r w:rsidR="00E7438C">
              <w:rPr>
                <w:rFonts w:ascii="Times New Roman" w:hAnsi="Times New Roman" w:cs="Times New Roman"/>
                <w:lang w:val="en-US"/>
              </w:rPr>
              <w:t>fuzzy cognitive maps</w:t>
            </w:r>
            <w:r w:rsidRPr="002713AA">
              <w:rPr>
                <w:rFonts w:ascii="Times New Roman" w:hAnsi="Times New Roman" w:cs="Times New Roman"/>
                <w:lang w:val="en-US"/>
              </w:rPr>
              <w:t xml:space="preserve"> assessed by </w:t>
            </w:r>
            <w:proofErr w:type="spellStart"/>
            <w:r w:rsidRPr="002713AA">
              <w:rPr>
                <w:rFonts w:ascii="Times New Roman" w:hAnsi="Times New Roman" w:cs="Times New Roman"/>
                <w:lang w:val="en-US"/>
              </w:rPr>
              <w:t>Kruskal</w:t>
            </w:r>
            <w:proofErr w:type="spellEnd"/>
            <w:r w:rsidRPr="002713AA">
              <w:rPr>
                <w:rFonts w:ascii="Times New Roman" w:hAnsi="Times New Roman" w:cs="Times New Roman"/>
                <w:lang w:val="en-US"/>
              </w:rPr>
              <w:t>–Wallis H test</w:t>
            </w:r>
            <w:r w:rsidR="008919E8" w:rsidRPr="002713AA">
              <w:rPr>
                <w:rFonts w:ascii="Times New Roman" w:hAnsi="Times New Roman" w:cs="Times New Roman"/>
                <w:lang w:val="en-US"/>
              </w:rPr>
              <w:t xml:space="preserve">. </w:t>
            </w:r>
            <w:r w:rsidRPr="002713AA">
              <w:rPr>
                <w:rFonts w:ascii="Times New Roman" w:hAnsi="Times New Roman" w:cs="Times New Roman"/>
                <w:lang w:val="en-US"/>
              </w:rPr>
              <w:t>*, **, and *** indicate significance at the 10%, 5%, and 1% levels</w:t>
            </w:r>
            <w:r w:rsidR="008919E8" w:rsidRPr="002713AA">
              <w:rPr>
                <w:rFonts w:ascii="Times New Roman" w:hAnsi="Times New Roman" w:cs="Times New Roman"/>
                <w:lang w:val="en-US"/>
              </w:rPr>
              <w:t>, respectively</w:t>
            </w:r>
            <w:r w:rsidRPr="002713AA">
              <w:rPr>
                <w:rFonts w:ascii="Times New Roman" w:hAnsi="Times New Roman" w:cs="Times New Roman"/>
                <w:lang w:val="en-US"/>
              </w:rPr>
              <w:t>.</w:t>
            </w:r>
          </w:p>
        </w:tc>
      </w:tr>
    </w:tbl>
    <w:p w14:paraId="3CD390B3" w14:textId="77777777" w:rsidR="009C1F2B" w:rsidRDefault="009C1F2B" w:rsidP="00AA73F7">
      <w:pPr>
        <w:jc w:val="center"/>
        <w:rPr>
          <w:lang w:val="en-US"/>
        </w:rPr>
      </w:pPr>
    </w:p>
    <w:p w14:paraId="31BED7B2" w14:textId="77777777" w:rsidR="006B0958" w:rsidRDefault="006B0958" w:rsidP="00AA73F7">
      <w:pPr>
        <w:jc w:val="center"/>
        <w:rPr>
          <w:lang w:val="en-US"/>
        </w:rPr>
      </w:pPr>
    </w:p>
    <w:p w14:paraId="01658A94" w14:textId="77777777" w:rsidR="006B0958" w:rsidRDefault="006B0958" w:rsidP="00AA73F7">
      <w:pPr>
        <w:jc w:val="center"/>
        <w:rPr>
          <w:lang w:val="en-US"/>
        </w:rPr>
      </w:pPr>
    </w:p>
    <w:p w14:paraId="2F820B1C" w14:textId="77777777" w:rsidR="006B0958" w:rsidRDefault="006B0958" w:rsidP="00AA73F7">
      <w:pPr>
        <w:jc w:val="center"/>
        <w:rPr>
          <w:lang w:val="en-US"/>
        </w:rPr>
      </w:pPr>
    </w:p>
    <w:p w14:paraId="2AF1059E" w14:textId="77777777" w:rsidR="006B0958" w:rsidRDefault="006B0958" w:rsidP="00AA73F7">
      <w:pPr>
        <w:jc w:val="center"/>
        <w:rPr>
          <w:lang w:val="en-US"/>
        </w:rPr>
      </w:pPr>
    </w:p>
    <w:p w14:paraId="7B715892" w14:textId="77777777" w:rsidR="006B0958" w:rsidRDefault="006B0958" w:rsidP="00AA73F7">
      <w:pPr>
        <w:jc w:val="center"/>
        <w:rPr>
          <w:lang w:val="en-US"/>
        </w:rPr>
      </w:pPr>
    </w:p>
    <w:p w14:paraId="465FDD40" w14:textId="77777777" w:rsidR="006B0958" w:rsidRDefault="006B0958" w:rsidP="00AA73F7">
      <w:pPr>
        <w:jc w:val="center"/>
        <w:rPr>
          <w:lang w:val="en-US"/>
        </w:rPr>
      </w:pPr>
    </w:p>
    <w:p w14:paraId="66B7BA63" w14:textId="77777777" w:rsidR="006B0958" w:rsidRDefault="006B0958" w:rsidP="00AA73F7">
      <w:pPr>
        <w:jc w:val="center"/>
        <w:rPr>
          <w:lang w:val="en-US"/>
        </w:rPr>
      </w:pPr>
    </w:p>
    <w:p w14:paraId="31765583" w14:textId="77777777" w:rsidR="006B0958" w:rsidRDefault="006B0958" w:rsidP="00AA73F7">
      <w:pPr>
        <w:jc w:val="center"/>
        <w:rPr>
          <w:lang w:val="en-US"/>
        </w:rPr>
      </w:pPr>
    </w:p>
    <w:p w14:paraId="23BB4B7F" w14:textId="77777777" w:rsidR="006B0958" w:rsidRDefault="006B0958" w:rsidP="00AA73F7">
      <w:pPr>
        <w:jc w:val="center"/>
        <w:rPr>
          <w:lang w:val="en-US"/>
        </w:rPr>
      </w:pPr>
    </w:p>
    <w:p w14:paraId="634C16DC" w14:textId="77777777" w:rsidR="006B0958" w:rsidRDefault="006B0958" w:rsidP="00AA73F7">
      <w:pPr>
        <w:jc w:val="center"/>
        <w:rPr>
          <w:lang w:val="en-US"/>
        </w:rPr>
      </w:pPr>
    </w:p>
    <w:p w14:paraId="7915D9F3" w14:textId="77777777" w:rsidR="006B0958" w:rsidRDefault="006B0958" w:rsidP="00AA73F7">
      <w:pPr>
        <w:jc w:val="center"/>
        <w:rPr>
          <w:lang w:val="en-US"/>
        </w:rPr>
      </w:pPr>
    </w:p>
    <w:p w14:paraId="3196AC37" w14:textId="77777777" w:rsidR="006B0958" w:rsidRDefault="006B0958" w:rsidP="00AA73F7">
      <w:pPr>
        <w:jc w:val="center"/>
        <w:rPr>
          <w:lang w:val="en-US"/>
        </w:rPr>
        <w:sectPr w:rsidR="006B0958" w:rsidSect="0085127A">
          <w:pgSz w:w="16838" w:h="11906" w:orient="landscape"/>
          <w:pgMar w:top="108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9376"/>
      </w:tblGrid>
      <w:tr w:rsidR="006C3E9C" w14:paraId="22F44241" w14:textId="77777777" w:rsidTr="006C3E9C">
        <w:tc>
          <w:tcPr>
            <w:tcW w:w="9376" w:type="dxa"/>
            <w:shd w:val="clear" w:color="auto" w:fill="BFBFBF" w:themeFill="background1" w:themeFillShade="BF"/>
          </w:tcPr>
          <w:p w14:paraId="408AABF9" w14:textId="73B2A50E" w:rsidR="006C3E9C" w:rsidRPr="006C3E9C" w:rsidRDefault="006C3E9C" w:rsidP="006C3E9C">
            <w:pPr>
              <w:jc w:val="center"/>
              <w:rPr>
                <w:rFonts w:ascii="Times New Roman" w:eastAsia="SimSun" w:hAnsi="Times New Roman" w:cs="Times New Roman"/>
                <w:b/>
                <w:bCs/>
                <w:kern w:val="2"/>
                <w:sz w:val="25"/>
                <w:szCs w:val="25"/>
                <w:lang w:val="en-US" w:eastAsia="zh-CN" w:bidi="ar-SA"/>
              </w:rPr>
            </w:pPr>
            <w:r w:rsidRPr="006C3E9C">
              <w:rPr>
                <w:rFonts w:ascii="Times New Roman" w:eastAsia="SimSun" w:hAnsi="Times New Roman" w:cs="Times New Roman"/>
                <w:b/>
                <w:bCs/>
                <w:kern w:val="2"/>
                <w:sz w:val="25"/>
                <w:szCs w:val="25"/>
                <w:lang w:val="en-US" w:eastAsia="zh-CN" w:bidi="ar-SA"/>
              </w:rPr>
              <w:lastRenderedPageBreak/>
              <w:t>Box S1</w:t>
            </w:r>
          </w:p>
        </w:tc>
      </w:tr>
      <w:tr w:rsidR="006C3E9C" w14:paraId="23B0C55A" w14:textId="77777777" w:rsidTr="006C3E9C">
        <w:tc>
          <w:tcPr>
            <w:tcW w:w="9376" w:type="dxa"/>
          </w:tcPr>
          <w:p w14:paraId="467A955E" w14:textId="77777777" w:rsidR="006C3E9C" w:rsidRPr="006C3E9C" w:rsidRDefault="006C3E9C" w:rsidP="006C3E9C">
            <w:pPr>
              <w:rPr>
                <w:rFonts w:ascii="Times New Roman" w:eastAsia="SimSun" w:hAnsi="Times New Roman" w:cs="Times New Roman"/>
                <w:kern w:val="2"/>
                <w:sz w:val="25"/>
                <w:szCs w:val="25"/>
                <w:lang w:val="en-US" w:eastAsia="zh-CN" w:bidi="ar-SA"/>
              </w:rPr>
            </w:pPr>
            <w:r w:rsidRPr="006C3E9C">
              <w:rPr>
                <w:rFonts w:ascii="Times New Roman" w:eastAsia="SimSun" w:hAnsi="Times New Roman" w:cs="Times New Roman"/>
                <w:kern w:val="2"/>
                <w:sz w:val="25"/>
                <w:szCs w:val="25"/>
                <w:lang w:val="en-US" w:eastAsia="zh-CN" w:bidi="ar-SA"/>
              </w:rPr>
              <w:t>FCMs are graphical representations of the knowledge/mental constructs of individuals’ perception of a given system (e.g. farming system).</w:t>
            </w:r>
            <w:r w:rsidRPr="006C3E9C">
              <w:rPr>
                <w:rFonts w:cs="Arial Unicode MS"/>
                <w:lang w:val="en-US"/>
              </w:rPr>
              <w:t xml:space="preserve"> </w:t>
            </w:r>
            <w:r w:rsidRPr="006C3E9C">
              <w:rPr>
                <w:rFonts w:ascii="Times New Roman" w:eastAsia="SimSun" w:hAnsi="Times New Roman" w:cs="Times New Roman"/>
                <w:kern w:val="2"/>
                <w:sz w:val="25"/>
                <w:szCs w:val="25"/>
                <w:lang w:val="en-US" w:eastAsia="zh-CN" w:bidi="ar-SA"/>
              </w:rPr>
              <w:t>Any FCM consists of four elements: (1) system components (concepts / nodes), (2) directed lines connecting each of the system concepts, (3) values or weights assigned by individuals to measure the strength of relationship between concepts (4) driver variables represented by self-looped arrows. These four elements represent the mapped system of the mental model. The directed lines labeled with fuzzy values show the strength of the causal conditions between the concepts/factors. A fuzzy cognitive map is a model of system structure as perceived by the respondent farmers.</w:t>
            </w:r>
          </w:p>
          <w:p w14:paraId="67C11615" w14:textId="77777777" w:rsidR="006C3E9C" w:rsidRPr="006C3E9C" w:rsidRDefault="006C3E9C" w:rsidP="006C3E9C">
            <w:pPr>
              <w:rPr>
                <w:rFonts w:cs="Arial Unicode MS"/>
                <w:lang w:val="en-US"/>
              </w:rPr>
            </w:pPr>
            <w:r w:rsidRPr="006C3E9C">
              <w:rPr>
                <w:rFonts w:ascii="Times New Roman" w:eastAsia="SimSun" w:hAnsi="Times New Roman" w:cs="Times New Roman"/>
                <w:kern w:val="2"/>
                <w:sz w:val="25"/>
                <w:szCs w:val="25"/>
                <w:lang w:val="en-US" w:eastAsia="zh-CN" w:bidi="ar-SA"/>
              </w:rPr>
              <w:t>In this study, FCMs are constructed using the ‘</w:t>
            </w:r>
            <w:proofErr w:type="spellStart"/>
            <w:r w:rsidRPr="006C3E9C">
              <w:rPr>
                <w:rFonts w:ascii="Times New Roman" w:eastAsia="SimSun" w:hAnsi="Times New Roman" w:cs="Times New Roman"/>
                <w:kern w:val="2"/>
                <w:sz w:val="25"/>
                <w:szCs w:val="25"/>
                <w:lang w:val="en-US" w:eastAsia="zh-CN" w:bidi="ar-SA"/>
              </w:rPr>
              <w:t>FuzzyDANCES</w:t>
            </w:r>
            <w:proofErr w:type="spellEnd"/>
            <w:r w:rsidRPr="006C3E9C">
              <w:rPr>
                <w:rFonts w:ascii="Times New Roman" w:eastAsia="SimSun" w:hAnsi="Times New Roman" w:cs="Times New Roman"/>
                <w:kern w:val="2"/>
                <w:sz w:val="25"/>
                <w:szCs w:val="25"/>
                <w:lang w:val="en-US" w:eastAsia="zh-CN" w:bidi="ar-SA"/>
              </w:rPr>
              <w:t xml:space="preserve">’ software developed by </w:t>
            </w:r>
            <w:proofErr w:type="spellStart"/>
            <w:r w:rsidRPr="006C3E9C">
              <w:rPr>
                <w:rFonts w:ascii="Times New Roman" w:eastAsia="SimSun" w:hAnsi="Times New Roman" w:cs="Times New Roman"/>
                <w:kern w:val="2"/>
                <w:sz w:val="25"/>
                <w:szCs w:val="25"/>
                <w:lang w:val="en-US" w:eastAsia="zh-CN" w:bidi="ar-SA"/>
              </w:rPr>
              <w:t>Wageningen</w:t>
            </w:r>
            <w:proofErr w:type="spellEnd"/>
            <w:r w:rsidRPr="006C3E9C">
              <w:rPr>
                <w:rFonts w:ascii="Times New Roman" w:eastAsia="SimSun" w:hAnsi="Times New Roman" w:cs="Times New Roman"/>
                <w:kern w:val="2"/>
                <w:sz w:val="25"/>
                <w:szCs w:val="25"/>
                <w:lang w:val="en-US" w:eastAsia="zh-CN" w:bidi="ar-SA"/>
              </w:rPr>
              <w:t xml:space="preserve"> University and Research, the Netherlands.</w:t>
            </w:r>
            <w:r w:rsidRPr="006C3E9C">
              <w:rPr>
                <w:rFonts w:cs="Arial Unicode MS"/>
                <w:lang w:val="en-US"/>
              </w:rPr>
              <w:t xml:space="preserve"> </w:t>
            </w:r>
            <w:proofErr w:type="spellStart"/>
            <w:r w:rsidRPr="006C3E9C">
              <w:rPr>
                <w:rFonts w:ascii="Times New Roman" w:hAnsi="Times New Roman" w:cs="Times New Roman"/>
                <w:sz w:val="25"/>
                <w:szCs w:val="25"/>
                <w:lang w:val="en-US"/>
              </w:rPr>
              <w:t>FuzzyDANCES</w:t>
            </w:r>
            <w:proofErr w:type="spellEnd"/>
            <w:r w:rsidRPr="006C3E9C">
              <w:rPr>
                <w:rFonts w:ascii="Times New Roman" w:hAnsi="Times New Roman" w:cs="Times New Roman"/>
                <w:sz w:val="25"/>
                <w:szCs w:val="25"/>
                <w:lang w:val="en-US"/>
              </w:rPr>
              <w:t xml:space="preserve"> can be freely downloaded from here : </w:t>
            </w:r>
            <w:hyperlink r:id="rId8" w:tgtFrame="_blank" w:tooltip="Original URL: https://fse.models.gitlab.io/COMPASS/FuzzyDANCES/. Click or tap if you trust this link." w:history="1">
              <w:r w:rsidRPr="006C3E9C">
                <w:rPr>
                  <w:rFonts w:ascii="Times New Roman" w:hAnsi="Times New Roman" w:cs="Times New Roman"/>
                  <w:sz w:val="25"/>
                  <w:szCs w:val="25"/>
                  <w:u w:val="single"/>
                  <w:bdr w:val="none" w:sz="0" w:space="0" w:color="auto" w:frame="1"/>
                  <w:shd w:val="clear" w:color="auto" w:fill="FFFFFF"/>
                  <w:lang w:val="en-US"/>
                </w:rPr>
                <w:t>https://fse.models.gitlab.io/COMPASS/FuzzyDANCES/</w:t>
              </w:r>
            </w:hyperlink>
          </w:p>
          <w:p w14:paraId="757902C9" w14:textId="33DAC2CB" w:rsidR="006C3E9C" w:rsidRPr="006C3E9C" w:rsidRDefault="006C3E9C" w:rsidP="006C3E9C">
            <w:pPr>
              <w:rPr>
                <w:rFonts w:ascii="Times New Roman" w:eastAsia="SimSun" w:hAnsi="Times New Roman" w:cs="Times New Roman"/>
                <w:kern w:val="2"/>
                <w:sz w:val="25"/>
                <w:szCs w:val="25"/>
                <w:lang w:val="en-US" w:eastAsia="zh-CN" w:bidi="ar-SA"/>
              </w:rPr>
            </w:pPr>
            <w:r w:rsidRPr="006C3E9C">
              <w:rPr>
                <w:rFonts w:ascii="Times New Roman" w:eastAsia="SimSun" w:hAnsi="Times New Roman" w:cs="Times New Roman"/>
                <w:kern w:val="2"/>
                <w:sz w:val="25"/>
                <w:szCs w:val="25"/>
                <w:lang w:val="en-US" w:eastAsia="zh-CN" w:bidi="ar-SA"/>
              </w:rPr>
              <w:t xml:space="preserve">The </w:t>
            </w:r>
            <w:proofErr w:type="spellStart"/>
            <w:r w:rsidRPr="006C3E9C">
              <w:rPr>
                <w:rFonts w:ascii="Times New Roman" w:eastAsia="SimSun" w:hAnsi="Times New Roman" w:cs="Times New Roman"/>
                <w:kern w:val="2"/>
                <w:sz w:val="25"/>
                <w:szCs w:val="25"/>
                <w:lang w:val="en-US" w:eastAsia="zh-CN" w:bidi="ar-SA"/>
              </w:rPr>
              <w:t>FuzzyDANCES</w:t>
            </w:r>
            <w:proofErr w:type="spellEnd"/>
            <w:r w:rsidRPr="006C3E9C">
              <w:rPr>
                <w:rFonts w:ascii="Times New Roman" w:eastAsia="SimSun" w:hAnsi="Times New Roman" w:cs="Times New Roman"/>
                <w:kern w:val="2"/>
                <w:sz w:val="25"/>
                <w:szCs w:val="25"/>
                <w:lang w:val="en-US" w:eastAsia="zh-CN" w:bidi="ar-SA"/>
              </w:rPr>
              <w:t xml:space="preserve"> comprises three windows: the main </w:t>
            </w:r>
            <w:r w:rsidRPr="006C3E9C">
              <w:rPr>
                <w:rFonts w:ascii="Times New Roman" w:eastAsia="SimSun" w:hAnsi="Times New Roman" w:cs="Times New Roman"/>
                <w:b/>
                <w:bCs/>
                <w:kern w:val="2"/>
                <w:sz w:val="25"/>
                <w:szCs w:val="25"/>
                <w:lang w:val="en-US" w:eastAsia="zh-CN" w:bidi="ar-SA"/>
              </w:rPr>
              <w:t>data window</w:t>
            </w:r>
            <w:r w:rsidRPr="006C3E9C">
              <w:rPr>
                <w:rFonts w:ascii="Times New Roman" w:eastAsia="SimSun" w:hAnsi="Times New Roman" w:cs="Times New Roman"/>
                <w:kern w:val="2"/>
                <w:sz w:val="25"/>
                <w:szCs w:val="25"/>
                <w:lang w:val="en-US" w:eastAsia="zh-CN" w:bidi="ar-SA"/>
              </w:rPr>
              <w:t xml:space="preserve"> (left, top) is where, </w:t>
            </w:r>
            <w:r w:rsidRPr="006C3E9C">
              <w:rPr>
                <w:rFonts w:ascii="Times New Roman" w:eastAsia="SimSun" w:hAnsi="Times New Roman" w:cs="Times New Roman"/>
                <w:b/>
                <w:bCs/>
                <w:kern w:val="2"/>
                <w:sz w:val="25"/>
                <w:szCs w:val="25"/>
                <w:lang w:val="en-US" w:eastAsia="zh-CN" w:bidi="ar-SA"/>
              </w:rPr>
              <w:t>the map window</w:t>
            </w:r>
            <w:r w:rsidRPr="006C3E9C">
              <w:rPr>
                <w:rFonts w:ascii="Times New Roman" w:eastAsia="SimSun" w:hAnsi="Times New Roman" w:cs="Times New Roman"/>
                <w:kern w:val="2"/>
                <w:sz w:val="25"/>
                <w:szCs w:val="25"/>
                <w:lang w:val="en-US" w:eastAsia="zh-CN" w:bidi="ar-SA"/>
              </w:rPr>
              <w:t xml:space="preserve"> (right) to draw the FCM and </w:t>
            </w:r>
            <w:r w:rsidRPr="006C3E9C">
              <w:rPr>
                <w:rFonts w:ascii="Times New Roman" w:eastAsia="SimSun" w:hAnsi="Times New Roman" w:cs="Times New Roman"/>
                <w:b/>
                <w:bCs/>
                <w:kern w:val="2"/>
                <w:sz w:val="25"/>
                <w:szCs w:val="25"/>
                <w:lang w:val="en-US" w:eastAsia="zh-CN" w:bidi="ar-SA"/>
              </w:rPr>
              <w:t>the plot window</w:t>
            </w:r>
            <w:r w:rsidRPr="006C3E9C">
              <w:rPr>
                <w:rFonts w:ascii="Times New Roman" w:eastAsia="SimSun" w:hAnsi="Times New Roman" w:cs="Times New Roman"/>
                <w:kern w:val="2"/>
                <w:sz w:val="25"/>
                <w:szCs w:val="25"/>
                <w:lang w:val="en-US" w:eastAsia="zh-CN" w:bidi="ar-SA"/>
              </w:rPr>
              <w:t xml:space="preserve"> (left, bottom) where the results of the iterative matrix multiplications are shown (Figure </w:t>
            </w:r>
            <w:r w:rsidR="00CB22A2">
              <w:rPr>
                <w:rFonts w:ascii="Times New Roman" w:eastAsia="SimSun" w:hAnsi="Times New Roman" w:cs="Times New Roman"/>
                <w:kern w:val="2"/>
                <w:sz w:val="25"/>
                <w:szCs w:val="25"/>
                <w:lang w:val="en-US" w:eastAsia="zh-CN" w:bidi="ar-SA"/>
              </w:rPr>
              <w:t>S</w:t>
            </w:r>
            <w:r w:rsidRPr="006C3E9C">
              <w:rPr>
                <w:rFonts w:ascii="Times New Roman" w:eastAsia="SimSun" w:hAnsi="Times New Roman" w:cs="Times New Roman"/>
                <w:kern w:val="2"/>
                <w:sz w:val="25"/>
                <w:szCs w:val="25"/>
                <w:lang w:val="en-US" w:eastAsia="zh-CN" w:bidi="ar-SA"/>
              </w:rPr>
              <w:t>1).</w:t>
            </w:r>
          </w:p>
          <w:p w14:paraId="3E6CCD15" w14:textId="77777777" w:rsidR="006C3E9C" w:rsidRPr="006C3E9C" w:rsidRDefault="006C3E9C" w:rsidP="006C3E9C">
            <w:pPr>
              <w:rPr>
                <w:rFonts w:ascii="Times New Roman" w:eastAsia="SimSun" w:hAnsi="Times New Roman" w:cs="Times New Roman"/>
                <w:kern w:val="2"/>
                <w:sz w:val="25"/>
                <w:szCs w:val="25"/>
                <w:lang w:val="en-US" w:eastAsia="zh-CN" w:bidi="ar-SA"/>
              </w:rPr>
            </w:pPr>
          </w:p>
          <w:p w14:paraId="6F048667" w14:textId="77777777" w:rsidR="006C3E9C" w:rsidRPr="006C3E9C" w:rsidRDefault="006C3E9C" w:rsidP="006C3E9C">
            <w:pPr>
              <w:keepNext/>
              <w:rPr>
                <w:rFonts w:cs="Arial Unicode MS"/>
                <w:lang w:val="en-US"/>
              </w:rPr>
            </w:pPr>
            <w:r w:rsidRPr="006C3E9C">
              <w:rPr>
                <w:rFonts w:ascii="Times New Roman" w:eastAsia="SimSun" w:hAnsi="Times New Roman" w:cs="Times New Roman"/>
                <w:noProof/>
                <w:kern w:val="2"/>
                <w:sz w:val="25"/>
                <w:szCs w:val="25"/>
                <w:lang w:val="en-GB" w:eastAsia="en-GB"/>
              </w:rPr>
              <w:drawing>
                <wp:inline distT="0" distB="0" distL="0" distR="0" wp14:anchorId="4FBB9BA8" wp14:editId="6B4F6B4C">
                  <wp:extent cx="5238750" cy="3105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0781" cy="3112520"/>
                          </a:xfrm>
                          <a:prstGeom prst="rect">
                            <a:avLst/>
                          </a:prstGeom>
                          <a:noFill/>
                          <a:ln>
                            <a:noFill/>
                          </a:ln>
                        </pic:spPr>
                      </pic:pic>
                    </a:graphicData>
                  </a:graphic>
                </wp:inline>
              </w:drawing>
            </w:r>
          </w:p>
          <w:p w14:paraId="1BA50D37" w14:textId="407DC426" w:rsidR="006C3E9C" w:rsidRPr="006C3E9C" w:rsidRDefault="006C3E9C" w:rsidP="006C3E9C">
            <w:pPr>
              <w:spacing w:after="200"/>
              <w:rPr>
                <w:rFonts w:ascii="Times New Roman" w:eastAsia="SimSun" w:hAnsi="Times New Roman" w:cs="Times New Roman"/>
                <w:kern w:val="2"/>
                <w:lang w:val="en-US" w:eastAsia="zh-CN" w:bidi="ar-SA"/>
              </w:rPr>
            </w:pPr>
            <w:r w:rsidRPr="006C3E9C">
              <w:rPr>
                <w:rFonts w:ascii="Times New Roman" w:hAnsi="Times New Roman" w:cs="Times New Roman"/>
                <w:b/>
                <w:bCs/>
                <w:lang w:val="en-US"/>
              </w:rPr>
              <w:t xml:space="preserve">Figure </w:t>
            </w:r>
            <w:r w:rsidR="00CB22A2">
              <w:rPr>
                <w:rFonts w:ascii="Times New Roman" w:hAnsi="Times New Roman" w:cs="Times New Roman"/>
                <w:b/>
                <w:bCs/>
                <w:lang w:val="en-US"/>
              </w:rPr>
              <w:t>S</w:t>
            </w:r>
            <w:r w:rsidRPr="006C3E9C">
              <w:rPr>
                <w:rFonts w:ascii="Times New Roman" w:hAnsi="Times New Roman" w:cs="Times New Roman"/>
                <w:b/>
                <w:bCs/>
                <w:lang w:val="en-US"/>
              </w:rPr>
              <w:fldChar w:fldCharType="begin"/>
            </w:r>
            <w:r w:rsidRPr="006C3E9C">
              <w:rPr>
                <w:rFonts w:ascii="Times New Roman" w:hAnsi="Times New Roman" w:cs="Times New Roman"/>
                <w:b/>
                <w:bCs/>
                <w:lang w:val="en-US"/>
              </w:rPr>
              <w:instrText xml:space="preserve"> SEQ Figure \* ARABIC </w:instrText>
            </w:r>
            <w:r w:rsidRPr="006C3E9C">
              <w:rPr>
                <w:rFonts w:ascii="Times New Roman" w:hAnsi="Times New Roman" w:cs="Times New Roman"/>
                <w:b/>
                <w:bCs/>
                <w:lang w:val="en-US"/>
              </w:rPr>
              <w:fldChar w:fldCharType="separate"/>
            </w:r>
            <w:r w:rsidR="00CB22A2">
              <w:rPr>
                <w:rFonts w:ascii="Times New Roman" w:hAnsi="Times New Roman" w:cs="Times New Roman"/>
                <w:b/>
                <w:bCs/>
                <w:noProof/>
                <w:lang w:val="en-US"/>
              </w:rPr>
              <w:t>1</w:t>
            </w:r>
            <w:r w:rsidRPr="006C3E9C">
              <w:rPr>
                <w:rFonts w:ascii="Times New Roman" w:hAnsi="Times New Roman" w:cs="Times New Roman"/>
                <w:b/>
                <w:bCs/>
                <w:lang w:val="en-US"/>
              </w:rPr>
              <w:fldChar w:fldCharType="end"/>
            </w:r>
            <w:r w:rsidRPr="006C3E9C">
              <w:rPr>
                <w:rFonts w:ascii="Times New Roman" w:hAnsi="Times New Roman" w:cs="Times New Roman"/>
                <w:b/>
                <w:bCs/>
                <w:lang w:val="en-US"/>
              </w:rPr>
              <w:t>.</w:t>
            </w:r>
            <w:r w:rsidRPr="006C3E9C">
              <w:rPr>
                <w:rFonts w:ascii="Times New Roman" w:hAnsi="Times New Roman" w:cs="Times New Roman"/>
                <w:lang w:val="en-US"/>
              </w:rPr>
              <w:t xml:space="preserve"> Graphical user interface of </w:t>
            </w:r>
            <w:proofErr w:type="spellStart"/>
            <w:r w:rsidRPr="006C3E9C">
              <w:rPr>
                <w:rFonts w:ascii="Times New Roman" w:hAnsi="Times New Roman" w:cs="Times New Roman"/>
                <w:lang w:val="en-US"/>
              </w:rPr>
              <w:t>FuzzyDANCES</w:t>
            </w:r>
            <w:proofErr w:type="spellEnd"/>
          </w:p>
          <w:p w14:paraId="25F8AAC2" w14:textId="77777777" w:rsidR="006C3E9C" w:rsidRPr="006C3E9C" w:rsidRDefault="006C3E9C" w:rsidP="006C3E9C">
            <w:pPr>
              <w:rPr>
                <w:rFonts w:ascii="Times New Roman" w:eastAsia="SimSun" w:hAnsi="Times New Roman" w:cs="Times New Roman"/>
                <w:kern w:val="2"/>
                <w:sz w:val="25"/>
                <w:szCs w:val="25"/>
                <w:lang w:val="en-US" w:eastAsia="zh-CN" w:bidi="ar-SA"/>
              </w:rPr>
            </w:pPr>
            <w:r w:rsidRPr="006C3E9C">
              <w:rPr>
                <w:rFonts w:ascii="Times New Roman" w:eastAsia="SimSun" w:hAnsi="Times New Roman" w:cs="Times New Roman"/>
                <w:kern w:val="2"/>
                <w:sz w:val="25"/>
                <w:szCs w:val="25"/>
                <w:lang w:val="en-US" w:eastAsia="zh-CN" w:bidi="ar-SA"/>
              </w:rPr>
              <w:t xml:space="preserve">In the map window, concepts are created by creating boxes with unique colors each for a given concept. The direction of influence/relationship lines from a given concept (cause) to another concept (effect) is also given the same color as the concept that causes the influence. In the main data window, the average weights assigned by respondent farmers based on a 7-point </w:t>
            </w:r>
            <w:proofErr w:type="spellStart"/>
            <w:r w:rsidRPr="006C3E9C">
              <w:rPr>
                <w:rFonts w:ascii="Times New Roman" w:eastAsia="SimSun" w:hAnsi="Times New Roman" w:cs="Times New Roman"/>
                <w:kern w:val="2"/>
                <w:sz w:val="25"/>
                <w:szCs w:val="25"/>
                <w:lang w:val="en-US" w:eastAsia="zh-CN" w:bidi="ar-SA"/>
              </w:rPr>
              <w:t>Likert</w:t>
            </w:r>
            <w:proofErr w:type="spellEnd"/>
            <w:r w:rsidRPr="006C3E9C">
              <w:rPr>
                <w:rFonts w:ascii="Times New Roman" w:eastAsia="SimSun" w:hAnsi="Times New Roman" w:cs="Times New Roman"/>
                <w:kern w:val="2"/>
                <w:sz w:val="25"/>
                <w:szCs w:val="25"/>
                <w:lang w:val="en-US" w:eastAsia="zh-CN" w:bidi="ar-SA"/>
              </w:rPr>
              <w:t xml:space="preserve"> scale, signifying the positive or negative influence and degree of strength for each causal relationship are entered between the relationship lines.</w:t>
            </w:r>
          </w:p>
          <w:p w14:paraId="0D3E2226" w14:textId="77777777" w:rsidR="006C3E9C" w:rsidRDefault="006C3E9C" w:rsidP="00AA73F7">
            <w:pPr>
              <w:jc w:val="center"/>
              <w:rPr>
                <w:lang w:val="en-US"/>
              </w:rPr>
            </w:pPr>
          </w:p>
        </w:tc>
      </w:tr>
    </w:tbl>
    <w:p w14:paraId="693CE542" w14:textId="77777777" w:rsidR="006B0958" w:rsidRDefault="006B0958" w:rsidP="00AA73F7">
      <w:pPr>
        <w:jc w:val="center"/>
        <w:rPr>
          <w:lang w:val="en-US"/>
        </w:rPr>
      </w:pPr>
    </w:p>
    <w:p w14:paraId="0047B706" w14:textId="77777777" w:rsidR="006C3E9C" w:rsidRDefault="006C3E9C" w:rsidP="00AA73F7">
      <w:pPr>
        <w:jc w:val="center"/>
        <w:rPr>
          <w:lang w:val="en-US"/>
        </w:rPr>
      </w:pPr>
    </w:p>
    <w:p w14:paraId="692209EA" w14:textId="77777777" w:rsidR="006C3E9C" w:rsidRDefault="006C3E9C" w:rsidP="00AA73F7">
      <w:pPr>
        <w:jc w:val="center"/>
        <w:rPr>
          <w:lang w:val="en-US"/>
        </w:rPr>
      </w:pPr>
    </w:p>
    <w:p w14:paraId="59E34354" w14:textId="77777777" w:rsidR="006C3E9C" w:rsidRDefault="006C3E9C" w:rsidP="00AA73F7">
      <w:pPr>
        <w:jc w:val="center"/>
        <w:rPr>
          <w:lang w:val="en-US"/>
        </w:rPr>
      </w:pPr>
    </w:p>
    <w:tbl>
      <w:tblPr>
        <w:tblStyle w:val="TableGrid"/>
        <w:tblW w:w="0" w:type="auto"/>
        <w:tblLook w:val="04A0" w:firstRow="1" w:lastRow="0" w:firstColumn="1" w:lastColumn="0" w:noHBand="0" w:noVBand="1"/>
      </w:tblPr>
      <w:tblGrid>
        <w:gridCol w:w="9376"/>
      </w:tblGrid>
      <w:tr w:rsidR="006C3E9C" w14:paraId="172543B8" w14:textId="77777777" w:rsidTr="006C3E9C">
        <w:tc>
          <w:tcPr>
            <w:tcW w:w="9376" w:type="dxa"/>
            <w:shd w:val="clear" w:color="auto" w:fill="BFBFBF" w:themeFill="background1" w:themeFillShade="BF"/>
          </w:tcPr>
          <w:p w14:paraId="534848FF" w14:textId="1DEEB1A7" w:rsidR="006C3E9C" w:rsidRPr="006C3E9C" w:rsidRDefault="006C3E9C" w:rsidP="006C3E9C">
            <w:pPr>
              <w:spacing w:line="264" w:lineRule="auto"/>
              <w:jc w:val="center"/>
              <w:rPr>
                <w:rFonts w:ascii="Times New Roman" w:hAnsi="Times New Roman" w:cs="Times New Roman"/>
                <w:b/>
                <w:bCs/>
                <w:sz w:val="24"/>
                <w:szCs w:val="24"/>
                <w:lang w:val="en-US" w:bidi="ar-SA"/>
              </w:rPr>
            </w:pPr>
            <w:r w:rsidRPr="006C3E9C">
              <w:rPr>
                <w:rFonts w:ascii="Times New Roman" w:hAnsi="Times New Roman" w:cs="Times New Roman"/>
                <w:b/>
                <w:bCs/>
                <w:sz w:val="24"/>
                <w:szCs w:val="24"/>
                <w:lang w:val="en-US" w:bidi="ar-SA"/>
              </w:rPr>
              <w:lastRenderedPageBreak/>
              <w:t>Box S2</w:t>
            </w:r>
          </w:p>
        </w:tc>
      </w:tr>
      <w:tr w:rsidR="006C3E9C" w14:paraId="1D79DF8F" w14:textId="77777777" w:rsidTr="006C3E9C">
        <w:tc>
          <w:tcPr>
            <w:tcW w:w="9376" w:type="dxa"/>
          </w:tcPr>
          <w:p w14:paraId="6782355B" w14:textId="77777777" w:rsidR="006C3E9C" w:rsidRPr="006B0958" w:rsidRDefault="006C3E9C" w:rsidP="006C3E9C">
            <w:pPr>
              <w:spacing w:line="264" w:lineRule="auto"/>
              <w:jc w:val="both"/>
              <w:rPr>
                <w:rFonts w:ascii="Times New Roman" w:hAnsi="Times New Roman" w:cs="Times New Roman"/>
                <w:b/>
                <w:bCs/>
                <w:i/>
                <w:iCs/>
                <w:sz w:val="24"/>
                <w:szCs w:val="24"/>
                <w:lang w:val="en-US" w:bidi="ar-SA"/>
              </w:rPr>
            </w:pPr>
            <w:r w:rsidRPr="006B0958">
              <w:rPr>
                <w:rFonts w:ascii="Times New Roman" w:hAnsi="Times New Roman" w:cs="Times New Roman"/>
                <w:b/>
                <w:bCs/>
                <w:i/>
                <w:iCs/>
                <w:sz w:val="24"/>
                <w:szCs w:val="24"/>
                <w:lang w:val="en-US" w:bidi="ar-SA"/>
              </w:rPr>
              <w:t>Farm types identified outside polder area</w:t>
            </w:r>
            <w:r w:rsidRPr="006B0958">
              <w:rPr>
                <w:rFonts w:ascii="Times New Roman" w:hAnsi="Times New Roman" w:cs="Times New Roman"/>
                <w:b/>
                <w:bCs/>
                <w:i/>
                <w:iCs/>
                <w:sz w:val="24"/>
                <w:szCs w:val="24"/>
                <w:vertAlign w:val="superscript"/>
                <w:lang w:val="en-US" w:bidi="ar-SA"/>
              </w:rPr>
              <w:footnoteReference w:id="1"/>
            </w:r>
          </w:p>
          <w:p w14:paraId="0945DE0C"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sz w:val="24"/>
                <w:szCs w:val="24"/>
                <w:lang w:val="en-US" w:bidi="ar-SA"/>
              </w:rPr>
              <w:t>A detailed characterization of farm types is provided below:</w:t>
            </w:r>
          </w:p>
          <w:p w14:paraId="58641ABF" w14:textId="77777777" w:rsidR="006C3E9C" w:rsidRPr="006B0958" w:rsidRDefault="006C3E9C" w:rsidP="006C3E9C">
            <w:pPr>
              <w:spacing w:line="264" w:lineRule="auto"/>
              <w:jc w:val="both"/>
              <w:rPr>
                <w:rFonts w:ascii="Times New Roman" w:hAnsi="Times New Roman" w:cs="Times New Roman"/>
                <w:i/>
                <w:iCs/>
                <w:sz w:val="24"/>
                <w:szCs w:val="24"/>
                <w:lang w:val="en-US" w:bidi="ar-SA"/>
              </w:rPr>
            </w:pPr>
            <w:r w:rsidRPr="006B0958">
              <w:rPr>
                <w:rFonts w:ascii="Times New Roman" w:hAnsi="Times New Roman" w:cs="Times New Roman"/>
                <w:b/>
                <w:bCs/>
                <w:sz w:val="24"/>
                <w:szCs w:val="24"/>
                <w:lang w:val="en-US" w:bidi="ar-SA"/>
              </w:rPr>
              <w:t>Cluster OP-1.</w:t>
            </w:r>
            <w:r w:rsidRPr="006B0958">
              <w:rPr>
                <w:rFonts w:ascii="Times New Roman" w:hAnsi="Times New Roman" w:cs="Times New Roman"/>
                <w:sz w:val="24"/>
                <w:szCs w:val="24"/>
                <w:lang w:val="en-US" w:bidi="ar-SA"/>
              </w:rPr>
              <w:t xml:space="preserve"> </w:t>
            </w:r>
            <w:r w:rsidRPr="006B0958">
              <w:rPr>
                <w:rFonts w:ascii="Times New Roman" w:hAnsi="Times New Roman" w:cs="Times New Roman"/>
                <w:i/>
                <w:iCs/>
                <w:sz w:val="24"/>
                <w:szCs w:val="24"/>
                <w:lang w:val="en-US" w:bidi="ar-SA"/>
              </w:rPr>
              <w:t>Marginal farms with rice–aquaculture systems and off-farm income (MRAO):</w:t>
            </w:r>
          </w:p>
          <w:p w14:paraId="1362E78F"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sz w:val="24"/>
                <w:szCs w:val="24"/>
                <w:lang w:val="en-US" w:bidi="ar-SA"/>
              </w:rPr>
              <w:t xml:space="preserve">This distinct group of marginal farms comprised 15% of the sample. The average landholding for this group was around 0.2 ha. They grow </w:t>
            </w:r>
            <w:proofErr w:type="spellStart"/>
            <w:r w:rsidRPr="006B0958">
              <w:rPr>
                <w:rFonts w:ascii="Times New Roman" w:hAnsi="Times New Roman" w:cs="Times New Roman"/>
                <w:i/>
                <w:sz w:val="24"/>
                <w:szCs w:val="24"/>
                <w:lang w:val="en-US" w:bidi="ar-SA"/>
              </w:rPr>
              <w:t>aman</w:t>
            </w:r>
            <w:proofErr w:type="spellEnd"/>
            <w:r w:rsidRPr="006B0958">
              <w:rPr>
                <w:rFonts w:ascii="Times New Roman" w:hAnsi="Times New Roman" w:cs="Times New Roman"/>
                <w:i/>
                <w:sz w:val="24"/>
                <w:szCs w:val="24"/>
                <w:lang w:val="en-US" w:bidi="ar-SA"/>
              </w:rPr>
              <w:t xml:space="preserve"> </w:t>
            </w:r>
            <w:r w:rsidRPr="006B0958">
              <w:rPr>
                <w:rFonts w:ascii="Times New Roman" w:hAnsi="Times New Roman" w:cs="Times New Roman"/>
                <w:sz w:val="24"/>
                <w:szCs w:val="24"/>
                <w:lang w:val="en-US" w:bidi="ar-SA"/>
              </w:rPr>
              <w:t xml:space="preserve">rice in the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xml:space="preserve"> season. In the dry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sz w:val="24"/>
                <w:szCs w:val="24"/>
                <w:lang w:val="en-US" w:bidi="ar-SA"/>
              </w:rPr>
              <w:t xml:space="preserve"> season, vegetables are grown by households with irrigation facilities, while about 20–25% of farmland is left fallow. Apart from cropping, farmers derive supplementary income from pond aquaculture of </w:t>
            </w:r>
            <w:r w:rsidRPr="006B0958">
              <w:rPr>
                <w:rFonts w:ascii="Times New Roman" w:hAnsi="Times New Roman" w:cs="Times New Roman"/>
                <w:i/>
                <w:iCs/>
                <w:sz w:val="24"/>
                <w:szCs w:val="24"/>
                <w:lang w:val="en-US" w:bidi="ar-SA"/>
              </w:rPr>
              <w:t>Tilapia</w:t>
            </w:r>
            <w:r w:rsidRPr="006B0958">
              <w:rPr>
                <w:rFonts w:ascii="Times New Roman" w:hAnsi="Times New Roman" w:cs="Times New Roman"/>
                <w:sz w:val="24"/>
                <w:szCs w:val="24"/>
                <w:lang w:val="en-US" w:bidi="ar-SA"/>
              </w:rPr>
              <w:t xml:space="preserve"> and </w:t>
            </w:r>
            <w:proofErr w:type="spellStart"/>
            <w:r w:rsidRPr="006B0958">
              <w:rPr>
                <w:rFonts w:ascii="Times New Roman" w:hAnsi="Times New Roman" w:cs="Times New Roman"/>
                <w:i/>
                <w:iCs/>
                <w:sz w:val="24"/>
                <w:szCs w:val="24"/>
                <w:lang w:val="en-US" w:bidi="ar-SA"/>
              </w:rPr>
              <w:t>Pangasius</w:t>
            </w:r>
            <w:proofErr w:type="spellEnd"/>
            <w:r w:rsidRPr="006B0958">
              <w:rPr>
                <w:rFonts w:ascii="Times New Roman" w:hAnsi="Times New Roman" w:cs="Times New Roman"/>
                <w:i/>
                <w:iCs/>
                <w:sz w:val="24"/>
                <w:szCs w:val="24"/>
                <w:lang w:val="en-US" w:bidi="ar-SA"/>
              </w:rPr>
              <w:t xml:space="preserve"> </w:t>
            </w:r>
            <w:r w:rsidRPr="006B0958">
              <w:rPr>
                <w:rFonts w:ascii="Times New Roman" w:hAnsi="Times New Roman" w:cs="Times New Roman"/>
                <w:sz w:val="24"/>
                <w:szCs w:val="24"/>
                <w:lang w:val="en-US" w:bidi="ar-SA"/>
              </w:rPr>
              <w:t>spp. Cropping provides only 30% of household income, with 60–65% of household income derived from off-farm income, such as rickshaw pulling or working as hired labor. Households comprise 5–7 members, who contribute 65% of the total farm labor. The average annual rate of nitrogen applied is 65 kg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w:t>
            </w:r>
          </w:p>
          <w:p w14:paraId="545A0814"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b/>
                <w:bCs/>
                <w:sz w:val="24"/>
                <w:szCs w:val="24"/>
                <w:lang w:val="en-US" w:bidi="ar-SA"/>
              </w:rPr>
              <w:t>Cluster OP-2</w:t>
            </w:r>
            <w:r w:rsidRPr="006B0958">
              <w:rPr>
                <w:rFonts w:ascii="Times New Roman" w:hAnsi="Times New Roman" w:cs="Times New Roman"/>
                <w:sz w:val="24"/>
                <w:szCs w:val="24"/>
                <w:lang w:val="en-US" w:bidi="ar-SA"/>
              </w:rPr>
              <w:t xml:space="preserve">. </w:t>
            </w:r>
            <w:r w:rsidRPr="006B0958">
              <w:rPr>
                <w:rFonts w:ascii="Times New Roman" w:hAnsi="Times New Roman" w:cs="Times New Roman"/>
                <w:i/>
                <w:iCs/>
                <w:sz w:val="24"/>
                <w:szCs w:val="24"/>
                <w:lang w:val="en-US" w:bidi="ar-SA"/>
              </w:rPr>
              <w:t>Marginal farms with rice–pulse–aquaculture systems and off-farm income (MRPAO):</w:t>
            </w:r>
            <w:r w:rsidRPr="006B0958">
              <w:rPr>
                <w:rFonts w:ascii="Times New Roman" w:hAnsi="Times New Roman" w:cs="Times New Roman"/>
                <w:sz w:val="24"/>
                <w:szCs w:val="24"/>
                <w:lang w:val="en-US" w:bidi="ar-SA"/>
              </w:rPr>
              <w:t xml:space="preserve"> This group was the major farm type outside polders, accounting for 60% of the sample. On average, farmers own 0.33 ha of land, nearly 100% of which is cultivated under </w:t>
            </w:r>
            <w:proofErr w:type="spellStart"/>
            <w:r w:rsidRPr="006B0958">
              <w:rPr>
                <w:rFonts w:ascii="Times New Roman" w:hAnsi="Times New Roman" w:cs="Times New Roman"/>
                <w:i/>
                <w:sz w:val="24"/>
                <w:szCs w:val="24"/>
                <w:lang w:val="en-US" w:bidi="ar-SA"/>
              </w:rPr>
              <w:t>aman</w:t>
            </w:r>
            <w:proofErr w:type="spellEnd"/>
            <w:r w:rsidRPr="006B0958">
              <w:rPr>
                <w:rFonts w:ascii="Times New Roman" w:hAnsi="Times New Roman" w:cs="Times New Roman"/>
                <w:i/>
                <w:sz w:val="24"/>
                <w:szCs w:val="24"/>
                <w:lang w:val="en-US" w:bidi="ar-SA"/>
              </w:rPr>
              <w:t xml:space="preserve"> </w:t>
            </w:r>
            <w:r w:rsidRPr="006B0958">
              <w:rPr>
                <w:rFonts w:ascii="Times New Roman" w:hAnsi="Times New Roman" w:cs="Times New Roman"/>
                <w:sz w:val="24"/>
                <w:szCs w:val="24"/>
                <w:lang w:val="en-US" w:bidi="ar-SA"/>
              </w:rPr>
              <w:t xml:space="preserve">rice in the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xml:space="preserve"> monsoon season. In the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sz w:val="24"/>
                <w:szCs w:val="24"/>
                <w:lang w:val="en-US" w:bidi="ar-SA"/>
              </w:rPr>
              <w:t xml:space="preserve"> season, farmers devote ~45–50% of their land for pulse cultivation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or </w:t>
            </w:r>
            <w:proofErr w:type="spellStart"/>
            <w:r w:rsidRPr="006B0958">
              <w:rPr>
                <w:rFonts w:ascii="Times New Roman" w:hAnsi="Times New Roman" w:cs="Times New Roman"/>
                <w:sz w:val="24"/>
                <w:szCs w:val="24"/>
                <w:lang w:val="en-US" w:bidi="ar-SA"/>
              </w:rPr>
              <w:t>lathyrus</w:t>
            </w:r>
            <w:proofErr w:type="spellEnd"/>
            <w:r w:rsidRPr="006B0958">
              <w:rPr>
                <w:rFonts w:ascii="Times New Roman" w:hAnsi="Times New Roman" w:cs="Times New Roman"/>
                <w:sz w:val="24"/>
                <w:szCs w:val="24"/>
                <w:lang w:val="en-US" w:bidi="ar-SA"/>
              </w:rPr>
              <w:t xml:space="preserve"> (grass pea)), leaving the remainder in fallow. While 95% of the pulse crop is sold, only 10–15% of the rice is sold. Household members are also engaged in off-farm income-generating activities, such as rickshaw pulling, shop management, or construction work. About 70% of their income is derived off-farm. They also maintain pond aquaculture within the homestead, on about 0.06 ha, mainly for home consumption. Households have 5–6 members, with 76% of farm labor supplied by the household. Urea is the main fertilizer used, at the rate of 65–70 kg N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 xml:space="preserve"> year</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w:t>
            </w:r>
          </w:p>
          <w:p w14:paraId="1CF4CAC6" w14:textId="77777777" w:rsidR="006C3E9C" w:rsidRPr="006B0958" w:rsidRDefault="006C3E9C" w:rsidP="006C3E9C">
            <w:pPr>
              <w:spacing w:line="264" w:lineRule="auto"/>
              <w:jc w:val="both"/>
              <w:rPr>
                <w:rFonts w:ascii="Times New Roman" w:hAnsi="Times New Roman" w:cs="Times New Roman"/>
                <w:i/>
                <w:iCs/>
                <w:sz w:val="24"/>
                <w:szCs w:val="24"/>
                <w:lang w:val="en-US" w:bidi="ar-SA"/>
              </w:rPr>
            </w:pPr>
            <w:r w:rsidRPr="006B0958">
              <w:rPr>
                <w:rFonts w:ascii="Times New Roman" w:hAnsi="Times New Roman" w:cs="Times New Roman"/>
                <w:b/>
                <w:bCs/>
                <w:sz w:val="24"/>
                <w:szCs w:val="24"/>
                <w:lang w:val="en-US" w:bidi="ar-SA"/>
              </w:rPr>
              <w:t xml:space="preserve">Cluster OP-3. </w:t>
            </w:r>
            <w:r w:rsidRPr="006B0958">
              <w:rPr>
                <w:rFonts w:ascii="Times New Roman" w:hAnsi="Times New Roman" w:cs="Times New Roman"/>
                <w:i/>
                <w:iCs/>
                <w:sz w:val="24"/>
                <w:szCs w:val="24"/>
                <w:lang w:val="en-US" w:bidi="ar-SA"/>
              </w:rPr>
              <w:t>Small sharecropping farms with rice–pulse–aquaculture systems (SRPAS):</w:t>
            </w:r>
          </w:p>
          <w:p w14:paraId="7613C9CB"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sz w:val="24"/>
                <w:szCs w:val="24"/>
                <w:lang w:val="en-US" w:bidi="ar-SA"/>
              </w:rPr>
              <w:t xml:space="preserve">This group of small farms (25% of sample) is primarily engaged in sharecropping of rice and pulses. They own 0.7 ha of land on average. In the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xml:space="preserve"> monsoon season, nearly 100% of the land is under rice, while in the dry season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sz w:val="24"/>
                <w:szCs w:val="24"/>
                <w:lang w:val="en-US" w:bidi="ar-SA"/>
              </w:rPr>
              <w:t xml:space="preserve">), 30% is under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20% is for other pulses, such as lentil and grass pea, and the remainder is in fallow. Some parts of the cultivated land during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sz w:val="24"/>
                <w:szCs w:val="24"/>
                <w:lang w:val="en-US" w:bidi="ar-SA"/>
              </w:rPr>
              <w:t xml:space="preserve"> may be under </w:t>
            </w:r>
            <w:proofErr w:type="spellStart"/>
            <w:r w:rsidRPr="006B0958">
              <w:rPr>
                <w:rFonts w:ascii="Times New Roman" w:hAnsi="Times New Roman" w:cs="Times New Roman"/>
                <w:i/>
                <w:iCs/>
                <w:sz w:val="24"/>
                <w:szCs w:val="24"/>
                <w:lang w:val="en-US" w:bidi="ar-SA"/>
              </w:rPr>
              <w:t>boro</w:t>
            </w:r>
            <w:proofErr w:type="spellEnd"/>
            <w:r w:rsidRPr="006B0958">
              <w:rPr>
                <w:rFonts w:ascii="Times New Roman" w:hAnsi="Times New Roman" w:cs="Times New Roman"/>
                <w:sz w:val="24"/>
                <w:szCs w:val="24"/>
                <w:lang w:val="en-US" w:bidi="ar-SA"/>
              </w:rPr>
              <w:t xml:space="preserve"> rice on farms with access to irrigation. Otherwise,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is grown. Pond aquaculture is common, on about 0.06 ha. The fish serve as a protein source for the household. On average, there are six members per household, with 50–60% of the total labor contributed by family labor. The rate of nitrogen application to crops is 85–90 kg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 xml:space="preserve"> year</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 which is remarkably higher than the other farm types outside polders.</w:t>
            </w:r>
          </w:p>
          <w:p w14:paraId="703175F7" w14:textId="77777777" w:rsidR="006C3E9C" w:rsidRPr="006B0958" w:rsidRDefault="006C3E9C" w:rsidP="006C3E9C">
            <w:pPr>
              <w:spacing w:line="264" w:lineRule="auto"/>
              <w:jc w:val="both"/>
              <w:rPr>
                <w:rFonts w:ascii="Times New Roman" w:hAnsi="Times New Roman" w:cs="Times New Roman"/>
                <w:b/>
                <w:bCs/>
                <w:i/>
                <w:iCs/>
                <w:sz w:val="24"/>
                <w:szCs w:val="24"/>
                <w:lang w:val="en-US" w:bidi="ar-SA"/>
              </w:rPr>
            </w:pPr>
            <w:r w:rsidRPr="006B0958">
              <w:rPr>
                <w:rFonts w:ascii="Times New Roman" w:hAnsi="Times New Roman" w:cs="Times New Roman"/>
                <w:b/>
                <w:bCs/>
                <w:i/>
                <w:iCs/>
                <w:sz w:val="24"/>
                <w:szCs w:val="24"/>
                <w:lang w:val="en-US" w:bidi="ar-SA"/>
              </w:rPr>
              <w:t>4.1.2 Farm types identified within polder areas</w:t>
            </w:r>
          </w:p>
          <w:p w14:paraId="3487836F"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b/>
                <w:bCs/>
                <w:sz w:val="24"/>
                <w:szCs w:val="24"/>
                <w:lang w:val="en-US" w:bidi="ar-SA"/>
              </w:rPr>
              <w:t>Cluster WP-1</w:t>
            </w:r>
            <w:r w:rsidRPr="006B0958">
              <w:rPr>
                <w:rFonts w:ascii="Times New Roman" w:hAnsi="Times New Roman" w:cs="Times New Roman"/>
                <w:sz w:val="24"/>
                <w:szCs w:val="24"/>
                <w:lang w:val="en-US" w:bidi="ar-SA"/>
              </w:rPr>
              <w:t xml:space="preserve">. </w:t>
            </w:r>
            <w:r w:rsidRPr="006B0958">
              <w:rPr>
                <w:rFonts w:ascii="Times New Roman" w:hAnsi="Times New Roman" w:cs="Times New Roman"/>
                <w:i/>
                <w:iCs/>
                <w:sz w:val="24"/>
                <w:szCs w:val="24"/>
                <w:lang w:val="en-US" w:bidi="ar-SA"/>
              </w:rPr>
              <w:t>Marginal farms with rice–pulse–aquaculture systems and off-farm income (MRPAO):</w:t>
            </w:r>
            <w:r w:rsidRPr="006B0958">
              <w:rPr>
                <w:rFonts w:ascii="Times New Roman" w:hAnsi="Times New Roman" w:cs="Times New Roman"/>
                <w:sz w:val="24"/>
                <w:szCs w:val="24"/>
                <w:lang w:val="en-US" w:bidi="ar-SA"/>
              </w:rPr>
              <w:t xml:space="preserve"> Of the farm households sampled within polder areas, 25% belong to this farm type. The average land owned is 0.21 ha. During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rice is cultivated on the entire farm area</w:t>
            </w:r>
            <w:r w:rsidRPr="006B0958">
              <w:rPr>
                <w:rFonts w:ascii="Times New Roman" w:hAnsi="Times New Roman" w:cs="Times New Roman"/>
                <w:i/>
                <w:iCs/>
                <w:sz w:val="24"/>
                <w:szCs w:val="24"/>
                <w:lang w:val="en-US" w:bidi="ar-SA"/>
              </w:rPr>
              <w:t xml:space="preserve">, </w:t>
            </w:r>
            <w:r w:rsidRPr="006B0958">
              <w:rPr>
                <w:rFonts w:ascii="Times New Roman" w:hAnsi="Times New Roman" w:cs="Times New Roman"/>
                <w:sz w:val="24"/>
                <w:szCs w:val="24"/>
                <w:lang w:val="en-US" w:bidi="ar-SA"/>
              </w:rPr>
              <w:t xml:space="preserve">with 50% left fallow in the subsequent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i/>
                <w:iCs/>
                <w:sz w:val="24"/>
                <w:szCs w:val="24"/>
                <w:lang w:val="en-US" w:bidi="ar-SA"/>
              </w:rPr>
              <w:t xml:space="preserve"> </w:t>
            </w:r>
            <w:r w:rsidRPr="006B0958">
              <w:rPr>
                <w:rFonts w:ascii="Times New Roman" w:hAnsi="Times New Roman" w:cs="Times New Roman"/>
                <w:iCs/>
                <w:sz w:val="24"/>
                <w:szCs w:val="24"/>
                <w:lang w:val="en-US" w:bidi="ar-SA"/>
              </w:rPr>
              <w:t>season and the remainder used to cultivate</w:t>
            </w:r>
            <w:r w:rsidRPr="006B0958">
              <w:rPr>
                <w:rFonts w:ascii="Times New Roman" w:hAnsi="Times New Roman" w:cs="Times New Roman"/>
                <w:sz w:val="24"/>
                <w:szCs w:val="24"/>
                <w:lang w:val="en-US" w:bidi="ar-SA"/>
              </w:rPr>
              <w:t xml:space="preserve">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and groundnut. Apart from cropping, farmers are engaged in pond aquaculture on 0.05 ha. Crucially, the major source of household income (82%) comes from off-farm, such as rickshaw pulling and seasonal labor migration to Dhaka. On average, households have 4–6 members, with more than </w:t>
            </w:r>
            <w:r w:rsidRPr="006B0958">
              <w:rPr>
                <w:rFonts w:ascii="Times New Roman" w:hAnsi="Times New Roman" w:cs="Times New Roman"/>
                <w:sz w:val="24"/>
                <w:szCs w:val="24"/>
                <w:lang w:val="en-US" w:bidi="ar-SA"/>
              </w:rPr>
              <w:lastRenderedPageBreak/>
              <w:t>85% of the labor contributed by the household. Annual nitrogen use on the farms is 68–70 kg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w:t>
            </w:r>
          </w:p>
          <w:p w14:paraId="4DCA1928" w14:textId="77777777" w:rsidR="006C3E9C" w:rsidRPr="006B0958" w:rsidRDefault="006C3E9C" w:rsidP="006C3E9C">
            <w:pPr>
              <w:spacing w:line="264" w:lineRule="auto"/>
              <w:jc w:val="both"/>
              <w:rPr>
                <w:rFonts w:ascii="Times New Roman" w:hAnsi="Times New Roman" w:cs="Times New Roman"/>
                <w:i/>
                <w:iCs/>
                <w:sz w:val="24"/>
                <w:szCs w:val="24"/>
                <w:lang w:val="en-US" w:bidi="ar-SA"/>
              </w:rPr>
            </w:pPr>
            <w:r w:rsidRPr="006B0958">
              <w:rPr>
                <w:rFonts w:ascii="Times New Roman" w:hAnsi="Times New Roman" w:cs="Times New Roman"/>
                <w:b/>
                <w:bCs/>
                <w:sz w:val="24"/>
                <w:szCs w:val="24"/>
                <w:lang w:val="en-US" w:bidi="ar-SA"/>
              </w:rPr>
              <w:t xml:space="preserve">Cluster WP-2. </w:t>
            </w:r>
            <w:r w:rsidRPr="006B0958">
              <w:rPr>
                <w:rFonts w:ascii="Times New Roman" w:hAnsi="Times New Roman" w:cs="Times New Roman"/>
                <w:i/>
                <w:iCs/>
                <w:sz w:val="24"/>
                <w:szCs w:val="24"/>
                <w:lang w:val="en-US" w:bidi="ar-SA"/>
              </w:rPr>
              <w:t>Small farms with rice–aquaculture systems and off-farm income (SRPO):</w:t>
            </w:r>
          </w:p>
          <w:p w14:paraId="5D33F995"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sz w:val="24"/>
                <w:szCs w:val="24"/>
                <w:lang w:val="en-US" w:bidi="ar-SA"/>
              </w:rPr>
              <w:t xml:space="preserve">This group of small farms own 0.46 ha of land, on average, and represents 49% of the sample. All farmland is cultivated under rice during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xml:space="preserve">, with 95% of the land in fallow in the </w:t>
            </w:r>
            <w:proofErr w:type="spellStart"/>
            <w:r w:rsidRPr="006B0958">
              <w:rPr>
                <w:rFonts w:ascii="Times New Roman" w:hAnsi="Times New Roman" w:cs="Times New Roman"/>
                <w:i/>
                <w:iCs/>
                <w:sz w:val="24"/>
                <w:szCs w:val="24"/>
                <w:lang w:val="en-US" w:bidi="ar-SA"/>
              </w:rPr>
              <w:t>rabi</w:t>
            </w:r>
            <w:proofErr w:type="spellEnd"/>
            <w:r w:rsidRPr="006B0958">
              <w:rPr>
                <w:rFonts w:ascii="Times New Roman" w:hAnsi="Times New Roman" w:cs="Times New Roman"/>
                <w:sz w:val="24"/>
                <w:szCs w:val="24"/>
                <w:lang w:val="en-US" w:bidi="ar-SA"/>
              </w:rPr>
              <w:t xml:space="preserve"> season. Pond aquaculture occupies 0.04 ha of the homestead area, where local fish species are grown alongside tilapia and grass carp. About 42% of household income comes from off-farm, such as petty shop keeping. Households comprise 4–5 family members, with at least one member working as wage labor outside the village and more than 75% of the labor for farming contributed by the family. Fertilizer use is comparatively low: nitrogen rates average approximately 46 kg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 xml:space="preserve"> year</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w:t>
            </w:r>
          </w:p>
          <w:p w14:paraId="2DFAB21B"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b/>
                <w:bCs/>
                <w:sz w:val="24"/>
                <w:szCs w:val="24"/>
                <w:lang w:val="en-US" w:bidi="ar-SA"/>
              </w:rPr>
              <w:t xml:space="preserve">Cluster WP-3. </w:t>
            </w:r>
            <w:r w:rsidRPr="006B0958">
              <w:rPr>
                <w:rFonts w:ascii="Times New Roman" w:hAnsi="Times New Roman" w:cs="Times New Roman"/>
                <w:i/>
                <w:iCs/>
                <w:sz w:val="24"/>
                <w:szCs w:val="24"/>
                <w:lang w:val="en-US" w:bidi="ar-SA"/>
              </w:rPr>
              <w:t>Small sharecropping farms with rice–pulse–aquaculture systems (SRPAS):</w:t>
            </w:r>
            <w:r w:rsidRPr="006B0958">
              <w:rPr>
                <w:rFonts w:ascii="Times New Roman" w:hAnsi="Times New Roman" w:cs="Times New Roman"/>
                <w:sz w:val="24"/>
                <w:szCs w:val="24"/>
                <w:lang w:val="en-US" w:bidi="ar-SA"/>
              </w:rPr>
              <w:t xml:space="preserve"> </w:t>
            </w:r>
          </w:p>
          <w:p w14:paraId="058F7BA5" w14:textId="77777777" w:rsidR="006C3E9C" w:rsidRPr="006B0958" w:rsidRDefault="006C3E9C" w:rsidP="006C3E9C">
            <w:pPr>
              <w:spacing w:line="264" w:lineRule="auto"/>
              <w:jc w:val="both"/>
              <w:rPr>
                <w:rFonts w:ascii="Times New Roman" w:hAnsi="Times New Roman" w:cs="Times New Roman"/>
                <w:sz w:val="24"/>
                <w:szCs w:val="24"/>
                <w:lang w:val="en-US" w:bidi="ar-SA"/>
              </w:rPr>
            </w:pPr>
            <w:r w:rsidRPr="006B0958">
              <w:rPr>
                <w:rFonts w:ascii="Times New Roman" w:hAnsi="Times New Roman" w:cs="Times New Roman"/>
                <w:sz w:val="24"/>
                <w:szCs w:val="24"/>
                <w:lang w:val="en-US" w:bidi="ar-SA"/>
              </w:rPr>
              <w:t xml:space="preserve">This farm type is the second largest group within polders, representing 26% of the farms sampled. They are sharecroppers with roughly 0.9–1.0 ha of land that is securely titled with tenure arrangements. Since farming is their main livelihood source, rice is grown on both own and rented land during </w:t>
            </w:r>
            <w:proofErr w:type="spellStart"/>
            <w:r w:rsidRPr="006B0958">
              <w:rPr>
                <w:rFonts w:ascii="Times New Roman" w:hAnsi="Times New Roman" w:cs="Times New Roman"/>
                <w:i/>
                <w:iCs/>
                <w:sz w:val="24"/>
                <w:szCs w:val="24"/>
                <w:lang w:val="en-US" w:bidi="ar-SA"/>
              </w:rPr>
              <w:t>kharif</w:t>
            </w:r>
            <w:proofErr w:type="spellEnd"/>
            <w:r w:rsidRPr="006B0958">
              <w:rPr>
                <w:rFonts w:ascii="Times New Roman" w:hAnsi="Times New Roman" w:cs="Times New Roman"/>
                <w:sz w:val="24"/>
                <w:szCs w:val="24"/>
                <w:lang w:val="en-US" w:bidi="ar-SA"/>
              </w:rPr>
              <w:t xml:space="preserve">. Almost 45–50% of farmland is left fallow in the winter </w:t>
            </w:r>
            <w:proofErr w:type="spellStart"/>
            <w:r w:rsidRPr="006B0958">
              <w:rPr>
                <w:rFonts w:ascii="Times New Roman" w:hAnsi="Times New Roman" w:cs="Times New Roman"/>
                <w:i/>
                <w:sz w:val="24"/>
                <w:szCs w:val="24"/>
                <w:lang w:val="en-US" w:bidi="ar-SA"/>
              </w:rPr>
              <w:t>rabi</w:t>
            </w:r>
            <w:proofErr w:type="spellEnd"/>
            <w:r w:rsidRPr="006B0958">
              <w:rPr>
                <w:rFonts w:ascii="Times New Roman" w:hAnsi="Times New Roman" w:cs="Times New Roman"/>
                <w:i/>
                <w:sz w:val="24"/>
                <w:szCs w:val="24"/>
                <w:lang w:val="en-US" w:bidi="ar-SA"/>
              </w:rPr>
              <w:t xml:space="preserve"> </w:t>
            </w:r>
            <w:r w:rsidRPr="006B0958">
              <w:rPr>
                <w:rFonts w:ascii="Times New Roman" w:hAnsi="Times New Roman" w:cs="Times New Roman"/>
                <w:sz w:val="24"/>
                <w:szCs w:val="24"/>
                <w:lang w:val="en-US" w:bidi="ar-SA"/>
              </w:rPr>
              <w:t xml:space="preserve">season, with the remainder devoted to </w:t>
            </w:r>
            <w:proofErr w:type="spellStart"/>
            <w:r w:rsidRPr="006B0958">
              <w:rPr>
                <w:rFonts w:ascii="Times New Roman" w:hAnsi="Times New Roman" w:cs="Times New Roman"/>
                <w:sz w:val="24"/>
                <w:szCs w:val="24"/>
                <w:lang w:val="en-US" w:bidi="ar-SA"/>
              </w:rPr>
              <w:t>rainfed</w:t>
            </w:r>
            <w:proofErr w:type="spellEnd"/>
            <w:r w:rsidRPr="006B0958">
              <w:rPr>
                <w:rFonts w:ascii="Times New Roman" w:hAnsi="Times New Roman" w:cs="Times New Roman"/>
                <w:sz w:val="24"/>
                <w:szCs w:val="24"/>
                <w:lang w:val="en-US" w:bidi="ar-SA"/>
              </w:rPr>
              <w:t xml:space="preserve">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w:t>
            </w:r>
            <w:proofErr w:type="spellStart"/>
            <w:r w:rsidRPr="006B0958">
              <w:rPr>
                <w:rFonts w:ascii="Times New Roman" w:hAnsi="Times New Roman" w:cs="Times New Roman"/>
                <w:sz w:val="24"/>
                <w:szCs w:val="24"/>
                <w:lang w:val="en-US" w:bidi="ar-SA"/>
              </w:rPr>
              <w:t>Mungbean</w:t>
            </w:r>
            <w:proofErr w:type="spellEnd"/>
            <w:r w:rsidRPr="006B0958">
              <w:rPr>
                <w:rFonts w:ascii="Times New Roman" w:hAnsi="Times New Roman" w:cs="Times New Roman"/>
                <w:sz w:val="24"/>
                <w:szCs w:val="24"/>
                <w:lang w:val="en-US" w:bidi="ar-SA"/>
              </w:rPr>
              <w:t xml:space="preserve"> is grown as a cash crop, with 98% sold on the market. The farms also have ponds within their homesteads for fish culture, with the catch mainly used for home consumption. Households have 5–6 members, with ~58% of the farm labor coming from the family. Urea is the main fertilizer applied at a rate of 78–80 kg N ha</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 xml:space="preserve"> year</w:t>
            </w:r>
            <w:r w:rsidRPr="006B0958">
              <w:rPr>
                <w:rFonts w:ascii="Times New Roman" w:hAnsi="Times New Roman" w:cs="Times New Roman"/>
                <w:sz w:val="24"/>
                <w:szCs w:val="24"/>
                <w:vertAlign w:val="superscript"/>
                <w:lang w:val="en-US" w:bidi="ar-SA"/>
              </w:rPr>
              <w:t>–1</w:t>
            </w:r>
            <w:r w:rsidRPr="006B0958">
              <w:rPr>
                <w:rFonts w:ascii="Times New Roman" w:hAnsi="Times New Roman" w:cs="Times New Roman"/>
                <w:sz w:val="24"/>
                <w:szCs w:val="24"/>
                <w:lang w:val="en-US" w:bidi="ar-SA"/>
              </w:rPr>
              <w:t>.</w:t>
            </w:r>
          </w:p>
          <w:p w14:paraId="4EFEBBDD" w14:textId="77777777" w:rsidR="006C3E9C" w:rsidRDefault="006C3E9C" w:rsidP="00AA73F7">
            <w:pPr>
              <w:jc w:val="center"/>
              <w:rPr>
                <w:lang w:val="en-US"/>
              </w:rPr>
            </w:pPr>
          </w:p>
        </w:tc>
      </w:tr>
    </w:tbl>
    <w:p w14:paraId="73876639" w14:textId="67AE853E" w:rsidR="00CB22A2" w:rsidRDefault="00CB22A2" w:rsidP="00AA73F7">
      <w:pPr>
        <w:jc w:val="center"/>
        <w:rPr>
          <w:lang w:val="en-US"/>
        </w:rPr>
      </w:pPr>
    </w:p>
    <w:p w14:paraId="6246E777" w14:textId="77777777" w:rsidR="00CB22A2" w:rsidRPr="00CB22A2" w:rsidRDefault="00CB22A2" w:rsidP="00CB22A2">
      <w:pPr>
        <w:rPr>
          <w:lang w:val="en-US"/>
        </w:rPr>
      </w:pPr>
    </w:p>
    <w:p w14:paraId="2D3A88D8" w14:textId="552AA323" w:rsidR="00CB22A2" w:rsidRDefault="00CB22A2" w:rsidP="00CB22A2">
      <w:pPr>
        <w:rPr>
          <w:lang w:val="en-US"/>
        </w:rPr>
      </w:pPr>
    </w:p>
    <w:p w14:paraId="708D3A83" w14:textId="77777777" w:rsidR="00CB22A2" w:rsidRDefault="00CB22A2" w:rsidP="00CB22A2">
      <w:pPr>
        <w:keepNext/>
        <w:tabs>
          <w:tab w:val="left" w:pos="1920"/>
        </w:tabs>
        <w:jc w:val="center"/>
      </w:pPr>
      <w:r>
        <w:rPr>
          <w:noProof/>
          <w:lang w:val="en-GB" w:eastAsia="en-GB"/>
        </w:rPr>
        <w:drawing>
          <wp:inline distT="0" distB="0" distL="0" distR="0" wp14:anchorId="01836F5A" wp14:editId="75BA6D68">
            <wp:extent cx="4743450" cy="266029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nPolder_1_BD_SREEJITH.Map.png"/>
                    <pic:cNvPicPr/>
                  </pic:nvPicPr>
                  <pic:blipFill>
                    <a:blip r:embed="rId10">
                      <a:extLst>
                        <a:ext uri="{28A0092B-C50C-407E-A947-70E740481C1C}">
                          <a14:useLocalDpi xmlns:a14="http://schemas.microsoft.com/office/drawing/2010/main" val="0"/>
                        </a:ext>
                      </a:extLst>
                    </a:blip>
                    <a:stretch>
                      <a:fillRect/>
                    </a:stretch>
                  </pic:blipFill>
                  <pic:spPr>
                    <a:xfrm>
                      <a:off x="0" y="0"/>
                      <a:ext cx="4750399" cy="2664191"/>
                    </a:xfrm>
                    <a:prstGeom prst="rect">
                      <a:avLst/>
                    </a:prstGeom>
                  </pic:spPr>
                </pic:pic>
              </a:graphicData>
            </a:graphic>
          </wp:inline>
        </w:drawing>
      </w:r>
    </w:p>
    <w:p w14:paraId="5FC14690" w14:textId="6A6FA92E"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sidRPr="00CB22A2">
        <w:rPr>
          <w:rFonts w:ascii="Times New Roman" w:hAnsi="Times New Roman" w:cs="Times New Roman"/>
          <w:b/>
          <w:bCs/>
          <w:i w:val="0"/>
          <w:iCs w:val="0"/>
          <w:color w:val="auto"/>
          <w:sz w:val="22"/>
          <w:szCs w:val="22"/>
        </w:rPr>
        <w:fldChar w:fldCharType="begin"/>
      </w:r>
      <w:r w:rsidRPr="00CB22A2">
        <w:rPr>
          <w:rFonts w:ascii="Times New Roman" w:hAnsi="Times New Roman" w:cs="Times New Roman"/>
          <w:b/>
          <w:bCs/>
          <w:i w:val="0"/>
          <w:iCs w:val="0"/>
          <w:color w:val="auto"/>
          <w:sz w:val="22"/>
          <w:szCs w:val="22"/>
        </w:rPr>
        <w:instrText xml:space="preserve"> SEQ Figure \* ARABIC </w:instrText>
      </w:r>
      <w:r w:rsidRPr="00CB22A2">
        <w:rPr>
          <w:rFonts w:ascii="Times New Roman" w:hAnsi="Times New Roman" w:cs="Times New Roman"/>
          <w:b/>
          <w:bCs/>
          <w:i w:val="0"/>
          <w:iCs w:val="0"/>
          <w:color w:val="auto"/>
          <w:sz w:val="22"/>
          <w:szCs w:val="22"/>
        </w:rPr>
        <w:fldChar w:fldCharType="separate"/>
      </w:r>
      <w:r w:rsidRPr="00CB22A2">
        <w:rPr>
          <w:rFonts w:ascii="Times New Roman" w:hAnsi="Times New Roman" w:cs="Times New Roman"/>
          <w:b/>
          <w:bCs/>
          <w:i w:val="0"/>
          <w:iCs w:val="0"/>
          <w:noProof/>
          <w:color w:val="auto"/>
          <w:sz w:val="22"/>
          <w:szCs w:val="22"/>
        </w:rPr>
        <w:t>2</w:t>
      </w:r>
      <w:r w:rsidRPr="00CB22A2">
        <w:rPr>
          <w:rFonts w:ascii="Times New Roman" w:hAnsi="Times New Roman" w:cs="Times New Roman"/>
          <w:b/>
          <w:bCs/>
          <w:i w:val="0"/>
          <w:iCs w:val="0"/>
          <w:color w:val="auto"/>
          <w:sz w:val="22"/>
          <w:szCs w:val="22"/>
        </w:rPr>
        <w:fldChar w:fldCharType="end"/>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MRAO outside polders</w:t>
      </w:r>
    </w:p>
    <w:p w14:paraId="675D218D" w14:textId="7ADD1C79" w:rsidR="00CB22A2" w:rsidRDefault="00CB22A2" w:rsidP="00CB22A2">
      <w:pPr>
        <w:rPr>
          <w:lang w:val="en-US"/>
        </w:rPr>
      </w:pPr>
    </w:p>
    <w:p w14:paraId="3BDCE07F" w14:textId="77777777" w:rsidR="00CB22A2" w:rsidRDefault="00CB22A2" w:rsidP="00CB22A2">
      <w:pPr>
        <w:keepNext/>
        <w:tabs>
          <w:tab w:val="left" w:pos="3900"/>
        </w:tabs>
        <w:jc w:val="center"/>
      </w:pPr>
      <w:r>
        <w:rPr>
          <w:noProof/>
          <w:lang w:val="en-GB" w:eastAsia="en-GB"/>
        </w:rPr>
        <w:lastRenderedPageBreak/>
        <w:drawing>
          <wp:inline distT="0" distB="0" distL="0" distR="0" wp14:anchorId="7F1C6058" wp14:editId="1ECA593D">
            <wp:extent cx="4495685" cy="255678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nPolder_2_BD_SREEJITH.Ma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6563" cy="2597094"/>
                    </a:xfrm>
                    <a:prstGeom prst="rect">
                      <a:avLst/>
                    </a:prstGeom>
                  </pic:spPr>
                </pic:pic>
              </a:graphicData>
            </a:graphic>
          </wp:inline>
        </w:drawing>
      </w:r>
    </w:p>
    <w:p w14:paraId="2918A10E" w14:textId="16C573C8"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Pr>
          <w:rFonts w:ascii="Times New Roman" w:hAnsi="Times New Roman" w:cs="Times New Roman"/>
          <w:b/>
          <w:bCs/>
          <w:i w:val="0"/>
          <w:iCs w:val="0"/>
          <w:color w:val="auto"/>
          <w:sz w:val="22"/>
          <w:szCs w:val="22"/>
        </w:rPr>
        <w:t>3</w:t>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MR</w:t>
      </w:r>
      <w:r>
        <w:rPr>
          <w:rFonts w:ascii="Times New Roman" w:hAnsi="Times New Roman" w:cs="Times New Roman"/>
          <w:i w:val="0"/>
          <w:iCs w:val="0"/>
          <w:color w:val="auto"/>
          <w:sz w:val="22"/>
          <w:szCs w:val="22"/>
          <w:lang w:val="en-US"/>
        </w:rPr>
        <w:t>P</w:t>
      </w:r>
      <w:r w:rsidRPr="00CB22A2">
        <w:rPr>
          <w:rFonts w:ascii="Times New Roman" w:hAnsi="Times New Roman" w:cs="Times New Roman"/>
          <w:i w:val="0"/>
          <w:iCs w:val="0"/>
          <w:color w:val="auto"/>
          <w:sz w:val="22"/>
          <w:szCs w:val="22"/>
          <w:lang w:val="en-US"/>
        </w:rPr>
        <w:t>AO outside polders</w:t>
      </w:r>
    </w:p>
    <w:p w14:paraId="27E9B04E" w14:textId="4B1D5DA0" w:rsidR="00CB22A2" w:rsidRDefault="00CB22A2" w:rsidP="00CB22A2">
      <w:pPr>
        <w:rPr>
          <w:lang w:val="en-US"/>
        </w:rPr>
      </w:pPr>
    </w:p>
    <w:p w14:paraId="588364B6" w14:textId="77777777" w:rsidR="00CB22A2" w:rsidRDefault="00CB22A2" w:rsidP="00CB22A2">
      <w:pPr>
        <w:keepNext/>
        <w:tabs>
          <w:tab w:val="left" w:pos="4090"/>
        </w:tabs>
        <w:jc w:val="center"/>
      </w:pPr>
      <w:r>
        <w:rPr>
          <w:noProof/>
          <w:lang w:val="en-GB" w:eastAsia="en-GB"/>
        </w:rPr>
        <w:drawing>
          <wp:inline distT="0" distB="0" distL="0" distR="0" wp14:anchorId="44C6692E" wp14:editId="07A48FEF">
            <wp:extent cx="4545937" cy="255775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nPolder_3_BD_SREEJITH.Map.png"/>
                    <pic:cNvPicPr/>
                  </pic:nvPicPr>
                  <pic:blipFill>
                    <a:blip r:embed="rId12">
                      <a:extLst>
                        <a:ext uri="{28A0092B-C50C-407E-A947-70E740481C1C}">
                          <a14:useLocalDpi xmlns:a14="http://schemas.microsoft.com/office/drawing/2010/main" val="0"/>
                        </a:ext>
                      </a:extLst>
                    </a:blip>
                    <a:stretch>
                      <a:fillRect/>
                    </a:stretch>
                  </pic:blipFill>
                  <pic:spPr>
                    <a:xfrm>
                      <a:off x="0" y="0"/>
                      <a:ext cx="4575149" cy="2574192"/>
                    </a:xfrm>
                    <a:prstGeom prst="rect">
                      <a:avLst/>
                    </a:prstGeom>
                  </pic:spPr>
                </pic:pic>
              </a:graphicData>
            </a:graphic>
          </wp:inline>
        </w:drawing>
      </w:r>
    </w:p>
    <w:p w14:paraId="2FF78F28" w14:textId="51AABE6F"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Pr>
          <w:rFonts w:ascii="Times New Roman" w:hAnsi="Times New Roman" w:cs="Times New Roman"/>
          <w:b/>
          <w:bCs/>
          <w:i w:val="0"/>
          <w:iCs w:val="0"/>
          <w:color w:val="auto"/>
          <w:sz w:val="22"/>
          <w:szCs w:val="22"/>
        </w:rPr>
        <w:t>4</w:t>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w:t>
      </w:r>
      <w:r>
        <w:rPr>
          <w:rFonts w:ascii="Times New Roman" w:hAnsi="Times New Roman" w:cs="Times New Roman"/>
          <w:i w:val="0"/>
          <w:iCs w:val="0"/>
          <w:color w:val="auto"/>
          <w:sz w:val="22"/>
          <w:szCs w:val="22"/>
          <w:lang w:val="en-US"/>
        </w:rPr>
        <w:t>SRPAS</w:t>
      </w:r>
      <w:r w:rsidRPr="00CB22A2">
        <w:rPr>
          <w:rFonts w:ascii="Times New Roman" w:hAnsi="Times New Roman" w:cs="Times New Roman"/>
          <w:i w:val="0"/>
          <w:iCs w:val="0"/>
          <w:color w:val="auto"/>
          <w:sz w:val="22"/>
          <w:szCs w:val="22"/>
          <w:lang w:val="en-US"/>
        </w:rPr>
        <w:t xml:space="preserve"> outside polders</w:t>
      </w:r>
    </w:p>
    <w:p w14:paraId="38EFBACC" w14:textId="5FDDF1A9" w:rsidR="00CB22A2" w:rsidRDefault="00CB22A2" w:rsidP="00CB22A2">
      <w:pPr>
        <w:rPr>
          <w:lang w:val="en-US"/>
        </w:rPr>
      </w:pPr>
    </w:p>
    <w:p w14:paraId="40B0033E" w14:textId="77777777" w:rsidR="00CB22A2" w:rsidRDefault="00CB22A2" w:rsidP="00CB22A2">
      <w:pPr>
        <w:keepNext/>
        <w:jc w:val="center"/>
      </w:pPr>
      <w:r>
        <w:rPr>
          <w:noProof/>
          <w:lang w:val="en-GB" w:eastAsia="en-GB"/>
        </w:rPr>
        <w:lastRenderedPageBreak/>
        <w:drawing>
          <wp:inline distT="0" distB="0" distL="0" distR="0" wp14:anchorId="76936E91" wp14:editId="5B723FAB">
            <wp:extent cx="5395225" cy="2971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der_1_BD_SREEJITH.Map.png"/>
                    <pic:cNvPicPr/>
                  </pic:nvPicPr>
                  <pic:blipFill>
                    <a:blip r:embed="rId13">
                      <a:extLst>
                        <a:ext uri="{28A0092B-C50C-407E-A947-70E740481C1C}">
                          <a14:useLocalDpi xmlns:a14="http://schemas.microsoft.com/office/drawing/2010/main" val="0"/>
                        </a:ext>
                      </a:extLst>
                    </a:blip>
                    <a:stretch>
                      <a:fillRect/>
                    </a:stretch>
                  </pic:blipFill>
                  <pic:spPr>
                    <a:xfrm>
                      <a:off x="0" y="0"/>
                      <a:ext cx="5423378" cy="2987307"/>
                    </a:xfrm>
                    <a:prstGeom prst="rect">
                      <a:avLst/>
                    </a:prstGeom>
                  </pic:spPr>
                </pic:pic>
              </a:graphicData>
            </a:graphic>
          </wp:inline>
        </w:drawing>
      </w:r>
    </w:p>
    <w:p w14:paraId="19EE29ED" w14:textId="3003FB29"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Pr>
          <w:rFonts w:ascii="Times New Roman" w:hAnsi="Times New Roman" w:cs="Times New Roman"/>
          <w:b/>
          <w:bCs/>
          <w:i w:val="0"/>
          <w:iCs w:val="0"/>
          <w:color w:val="auto"/>
          <w:sz w:val="22"/>
          <w:szCs w:val="22"/>
        </w:rPr>
        <w:t>5</w:t>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w:t>
      </w:r>
      <w:r>
        <w:rPr>
          <w:rFonts w:ascii="Times New Roman" w:hAnsi="Times New Roman" w:cs="Times New Roman"/>
          <w:i w:val="0"/>
          <w:iCs w:val="0"/>
          <w:color w:val="auto"/>
          <w:sz w:val="22"/>
          <w:szCs w:val="22"/>
          <w:lang w:val="en-US"/>
        </w:rPr>
        <w:t>MRPAO</w:t>
      </w:r>
      <w:r w:rsidRPr="00CB22A2">
        <w:rPr>
          <w:rFonts w:ascii="Times New Roman" w:hAnsi="Times New Roman" w:cs="Times New Roman"/>
          <w:i w:val="0"/>
          <w:iCs w:val="0"/>
          <w:color w:val="auto"/>
          <w:sz w:val="22"/>
          <w:szCs w:val="22"/>
          <w:lang w:val="en-US"/>
        </w:rPr>
        <w:t xml:space="preserve"> </w:t>
      </w:r>
      <w:r>
        <w:rPr>
          <w:rFonts w:ascii="Times New Roman" w:hAnsi="Times New Roman" w:cs="Times New Roman"/>
          <w:i w:val="0"/>
          <w:iCs w:val="0"/>
          <w:color w:val="auto"/>
          <w:sz w:val="22"/>
          <w:szCs w:val="22"/>
          <w:lang w:val="en-US"/>
        </w:rPr>
        <w:t>within</w:t>
      </w:r>
      <w:r w:rsidRPr="00CB22A2">
        <w:rPr>
          <w:rFonts w:ascii="Times New Roman" w:hAnsi="Times New Roman" w:cs="Times New Roman"/>
          <w:i w:val="0"/>
          <w:iCs w:val="0"/>
          <w:color w:val="auto"/>
          <w:sz w:val="22"/>
          <w:szCs w:val="22"/>
          <w:lang w:val="en-US"/>
        </w:rPr>
        <w:t xml:space="preserve"> polders</w:t>
      </w:r>
    </w:p>
    <w:p w14:paraId="50003B94" w14:textId="77777777" w:rsidR="00CB22A2" w:rsidRPr="00CB22A2" w:rsidRDefault="00CB22A2" w:rsidP="00CB22A2">
      <w:pPr>
        <w:rPr>
          <w:lang w:val="en-US"/>
        </w:rPr>
      </w:pPr>
    </w:p>
    <w:p w14:paraId="78FAD126" w14:textId="1B6BC8F0" w:rsidR="00CB22A2" w:rsidRDefault="00CB22A2" w:rsidP="00CB22A2">
      <w:pPr>
        <w:rPr>
          <w:lang w:val="en-US"/>
        </w:rPr>
      </w:pPr>
    </w:p>
    <w:p w14:paraId="64EDD040" w14:textId="77777777" w:rsidR="00CB22A2" w:rsidRDefault="00CB22A2" w:rsidP="00CB22A2">
      <w:pPr>
        <w:keepNext/>
        <w:jc w:val="center"/>
      </w:pPr>
      <w:r>
        <w:rPr>
          <w:noProof/>
          <w:lang w:val="en-GB" w:eastAsia="en-GB"/>
        </w:rPr>
        <w:drawing>
          <wp:inline distT="0" distB="0" distL="0" distR="0" wp14:anchorId="5D94D995" wp14:editId="413D06C3">
            <wp:extent cx="5604748" cy="29845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lder_2_BD_SREEJITH.Map.png"/>
                    <pic:cNvPicPr/>
                  </pic:nvPicPr>
                  <pic:blipFill>
                    <a:blip r:embed="rId14">
                      <a:extLst>
                        <a:ext uri="{28A0092B-C50C-407E-A947-70E740481C1C}">
                          <a14:useLocalDpi xmlns:a14="http://schemas.microsoft.com/office/drawing/2010/main" val="0"/>
                        </a:ext>
                      </a:extLst>
                    </a:blip>
                    <a:stretch>
                      <a:fillRect/>
                    </a:stretch>
                  </pic:blipFill>
                  <pic:spPr>
                    <a:xfrm>
                      <a:off x="0" y="0"/>
                      <a:ext cx="5628825" cy="2997321"/>
                    </a:xfrm>
                    <a:prstGeom prst="rect">
                      <a:avLst/>
                    </a:prstGeom>
                  </pic:spPr>
                </pic:pic>
              </a:graphicData>
            </a:graphic>
          </wp:inline>
        </w:drawing>
      </w:r>
    </w:p>
    <w:p w14:paraId="211E091A" w14:textId="3FE2149F"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Pr>
          <w:rFonts w:ascii="Times New Roman" w:hAnsi="Times New Roman" w:cs="Times New Roman"/>
          <w:b/>
          <w:bCs/>
          <w:i w:val="0"/>
          <w:iCs w:val="0"/>
          <w:color w:val="auto"/>
          <w:sz w:val="22"/>
          <w:szCs w:val="22"/>
        </w:rPr>
        <w:t>6</w:t>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w:t>
      </w:r>
      <w:r>
        <w:rPr>
          <w:rFonts w:ascii="Times New Roman" w:hAnsi="Times New Roman" w:cs="Times New Roman"/>
          <w:i w:val="0"/>
          <w:iCs w:val="0"/>
          <w:color w:val="auto"/>
          <w:sz w:val="22"/>
          <w:szCs w:val="22"/>
          <w:lang w:val="en-US"/>
        </w:rPr>
        <w:t>SRP</w:t>
      </w:r>
      <w:r>
        <w:rPr>
          <w:rFonts w:ascii="Times New Roman" w:hAnsi="Times New Roman" w:cs="Times New Roman"/>
          <w:i w:val="0"/>
          <w:iCs w:val="0"/>
          <w:color w:val="auto"/>
          <w:sz w:val="22"/>
          <w:szCs w:val="22"/>
          <w:lang w:val="en-US"/>
        </w:rPr>
        <w:t>O</w:t>
      </w:r>
      <w:r w:rsidRPr="00CB22A2">
        <w:rPr>
          <w:rFonts w:ascii="Times New Roman" w:hAnsi="Times New Roman" w:cs="Times New Roman"/>
          <w:i w:val="0"/>
          <w:iCs w:val="0"/>
          <w:color w:val="auto"/>
          <w:sz w:val="22"/>
          <w:szCs w:val="22"/>
          <w:lang w:val="en-US"/>
        </w:rPr>
        <w:t xml:space="preserve"> </w:t>
      </w:r>
      <w:r>
        <w:rPr>
          <w:rFonts w:ascii="Times New Roman" w:hAnsi="Times New Roman" w:cs="Times New Roman"/>
          <w:i w:val="0"/>
          <w:iCs w:val="0"/>
          <w:color w:val="auto"/>
          <w:sz w:val="22"/>
          <w:szCs w:val="22"/>
          <w:lang w:val="en-US"/>
        </w:rPr>
        <w:t>within</w:t>
      </w:r>
      <w:r w:rsidRPr="00CB22A2">
        <w:rPr>
          <w:rFonts w:ascii="Times New Roman" w:hAnsi="Times New Roman" w:cs="Times New Roman"/>
          <w:i w:val="0"/>
          <w:iCs w:val="0"/>
          <w:color w:val="auto"/>
          <w:sz w:val="22"/>
          <w:szCs w:val="22"/>
          <w:lang w:val="en-US"/>
        </w:rPr>
        <w:t xml:space="preserve"> polders</w:t>
      </w:r>
    </w:p>
    <w:p w14:paraId="2158CDB6" w14:textId="66D88E3D" w:rsidR="00CB22A2" w:rsidRDefault="00CB22A2" w:rsidP="00CB22A2">
      <w:pPr>
        <w:rPr>
          <w:lang w:val="en-US"/>
        </w:rPr>
      </w:pPr>
    </w:p>
    <w:p w14:paraId="79086483" w14:textId="77777777" w:rsidR="00CB22A2" w:rsidRDefault="00CB22A2" w:rsidP="00CB22A2">
      <w:pPr>
        <w:keepNext/>
        <w:jc w:val="center"/>
      </w:pPr>
      <w:r>
        <w:rPr>
          <w:noProof/>
          <w:lang w:val="en-GB" w:eastAsia="en-GB"/>
        </w:rPr>
        <w:lastRenderedPageBreak/>
        <w:drawing>
          <wp:inline distT="0" distB="0" distL="0" distR="0" wp14:anchorId="19FB73F4" wp14:editId="55693C42">
            <wp:extent cx="5126847" cy="271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lder_3_BD_SREEJITH.Map.png"/>
                    <pic:cNvPicPr/>
                  </pic:nvPicPr>
                  <pic:blipFill>
                    <a:blip r:embed="rId15">
                      <a:extLst>
                        <a:ext uri="{28A0092B-C50C-407E-A947-70E740481C1C}">
                          <a14:useLocalDpi xmlns:a14="http://schemas.microsoft.com/office/drawing/2010/main" val="0"/>
                        </a:ext>
                      </a:extLst>
                    </a:blip>
                    <a:stretch>
                      <a:fillRect/>
                    </a:stretch>
                  </pic:blipFill>
                  <pic:spPr>
                    <a:xfrm>
                      <a:off x="0" y="0"/>
                      <a:ext cx="5148917" cy="2723122"/>
                    </a:xfrm>
                    <a:prstGeom prst="rect">
                      <a:avLst/>
                    </a:prstGeom>
                  </pic:spPr>
                </pic:pic>
              </a:graphicData>
            </a:graphic>
          </wp:inline>
        </w:drawing>
      </w:r>
    </w:p>
    <w:p w14:paraId="3539DCAA" w14:textId="4237A139" w:rsidR="00CB22A2" w:rsidRPr="00CB22A2" w:rsidRDefault="00CB22A2" w:rsidP="00CB22A2">
      <w:pPr>
        <w:pStyle w:val="Caption"/>
        <w:jc w:val="center"/>
        <w:rPr>
          <w:rFonts w:ascii="Times New Roman" w:hAnsi="Times New Roman" w:cs="Times New Roman"/>
          <w:i w:val="0"/>
          <w:iCs w:val="0"/>
          <w:color w:val="auto"/>
          <w:sz w:val="22"/>
          <w:szCs w:val="22"/>
          <w:lang w:val="en-US"/>
        </w:rPr>
      </w:pPr>
      <w:r w:rsidRPr="00CB22A2">
        <w:rPr>
          <w:rFonts w:ascii="Times New Roman" w:hAnsi="Times New Roman" w:cs="Times New Roman"/>
          <w:b/>
          <w:bCs/>
          <w:i w:val="0"/>
          <w:iCs w:val="0"/>
          <w:color w:val="auto"/>
          <w:sz w:val="22"/>
          <w:szCs w:val="22"/>
        </w:rPr>
        <w:t>Figure S</w:t>
      </w:r>
      <w:r>
        <w:rPr>
          <w:rFonts w:ascii="Times New Roman" w:hAnsi="Times New Roman" w:cs="Times New Roman"/>
          <w:b/>
          <w:bCs/>
          <w:i w:val="0"/>
          <w:iCs w:val="0"/>
          <w:color w:val="auto"/>
          <w:sz w:val="22"/>
          <w:szCs w:val="22"/>
        </w:rPr>
        <w:t>7</w:t>
      </w:r>
      <w:r w:rsidRPr="00CB22A2">
        <w:rPr>
          <w:rFonts w:ascii="Times New Roman" w:hAnsi="Times New Roman" w:cs="Times New Roman"/>
          <w:b/>
          <w:bCs/>
          <w:i w:val="0"/>
          <w:iCs w:val="0"/>
          <w:color w:val="auto"/>
          <w:sz w:val="22"/>
          <w:szCs w:val="22"/>
        </w:rPr>
        <w:t>.</w:t>
      </w:r>
      <w:r w:rsidRPr="00CB22A2">
        <w:rPr>
          <w:rFonts w:ascii="Times New Roman" w:hAnsi="Times New Roman" w:cs="Times New Roman"/>
          <w:i w:val="0"/>
          <w:iCs w:val="0"/>
          <w:color w:val="auto"/>
          <w:sz w:val="22"/>
          <w:szCs w:val="22"/>
        </w:rPr>
        <w:t xml:space="preserve"> </w:t>
      </w:r>
      <w:r w:rsidRPr="00CB22A2">
        <w:rPr>
          <w:rFonts w:ascii="Times New Roman" w:hAnsi="Times New Roman" w:cs="Times New Roman"/>
          <w:i w:val="0"/>
          <w:iCs w:val="0"/>
          <w:color w:val="auto"/>
          <w:sz w:val="22"/>
          <w:szCs w:val="22"/>
          <w:lang w:val="en-US"/>
        </w:rPr>
        <w:t xml:space="preserve">FCM output from </w:t>
      </w:r>
      <w:proofErr w:type="spellStart"/>
      <w:r w:rsidRPr="00CB22A2">
        <w:rPr>
          <w:rFonts w:ascii="Times New Roman" w:hAnsi="Times New Roman" w:cs="Times New Roman"/>
          <w:i w:val="0"/>
          <w:iCs w:val="0"/>
          <w:color w:val="auto"/>
          <w:sz w:val="22"/>
          <w:szCs w:val="22"/>
          <w:lang w:val="en-US"/>
        </w:rPr>
        <w:t>FuzzyDANCES</w:t>
      </w:r>
      <w:proofErr w:type="spellEnd"/>
      <w:r w:rsidRPr="00CB22A2">
        <w:rPr>
          <w:rFonts w:ascii="Times New Roman" w:hAnsi="Times New Roman" w:cs="Times New Roman"/>
          <w:i w:val="0"/>
          <w:iCs w:val="0"/>
          <w:color w:val="auto"/>
          <w:sz w:val="22"/>
          <w:szCs w:val="22"/>
          <w:lang w:val="en-US"/>
        </w:rPr>
        <w:t xml:space="preserve"> for the farm type </w:t>
      </w:r>
      <w:r>
        <w:rPr>
          <w:rFonts w:ascii="Times New Roman" w:hAnsi="Times New Roman" w:cs="Times New Roman"/>
          <w:i w:val="0"/>
          <w:iCs w:val="0"/>
          <w:color w:val="auto"/>
          <w:sz w:val="22"/>
          <w:szCs w:val="22"/>
          <w:lang w:val="en-US"/>
        </w:rPr>
        <w:t>SRP</w:t>
      </w:r>
      <w:r>
        <w:rPr>
          <w:rFonts w:ascii="Times New Roman" w:hAnsi="Times New Roman" w:cs="Times New Roman"/>
          <w:i w:val="0"/>
          <w:iCs w:val="0"/>
          <w:color w:val="auto"/>
          <w:sz w:val="22"/>
          <w:szCs w:val="22"/>
          <w:lang w:val="en-US"/>
        </w:rPr>
        <w:t>AS</w:t>
      </w:r>
      <w:r w:rsidRPr="00CB22A2">
        <w:rPr>
          <w:rFonts w:ascii="Times New Roman" w:hAnsi="Times New Roman" w:cs="Times New Roman"/>
          <w:i w:val="0"/>
          <w:iCs w:val="0"/>
          <w:color w:val="auto"/>
          <w:sz w:val="22"/>
          <w:szCs w:val="22"/>
          <w:lang w:val="en-US"/>
        </w:rPr>
        <w:t xml:space="preserve"> </w:t>
      </w:r>
      <w:r>
        <w:rPr>
          <w:rFonts w:ascii="Times New Roman" w:hAnsi="Times New Roman" w:cs="Times New Roman"/>
          <w:i w:val="0"/>
          <w:iCs w:val="0"/>
          <w:color w:val="auto"/>
          <w:sz w:val="22"/>
          <w:szCs w:val="22"/>
          <w:lang w:val="en-US"/>
        </w:rPr>
        <w:t>within</w:t>
      </w:r>
      <w:r w:rsidRPr="00CB22A2">
        <w:rPr>
          <w:rFonts w:ascii="Times New Roman" w:hAnsi="Times New Roman" w:cs="Times New Roman"/>
          <w:i w:val="0"/>
          <w:iCs w:val="0"/>
          <w:color w:val="auto"/>
          <w:sz w:val="22"/>
          <w:szCs w:val="22"/>
          <w:lang w:val="en-US"/>
        </w:rPr>
        <w:t xml:space="preserve"> polders</w:t>
      </w:r>
    </w:p>
    <w:p w14:paraId="1CD5B32C" w14:textId="6D24BB7F" w:rsidR="006C3E9C" w:rsidRPr="00CB22A2" w:rsidRDefault="006C3E9C" w:rsidP="00CB22A2">
      <w:pPr>
        <w:pStyle w:val="Caption"/>
        <w:jc w:val="center"/>
        <w:rPr>
          <w:lang w:val="en-US"/>
        </w:rPr>
      </w:pPr>
    </w:p>
    <w:sectPr w:rsidR="006C3E9C" w:rsidRPr="00CB22A2" w:rsidSect="006B0958">
      <w:pgSz w:w="11906" w:h="16838"/>
      <w:pgMar w:top="1440" w:right="108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1BBAE" w16cex:dateUtc="2020-09-08T0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8F3AC5" w16cid:durableId="2301BB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84C44" w14:textId="77777777" w:rsidR="001E1483" w:rsidRDefault="001E1483" w:rsidP="00CB5EF0">
      <w:pPr>
        <w:spacing w:after="0" w:line="240" w:lineRule="auto"/>
      </w:pPr>
      <w:r>
        <w:separator/>
      </w:r>
    </w:p>
  </w:endnote>
  <w:endnote w:type="continuationSeparator" w:id="0">
    <w:p w14:paraId="553B8E7E" w14:textId="77777777" w:rsidR="001E1483" w:rsidRDefault="001E1483" w:rsidP="00CB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169762941"/>
      <w:docPartObj>
        <w:docPartGallery w:val="Page Numbers (Bottom of Page)"/>
        <w:docPartUnique/>
      </w:docPartObj>
    </w:sdtPr>
    <w:sdtContent>
      <w:sdt>
        <w:sdtPr>
          <w:rPr>
            <w:rFonts w:ascii="Times New Roman" w:hAnsi="Times New Roman" w:cs="Times New Roman"/>
            <w:sz w:val="18"/>
            <w:szCs w:val="18"/>
          </w:rPr>
          <w:id w:val="-1705238520"/>
          <w:docPartObj>
            <w:docPartGallery w:val="Page Numbers (Top of Page)"/>
            <w:docPartUnique/>
          </w:docPartObj>
        </w:sdtPr>
        <w:sdtContent>
          <w:p w14:paraId="40395EFE" w14:textId="76666710" w:rsidR="00577161" w:rsidRPr="00577161" w:rsidRDefault="00577161" w:rsidP="00577161">
            <w:pPr>
              <w:pStyle w:val="Footer"/>
              <w:jc w:val="right"/>
              <w:rPr>
                <w:rFonts w:ascii="Times New Roman" w:hAnsi="Times New Roman" w:cs="Times New Roman"/>
                <w:sz w:val="18"/>
                <w:szCs w:val="18"/>
              </w:rPr>
            </w:pPr>
            <w:r w:rsidRPr="00577161">
              <w:rPr>
                <w:rFonts w:ascii="Times New Roman" w:hAnsi="Times New Roman" w:cs="Times New Roman"/>
                <w:sz w:val="18"/>
                <w:szCs w:val="18"/>
              </w:rPr>
              <w:t xml:space="preserve">Page </w:t>
            </w:r>
            <w:r w:rsidRPr="00577161">
              <w:rPr>
                <w:rFonts w:ascii="Times New Roman" w:hAnsi="Times New Roman" w:cs="Times New Roman"/>
                <w:sz w:val="20"/>
                <w:szCs w:val="20"/>
              </w:rPr>
              <w:fldChar w:fldCharType="begin"/>
            </w:r>
            <w:r w:rsidRPr="00577161">
              <w:rPr>
                <w:rFonts w:ascii="Times New Roman" w:hAnsi="Times New Roman" w:cs="Times New Roman"/>
                <w:sz w:val="18"/>
                <w:szCs w:val="18"/>
              </w:rPr>
              <w:instrText xml:space="preserve"> PAGE </w:instrText>
            </w:r>
            <w:r w:rsidRPr="00577161">
              <w:rPr>
                <w:rFonts w:ascii="Times New Roman" w:hAnsi="Times New Roman" w:cs="Times New Roman"/>
                <w:sz w:val="20"/>
                <w:szCs w:val="20"/>
              </w:rPr>
              <w:fldChar w:fldCharType="separate"/>
            </w:r>
            <w:r>
              <w:rPr>
                <w:rFonts w:ascii="Times New Roman" w:hAnsi="Times New Roman" w:cs="Times New Roman"/>
                <w:noProof/>
                <w:sz w:val="18"/>
                <w:szCs w:val="18"/>
              </w:rPr>
              <w:t>11</w:t>
            </w:r>
            <w:r w:rsidRPr="00577161">
              <w:rPr>
                <w:rFonts w:ascii="Times New Roman" w:hAnsi="Times New Roman" w:cs="Times New Roman"/>
                <w:sz w:val="20"/>
                <w:szCs w:val="20"/>
              </w:rPr>
              <w:fldChar w:fldCharType="end"/>
            </w:r>
            <w:r w:rsidRPr="00577161">
              <w:rPr>
                <w:rFonts w:ascii="Times New Roman" w:hAnsi="Times New Roman" w:cs="Times New Roman"/>
                <w:sz w:val="18"/>
                <w:szCs w:val="18"/>
              </w:rPr>
              <w:t xml:space="preserve"> of </w:t>
            </w:r>
            <w:r w:rsidRPr="00577161">
              <w:rPr>
                <w:rFonts w:ascii="Times New Roman" w:hAnsi="Times New Roman" w:cs="Times New Roman"/>
                <w:sz w:val="20"/>
                <w:szCs w:val="20"/>
              </w:rPr>
              <w:fldChar w:fldCharType="begin"/>
            </w:r>
            <w:r w:rsidRPr="00577161">
              <w:rPr>
                <w:rFonts w:ascii="Times New Roman" w:hAnsi="Times New Roman" w:cs="Times New Roman"/>
                <w:sz w:val="18"/>
                <w:szCs w:val="18"/>
              </w:rPr>
              <w:instrText xml:space="preserve"> NUMPAGES  </w:instrText>
            </w:r>
            <w:r w:rsidRPr="00577161">
              <w:rPr>
                <w:rFonts w:ascii="Times New Roman" w:hAnsi="Times New Roman" w:cs="Times New Roman"/>
                <w:sz w:val="20"/>
                <w:szCs w:val="20"/>
              </w:rPr>
              <w:fldChar w:fldCharType="separate"/>
            </w:r>
            <w:r>
              <w:rPr>
                <w:rFonts w:ascii="Times New Roman" w:hAnsi="Times New Roman" w:cs="Times New Roman"/>
                <w:noProof/>
                <w:sz w:val="18"/>
                <w:szCs w:val="18"/>
              </w:rPr>
              <w:t>11</w:t>
            </w:r>
            <w:r w:rsidRPr="00577161">
              <w:rPr>
                <w:rFonts w:ascii="Times New Roman" w:hAnsi="Times New Roman" w:cs="Times New Roman"/>
                <w:sz w:val="20"/>
                <w:szCs w:val="20"/>
              </w:rPr>
              <w:fldChar w:fldCharType="end"/>
            </w:r>
          </w:p>
        </w:sdtContent>
      </w:sdt>
    </w:sdtContent>
  </w:sdt>
  <w:p w14:paraId="1A936221" w14:textId="77777777" w:rsidR="00577161" w:rsidRDefault="00577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F3364" w14:textId="77777777" w:rsidR="001E1483" w:rsidRDefault="001E1483" w:rsidP="00CB5EF0">
      <w:pPr>
        <w:spacing w:after="0" w:line="240" w:lineRule="auto"/>
      </w:pPr>
      <w:r>
        <w:separator/>
      </w:r>
    </w:p>
  </w:footnote>
  <w:footnote w:type="continuationSeparator" w:id="0">
    <w:p w14:paraId="033F70C4" w14:textId="77777777" w:rsidR="001E1483" w:rsidRDefault="001E1483" w:rsidP="00CB5EF0">
      <w:pPr>
        <w:spacing w:after="0" w:line="240" w:lineRule="auto"/>
      </w:pPr>
      <w:r>
        <w:continuationSeparator/>
      </w:r>
    </w:p>
  </w:footnote>
  <w:footnote w:id="1">
    <w:p w14:paraId="6C872781" w14:textId="2F84CEDD" w:rsidR="006C3E9C" w:rsidRPr="00577161" w:rsidRDefault="006C3E9C" w:rsidP="006C3E9C">
      <w:pPr>
        <w:pStyle w:val="FootnoteText"/>
        <w:rPr>
          <w:rFonts w:ascii="Times New Roman" w:hAnsi="Times New Roman" w:cs="Times New Roman"/>
        </w:rPr>
      </w:pPr>
      <w:r>
        <w:rPr>
          <w:rStyle w:val="FootnoteReference"/>
        </w:rPr>
        <w:footnoteRef/>
      </w:r>
      <w:r>
        <w:t xml:space="preserve"> </w:t>
      </w:r>
      <w:r w:rsidRPr="00577161">
        <w:rPr>
          <w:rFonts w:ascii="Times New Roman" w:hAnsi="Times New Roman" w:cs="Times New Roman"/>
        </w:rPr>
        <w:t xml:space="preserve">The "Marginal farms with rice-pulse-aquaculture systems and off-farm income (MRPAO)" </w:t>
      </w:r>
      <w:r w:rsidR="00CB22A2" w:rsidRPr="00577161">
        <w:rPr>
          <w:rFonts w:ascii="Times New Roman" w:hAnsi="Times New Roman" w:cs="Times New Roman"/>
        </w:rPr>
        <w:t xml:space="preserve">as well as </w:t>
      </w:r>
      <w:proofErr w:type="gramStart"/>
      <w:r w:rsidR="00CB22A2" w:rsidRPr="00577161">
        <w:rPr>
          <w:rFonts w:ascii="Times New Roman" w:hAnsi="Times New Roman" w:cs="Times New Roman"/>
        </w:rPr>
        <w:t>Small</w:t>
      </w:r>
      <w:proofErr w:type="gramEnd"/>
      <w:r w:rsidR="00CB22A2" w:rsidRPr="00577161">
        <w:rPr>
          <w:rFonts w:ascii="Times New Roman" w:hAnsi="Times New Roman" w:cs="Times New Roman"/>
        </w:rPr>
        <w:t xml:space="preserve"> sharecropping farms with rice–pulse–aquaculture systems (SRPAS)” </w:t>
      </w:r>
      <w:r w:rsidRPr="00577161">
        <w:rPr>
          <w:rFonts w:ascii="Times New Roman" w:hAnsi="Times New Roman" w:cs="Times New Roman"/>
        </w:rPr>
        <w:t>both within and outside the polder environments are similar in funct</w:t>
      </w:r>
      <w:bookmarkStart w:id="0" w:name="_GoBack"/>
      <w:bookmarkEnd w:id="0"/>
      <w:r w:rsidRPr="00577161">
        <w:rPr>
          <w:rFonts w:ascii="Times New Roman" w:hAnsi="Times New Roman" w:cs="Times New Roman"/>
        </w:rPr>
        <w:t>ions and farm enterprises and households’ structural components.”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987109"/>
    <w:multiLevelType w:val="hybridMultilevel"/>
    <w:tmpl w:val="B9E87E32"/>
    <w:lvl w:ilvl="0" w:tplc="B8F28A8E">
      <w:start w:val="1"/>
      <w:numFmt w:val="upperLetter"/>
      <w:lvlText w:val="%1."/>
      <w:lvlJc w:val="left"/>
      <w:pPr>
        <w:ind w:left="720" w:hanging="360"/>
      </w:pPr>
      <w:rPr>
        <w:rFonts w:hint="default"/>
        <w:i/>
        <w:i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E3F1471"/>
    <w:multiLevelType w:val="hybridMultilevel"/>
    <w:tmpl w:val="342A88F4"/>
    <w:lvl w:ilvl="0" w:tplc="D228E7CC">
      <w:start w:val="1"/>
      <w:numFmt w:val="upperRoman"/>
      <w:lvlText w:val="%1."/>
      <w:lvlJc w:val="left"/>
      <w:pPr>
        <w:ind w:left="3555" w:hanging="720"/>
      </w:pPr>
      <w:rPr>
        <w:rFonts w:hint="default"/>
      </w:rPr>
    </w:lvl>
    <w:lvl w:ilvl="1" w:tplc="40090019" w:tentative="1">
      <w:start w:val="1"/>
      <w:numFmt w:val="lowerLetter"/>
      <w:lvlText w:val="%2."/>
      <w:lvlJc w:val="left"/>
      <w:pPr>
        <w:ind w:left="3915" w:hanging="360"/>
      </w:pPr>
    </w:lvl>
    <w:lvl w:ilvl="2" w:tplc="4009001B" w:tentative="1">
      <w:start w:val="1"/>
      <w:numFmt w:val="lowerRoman"/>
      <w:lvlText w:val="%3."/>
      <w:lvlJc w:val="right"/>
      <w:pPr>
        <w:ind w:left="4635" w:hanging="180"/>
      </w:pPr>
    </w:lvl>
    <w:lvl w:ilvl="3" w:tplc="4009000F" w:tentative="1">
      <w:start w:val="1"/>
      <w:numFmt w:val="decimal"/>
      <w:lvlText w:val="%4."/>
      <w:lvlJc w:val="left"/>
      <w:pPr>
        <w:ind w:left="5355" w:hanging="360"/>
      </w:pPr>
    </w:lvl>
    <w:lvl w:ilvl="4" w:tplc="40090019" w:tentative="1">
      <w:start w:val="1"/>
      <w:numFmt w:val="lowerLetter"/>
      <w:lvlText w:val="%5."/>
      <w:lvlJc w:val="left"/>
      <w:pPr>
        <w:ind w:left="6075" w:hanging="360"/>
      </w:pPr>
    </w:lvl>
    <w:lvl w:ilvl="5" w:tplc="4009001B" w:tentative="1">
      <w:start w:val="1"/>
      <w:numFmt w:val="lowerRoman"/>
      <w:lvlText w:val="%6."/>
      <w:lvlJc w:val="right"/>
      <w:pPr>
        <w:ind w:left="6795" w:hanging="180"/>
      </w:pPr>
    </w:lvl>
    <w:lvl w:ilvl="6" w:tplc="4009000F" w:tentative="1">
      <w:start w:val="1"/>
      <w:numFmt w:val="decimal"/>
      <w:lvlText w:val="%7."/>
      <w:lvlJc w:val="left"/>
      <w:pPr>
        <w:ind w:left="7515" w:hanging="360"/>
      </w:pPr>
    </w:lvl>
    <w:lvl w:ilvl="7" w:tplc="40090019" w:tentative="1">
      <w:start w:val="1"/>
      <w:numFmt w:val="lowerLetter"/>
      <w:lvlText w:val="%8."/>
      <w:lvlJc w:val="left"/>
      <w:pPr>
        <w:ind w:left="8235" w:hanging="360"/>
      </w:pPr>
    </w:lvl>
    <w:lvl w:ilvl="8" w:tplc="4009001B" w:tentative="1">
      <w:start w:val="1"/>
      <w:numFmt w:val="lowerRoman"/>
      <w:lvlText w:val="%9."/>
      <w:lvlJc w:val="right"/>
      <w:pPr>
        <w:ind w:left="89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56E"/>
    <w:rsid w:val="000102E4"/>
    <w:rsid w:val="000335EF"/>
    <w:rsid w:val="000354F0"/>
    <w:rsid w:val="00050849"/>
    <w:rsid w:val="000976BB"/>
    <w:rsid w:val="000E0ABF"/>
    <w:rsid w:val="000E4C41"/>
    <w:rsid w:val="001101C8"/>
    <w:rsid w:val="001242E1"/>
    <w:rsid w:val="00132B2C"/>
    <w:rsid w:val="0013510F"/>
    <w:rsid w:val="001E1483"/>
    <w:rsid w:val="002478E5"/>
    <w:rsid w:val="00260C35"/>
    <w:rsid w:val="002713AA"/>
    <w:rsid w:val="00274DC2"/>
    <w:rsid w:val="00293E06"/>
    <w:rsid w:val="002A6DFB"/>
    <w:rsid w:val="002C475E"/>
    <w:rsid w:val="00300B67"/>
    <w:rsid w:val="00333092"/>
    <w:rsid w:val="00346A36"/>
    <w:rsid w:val="00356C2E"/>
    <w:rsid w:val="00392F7F"/>
    <w:rsid w:val="003B72CF"/>
    <w:rsid w:val="003E7654"/>
    <w:rsid w:val="004302AD"/>
    <w:rsid w:val="004B74E0"/>
    <w:rsid w:val="00577161"/>
    <w:rsid w:val="005819C8"/>
    <w:rsid w:val="005F74FB"/>
    <w:rsid w:val="006702D3"/>
    <w:rsid w:val="006A7076"/>
    <w:rsid w:val="006B0958"/>
    <w:rsid w:val="006B40F3"/>
    <w:rsid w:val="006C3E9C"/>
    <w:rsid w:val="007140D5"/>
    <w:rsid w:val="00797A42"/>
    <w:rsid w:val="0085127A"/>
    <w:rsid w:val="008919E8"/>
    <w:rsid w:val="00893603"/>
    <w:rsid w:val="008E5069"/>
    <w:rsid w:val="0090235B"/>
    <w:rsid w:val="009040B4"/>
    <w:rsid w:val="0091166F"/>
    <w:rsid w:val="00917AB8"/>
    <w:rsid w:val="00965C38"/>
    <w:rsid w:val="009C1F2B"/>
    <w:rsid w:val="009F19B6"/>
    <w:rsid w:val="00A339AB"/>
    <w:rsid w:val="00A51E18"/>
    <w:rsid w:val="00A60D94"/>
    <w:rsid w:val="00AA73F7"/>
    <w:rsid w:val="00AB7D3A"/>
    <w:rsid w:val="00AC6D46"/>
    <w:rsid w:val="00AE2AE6"/>
    <w:rsid w:val="00BB2B46"/>
    <w:rsid w:val="00BD3CDC"/>
    <w:rsid w:val="00BE6D34"/>
    <w:rsid w:val="00C16AF8"/>
    <w:rsid w:val="00C529AD"/>
    <w:rsid w:val="00C54263"/>
    <w:rsid w:val="00CB22A2"/>
    <w:rsid w:val="00CB2993"/>
    <w:rsid w:val="00CB5EF0"/>
    <w:rsid w:val="00DA0C38"/>
    <w:rsid w:val="00DF1E53"/>
    <w:rsid w:val="00E42C4D"/>
    <w:rsid w:val="00E62A21"/>
    <w:rsid w:val="00E6314F"/>
    <w:rsid w:val="00E7438C"/>
    <w:rsid w:val="00E77725"/>
    <w:rsid w:val="00EB656E"/>
    <w:rsid w:val="00ED57CC"/>
    <w:rsid w:val="00F1769F"/>
    <w:rsid w:val="00F6656A"/>
    <w:rsid w:val="00F92966"/>
    <w:rsid w:val="00F9592C"/>
    <w:rsid w:val="00F97ED9"/>
    <w:rsid w:val="00FF119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A74D"/>
  <w15:chartTrackingRefBased/>
  <w15:docId w15:val="{584A09D5-C2D7-411D-B1D7-AFD25C8E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ml-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E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EF0"/>
  </w:style>
  <w:style w:type="paragraph" w:styleId="Footer">
    <w:name w:val="footer"/>
    <w:basedOn w:val="Normal"/>
    <w:link w:val="FooterChar"/>
    <w:uiPriority w:val="99"/>
    <w:unhideWhenUsed/>
    <w:rsid w:val="00CB5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EF0"/>
  </w:style>
  <w:style w:type="paragraph" w:styleId="ListParagraph">
    <w:name w:val="List Paragraph"/>
    <w:basedOn w:val="Normal"/>
    <w:uiPriority w:val="34"/>
    <w:qFormat/>
    <w:rsid w:val="00E77725"/>
    <w:pPr>
      <w:spacing w:after="200" w:line="276" w:lineRule="auto"/>
      <w:ind w:left="720"/>
      <w:contextualSpacing/>
    </w:pPr>
    <w:rPr>
      <w:lang w:val="en-US" w:bidi="ar-SA"/>
    </w:rPr>
  </w:style>
  <w:style w:type="paragraph" w:styleId="Caption">
    <w:name w:val="caption"/>
    <w:basedOn w:val="Normal"/>
    <w:next w:val="Normal"/>
    <w:uiPriority w:val="35"/>
    <w:unhideWhenUsed/>
    <w:qFormat/>
    <w:rsid w:val="006B40F3"/>
    <w:pPr>
      <w:spacing w:after="200" w:line="240" w:lineRule="auto"/>
    </w:pPr>
    <w:rPr>
      <w:i/>
      <w:iCs/>
      <w:color w:val="44546A" w:themeColor="text2"/>
      <w:sz w:val="18"/>
      <w:szCs w:val="18"/>
    </w:rPr>
  </w:style>
  <w:style w:type="table" w:styleId="TableGrid">
    <w:name w:val="Table Grid"/>
    <w:basedOn w:val="TableNormal"/>
    <w:uiPriority w:val="39"/>
    <w:rsid w:val="006B4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101C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01C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101C8"/>
    <w:rPr>
      <w:sz w:val="16"/>
      <w:szCs w:val="16"/>
    </w:rPr>
  </w:style>
  <w:style w:type="paragraph" w:styleId="CommentText">
    <w:name w:val="annotation text"/>
    <w:basedOn w:val="Normal"/>
    <w:link w:val="CommentTextChar"/>
    <w:uiPriority w:val="99"/>
    <w:semiHidden/>
    <w:unhideWhenUsed/>
    <w:rsid w:val="001101C8"/>
    <w:pPr>
      <w:spacing w:line="240" w:lineRule="auto"/>
    </w:pPr>
    <w:rPr>
      <w:sz w:val="20"/>
      <w:szCs w:val="20"/>
    </w:rPr>
  </w:style>
  <w:style w:type="character" w:customStyle="1" w:styleId="CommentTextChar">
    <w:name w:val="Comment Text Char"/>
    <w:basedOn w:val="DefaultParagraphFont"/>
    <w:link w:val="CommentText"/>
    <w:uiPriority w:val="99"/>
    <w:semiHidden/>
    <w:rsid w:val="001101C8"/>
    <w:rPr>
      <w:sz w:val="20"/>
      <w:szCs w:val="20"/>
    </w:rPr>
  </w:style>
  <w:style w:type="paragraph" w:styleId="CommentSubject">
    <w:name w:val="annotation subject"/>
    <w:basedOn w:val="CommentText"/>
    <w:next w:val="CommentText"/>
    <w:link w:val="CommentSubjectChar"/>
    <w:uiPriority w:val="99"/>
    <w:semiHidden/>
    <w:unhideWhenUsed/>
    <w:rsid w:val="001101C8"/>
    <w:rPr>
      <w:b/>
      <w:bCs/>
    </w:rPr>
  </w:style>
  <w:style w:type="character" w:customStyle="1" w:styleId="CommentSubjectChar">
    <w:name w:val="Comment Subject Char"/>
    <w:basedOn w:val="CommentTextChar"/>
    <w:link w:val="CommentSubject"/>
    <w:uiPriority w:val="99"/>
    <w:semiHidden/>
    <w:rsid w:val="001101C8"/>
    <w:rPr>
      <w:b/>
      <w:bCs/>
      <w:sz w:val="20"/>
      <w:szCs w:val="20"/>
    </w:rPr>
  </w:style>
  <w:style w:type="paragraph" w:styleId="FootnoteText">
    <w:name w:val="footnote text"/>
    <w:basedOn w:val="Normal"/>
    <w:link w:val="FootnoteTextChar"/>
    <w:uiPriority w:val="99"/>
    <w:semiHidden/>
    <w:unhideWhenUsed/>
    <w:rsid w:val="006B0958"/>
    <w:pPr>
      <w:spacing w:after="0" w:line="240" w:lineRule="auto"/>
    </w:pPr>
    <w:rPr>
      <w:sz w:val="20"/>
      <w:szCs w:val="20"/>
      <w:lang w:val="en-US" w:bidi="ar-SA"/>
    </w:rPr>
  </w:style>
  <w:style w:type="character" w:customStyle="1" w:styleId="FootnoteTextChar">
    <w:name w:val="Footnote Text Char"/>
    <w:basedOn w:val="DefaultParagraphFont"/>
    <w:link w:val="FootnoteText"/>
    <w:uiPriority w:val="99"/>
    <w:semiHidden/>
    <w:rsid w:val="006B0958"/>
    <w:rPr>
      <w:sz w:val="20"/>
      <w:szCs w:val="20"/>
      <w:lang w:val="en-US" w:bidi="ar-SA"/>
    </w:rPr>
  </w:style>
  <w:style w:type="character" w:styleId="FootnoteReference">
    <w:name w:val="footnote reference"/>
    <w:basedOn w:val="DefaultParagraphFont"/>
    <w:uiPriority w:val="99"/>
    <w:semiHidden/>
    <w:unhideWhenUsed/>
    <w:rsid w:val="006B09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91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fse.models.gitlab.io%2FCOMPASS%2FFuzzyDANCES%2F&amp;data=04%7C01%7Csreejith.aravindakshan%40wur.nl%7Cc60d07f4311f4ced8ccf08d8cc702d13%7C27d137e5761f4dc1af88d26430abb18f%7C0%7C0%7C637484129469812902%7CUnknown%7CTWFpbGZsb3d8eyJWIjoiMC4wLjAwMDAiLCJQIjoiV2luMzIiLCJBTiI6Ik1haWwiLCJXVCI6Mn0%3D%7C1000&amp;sdata=jjcuUKvfFGo45mAgt8fnIsAQ8RKu%2FPxulat86TDDOIU%3D&amp;reserved=0" TargetMode="External"/><Relationship Id="rId13" Type="http://schemas.openxmlformats.org/officeDocument/2006/relationships/image" Target="media/image5.png"/><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2644</Words>
  <Characters>15074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Sreejith</dc:creator>
  <cp:keywords/>
  <dc:description/>
  <cp:lastModifiedBy>Sreejith Aravindakshan</cp:lastModifiedBy>
  <cp:revision>2</cp:revision>
  <dcterms:created xsi:type="dcterms:W3CDTF">2021-03-11T10:39:00Z</dcterms:created>
  <dcterms:modified xsi:type="dcterms:W3CDTF">2021-03-11T10:39:00Z</dcterms:modified>
</cp:coreProperties>
</file>