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F4BD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2"/>
          <w:lang w:eastAsia="pt-PT"/>
        </w:rPr>
      </w:pPr>
      <w:r w:rsidRPr="00565E68">
        <w:rPr>
          <w:rFonts w:ascii="Times New Roman" w:hAnsi="Times New Roman"/>
          <w:b/>
          <w:bCs/>
          <w:sz w:val="22"/>
          <w:lang w:eastAsia="pt-PT"/>
        </w:rPr>
        <w:t>APPENDIX</w:t>
      </w:r>
    </w:p>
    <w:p w14:paraId="047EDF30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p w14:paraId="1244F6D4" w14:textId="78DF5142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13550E">
        <w:rPr>
          <w:rFonts w:ascii="Times New Roman" w:hAnsi="Times New Roman"/>
          <w:b/>
          <w:bCs/>
          <w:sz w:val="18"/>
          <w:szCs w:val="18"/>
          <w:lang w:eastAsia="pt-PT"/>
        </w:rPr>
        <w:t>Table A.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5</w:t>
      </w: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 xml:space="preserve"> Role of the expansion of RE in explaining the Gini index in EU-27 Members States and UK, 2007-2022</w:t>
      </w:r>
    </w:p>
    <w:p w14:paraId="7ABDD3F1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658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9"/>
        <w:gridCol w:w="1164"/>
        <w:gridCol w:w="1164"/>
        <w:gridCol w:w="1197"/>
        <w:gridCol w:w="1197"/>
        <w:gridCol w:w="513"/>
        <w:gridCol w:w="387"/>
        <w:gridCol w:w="292"/>
      </w:tblGrid>
      <w:tr w:rsidR="003F5A95" w:rsidRPr="00565E68" w14:paraId="34E4EB86" w14:textId="77777777" w:rsidTr="000D6C02">
        <w:trPr>
          <w:trHeight w:val="22"/>
        </w:trPr>
        <w:tc>
          <w:tcPr>
            <w:tcW w:w="0" w:type="auto"/>
            <w:gridSpan w:val="8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8B5D7" w14:textId="0CC4EA72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5</w:t>
            </w: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Models for Gini Index</w:t>
            </w:r>
          </w:p>
        </w:tc>
      </w:tr>
      <w:tr w:rsidR="003F5A95" w:rsidRPr="00565E68" w14:paraId="12AF2CD6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C35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08305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</w:t>
            </w:r>
          </w:p>
        </w:tc>
      </w:tr>
      <w:tr w:rsidR="003F5A95" w:rsidRPr="00565E68" w14:paraId="63E0748A" w14:textId="77777777" w:rsidTr="000D6C02">
        <w:trPr>
          <w:trHeight w:val="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7D5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EB05A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Gini Index</w:t>
            </w:r>
          </w:p>
        </w:tc>
      </w:tr>
      <w:tr w:rsidR="003F5A95" w:rsidRPr="00565E68" w14:paraId="7947BC95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34E3B81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F1AEC2E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6E36AAA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3D7FE05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DCD2DC2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3615D5D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48D3DC88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A8D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14F3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-0.787***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8D40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-0.751***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B3C0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-0.787***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BB64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-0.770***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DCA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-0.778***</w:t>
            </w:r>
          </w:p>
        </w:tc>
      </w:tr>
      <w:tr w:rsidR="003F5A95" w:rsidRPr="00565E68" w14:paraId="3B540F68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016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BC9C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7B42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802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9C40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(0.209)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371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(0.213)</w:t>
            </w:r>
          </w:p>
        </w:tc>
      </w:tr>
      <w:tr w:rsidR="003F5A95" w:rsidRPr="00565E68" w14:paraId="4B0C11F7" w14:textId="77777777" w:rsidTr="000D6C02">
        <w:trPr>
          <w:trHeight w:val="1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FD7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AB1E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8B85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513B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2093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-0.036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962B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-0.035</w:t>
            </w:r>
          </w:p>
        </w:tc>
      </w:tr>
      <w:tr w:rsidR="003F5A95" w:rsidRPr="00565E68" w14:paraId="47959BE8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A1FA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C10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CDEC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B896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414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(0.058)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666E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(0.059)</w:t>
            </w:r>
          </w:p>
        </w:tc>
      </w:tr>
      <w:tr w:rsidR="003F5A95" w:rsidRPr="00565E68" w14:paraId="6201AB18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AE8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0D76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59F8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6E9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692C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8D5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</w:t>
            </w:r>
          </w:p>
        </w:tc>
      </w:tr>
      <w:tr w:rsidR="003F5A95" w:rsidRPr="00565E68" w14:paraId="4A2B2E46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DA4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8AB6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3B7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52F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4D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8358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(0.050)</w:t>
            </w:r>
          </w:p>
        </w:tc>
      </w:tr>
      <w:tr w:rsidR="003F5A95" w:rsidRPr="00565E68" w14:paraId="7261983C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B1B4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2698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842A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2DB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4A2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0.149***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B19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0.149***</w:t>
            </w:r>
          </w:p>
        </w:tc>
      </w:tr>
      <w:tr w:rsidR="003F5A95" w:rsidRPr="00565E68" w14:paraId="25DC86A7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22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DF12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9D13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B25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03F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F160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(0.034)</w:t>
            </w:r>
          </w:p>
        </w:tc>
      </w:tr>
      <w:tr w:rsidR="003F5A95" w:rsidRPr="00565E68" w14:paraId="4ED1900F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66E1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3AE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550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EC5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8AE0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0.120*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A30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0.122*</w:t>
            </w:r>
          </w:p>
        </w:tc>
      </w:tr>
      <w:tr w:rsidR="003F5A95" w:rsidRPr="00565E68" w14:paraId="67E2A00B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080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965B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040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F988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A27C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445B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(0.069)</w:t>
            </w:r>
          </w:p>
        </w:tc>
      </w:tr>
      <w:tr w:rsidR="003F5A95" w:rsidRPr="00565E68" w14:paraId="29634298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2B2C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1E5B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5B04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9ADF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328A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B85A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</w:t>
            </w:r>
          </w:p>
        </w:tc>
      </w:tr>
      <w:tr w:rsidR="003F5A95" w:rsidRPr="00565E68" w14:paraId="3696C76E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E7C6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7B50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831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AD7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D91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481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(0.109)</w:t>
            </w:r>
          </w:p>
        </w:tc>
      </w:tr>
      <w:tr w:rsidR="003F5A95" w:rsidRPr="00565E68" w14:paraId="19808CB3" w14:textId="77777777" w:rsidTr="000D6C02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D91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BA4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2877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3ADC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EAB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318E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9865BF4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27C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D930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DBAD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4F7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D96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A81E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D5EE85F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25BC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8E8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EF0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6A2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FB2D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DAA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7B08806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5533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527A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E71D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B5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F323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5754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8AD7F84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F0B3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F4B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D3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39D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DD00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29B5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04D1E8B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1C5E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28F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723A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E5E9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043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C301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F8ED54C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9ABF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5F02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BCDF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901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E04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1C42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0D34710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9A93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E60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84C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3B2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47B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(0.049)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30BA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7D524CD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9DD2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6A8D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821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4BD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1890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3D16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</w:t>
            </w:r>
          </w:p>
        </w:tc>
      </w:tr>
      <w:tr w:rsidR="003F5A95" w:rsidRPr="00565E68" w14:paraId="7BEA7B9B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191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280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BDBA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623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0C2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210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(-0.031)</w:t>
            </w:r>
          </w:p>
        </w:tc>
      </w:tr>
      <w:tr w:rsidR="003F5A95" w:rsidRPr="00565E68" w14:paraId="63853671" w14:textId="77777777" w:rsidTr="000D6C02">
        <w:trPr>
          <w:trHeight w:val="57"/>
        </w:trPr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4D6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6386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6.354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EE6C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6795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8BAA3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6.33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CD53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6.459</w:t>
            </w:r>
          </w:p>
        </w:tc>
        <w:tc>
          <w:tcPr>
            <w:tcW w:w="0" w:type="auto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D265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6.369</w:t>
            </w:r>
          </w:p>
        </w:tc>
      </w:tr>
      <w:tr w:rsidR="003F5A95" w:rsidRPr="00565E68" w14:paraId="6344E444" w14:textId="77777777" w:rsidTr="000D6C02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66E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B3D4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DAB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352B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9DA79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F4E8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3DBAF75F" w14:textId="77777777" w:rsidTr="000D6C02">
        <w:trPr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5E04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9693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56A7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60F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C44A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31289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0.057</w:t>
            </w:r>
          </w:p>
        </w:tc>
      </w:tr>
      <w:tr w:rsidR="003F5A95" w:rsidRPr="00565E68" w14:paraId="6B97B247" w14:textId="77777777" w:rsidTr="000D6C02">
        <w:trPr>
          <w:trHeight w:val="1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0DD0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CA73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6E57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E81F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DACB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8A2B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-0.021</w:t>
            </w:r>
          </w:p>
        </w:tc>
      </w:tr>
      <w:tr w:rsidR="003F5A95" w:rsidRPr="008E011A" w14:paraId="1EEB667A" w14:textId="77777777" w:rsidTr="000D6C02">
        <w:trPr>
          <w:gridAfter w:val="2"/>
          <w:trHeight w:val="286"/>
        </w:trPr>
        <w:tc>
          <w:tcPr>
            <w:tcW w:w="0" w:type="auto"/>
            <w:gridSpan w:val="6"/>
            <w:tcBorders>
              <w:top w:val="double" w:sz="6" w:space="0" w:color="808080"/>
              <w:left w:val="nil"/>
              <w:bottom w:val="nil"/>
            </w:tcBorders>
            <w:shd w:val="clear" w:color="000000" w:fill="FFFFFF"/>
            <w:noWrap/>
            <w:hideMark/>
          </w:tcPr>
          <w:p w14:paraId="359F3F89" w14:textId="77777777" w:rsidR="003F5A95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x-none"/>
              </w:rPr>
            </w:pPr>
            <w:r w:rsidRPr="008E011A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x-none"/>
              </w:rPr>
              <w:t xml:space="preserve">Note:                                                                              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x-none"/>
              </w:rPr>
              <w:t xml:space="preserve">                           </w:t>
            </w:r>
            <w:r w:rsidRPr="008E011A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x-none"/>
              </w:rPr>
              <w:t xml:space="preserve">               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x-none"/>
              </w:rPr>
              <w:t xml:space="preserve"> </w:t>
            </w:r>
            <w:r w:rsidRPr="008E011A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x-none"/>
              </w:rPr>
              <w:t xml:space="preserve"> *p&lt;0,1; **p&lt;0,05; ***p0,01</w:t>
            </w:r>
          </w:p>
          <w:p w14:paraId="39553A6B" w14:textId="77777777" w:rsidR="003F5A95" w:rsidRPr="008E011A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color w:val="5B9BD5" w:themeColor="accent5"/>
                <w:sz w:val="18"/>
                <w:szCs w:val="18"/>
                <w:lang w:eastAsia="x-none"/>
              </w:rPr>
            </w:pPr>
          </w:p>
          <w:p w14:paraId="15AEF7EF" w14:textId="77777777" w:rsidR="003F5A95" w:rsidRPr="008E011A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color w:val="5B9BD5" w:themeColor="accent5"/>
                <w:sz w:val="18"/>
                <w:szCs w:val="18"/>
                <w:lang w:eastAsia="x-none"/>
              </w:rPr>
            </w:pPr>
          </w:p>
          <w:p w14:paraId="746A563A" w14:textId="77777777" w:rsidR="003F5A95" w:rsidRPr="008E011A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color w:val="5B9BD5" w:themeColor="accent5"/>
                <w:sz w:val="18"/>
                <w:szCs w:val="18"/>
                <w:lang w:eastAsia="x-none"/>
              </w:rPr>
            </w:pPr>
          </w:p>
          <w:p w14:paraId="2E7AD712" w14:textId="5DE34070" w:rsidR="003F5A95" w:rsidRPr="002A7B58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eastAsia="pt-PT"/>
              </w:rPr>
            </w:pPr>
            <w:r w:rsidRPr="0013550E">
              <w:rPr>
                <w:rFonts w:ascii="Times New Roman" w:hAnsi="Times New Roman"/>
                <w:b/>
                <w:bCs/>
                <w:sz w:val="18"/>
                <w:szCs w:val="18"/>
                <w:lang w:eastAsia="pt-PT"/>
              </w:rPr>
              <w:t>Table A.</w:t>
            </w:r>
            <w:r w:rsidR="00013EE4">
              <w:rPr>
                <w:rFonts w:ascii="Times New Roman" w:hAnsi="Times New Roman"/>
                <w:b/>
                <w:bCs/>
                <w:sz w:val="18"/>
                <w:szCs w:val="18"/>
                <w:lang w:eastAsia="pt-PT"/>
              </w:rPr>
              <w:t>6</w:t>
            </w:r>
            <w:r w:rsidRPr="002A7B58">
              <w:rPr>
                <w:rFonts w:ascii="Times New Roman" w:hAnsi="Times New Roman"/>
                <w:i/>
                <w:iCs/>
                <w:sz w:val="18"/>
                <w:szCs w:val="18"/>
                <w:lang w:eastAsia="pt-PT"/>
              </w:rPr>
              <w:t xml:space="preserve"> Role of the expansion of RE in explaining the GDPpc in EU-27 Members States and UK, 2007-2022</w:t>
            </w:r>
          </w:p>
          <w:p w14:paraId="3999ABE0" w14:textId="77777777" w:rsidR="003F5A95" w:rsidRPr="008E011A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color w:val="5B9BD5" w:themeColor="accent5"/>
                <w:sz w:val="18"/>
                <w:szCs w:val="18"/>
                <w:lang w:eastAsia="x-none"/>
              </w:rPr>
            </w:pPr>
          </w:p>
          <w:p w14:paraId="57637E26" w14:textId="77777777" w:rsidR="003F5A95" w:rsidRPr="008E011A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color w:val="5B9BD5" w:themeColor="accent5"/>
                <w:sz w:val="18"/>
                <w:szCs w:val="18"/>
                <w:lang w:eastAsia="x-none"/>
              </w:rPr>
            </w:pPr>
          </w:p>
        </w:tc>
      </w:tr>
      <w:tr w:rsidR="003F5A95" w:rsidRPr="00565E68" w14:paraId="3B707608" w14:textId="77777777" w:rsidTr="000D6C02">
        <w:trPr>
          <w:trHeight w:val="96"/>
        </w:trPr>
        <w:tc>
          <w:tcPr>
            <w:tcW w:w="0" w:type="auto"/>
            <w:gridSpan w:val="8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714A9" w14:textId="1C137EE3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6</w:t>
            </w: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Models for GDPpc</w:t>
            </w:r>
          </w:p>
        </w:tc>
      </w:tr>
      <w:tr w:rsidR="003F5A95" w:rsidRPr="00565E68" w14:paraId="4F5E5EC0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CD43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539FC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3F2AE124" w14:textId="77777777" w:rsidTr="000D6C02">
        <w:trPr>
          <w:gridAfter w:val="1"/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5BC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5939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GDPpc</w:t>
            </w:r>
          </w:p>
        </w:tc>
      </w:tr>
      <w:tr w:rsidR="003F5A95" w:rsidRPr="00565E68" w14:paraId="032A7D8C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B0BF6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4EEE20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B60FDE2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2F87F72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23E2908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5B8F20B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7410D304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F06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56D26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8F91D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98AC0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CD0F3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0.042**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8D504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0.029</w:t>
            </w:r>
          </w:p>
        </w:tc>
      </w:tr>
      <w:tr w:rsidR="003F5A95" w:rsidRPr="00565E68" w14:paraId="05B083C7" w14:textId="77777777" w:rsidTr="000D6C02">
        <w:trPr>
          <w:gridAfter w:val="1"/>
          <w:trHeight w:val="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C351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E92B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E857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3E98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3713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(0.021)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BC85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(0.021)</w:t>
            </w:r>
          </w:p>
        </w:tc>
      </w:tr>
      <w:tr w:rsidR="003F5A95" w:rsidRPr="00565E68" w14:paraId="4A11A73A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C0D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29E23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98B4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18945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C11C8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-0.015***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2E6E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-0.012***</w:t>
            </w:r>
          </w:p>
        </w:tc>
      </w:tr>
      <w:tr w:rsidR="003F5A95" w:rsidRPr="00565E68" w14:paraId="015D7DD1" w14:textId="77777777" w:rsidTr="000D6C02">
        <w:trPr>
          <w:gridAfter w:val="1"/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93E7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AE92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F0D5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00858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CD8D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82EE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</w:tr>
      <w:tr w:rsidR="003F5A95" w:rsidRPr="00565E68" w14:paraId="3E8DB732" w14:textId="77777777" w:rsidTr="000D6C02">
        <w:trPr>
          <w:gridAfter w:val="1"/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0591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7DBD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8D955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68E1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6A84D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0.022***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393E6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0.017***</w:t>
            </w:r>
          </w:p>
        </w:tc>
      </w:tr>
      <w:tr w:rsidR="003F5A95" w:rsidRPr="00565E68" w14:paraId="65FCA9EB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9CE6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146ED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ABA54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B064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BA80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917A4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3C19B77B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F972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78E62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E3B2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093D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5B525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30BD5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</w:tr>
      <w:tr w:rsidR="003F5A95" w:rsidRPr="00565E68" w14:paraId="7731B925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0C0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2A36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48E39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103B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74EC0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51775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22456C20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8B1E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D053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EE2B4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C02A9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EF41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0.015***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8244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0.011***</w:t>
            </w:r>
          </w:p>
        </w:tc>
      </w:tr>
      <w:tr w:rsidR="003F5A95" w:rsidRPr="00565E68" w14:paraId="140ED178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1CC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BA83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23308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C91F2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7DB2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FA376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(0.033)</w:t>
            </w:r>
          </w:p>
        </w:tc>
      </w:tr>
      <w:tr w:rsidR="003F5A95" w:rsidRPr="00565E68" w14:paraId="6151D907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695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CBB14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1A231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806E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E4C67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5B587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0.016*</w:t>
            </w:r>
          </w:p>
        </w:tc>
      </w:tr>
      <w:tr w:rsidR="003F5A95" w:rsidRPr="00565E68" w14:paraId="0A39D5B8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FCB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8B4B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A2188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52FB3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3E94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(0.009)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A11CE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(0.009)</w:t>
            </w:r>
          </w:p>
        </w:tc>
      </w:tr>
      <w:tr w:rsidR="003F5A95" w:rsidRPr="00565E68" w14:paraId="02925AC3" w14:textId="77777777" w:rsidTr="000D6C02">
        <w:trPr>
          <w:gridAfter w:val="1"/>
          <w:trHeight w:val="4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8AB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lastRenderedPageBreak/>
              <w:t>Lag (Log Renewables)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77FF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624C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E3A58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0F73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9E4FB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D308777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09B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49F7F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7AE30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26C97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C87CA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22D4C" w14:textId="77777777" w:rsidR="003F5A95" w:rsidRPr="00565E68" w:rsidRDefault="003F5A95" w:rsidP="000D6C0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D9AE94B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9A55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7DA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45B4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F25C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96C2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80A9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323EC22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4C3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BBD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6F0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41A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35D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4DB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73F9F5A7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679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1D99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6478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405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D7F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D38D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5C0246D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203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56FB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BE2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852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CD20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2A71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7ECDC1D0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216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AFEB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9D53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4B3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8567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0.020***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A59A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8B48CE2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1559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CE2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9DDC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F2DE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01A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C6E6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819940C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D92A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078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899F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71F5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AFC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0640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0.018***</w:t>
            </w:r>
          </w:p>
        </w:tc>
      </w:tr>
      <w:tr w:rsidR="003F5A95" w:rsidRPr="00565E68" w14:paraId="133163E6" w14:textId="77777777" w:rsidTr="000D6C02">
        <w:trPr>
          <w:gridAfter w:val="1"/>
          <w:trHeight w:val="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132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6788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B6D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FBF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3C56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A051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64A189AC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238A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477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26.044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A182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21.95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CC2F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31.705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160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24.139</w:t>
            </w:r>
          </w:p>
        </w:tc>
        <w:tc>
          <w:tcPr>
            <w:tcW w:w="0" w:type="auto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44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35.987</w:t>
            </w:r>
          </w:p>
        </w:tc>
      </w:tr>
      <w:tr w:rsidR="003F5A95" w:rsidRPr="00565E68" w14:paraId="4DD370B6" w14:textId="77777777" w:rsidTr="000D6C02">
        <w:trPr>
          <w:gridAfter w:val="1"/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B6ED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8026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0EA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3D7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1445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6E81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5609239E" w14:textId="77777777" w:rsidTr="000D6C02">
        <w:trPr>
          <w:gridAfter w:val="1"/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CE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F9EA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631C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F7E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D4F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563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0.298</w:t>
            </w:r>
          </w:p>
        </w:tc>
      </w:tr>
      <w:tr w:rsidR="003F5A95" w:rsidRPr="00565E68" w14:paraId="1905CDB8" w14:textId="77777777" w:rsidTr="000D6C02">
        <w:trPr>
          <w:gridAfter w:val="1"/>
          <w:trHeight w:val="2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84E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55FE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CCC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0C6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F613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0D34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0.240</w:t>
            </w:r>
          </w:p>
        </w:tc>
      </w:tr>
      <w:tr w:rsidR="003F5A95" w:rsidRPr="00565E68" w14:paraId="03AFAB97" w14:textId="77777777" w:rsidTr="000D6C02">
        <w:trPr>
          <w:gridAfter w:val="1"/>
          <w:trHeight w:val="298"/>
        </w:trPr>
        <w:tc>
          <w:tcPr>
            <w:tcW w:w="0" w:type="auto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1C28B" w14:textId="77777777" w:rsidR="003F5A95" w:rsidRPr="00565E68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</w:pPr>
            <w:r w:rsidRPr="00565E68"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  <w:t xml:space="preserve">Note: </w:t>
            </w:r>
          </w:p>
        </w:tc>
        <w:tc>
          <w:tcPr>
            <w:tcW w:w="0" w:type="auto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118E6" w14:textId="77777777" w:rsidR="003F5A95" w:rsidRPr="00565E68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</w:pPr>
            <w:r w:rsidRPr="00565E68"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  <w:t> </w:t>
            </w:r>
          </w:p>
        </w:tc>
        <w:tc>
          <w:tcPr>
            <w:tcW w:w="0" w:type="auto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5178D" w14:textId="77777777" w:rsidR="003F5A95" w:rsidRPr="00565E68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</w:pPr>
            <w:r w:rsidRPr="00565E68"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  <w:t xml:space="preserve">                              </w:t>
            </w:r>
          </w:p>
        </w:tc>
        <w:tc>
          <w:tcPr>
            <w:tcW w:w="0" w:type="auto"/>
            <w:gridSpan w:val="4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580EC" w14:textId="77777777" w:rsidR="003F5A95" w:rsidRPr="00565E68" w:rsidRDefault="003F5A95" w:rsidP="000D6C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</w:pPr>
            <w:r w:rsidRPr="00565E68">
              <w:rPr>
                <w:rFonts w:ascii="Times New Roman" w:hAnsi="Times New Roman"/>
                <w:i/>
                <w:iCs/>
                <w:sz w:val="18"/>
                <w:szCs w:val="18"/>
                <w:lang w:eastAsia="x-none"/>
              </w:rPr>
              <w:t xml:space="preserve">                       *p&lt;0,1; **p&lt;0,05; ***p0,01</w:t>
            </w:r>
          </w:p>
        </w:tc>
      </w:tr>
    </w:tbl>
    <w:p w14:paraId="055668C5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5EFE07C9" w14:textId="77777777" w:rsidR="003F5A95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p w14:paraId="527D8907" w14:textId="5B1D5E6E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13550E">
        <w:rPr>
          <w:rFonts w:ascii="Times New Roman" w:hAnsi="Times New Roman"/>
          <w:b/>
          <w:bCs/>
          <w:sz w:val="18"/>
          <w:szCs w:val="18"/>
          <w:lang w:eastAsia="pt-PT"/>
        </w:rPr>
        <w:t>Table A.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7</w:t>
      </w: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 xml:space="preserve"> Role of the expansion of RE in explaining the Employment Ratio in EU-27 Members States and UK, 2007-2022</w:t>
      </w:r>
    </w:p>
    <w:p w14:paraId="34FEB7AC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7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0"/>
        <w:gridCol w:w="933"/>
        <w:gridCol w:w="933"/>
        <w:gridCol w:w="933"/>
        <w:gridCol w:w="973"/>
        <w:gridCol w:w="937"/>
      </w:tblGrid>
      <w:tr w:rsidR="003F5A95" w:rsidRPr="00565E68" w14:paraId="638A4CE3" w14:textId="77777777" w:rsidTr="000D6C02">
        <w:trPr>
          <w:trHeight w:val="23"/>
        </w:trPr>
        <w:tc>
          <w:tcPr>
            <w:tcW w:w="7699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90B11" w14:textId="2ABAEF93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7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 xml:space="preserve"> Models for Employment Ratio</w:t>
            </w:r>
          </w:p>
        </w:tc>
      </w:tr>
      <w:tr w:rsidR="003F5A95" w:rsidRPr="00565E68" w14:paraId="331B7363" w14:textId="77777777" w:rsidTr="000D6C02">
        <w:trPr>
          <w:trHeight w:val="69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485C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4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CA038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316473E7" w14:textId="77777777" w:rsidTr="000D6C02">
        <w:trPr>
          <w:trHeight w:val="154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67E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4708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241D6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Employment Ratio</w:t>
            </w:r>
          </w:p>
        </w:tc>
      </w:tr>
      <w:tr w:rsidR="003F5A95" w:rsidRPr="00565E68" w14:paraId="2E8FC55F" w14:textId="77777777" w:rsidTr="000D6C02">
        <w:trPr>
          <w:trHeight w:val="69"/>
        </w:trPr>
        <w:tc>
          <w:tcPr>
            <w:tcW w:w="299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5BF31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2DAA10A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5860D69F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616716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6081AA8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FF3945F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0DF9BA53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3A49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D9E2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-0.227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9169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438D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-0.195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604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84FC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-0.405</w:t>
            </w:r>
          </w:p>
        </w:tc>
      </w:tr>
      <w:tr w:rsidR="003F5A95" w:rsidRPr="00565E68" w14:paraId="4C45889C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DAF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7BD8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(0.491)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DEE0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(0.480)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17F8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(0.484)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6109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(0.490)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86E8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(0.480)</w:t>
            </w:r>
          </w:p>
        </w:tc>
      </w:tr>
      <w:tr w:rsidR="003F5A95" w:rsidRPr="00565E68" w14:paraId="7BFBAECD" w14:textId="77777777" w:rsidTr="000D6C02">
        <w:trPr>
          <w:trHeight w:val="41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6B8C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B06D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-0.217**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2B64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-0.263**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6CC6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-0.156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B8D5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-0.247**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91B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-0.157</w:t>
            </w:r>
          </w:p>
        </w:tc>
      </w:tr>
      <w:tr w:rsidR="003F5A95" w:rsidRPr="00565E68" w14:paraId="41FDF565" w14:textId="77777777" w:rsidTr="000D6C02">
        <w:trPr>
          <w:trHeight w:val="288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DF4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A6A8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4CF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(0.108)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7F23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460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(0.109)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3E46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(0105)</w:t>
            </w:r>
          </w:p>
        </w:tc>
      </w:tr>
      <w:tr w:rsidR="003F5A95" w:rsidRPr="00565E68" w14:paraId="605436C1" w14:textId="77777777" w:rsidTr="000D6C02">
        <w:trPr>
          <w:trHeight w:val="32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C03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011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0.478***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51B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0.530***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C7F7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0.495***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350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0.537***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748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0.480***</w:t>
            </w:r>
          </w:p>
        </w:tc>
      </w:tr>
      <w:tr w:rsidR="003F5A95" w:rsidRPr="00565E68" w14:paraId="16898DDB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5654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C16F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A9D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(0.111)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8730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1398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(0.110)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9623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(0.104)</w:t>
            </w:r>
          </w:p>
        </w:tc>
      </w:tr>
      <w:tr w:rsidR="003F5A95" w:rsidRPr="00565E68" w14:paraId="7EB7568A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3D50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0A93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963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628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A595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1BB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0.040</w:t>
            </w:r>
          </w:p>
        </w:tc>
      </w:tr>
      <w:tr w:rsidR="003F5A95" w:rsidRPr="00565E68" w14:paraId="09CC8856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FEA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5741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38C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0EE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8BA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(0.064)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4598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(0.065)</w:t>
            </w:r>
          </w:p>
        </w:tc>
      </w:tr>
      <w:tr w:rsidR="003F5A95" w:rsidRPr="00565E68" w14:paraId="02B0482D" w14:textId="77777777" w:rsidTr="000D6C02">
        <w:trPr>
          <w:trHeight w:val="456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706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BDD5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0.726***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6943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0.711***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FE9F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0.730***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EFA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0.713***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9F7B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0.662***</w:t>
            </w:r>
          </w:p>
        </w:tc>
      </w:tr>
      <w:tr w:rsidR="003F5A95" w:rsidRPr="00565E68" w14:paraId="6B71C080" w14:textId="77777777" w:rsidTr="000D6C02">
        <w:trPr>
          <w:trHeight w:val="2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D98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E086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(0130)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644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(0.131)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208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(0.128)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F94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(0.130)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239D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(0.119)</w:t>
            </w:r>
          </w:p>
        </w:tc>
      </w:tr>
      <w:tr w:rsidR="003F5A95" w:rsidRPr="00565E68" w14:paraId="4A6615DF" w14:textId="77777777" w:rsidTr="000D6C02">
        <w:trPr>
          <w:trHeight w:val="421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2CEB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0D84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63CE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ABE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C611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88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0.062</w:t>
            </w:r>
          </w:p>
        </w:tc>
      </w:tr>
      <w:tr w:rsidR="003F5A95" w:rsidRPr="00565E68" w14:paraId="793F6EAA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1E0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137B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(0.217)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2875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(0.223)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F39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(0.216)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BBB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(0.221)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9FB0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(0.205)</w:t>
            </w:r>
          </w:p>
        </w:tc>
      </w:tr>
      <w:tr w:rsidR="003F5A95" w:rsidRPr="00565E68" w14:paraId="5AF37D72" w14:textId="77777777" w:rsidTr="000D6C02">
        <w:trPr>
          <w:trHeight w:val="43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562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E5A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0.504***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603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6BF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0861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57E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2218CD7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063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74A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(0.183)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65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1DA1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7A7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107B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E6C0393" w14:textId="77777777" w:rsidTr="000D6C02">
        <w:trPr>
          <w:trHeight w:val="8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4BEB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640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472C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391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4ECC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D4EF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8E702CF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1D2B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D14F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005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(0.131)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88F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B6F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23E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FCB8C53" w14:textId="77777777" w:rsidTr="000D6C02">
        <w:trPr>
          <w:trHeight w:val="69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392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31F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8DD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8D68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0.344***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B8EA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C75A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CD8DC26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306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FA9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61B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4436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(0.094)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9F93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B96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2AA30D0" w14:textId="77777777" w:rsidTr="000D6C02">
        <w:trPr>
          <w:trHeight w:val="69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26CB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1197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BEA6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BBC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08B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5BC6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FE95C77" w14:textId="77777777" w:rsidTr="000D6C02">
        <w:trPr>
          <w:trHeight w:val="69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F4A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D2C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931D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9B1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B294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(0.092)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CAA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719EC4C" w14:textId="77777777" w:rsidTr="000D6C02">
        <w:trPr>
          <w:trHeight w:val="69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D139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4E0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7BB1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13E6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4594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1BA6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0.279***</w:t>
            </w:r>
          </w:p>
        </w:tc>
      </w:tr>
      <w:tr w:rsidR="003F5A95" w:rsidRPr="00565E68" w14:paraId="7BD9BBC2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AED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497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20A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CD26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09F8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5877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(0.054)</w:t>
            </w:r>
          </w:p>
        </w:tc>
      </w:tr>
      <w:tr w:rsidR="003F5A95" w:rsidRPr="00565E68" w14:paraId="4E1B413D" w14:textId="77777777" w:rsidTr="000D6C02">
        <w:trPr>
          <w:trHeight w:val="154"/>
        </w:trPr>
        <w:tc>
          <w:tcPr>
            <w:tcW w:w="299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50D2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93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60E1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11.491</w:t>
            </w:r>
          </w:p>
        </w:tc>
        <w:tc>
          <w:tcPr>
            <w:tcW w:w="93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9DD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10.066</w:t>
            </w:r>
          </w:p>
        </w:tc>
        <w:tc>
          <w:tcPr>
            <w:tcW w:w="93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F02E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12.777</w:t>
            </w:r>
          </w:p>
        </w:tc>
        <w:tc>
          <w:tcPr>
            <w:tcW w:w="9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ED11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10.26</w:t>
            </w:r>
          </w:p>
        </w:tc>
        <w:tc>
          <w:tcPr>
            <w:tcW w:w="93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897F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16.134</w:t>
            </w:r>
          </w:p>
        </w:tc>
      </w:tr>
      <w:tr w:rsidR="003F5A95" w:rsidRPr="00565E68" w14:paraId="7BC6731F" w14:textId="77777777" w:rsidTr="000D6C02">
        <w:trPr>
          <w:trHeight w:val="226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29ED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3BA1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658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63C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CC1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C8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00486788" w14:textId="77777777" w:rsidTr="000D6C02">
        <w:trPr>
          <w:trHeight w:val="29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B577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8073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89FC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703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C7D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06C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0.222</w:t>
            </w:r>
          </w:p>
        </w:tc>
      </w:tr>
      <w:tr w:rsidR="003F5A95" w:rsidRPr="00565E68" w14:paraId="171F8CB4" w14:textId="77777777" w:rsidTr="000D6C02">
        <w:trPr>
          <w:trHeight w:val="14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86A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78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815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2B6F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2677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8277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0.158</w:t>
            </w:r>
          </w:p>
        </w:tc>
      </w:tr>
      <w:tr w:rsidR="003F5A95" w:rsidRPr="00565E68" w14:paraId="6F9C209F" w14:textId="77777777" w:rsidTr="000D6C02">
        <w:trPr>
          <w:trHeight w:val="306"/>
        </w:trPr>
        <w:tc>
          <w:tcPr>
            <w:tcW w:w="2990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581E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93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52A5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3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6715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841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73515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539C643A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31BDF7A3" w14:textId="77777777" w:rsidR="003F5A95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</w:p>
    <w:p w14:paraId="5FD1F7A3" w14:textId="0499FD9D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13550E">
        <w:rPr>
          <w:rFonts w:ascii="Times New Roman" w:hAnsi="Times New Roman"/>
          <w:b/>
          <w:bCs/>
          <w:sz w:val="18"/>
          <w:szCs w:val="18"/>
          <w:lang w:eastAsia="pt-PT"/>
        </w:rPr>
        <w:t>Table A.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8</w:t>
      </w: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 xml:space="preserve"> Role of the expansion of RE in explaining the GHG emissions in EU-27 Members States and UK, 2007-2022</w:t>
      </w:r>
    </w:p>
    <w:p w14:paraId="151616BD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73"/>
        <w:gridCol w:w="1134"/>
        <w:gridCol w:w="1134"/>
        <w:gridCol w:w="1134"/>
        <w:gridCol w:w="1134"/>
      </w:tblGrid>
      <w:tr w:rsidR="003F5A95" w:rsidRPr="00565E68" w14:paraId="55FCA9B0" w14:textId="77777777" w:rsidTr="000D6C02">
        <w:trPr>
          <w:trHeight w:val="170"/>
        </w:trPr>
        <w:tc>
          <w:tcPr>
            <w:tcW w:w="8364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30111" w14:textId="66AA74DD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8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 xml:space="preserve"> Models for GHG emissions </w:t>
            </w:r>
          </w:p>
        </w:tc>
      </w:tr>
      <w:tr w:rsidR="003F5A95" w:rsidRPr="00565E68" w14:paraId="0E024626" w14:textId="77777777" w:rsidTr="000D6C02">
        <w:trPr>
          <w:trHeight w:val="106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6ADD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7CFF8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4C307336" w14:textId="77777777" w:rsidTr="000D6C02">
        <w:trPr>
          <w:trHeight w:val="17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9C66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CD913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GHG emissions</w:t>
            </w:r>
          </w:p>
        </w:tc>
      </w:tr>
      <w:tr w:rsidR="003F5A95" w:rsidRPr="00565E68" w14:paraId="023B6EAE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9C0B92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18B1102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F187AD3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92CEFA7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BF2D55F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DF09972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7161D22A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1A8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406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-1.183***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2757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-1.386***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19CC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-1.230***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8D88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-1.283***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8C45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-1.130***</w:t>
            </w:r>
          </w:p>
        </w:tc>
      </w:tr>
      <w:tr w:rsidR="003F5A95" w:rsidRPr="00565E68" w14:paraId="558719F1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87FC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BE71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C39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4A01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E4CC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522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(0.230)</w:t>
            </w:r>
          </w:p>
        </w:tc>
      </w:tr>
      <w:tr w:rsidR="003F5A95" w:rsidRPr="00565E68" w14:paraId="137D2DE5" w14:textId="77777777" w:rsidTr="000D6C02">
        <w:trPr>
          <w:trHeight w:val="38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B239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241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0.284***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7557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0.322***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7B86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A74B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0.295***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CE29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0.256***</w:t>
            </w:r>
          </w:p>
        </w:tc>
      </w:tr>
      <w:tr w:rsidR="003F5A95" w:rsidRPr="00565E68" w14:paraId="471D8B82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673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434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45CE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13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EC2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B59B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(0.047)</w:t>
            </w:r>
          </w:p>
        </w:tc>
      </w:tr>
      <w:tr w:rsidR="003F5A95" w:rsidRPr="00565E68" w14:paraId="3F60B25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DE5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3C35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9396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C97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0.188***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7D2A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0.148**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972A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0.193***</w:t>
            </w:r>
          </w:p>
        </w:tc>
      </w:tr>
      <w:tr w:rsidR="003F5A95" w:rsidRPr="00565E68" w14:paraId="405376D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73BA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8536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479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C562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10D9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295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(0.069)</w:t>
            </w:r>
          </w:p>
        </w:tc>
      </w:tr>
      <w:tr w:rsidR="003F5A95" w:rsidRPr="00565E68" w14:paraId="0F465ADB" w14:textId="77777777" w:rsidTr="000D6C02">
        <w:trPr>
          <w:trHeight w:val="42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3B6E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BB1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ACF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AC5A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0.146***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E2E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894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0.134***</w:t>
            </w:r>
          </w:p>
        </w:tc>
      </w:tr>
      <w:tr w:rsidR="003F5A95" w:rsidRPr="00565E68" w14:paraId="6DAF8D48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841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DF4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F12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428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11D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952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(0.032)</w:t>
            </w:r>
          </w:p>
        </w:tc>
      </w:tr>
      <w:tr w:rsidR="003F5A95" w:rsidRPr="00565E68" w14:paraId="31610BD8" w14:textId="77777777" w:rsidTr="000D6C02">
        <w:trPr>
          <w:trHeight w:val="41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C02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CF3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4D91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88B4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36F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0.181***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DD7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0.221***</w:t>
            </w:r>
          </w:p>
        </w:tc>
      </w:tr>
      <w:tr w:rsidR="003F5A95" w:rsidRPr="00565E68" w14:paraId="00BA8094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01D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B708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(0.208)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7F12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A91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30D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246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(0.033)</w:t>
            </w:r>
          </w:p>
        </w:tc>
      </w:tr>
      <w:tr w:rsidR="003F5A95" w:rsidRPr="00565E68" w14:paraId="2AC8F83F" w14:textId="77777777" w:rsidTr="000D6C02">
        <w:trPr>
          <w:trHeight w:val="424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35C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B81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7D52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970B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0.106*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7039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268B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0.095</w:t>
            </w:r>
          </w:p>
        </w:tc>
      </w:tr>
      <w:tr w:rsidR="003F5A95" w:rsidRPr="00565E68" w14:paraId="4F90596E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85DB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FB3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5AC5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05B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3CAB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4C0A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(0.059)</w:t>
            </w:r>
          </w:p>
        </w:tc>
      </w:tr>
      <w:tr w:rsidR="003F5A95" w:rsidRPr="00565E68" w14:paraId="700063A8" w14:textId="77777777" w:rsidTr="000D6C02">
        <w:trPr>
          <w:trHeight w:val="421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3AD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C671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-0.399***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C22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9D16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2745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622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36E96DE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C252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961F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1228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6FD1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8705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98AC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89C1110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E858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6A0A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E217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713F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6ECD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8A76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EC5158A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74E1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B491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063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A002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3F57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D8D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F5AD385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807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3C3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0A84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385D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-0.244***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1E3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FEC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621E550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170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A616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725C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00A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4ED8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8E5B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5AB4A4B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18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7FDC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E89D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BB85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B4EA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0.145***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511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7E148CC7" w14:textId="77777777" w:rsidTr="000D6C02">
        <w:trPr>
          <w:trHeight w:val="10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DCE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A7C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159C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EC4D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275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AD4D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0661FDF" w14:textId="77777777" w:rsidTr="000D6C02">
        <w:trPr>
          <w:trHeight w:val="30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9A97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7787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59AF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7BE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1C9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8FBF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0.169***</w:t>
            </w:r>
          </w:p>
        </w:tc>
      </w:tr>
      <w:tr w:rsidR="003F5A95" w:rsidRPr="00565E68" w14:paraId="0BD66B4D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187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E88E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6D9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2B1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632B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4BA9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(0.024)</w:t>
            </w:r>
          </w:p>
        </w:tc>
      </w:tr>
      <w:tr w:rsidR="003F5A95" w:rsidRPr="00565E68" w14:paraId="7F32CA0B" w14:textId="77777777" w:rsidTr="000D6C02">
        <w:trPr>
          <w:trHeight w:val="175"/>
        </w:trPr>
        <w:tc>
          <w:tcPr>
            <w:tcW w:w="275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F30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10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3F62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27.995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6B65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23.58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D295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29.753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8390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27.108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1ECB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30.094</w:t>
            </w:r>
          </w:p>
        </w:tc>
      </w:tr>
      <w:tr w:rsidR="003F5A95" w:rsidRPr="00565E68" w14:paraId="6740A5C9" w14:textId="77777777" w:rsidTr="000D6C02">
        <w:trPr>
          <w:trHeight w:val="10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E16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545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5EEC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6CD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35C6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C05A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09553CB2" w14:textId="77777777" w:rsidTr="000D6C02">
        <w:trPr>
          <w:trHeight w:val="17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507F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FFA9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DDEA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39E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0F1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316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0.293</w:t>
            </w:r>
          </w:p>
        </w:tc>
      </w:tr>
      <w:tr w:rsidR="003F5A95" w:rsidRPr="00565E68" w14:paraId="230BAAEA" w14:textId="77777777" w:rsidTr="000D6C02">
        <w:trPr>
          <w:trHeight w:val="30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6356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CA2B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B13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11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925D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DAAB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0.235</w:t>
            </w:r>
          </w:p>
        </w:tc>
      </w:tr>
      <w:tr w:rsidR="003F5A95" w:rsidRPr="00565E68" w14:paraId="153E03E6" w14:textId="77777777" w:rsidTr="000D6C02">
        <w:trPr>
          <w:trHeight w:val="300"/>
        </w:trPr>
        <w:tc>
          <w:tcPr>
            <w:tcW w:w="2755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8AAD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107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E36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A4D3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402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AE5D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0728476E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2F48F545" w14:textId="77777777" w:rsidR="003F5A95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</w:p>
    <w:p w14:paraId="1CF61549" w14:textId="51A29488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13550E">
        <w:rPr>
          <w:rFonts w:ascii="Times New Roman" w:hAnsi="Times New Roman"/>
          <w:b/>
          <w:bCs/>
          <w:sz w:val="18"/>
          <w:szCs w:val="18"/>
          <w:lang w:eastAsia="pt-PT"/>
        </w:rPr>
        <w:t>Table A.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9</w:t>
      </w: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 xml:space="preserve"> Role of the expansion of RE in explaining the Household Electricity Prices DA in EU-27 Members States </w:t>
      </w:r>
    </w:p>
    <w:p w14:paraId="279B545B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color w:val="5B9BD5" w:themeColor="accent5"/>
          <w:sz w:val="18"/>
          <w:szCs w:val="18"/>
          <w:lang w:eastAsia="pt-PT"/>
        </w:rPr>
      </w:pP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>and UK, 2007-2022</w:t>
      </w:r>
      <w:r w:rsidRPr="00565E68"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  <w:t>.</w:t>
      </w:r>
    </w:p>
    <w:p w14:paraId="0D0001CD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73"/>
        <w:gridCol w:w="1134"/>
        <w:gridCol w:w="1134"/>
        <w:gridCol w:w="1134"/>
        <w:gridCol w:w="1134"/>
      </w:tblGrid>
      <w:tr w:rsidR="003F5A95" w:rsidRPr="00565E68" w14:paraId="60660625" w14:textId="77777777" w:rsidTr="000D6C02">
        <w:trPr>
          <w:trHeight w:val="97"/>
        </w:trPr>
        <w:tc>
          <w:tcPr>
            <w:tcW w:w="8364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1C7AC" w14:textId="71C09AF3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9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 xml:space="preserve"> Models for Household Electricity Prices DA</w:t>
            </w:r>
          </w:p>
        </w:tc>
      </w:tr>
      <w:tr w:rsidR="003F5A95" w:rsidRPr="00565E68" w14:paraId="4E24D4D0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6B28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BACE7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6A1E2AA5" w14:textId="77777777" w:rsidTr="000D6C02">
        <w:trPr>
          <w:trHeight w:val="8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5008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3555A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Household Electricity Prices DA</w:t>
            </w:r>
          </w:p>
        </w:tc>
      </w:tr>
      <w:tr w:rsidR="003F5A95" w:rsidRPr="00565E68" w14:paraId="16CC3DC4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256EA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B76273E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ECC7666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4E71115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F870701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A2489ED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05AC3754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A349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F40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D92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892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21D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D08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0.033*</w:t>
            </w:r>
          </w:p>
        </w:tc>
      </w:tr>
      <w:tr w:rsidR="003F5A95" w:rsidRPr="00565E68" w14:paraId="35B6423D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3531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6FD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01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8EAA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FFD6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A7E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(0.020)</w:t>
            </w:r>
          </w:p>
        </w:tc>
      </w:tr>
      <w:tr w:rsidR="003F5A95" w:rsidRPr="00565E68" w14:paraId="5C43E50A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7F58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30DF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A9E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BC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203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0CCF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-0.018***</w:t>
            </w:r>
          </w:p>
        </w:tc>
      </w:tr>
      <w:tr w:rsidR="003F5A95" w:rsidRPr="00565E68" w14:paraId="40593FD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68B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4F4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353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649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F5C8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E30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</w:tr>
      <w:tr w:rsidR="003F5A95" w:rsidRPr="00565E68" w14:paraId="32FEFB75" w14:textId="77777777" w:rsidTr="000D6C02">
        <w:trPr>
          <w:trHeight w:val="40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3A36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F8C8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E7A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86C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2294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6DF3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</w:t>
            </w:r>
          </w:p>
        </w:tc>
      </w:tr>
      <w:tr w:rsidR="003F5A95" w:rsidRPr="00565E68" w14:paraId="3AFA83CA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1783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EB9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111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FBE4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30B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C3E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2D13D4F7" w14:textId="77777777" w:rsidTr="000D6C02">
        <w:trPr>
          <w:trHeight w:val="41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EB9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894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E257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10C3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F8CA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3AC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</w:tr>
      <w:tr w:rsidR="003F5A95" w:rsidRPr="00565E68" w14:paraId="0A28EF4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DC6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B7E2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2F3D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11A8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3995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D7E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7526C3C6" w14:textId="77777777" w:rsidTr="000D6C02">
        <w:trPr>
          <w:trHeight w:val="42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0E9C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5A0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EEE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3BD3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EE7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7C7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-0.020***</w:t>
            </w:r>
          </w:p>
        </w:tc>
      </w:tr>
      <w:tr w:rsidR="003F5A95" w:rsidRPr="00565E68" w14:paraId="17EEF5FF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1778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2F51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07F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BAB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0F2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D21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0BA8F2FF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FFD0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A8A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86B8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15BA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4FD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061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0.001</w:t>
            </w:r>
          </w:p>
        </w:tc>
      </w:tr>
      <w:tr w:rsidR="003F5A95" w:rsidRPr="00565E68" w14:paraId="79FB5AFD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EDA6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DA35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03F9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5190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D84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E9E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</w:tr>
      <w:tr w:rsidR="003F5A95" w:rsidRPr="00565E68" w14:paraId="55FB8EFF" w14:textId="77777777" w:rsidTr="000D6C02">
        <w:trPr>
          <w:trHeight w:val="42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EA18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6CCF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230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0E8A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A503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4505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6C4A020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9A19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9906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571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A6EC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99F5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AF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32B99B1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F936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70E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C23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4C77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56B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492A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5DF1491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3E0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9BB5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3F1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975D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A8F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EA64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8C83C1F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4DFC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9E51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61F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2F9D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7C94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0B12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9DDA974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731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D61D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EE73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A1E9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3BA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B3D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381A93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A766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DD84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04F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585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BBE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748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F3F6B61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602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9300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4095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7C43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F823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36B1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40D5568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739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579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11C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EFF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B99E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B34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0.003**</w:t>
            </w:r>
          </w:p>
        </w:tc>
      </w:tr>
      <w:tr w:rsidR="003F5A95" w:rsidRPr="00565E68" w14:paraId="0CF08770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234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0063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A4BE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FEA4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AEF7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1B4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65814256" w14:textId="77777777" w:rsidTr="000D6C02">
        <w:trPr>
          <w:trHeight w:val="171"/>
        </w:trPr>
        <w:tc>
          <w:tcPr>
            <w:tcW w:w="275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883A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10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0E0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11.734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93D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11.695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C0C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12.735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77BF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12.305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AA2B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13.174</w:t>
            </w:r>
          </w:p>
        </w:tc>
      </w:tr>
      <w:tr w:rsidR="003F5A95" w:rsidRPr="00565E68" w14:paraId="46EF6128" w14:textId="77777777" w:rsidTr="000D6C02">
        <w:trPr>
          <w:trHeight w:val="9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AC0D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421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593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AF1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A97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499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563A1F5C" w14:textId="77777777" w:rsidTr="000D6C02">
        <w:trPr>
          <w:trHeight w:val="1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F1D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D011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F8D8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6048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9AD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0FE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0.124</w:t>
            </w:r>
          </w:p>
        </w:tc>
      </w:tr>
      <w:tr w:rsidR="003F5A95" w:rsidRPr="00565E68" w14:paraId="31CF1B29" w14:textId="77777777" w:rsidTr="000D6C02">
        <w:trPr>
          <w:trHeight w:val="11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1DFD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4352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73BE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217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DE6D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C9AE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0.052</w:t>
            </w:r>
          </w:p>
        </w:tc>
      </w:tr>
      <w:tr w:rsidR="003F5A95" w:rsidRPr="00565E68" w14:paraId="2EADAF6C" w14:textId="77777777" w:rsidTr="000D6C02">
        <w:trPr>
          <w:trHeight w:val="300"/>
        </w:trPr>
        <w:tc>
          <w:tcPr>
            <w:tcW w:w="2755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1B0F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107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EA8A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80B9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402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29226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582F8020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315326D0" w14:textId="77777777" w:rsidR="003F5A95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p w14:paraId="5E04D593" w14:textId="4466E643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13550E">
        <w:rPr>
          <w:rFonts w:ascii="Times New Roman" w:hAnsi="Times New Roman"/>
          <w:b/>
          <w:bCs/>
          <w:sz w:val="18"/>
          <w:szCs w:val="18"/>
          <w:lang w:eastAsia="pt-PT"/>
        </w:rPr>
        <w:t>Table A.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10</w:t>
      </w: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 xml:space="preserve"> Role of the expansion of RE in explaining the Household Electricity Prices DB in EU-27 Members States </w:t>
      </w:r>
    </w:p>
    <w:p w14:paraId="7A824456" w14:textId="77777777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pt-PT"/>
        </w:rPr>
      </w:pP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>and UK, 2007-2022</w:t>
      </w:r>
      <w:r w:rsidRPr="002A7B58"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  <w:t>.</w:t>
      </w:r>
    </w:p>
    <w:p w14:paraId="72849292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73"/>
        <w:gridCol w:w="1134"/>
        <w:gridCol w:w="1134"/>
        <w:gridCol w:w="1134"/>
        <w:gridCol w:w="1134"/>
      </w:tblGrid>
      <w:tr w:rsidR="003F5A95" w:rsidRPr="00565E68" w14:paraId="5BF17C4E" w14:textId="77777777" w:rsidTr="000D6C02">
        <w:trPr>
          <w:trHeight w:val="23"/>
        </w:trPr>
        <w:tc>
          <w:tcPr>
            <w:tcW w:w="8364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7EAA4" w14:textId="1537C9A4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10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 xml:space="preserve"> Models for Household Electricity Prices DB</w:t>
            </w:r>
          </w:p>
        </w:tc>
      </w:tr>
      <w:tr w:rsidR="003F5A95" w:rsidRPr="00565E68" w14:paraId="5166E391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A97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4CB2C15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2975F46A" w14:textId="77777777" w:rsidTr="000D6C02">
        <w:trPr>
          <w:trHeight w:val="4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505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1A2F8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Household Electricity Prices DB</w:t>
            </w:r>
          </w:p>
        </w:tc>
      </w:tr>
      <w:tr w:rsidR="003F5A95" w:rsidRPr="00565E68" w14:paraId="54F6C7F1" w14:textId="77777777" w:rsidTr="000D6C02">
        <w:trPr>
          <w:trHeight w:val="87"/>
        </w:trPr>
        <w:tc>
          <w:tcPr>
            <w:tcW w:w="27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D2E44B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30E57B9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38484619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7B60A84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DBE5733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A2412EB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389ED5EE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14B1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A39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97C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1FF1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355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62C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0.027***</w:t>
            </w:r>
          </w:p>
        </w:tc>
      </w:tr>
      <w:tr w:rsidR="003F5A95" w:rsidRPr="00565E68" w14:paraId="2D4A088A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1D6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605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BC6A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C6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E70A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5B2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(0.008)</w:t>
            </w:r>
          </w:p>
        </w:tc>
      </w:tr>
      <w:tr w:rsidR="003F5A95" w:rsidRPr="00565E68" w14:paraId="5B7C15B9" w14:textId="77777777" w:rsidTr="000D6C02">
        <w:trPr>
          <w:trHeight w:val="46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657E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7BEA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9857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262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4DA8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095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-0.007***</w:t>
            </w:r>
          </w:p>
        </w:tc>
      </w:tr>
      <w:tr w:rsidR="003F5A95" w:rsidRPr="00565E68" w14:paraId="3C5B3BD2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A33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EC35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8236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27DC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136C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057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13054EF0" w14:textId="77777777" w:rsidTr="000D6C02">
        <w:trPr>
          <w:trHeight w:val="45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2AEE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D601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C095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FA7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BD2F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97A4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-0.003**</w:t>
            </w:r>
          </w:p>
        </w:tc>
      </w:tr>
      <w:tr w:rsidR="003F5A95" w:rsidRPr="00565E68" w14:paraId="5170D80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20FC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4F14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A224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157E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530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0357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4A688E2E" w14:textId="77777777" w:rsidTr="000D6C02">
        <w:trPr>
          <w:trHeight w:val="39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D23D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3F28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AEFC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E09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5FD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A48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</w:tr>
      <w:tr w:rsidR="003F5A95" w:rsidRPr="00565E68" w14:paraId="16B0328C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350B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CDD7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9F0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F102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BE8B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C471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68262686" w14:textId="77777777" w:rsidTr="000D6C02">
        <w:trPr>
          <w:trHeight w:val="421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FDBA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9A73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119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F79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C74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662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-0.015***</w:t>
            </w:r>
          </w:p>
        </w:tc>
      </w:tr>
      <w:tr w:rsidR="003F5A95" w:rsidRPr="00565E68" w14:paraId="1CA4CF15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0E24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5CAC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23B3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5B86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BC4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5E0F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7167D133" w14:textId="77777777" w:rsidTr="000D6C02">
        <w:trPr>
          <w:trHeight w:val="41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920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5D6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1531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E67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C90D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D9A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0.006*</w:t>
            </w:r>
          </w:p>
        </w:tc>
      </w:tr>
      <w:tr w:rsidR="003F5A95" w:rsidRPr="00565E68" w14:paraId="0B0E6B17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1958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31E2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8DFD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0FA6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20D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315F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497C7BA1" w14:textId="77777777" w:rsidTr="000D6C02">
        <w:trPr>
          <w:trHeight w:val="412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F1A5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22B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C4F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BA5F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A71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4187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BE34301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FB1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77E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AAB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CE15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405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733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0CA418E4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E48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831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818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2172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E6B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8ED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A4764EB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B98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41D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AA9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94FC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6BF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B66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23EB179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759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3CF1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D49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7F50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F37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C3C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E557F76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B17F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2601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DA05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CC36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04CA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9C2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1256680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7B05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548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7A43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36A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179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90B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5EC09BA9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9FF7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B20B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329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D2C7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F36D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84BC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8816407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0985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0CAF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780F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C04C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15B0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F0A7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0.003***</w:t>
            </w:r>
          </w:p>
        </w:tc>
      </w:tr>
      <w:tr w:rsidR="003F5A95" w:rsidRPr="00565E68" w14:paraId="315A97A2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7307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C24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B244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A94D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C39D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4E3F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39CF6D36" w14:textId="77777777" w:rsidTr="000D6C02">
        <w:trPr>
          <w:trHeight w:val="58"/>
        </w:trPr>
        <w:tc>
          <w:tcPr>
            <w:tcW w:w="275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7E2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lastRenderedPageBreak/>
              <w:t>F-Statistic (robust)</w:t>
            </w:r>
          </w:p>
        </w:tc>
        <w:tc>
          <w:tcPr>
            <w:tcW w:w="10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AF1A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19.595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557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19.573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B0B2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7619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21.321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7748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20.737</w:t>
            </w:r>
          </w:p>
        </w:tc>
      </w:tr>
      <w:tr w:rsidR="003F5A95" w:rsidRPr="00565E68" w14:paraId="618AB0D3" w14:textId="77777777" w:rsidTr="000D6C02">
        <w:trPr>
          <w:trHeight w:val="8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D93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9EC2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4EE2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231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FBCF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177B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48075861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E667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DDE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E72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5409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B98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A2B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0.200</w:t>
            </w:r>
          </w:p>
        </w:tc>
      </w:tr>
      <w:tr w:rsidR="003F5A95" w:rsidRPr="00565E68" w14:paraId="28AFC148" w14:textId="77777777" w:rsidTr="000D6C02">
        <w:trPr>
          <w:trHeight w:val="9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664D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68F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D99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15D5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713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6F05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0.134</w:t>
            </w:r>
          </w:p>
        </w:tc>
      </w:tr>
      <w:tr w:rsidR="003F5A95" w:rsidRPr="00565E68" w14:paraId="4520AFA3" w14:textId="77777777" w:rsidTr="000D6C02">
        <w:trPr>
          <w:trHeight w:val="300"/>
        </w:trPr>
        <w:tc>
          <w:tcPr>
            <w:tcW w:w="2755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6A21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107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67D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CED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402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7E4C9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11FED809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78B2803F" w14:textId="77777777" w:rsidR="003F5A95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6"/>
          <w:szCs w:val="16"/>
          <w:lang w:eastAsia="pt-PT"/>
        </w:rPr>
      </w:pPr>
    </w:p>
    <w:p w14:paraId="72EEECD1" w14:textId="50219D93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sz w:val="18"/>
          <w:szCs w:val="18"/>
          <w:lang w:eastAsia="pt-PT"/>
        </w:rPr>
      </w:pPr>
      <w:r w:rsidRPr="0013550E">
        <w:rPr>
          <w:rFonts w:ascii="Times New Roman" w:hAnsi="Times New Roman"/>
          <w:b/>
          <w:bCs/>
          <w:sz w:val="18"/>
          <w:szCs w:val="18"/>
          <w:lang w:eastAsia="pt-PT"/>
        </w:rPr>
        <w:t>Table A.1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1</w:t>
      </w: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 xml:space="preserve"> Role of the expansion of RE in explaining the Household Electricity Prices DC in EU-27 Members States </w:t>
      </w:r>
    </w:p>
    <w:p w14:paraId="52FFF88C" w14:textId="77777777" w:rsidR="003F5A95" w:rsidRPr="00793C07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i/>
          <w:iCs/>
          <w:color w:val="5B9BD5" w:themeColor="accent5"/>
          <w:sz w:val="18"/>
          <w:szCs w:val="18"/>
          <w:lang w:eastAsia="pt-PT"/>
        </w:rPr>
      </w:pPr>
      <w:r w:rsidRPr="002A7B58">
        <w:rPr>
          <w:rFonts w:ascii="Times New Roman" w:hAnsi="Times New Roman"/>
          <w:i/>
          <w:iCs/>
          <w:sz w:val="18"/>
          <w:szCs w:val="18"/>
          <w:lang w:eastAsia="pt-PT"/>
        </w:rPr>
        <w:t>and UK, 2007-2022</w:t>
      </w:r>
      <w:r w:rsidRPr="002A7B58"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  <w:t>.</w:t>
      </w:r>
    </w:p>
    <w:p w14:paraId="40EEFEFB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73"/>
        <w:gridCol w:w="1134"/>
        <w:gridCol w:w="1134"/>
        <w:gridCol w:w="1134"/>
        <w:gridCol w:w="1134"/>
      </w:tblGrid>
      <w:tr w:rsidR="003F5A95" w:rsidRPr="00565E68" w14:paraId="69D679BD" w14:textId="77777777" w:rsidTr="000D6C02">
        <w:trPr>
          <w:trHeight w:val="126"/>
        </w:trPr>
        <w:tc>
          <w:tcPr>
            <w:tcW w:w="8364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8C125" w14:textId="0488E646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1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1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 xml:space="preserve"> Models for Household Electricity Prices DC</w:t>
            </w:r>
          </w:p>
        </w:tc>
      </w:tr>
      <w:tr w:rsidR="003F5A95" w:rsidRPr="00565E68" w14:paraId="46824FE4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9249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DCCD7DE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0BCAAFAC" w14:textId="77777777" w:rsidTr="000D6C02">
        <w:trPr>
          <w:trHeight w:val="11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FBB6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5A653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Household Electricity Prices DC</w:t>
            </w:r>
          </w:p>
        </w:tc>
      </w:tr>
      <w:tr w:rsidR="003F5A95" w:rsidRPr="00565E68" w14:paraId="3325E9D6" w14:textId="77777777" w:rsidTr="000D6C02">
        <w:trPr>
          <w:trHeight w:val="195"/>
        </w:trPr>
        <w:tc>
          <w:tcPr>
            <w:tcW w:w="27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79C214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258BFEA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6B40DAE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47D7F9D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D9574BE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9AC542D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7BE6AAC7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8860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A280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EC04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349E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7AC6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D411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0.026***</w:t>
            </w:r>
          </w:p>
        </w:tc>
      </w:tr>
      <w:tr w:rsidR="003F5A95" w:rsidRPr="00565E68" w14:paraId="75B7EA41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28C1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5AC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273B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AD4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CBA4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244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</w:tr>
      <w:tr w:rsidR="003F5A95" w:rsidRPr="00565E68" w14:paraId="5657A0CF" w14:textId="77777777" w:rsidTr="000D6C02">
        <w:trPr>
          <w:trHeight w:val="421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2A5B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D33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62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A60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78B1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0E96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</w:tr>
      <w:tr w:rsidR="003F5A95" w:rsidRPr="00565E68" w14:paraId="2C82C294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117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E0A2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8061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E28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3CE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89CC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4DB0A3AE" w14:textId="77777777" w:rsidTr="000D6C02">
        <w:trPr>
          <w:trHeight w:val="41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F642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23BC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D2F8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5BB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7DB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20F4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-0.002**</w:t>
            </w:r>
          </w:p>
        </w:tc>
      </w:tr>
      <w:tr w:rsidR="003F5A95" w:rsidRPr="00565E68" w14:paraId="76D330D1" w14:textId="77777777" w:rsidTr="000D6C02">
        <w:trPr>
          <w:trHeight w:val="281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42D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C485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0BE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9F0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F4A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9497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11595CC3" w14:textId="77777777" w:rsidTr="000D6C02">
        <w:trPr>
          <w:trHeight w:val="42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4A7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18B7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012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40A7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1B9C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1565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</w:tr>
      <w:tr w:rsidR="003F5A95" w:rsidRPr="00565E68" w14:paraId="693746E3" w14:textId="77777777" w:rsidTr="000D6C02">
        <w:trPr>
          <w:trHeight w:val="14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857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42E6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48E9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E1B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7760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700D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5A693089" w14:textId="77777777" w:rsidTr="000D6C02">
        <w:trPr>
          <w:trHeight w:val="33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761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35A3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79FD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B714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605A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4262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-0.013***</w:t>
            </w:r>
          </w:p>
        </w:tc>
      </w:tr>
      <w:tr w:rsidR="003F5A95" w:rsidRPr="00565E68" w14:paraId="2346BA67" w14:textId="77777777" w:rsidTr="000D6C02">
        <w:trPr>
          <w:trHeight w:val="14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7EDB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70ED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1695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3AF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7AE6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B94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4327AC0A" w14:textId="77777777" w:rsidTr="000D6C02">
        <w:trPr>
          <w:trHeight w:val="34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9D1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1D5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0D44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C78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5A4A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A89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0.007***</w:t>
            </w:r>
          </w:p>
        </w:tc>
      </w:tr>
      <w:tr w:rsidR="003F5A95" w:rsidRPr="00565E68" w14:paraId="75998E8F" w14:textId="77777777" w:rsidTr="000D6C02">
        <w:trPr>
          <w:trHeight w:val="13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FE3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25B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D7E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C5B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5F4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35D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7EDE7267" w14:textId="77777777" w:rsidTr="000D6C02">
        <w:trPr>
          <w:trHeight w:val="481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F0BA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E90F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CD76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186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2D4A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46B1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56363C9B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7DA1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5B9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328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5FE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D4EE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99A0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52A870D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FE62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CD92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2B01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B1C4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B9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BE91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D465AB7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BDA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E1C7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6971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FE88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7AD2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6B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5DD86ED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2F0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240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10A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74FD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5D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1830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A5A734B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E1F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C455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C8D3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17D4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0A70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55A6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98BE70A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5D57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B32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E98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5BA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E78F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37C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506E8C2B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B2FC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54B5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77B3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E61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886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9B34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58F827AF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439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9AC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0826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7115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2113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B9BE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0.002***</w:t>
            </w:r>
          </w:p>
        </w:tc>
      </w:tr>
      <w:tr w:rsidR="003F5A95" w:rsidRPr="00565E68" w14:paraId="554207AA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744B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3AF5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98EE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C94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4742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9D3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79E06705" w14:textId="77777777" w:rsidTr="000D6C02">
        <w:trPr>
          <w:trHeight w:val="131"/>
        </w:trPr>
        <w:tc>
          <w:tcPr>
            <w:tcW w:w="275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CE73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10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EF66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18.89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ED96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18.924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823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19.412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6580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20.047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C72E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19.271</w:t>
            </w:r>
          </w:p>
        </w:tc>
      </w:tr>
      <w:tr w:rsidR="003F5A95" w:rsidRPr="00565E68" w14:paraId="2F41E315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D350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95F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7520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25F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07C6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251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495BDA54" w14:textId="77777777" w:rsidTr="000D6C02">
        <w:trPr>
          <w:trHeight w:val="13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157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A608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6BE2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938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5B2A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314A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0.194</w:t>
            </w:r>
          </w:p>
        </w:tc>
      </w:tr>
      <w:tr w:rsidR="003F5A95" w:rsidRPr="00565E68" w14:paraId="1A249033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3A0E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1B13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7596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D8B8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E7BF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720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0.127</w:t>
            </w:r>
          </w:p>
        </w:tc>
      </w:tr>
      <w:tr w:rsidR="003F5A95" w:rsidRPr="00565E68" w14:paraId="28CF726C" w14:textId="77777777" w:rsidTr="000D6C02">
        <w:trPr>
          <w:trHeight w:val="300"/>
        </w:trPr>
        <w:tc>
          <w:tcPr>
            <w:tcW w:w="2755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CBE5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107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E99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3761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402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5A81F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396565D0" w14:textId="77777777" w:rsidR="003F5A95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</w:pPr>
    </w:p>
    <w:p w14:paraId="01FFA878" w14:textId="1FB03453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</w:pPr>
      <w:r w:rsidRPr="00F2336A">
        <w:rPr>
          <w:rFonts w:ascii="Times New Roman" w:hAnsi="Times New Roman"/>
          <w:b/>
          <w:bCs/>
          <w:sz w:val="18"/>
          <w:szCs w:val="18"/>
          <w:lang w:eastAsia="pt-PT"/>
        </w:rPr>
        <w:t>Table A.1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2</w:t>
      </w:r>
      <w:r w:rsidRPr="002A7B58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 xml:space="preserve"> Role of the expansion of RE in explaining the </w:t>
      </w:r>
      <w:r w:rsidRPr="002A7B5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pt-PT"/>
        </w:rPr>
        <w:t>Household Electricity Prices D</w:t>
      </w:r>
      <w:r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pt-PT"/>
        </w:rPr>
        <w:t>D</w:t>
      </w:r>
      <w:r w:rsidRPr="002A7B5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pt-PT"/>
        </w:rPr>
        <w:t xml:space="preserve"> </w:t>
      </w:r>
      <w:r w:rsidRPr="002A7B58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 xml:space="preserve">in EU-27 Members States </w:t>
      </w:r>
    </w:p>
    <w:p w14:paraId="47EEB725" w14:textId="77777777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i/>
          <w:iCs/>
          <w:color w:val="000000" w:themeColor="text1"/>
          <w:sz w:val="18"/>
          <w:szCs w:val="18"/>
          <w:lang w:eastAsia="pt-PT"/>
        </w:rPr>
      </w:pPr>
      <w:r w:rsidRPr="002A7B58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>and UK, 2007-2022.</w:t>
      </w:r>
    </w:p>
    <w:p w14:paraId="2BF4DF16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73"/>
        <w:gridCol w:w="1134"/>
        <w:gridCol w:w="1134"/>
        <w:gridCol w:w="1134"/>
        <w:gridCol w:w="1134"/>
      </w:tblGrid>
      <w:tr w:rsidR="003F5A95" w:rsidRPr="00565E68" w14:paraId="7F71A773" w14:textId="77777777" w:rsidTr="000D6C02">
        <w:trPr>
          <w:trHeight w:val="300"/>
        </w:trPr>
        <w:tc>
          <w:tcPr>
            <w:tcW w:w="8364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F14E6" w14:textId="75F2B21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1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2</w:t>
            </w: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Models for Household Electricity Prices DD</w:t>
            </w:r>
          </w:p>
        </w:tc>
      </w:tr>
      <w:tr w:rsidR="003F5A95" w:rsidRPr="00565E68" w14:paraId="09356F50" w14:textId="77777777" w:rsidTr="000D6C02">
        <w:trPr>
          <w:trHeight w:val="7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1D63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0F319E7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67A8A7D0" w14:textId="77777777" w:rsidTr="000D6C02">
        <w:trPr>
          <w:trHeight w:val="4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C12F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0C7AB" w14:textId="77777777" w:rsidR="003F5A95" w:rsidRPr="00565E68" w:rsidRDefault="003F5A95" w:rsidP="000D6C02">
            <w:pPr>
              <w:tabs>
                <w:tab w:val="left" w:pos="768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Household Electricity Prices DD</w:t>
            </w:r>
          </w:p>
        </w:tc>
      </w:tr>
      <w:tr w:rsidR="003F5A95" w:rsidRPr="00565E68" w14:paraId="002F78F0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C3AB55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34BE88F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2256588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3FB4D2FF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170F6126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440EA07B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6A719F59" w14:textId="77777777" w:rsidTr="000D6C02">
        <w:trPr>
          <w:trHeight w:val="18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F32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F222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DA10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6B3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3A8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210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0.028***</w:t>
            </w:r>
          </w:p>
        </w:tc>
      </w:tr>
      <w:tr w:rsidR="003F5A95" w:rsidRPr="00565E68" w14:paraId="43AEF1C5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AFFC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29A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E740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6FD9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BBF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DB6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(0.005)</w:t>
            </w:r>
          </w:p>
        </w:tc>
      </w:tr>
      <w:tr w:rsidR="003F5A95" w:rsidRPr="00565E68" w14:paraId="49AAD1E4" w14:textId="77777777" w:rsidTr="000D6C02">
        <w:trPr>
          <w:trHeight w:val="41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DE65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A4D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C716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6B9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C02B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105D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</w:tr>
      <w:tr w:rsidR="003F5A95" w:rsidRPr="00565E68" w14:paraId="172D9509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2F32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77C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4D0F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0CF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83B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67E7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50CAA5E1" w14:textId="77777777" w:rsidTr="000D6C02">
        <w:trPr>
          <w:trHeight w:val="40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B47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lastRenderedPageBreak/>
              <w:t>Log (Gas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1FCE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0D6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8AF1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21C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8C92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-0.002*</w:t>
            </w:r>
          </w:p>
        </w:tc>
      </w:tr>
      <w:tr w:rsidR="003F5A95" w:rsidRPr="00565E68" w14:paraId="4F9DB5B8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A7D1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E62E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425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E89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50B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A8AD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7FD834A4" w14:textId="77777777" w:rsidTr="000D6C02">
        <w:trPr>
          <w:trHeight w:val="434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13C9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E6A8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8EE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6105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CB7C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280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-0.004***</w:t>
            </w:r>
          </w:p>
        </w:tc>
      </w:tr>
      <w:tr w:rsidR="003F5A95" w:rsidRPr="00565E68" w14:paraId="084CB516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873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CCC6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9CAA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151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E734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873B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7B4ABB4C" w14:textId="77777777" w:rsidTr="000D6C02">
        <w:trPr>
          <w:trHeight w:val="417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BD2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6AD7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9043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2E6D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DC9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21A6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</w:tr>
      <w:tr w:rsidR="003F5A95" w:rsidRPr="00565E68" w14:paraId="0731D3AF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05E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3535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0FF0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59CB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B0B0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1E10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2EC6639B" w14:textId="77777777" w:rsidTr="000D6C02">
        <w:trPr>
          <w:trHeight w:val="48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29EC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195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08A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C14D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8B61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DF0A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0.007***</w:t>
            </w:r>
          </w:p>
        </w:tc>
      </w:tr>
      <w:tr w:rsidR="003F5A95" w:rsidRPr="00565E68" w14:paraId="0D2FC1F2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7ED7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E35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E8F0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1130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48C9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2B03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57F05BFD" w14:textId="77777777" w:rsidTr="000D6C02">
        <w:trPr>
          <w:trHeight w:val="42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013B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1332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4AA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BCF9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807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43BA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4DC2164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5E4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0A34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526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558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A622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4C9B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2EB04F5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9C8F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FFBE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ED7A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4179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A6B8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CDC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3D90D369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A0D9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8F50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C37A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0BB8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7993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DA5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720A4985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B43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B16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F65C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FFD2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78B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5E8A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28CBF306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355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E5A7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1FA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1D8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0840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533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CDAF1C7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7071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7FC5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92AB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796E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4E43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4436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7E41863A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A48F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D3A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621A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66A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BA2D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2F44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3BEFB2E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761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DADD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2AF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91EA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A040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930B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0.002**</w:t>
            </w:r>
          </w:p>
        </w:tc>
      </w:tr>
      <w:tr w:rsidR="003F5A95" w:rsidRPr="00565E68" w14:paraId="031E3478" w14:textId="77777777" w:rsidTr="000D6C02">
        <w:trPr>
          <w:trHeight w:val="94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6E2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05E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0C58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749C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525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D443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528E813F" w14:textId="77777777" w:rsidTr="000D6C02">
        <w:trPr>
          <w:trHeight w:val="157"/>
        </w:trPr>
        <w:tc>
          <w:tcPr>
            <w:tcW w:w="275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F8E3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10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F139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18.534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0841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18825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9461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19.084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1EBD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19.786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1860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18.883</w:t>
            </w:r>
          </w:p>
        </w:tc>
      </w:tr>
      <w:tr w:rsidR="003F5A95" w:rsidRPr="00565E68" w14:paraId="755B67EB" w14:textId="77777777" w:rsidTr="000D6C02">
        <w:trPr>
          <w:trHeight w:val="8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1202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B97B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730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E18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8C2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F758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0F0506D7" w14:textId="77777777" w:rsidTr="000D6C02">
        <w:trPr>
          <w:trHeight w:val="174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E99F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521F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427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A392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F6E4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65CD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0.173</w:t>
            </w:r>
          </w:p>
        </w:tc>
      </w:tr>
      <w:tr w:rsidR="003F5A95" w:rsidRPr="00565E68" w14:paraId="640B4AC4" w14:textId="77777777" w:rsidTr="000D6C02">
        <w:trPr>
          <w:trHeight w:val="10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4324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AD02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F23C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C86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DC41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94F1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0.104</w:t>
            </w:r>
          </w:p>
        </w:tc>
      </w:tr>
      <w:tr w:rsidR="003F5A95" w:rsidRPr="00565E68" w14:paraId="76976EF3" w14:textId="77777777" w:rsidTr="000D6C02">
        <w:trPr>
          <w:trHeight w:val="300"/>
        </w:trPr>
        <w:tc>
          <w:tcPr>
            <w:tcW w:w="2755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02A5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107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4AC4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249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402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F442D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2A88632E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4D519BC6" w14:textId="793E7D6A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</w:pPr>
      <w:r w:rsidRPr="00F2336A">
        <w:rPr>
          <w:rFonts w:ascii="Times New Roman" w:hAnsi="Times New Roman"/>
          <w:b/>
          <w:bCs/>
          <w:sz w:val="18"/>
          <w:szCs w:val="18"/>
          <w:lang w:eastAsia="pt-PT"/>
        </w:rPr>
        <w:t>Table A</w:t>
      </w:r>
      <w:r>
        <w:rPr>
          <w:rFonts w:ascii="Times New Roman" w:hAnsi="Times New Roman"/>
          <w:b/>
          <w:bCs/>
          <w:sz w:val="18"/>
          <w:szCs w:val="18"/>
          <w:lang w:eastAsia="pt-PT"/>
        </w:rPr>
        <w:t>.</w:t>
      </w:r>
      <w:r w:rsidRPr="00F2336A">
        <w:rPr>
          <w:rFonts w:ascii="Times New Roman" w:hAnsi="Times New Roman"/>
          <w:b/>
          <w:bCs/>
          <w:sz w:val="18"/>
          <w:szCs w:val="18"/>
          <w:lang w:eastAsia="pt-PT"/>
        </w:rPr>
        <w:t>1</w:t>
      </w:r>
      <w:r w:rsidR="00013EE4">
        <w:rPr>
          <w:rFonts w:ascii="Times New Roman" w:hAnsi="Times New Roman"/>
          <w:b/>
          <w:bCs/>
          <w:sz w:val="18"/>
          <w:szCs w:val="18"/>
          <w:lang w:eastAsia="pt-PT"/>
        </w:rPr>
        <w:t>3</w:t>
      </w:r>
      <w:r w:rsidRPr="002A7B58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 xml:space="preserve"> Role of the expansion of RE in explaining the </w:t>
      </w:r>
      <w:r w:rsidRPr="002A7B5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pt-PT"/>
        </w:rPr>
        <w:t xml:space="preserve">Household Electricity Prices DE </w:t>
      </w:r>
      <w:r w:rsidRPr="002A7B58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 xml:space="preserve">in EU-27 Members States </w:t>
      </w:r>
    </w:p>
    <w:p w14:paraId="4ED1E062" w14:textId="77777777" w:rsidR="003F5A95" w:rsidRPr="002A7B5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i/>
          <w:iCs/>
          <w:color w:val="5B9BD5" w:themeColor="accent5"/>
          <w:sz w:val="18"/>
          <w:szCs w:val="18"/>
          <w:lang w:eastAsia="pt-PT"/>
        </w:rPr>
      </w:pPr>
      <w:r w:rsidRPr="002A7B58">
        <w:rPr>
          <w:rFonts w:ascii="Times New Roman" w:hAnsi="Times New Roman"/>
          <w:i/>
          <w:iCs/>
          <w:color w:val="000000" w:themeColor="text1"/>
          <w:sz w:val="18"/>
          <w:szCs w:val="18"/>
          <w:lang w:eastAsia="x-none"/>
        </w:rPr>
        <w:t>and UK, 2007-2022</w:t>
      </w:r>
      <w:r w:rsidRPr="002A7B58"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  <w:t>.</w:t>
      </w:r>
    </w:p>
    <w:p w14:paraId="6499E731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18"/>
          <w:szCs w:val="18"/>
          <w:lang w:eastAsia="pt-PT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073"/>
        <w:gridCol w:w="1134"/>
        <w:gridCol w:w="1134"/>
        <w:gridCol w:w="1134"/>
        <w:gridCol w:w="1134"/>
      </w:tblGrid>
      <w:tr w:rsidR="003F5A95" w:rsidRPr="00565E68" w14:paraId="6813DAE0" w14:textId="77777777" w:rsidTr="000D6C02">
        <w:trPr>
          <w:trHeight w:val="300"/>
        </w:trPr>
        <w:tc>
          <w:tcPr>
            <w:tcW w:w="8364" w:type="dxa"/>
            <w:gridSpan w:val="6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72999" w14:textId="5243FCA0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A.</w:t>
            </w: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1</w:t>
            </w:r>
            <w:r w:rsidR="00013EE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3</w:t>
            </w: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 xml:space="preserve"> Models for Household Electricity Prices DE</w:t>
            </w:r>
          </w:p>
        </w:tc>
      </w:tr>
      <w:tr w:rsidR="003F5A95" w:rsidRPr="00565E68" w14:paraId="5560A150" w14:textId="77777777" w:rsidTr="000D6C02">
        <w:trPr>
          <w:trHeight w:val="12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0ACC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6B1FDC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>Dependent Variable:</w:t>
            </w:r>
          </w:p>
        </w:tc>
      </w:tr>
      <w:tr w:rsidR="003F5A95" w:rsidRPr="00565E68" w14:paraId="549A4189" w14:textId="77777777" w:rsidTr="000D6C02">
        <w:trPr>
          <w:trHeight w:val="4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96FD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60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4C65A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PT"/>
              </w:rPr>
              <w:t>Household Electricity Prices DE</w:t>
            </w:r>
          </w:p>
        </w:tc>
      </w:tr>
      <w:tr w:rsidR="003F5A95" w:rsidRPr="00565E68" w14:paraId="60CB0EB8" w14:textId="77777777" w:rsidTr="000D6C02">
        <w:trPr>
          <w:trHeight w:val="117"/>
        </w:trPr>
        <w:tc>
          <w:tcPr>
            <w:tcW w:w="27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3CD112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3BC3F5D0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7BA122A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6857BAC9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08A58F95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14:paraId="52820372" w14:textId="77777777" w:rsidR="003F5A95" w:rsidRPr="00565E68" w:rsidRDefault="003F5A95" w:rsidP="000D6C0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(5)</w:t>
            </w:r>
          </w:p>
        </w:tc>
      </w:tr>
      <w:tr w:rsidR="003F5A95" w:rsidRPr="00565E68" w14:paraId="1CF1140D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08E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Carbon Pricing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E308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989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7A1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A039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9460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0.029***</w:t>
            </w:r>
          </w:p>
        </w:tc>
      </w:tr>
      <w:tr w:rsidR="003F5A95" w:rsidRPr="00565E68" w14:paraId="4867F8E6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AFA8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A1C0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1421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0F2C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F6D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33D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(0.006)</w:t>
            </w:r>
          </w:p>
        </w:tc>
      </w:tr>
      <w:tr w:rsidR="003F5A95" w:rsidRPr="00565E68" w14:paraId="01EC9383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461D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9C66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E173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D8E1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104E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54D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</w:tr>
      <w:tr w:rsidR="003F5A95" w:rsidRPr="00565E68" w14:paraId="514A64DB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3C47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49B5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92E0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89E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14F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950B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10D4051C" w14:textId="77777777" w:rsidTr="000D6C02">
        <w:trPr>
          <w:trHeight w:val="42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C006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(Gas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71C0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BC28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2FB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CCAD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E941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</w:tr>
      <w:tr w:rsidR="003F5A95" w:rsidRPr="00565E68" w14:paraId="60A6073E" w14:textId="77777777" w:rsidTr="000D6C02">
        <w:trPr>
          <w:trHeight w:val="14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4B3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5D62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6A8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733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4B46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8D31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1152483F" w14:textId="77777777" w:rsidTr="000D6C02">
        <w:trPr>
          <w:trHeight w:val="33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0CE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(Coal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49F2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B50D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964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F60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6B17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-0.005***</w:t>
            </w:r>
          </w:p>
        </w:tc>
      </w:tr>
      <w:tr w:rsidR="003F5A95" w:rsidRPr="00565E68" w14:paraId="14A80198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A46A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5E74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6BB3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8920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6219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3163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4605046B" w14:textId="77777777" w:rsidTr="000D6C02">
        <w:trPr>
          <w:trHeight w:val="42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1CDF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(Nuclear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6EA2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18BD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EC7B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0A70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5630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-0.011***</w:t>
            </w:r>
          </w:p>
        </w:tc>
      </w:tr>
      <w:tr w:rsidR="003F5A95" w:rsidRPr="00565E68" w14:paraId="3E8E8188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766E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339D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F582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5C8F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B0AF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1574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</w:tr>
      <w:tr w:rsidR="003F5A95" w:rsidRPr="00565E68" w14:paraId="219240CD" w14:textId="77777777" w:rsidTr="000D6C02">
        <w:trPr>
          <w:trHeight w:val="4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C1B7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Log (Oil Import Avg Price +1)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694F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EE2B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C457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2E9C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EAD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0.009***</w:t>
            </w:r>
          </w:p>
        </w:tc>
      </w:tr>
      <w:tr w:rsidR="003F5A95" w:rsidRPr="00565E68" w14:paraId="505EB6CF" w14:textId="77777777" w:rsidTr="000D6C02">
        <w:trPr>
          <w:trHeight w:val="28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CAFB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D147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7A43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3307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7C45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4E9E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</w:tr>
      <w:tr w:rsidR="003F5A95" w:rsidRPr="00565E68" w14:paraId="4572F0F6" w14:textId="77777777" w:rsidTr="000D6C02">
        <w:trPr>
          <w:trHeight w:val="41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8064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Renewables)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4CA6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57C4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D85B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064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2B4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B813B8E" w14:textId="77777777" w:rsidTr="000D6C02">
        <w:trPr>
          <w:trHeight w:val="160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2EE8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661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DBFC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2DB8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BD62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289E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01BCC00" w14:textId="77777777" w:rsidTr="000D6C02">
        <w:trPr>
          <w:trHeight w:val="9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6B23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Log Hydro_Bioenergy)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FDD1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1B7E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854F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01E8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F437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0A7BBA1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DF67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409B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69CC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A82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A3F2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6884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625F2E14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5D82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Wind_Solar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2CAC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B0AD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CAB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7F0C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CCE3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CC29E26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78D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BD28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939F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1DBA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35E9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1B6E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7BF8FBB4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9F6A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Wind)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AFF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CF1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FD96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4572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597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4F4FCAA5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D2CC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lastRenderedPageBreak/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C19B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3ADF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5BBD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307A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9A3D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</w:tr>
      <w:tr w:rsidR="003F5A95" w:rsidRPr="00565E68" w14:paraId="1C3E695B" w14:textId="77777777" w:rsidTr="000D6C02">
        <w:trPr>
          <w:trHeight w:val="6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FDB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Lag (Log Solar PV)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B7D9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F075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87E1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97BF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57D2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0.002**</w:t>
            </w:r>
          </w:p>
        </w:tc>
      </w:tr>
      <w:tr w:rsidR="003F5A95" w:rsidRPr="00565E68" w14:paraId="36D72BFC" w14:textId="77777777" w:rsidTr="000D6C02">
        <w:trPr>
          <w:trHeight w:val="6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C8008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880AE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D81E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C7984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EA2A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1E6F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(0.001)</w:t>
            </w:r>
          </w:p>
        </w:tc>
      </w:tr>
      <w:tr w:rsidR="003F5A95" w:rsidRPr="00565E68" w14:paraId="325750EE" w14:textId="77777777" w:rsidTr="000D6C02">
        <w:trPr>
          <w:trHeight w:val="119"/>
        </w:trPr>
        <w:tc>
          <w:tcPr>
            <w:tcW w:w="275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F459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F-Statistic (robust)</w:t>
            </w:r>
          </w:p>
        </w:tc>
        <w:tc>
          <w:tcPr>
            <w:tcW w:w="107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E03BA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15.285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1EE3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15.278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D2A6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15.692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134A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15587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E874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15.766</w:t>
            </w:r>
          </w:p>
        </w:tc>
      </w:tr>
      <w:tr w:rsidR="003F5A95" w:rsidRPr="00565E68" w14:paraId="51A36096" w14:textId="77777777" w:rsidTr="000D6C02">
        <w:trPr>
          <w:trHeight w:val="20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89A8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CB4E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52B42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949E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6303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37D8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447</w:t>
            </w:r>
          </w:p>
        </w:tc>
      </w:tr>
      <w:tr w:rsidR="003F5A95" w:rsidRPr="00565E68" w14:paraId="39F3C753" w14:textId="77777777" w:rsidTr="000D6C02">
        <w:trPr>
          <w:trHeight w:val="13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D390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0627C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EEC5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8F69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385D6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242A7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0.131</w:t>
            </w:r>
          </w:p>
        </w:tc>
      </w:tr>
      <w:tr w:rsidR="003F5A95" w:rsidRPr="00565E68" w14:paraId="5EB24BC1" w14:textId="77777777" w:rsidTr="000D6C02">
        <w:trPr>
          <w:trHeight w:val="223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2A001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Adjusted R2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32F0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BDC3B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CA25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DCF4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6D765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0.059</w:t>
            </w:r>
          </w:p>
        </w:tc>
      </w:tr>
      <w:tr w:rsidR="003F5A95" w:rsidRPr="00565E68" w14:paraId="52EC9B7B" w14:textId="77777777" w:rsidTr="000D6C02">
        <w:trPr>
          <w:trHeight w:val="82"/>
        </w:trPr>
        <w:tc>
          <w:tcPr>
            <w:tcW w:w="2755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113EF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t-PT"/>
              </w:rPr>
              <w:t xml:space="preserve">Note: </w:t>
            </w:r>
          </w:p>
        </w:tc>
        <w:tc>
          <w:tcPr>
            <w:tcW w:w="1073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6BC73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84EBD" w14:textId="77777777" w:rsidR="003F5A95" w:rsidRPr="00565E68" w:rsidRDefault="003F5A95" w:rsidP="000D6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402" w:type="dxa"/>
            <w:gridSpan w:val="3"/>
            <w:tcBorders>
              <w:top w:val="double" w:sz="6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15CAA" w14:textId="77777777" w:rsidR="003F5A95" w:rsidRPr="00565E68" w:rsidRDefault="003F5A95" w:rsidP="000D6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</w:pPr>
            <w:r w:rsidRPr="00565E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PT"/>
              </w:rPr>
              <w:t>*p&lt;0,1; **p&lt;0,05; ***p0,01</w:t>
            </w:r>
          </w:p>
        </w:tc>
      </w:tr>
    </w:tbl>
    <w:p w14:paraId="5A15A096" w14:textId="77777777" w:rsidR="003F5A95" w:rsidRPr="00565E68" w:rsidRDefault="003F5A95" w:rsidP="003F5A9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i/>
          <w:iCs/>
          <w:color w:val="5B9BD5" w:themeColor="accent5"/>
          <w:sz w:val="18"/>
          <w:szCs w:val="18"/>
          <w:lang w:eastAsia="x-none"/>
        </w:rPr>
      </w:pPr>
    </w:p>
    <w:p w14:paraId="46AF223A" w14:textId="77777777" w:rsidR="00A80BF9" w:rsidRDefault="00A80BF9"/>
    <w:sectPr w:rsidR="00A80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9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5F6641"/>
    <w:multiLevelType w:val="multilevel"/>
    <w:tmpl w:val="4A1A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40D89"/>
    <w:multiLevelType w:val="hybridMultilevel"/>
    <w:tmpl w:val="DE0AB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05486"/>
    <w:multiLevelType w:val="hybridMultilevel"/>
    <w:tmpl w:val="8FE4B39C"/>
    <w:lvl w:ilvl="0" w:tplc="D29C4E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108B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7108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38779A"/>
    <w:multiLevelType w:val="multilevel"/>
    <w:tmpl w:val="77EC1FB2"/>
    <w:styleLink w:val="headings"/>
    <w:lvl w:ilvl="0">
      <w:start w:val="3"/>
      <w:numFmt w:val="decimal"/>
      <w:pStyle w:val="heading1"/>
      <w:lvlText w:val="%1"/>
      <w:lvlJc w:val="left"/>
      <w:pPr>
        <w:tabs>
          <w:tab w:val="num" w:pos="3685"/>
        </w:tabs>
        <w:ind w:left="3685" w:hanging="567"/>
      </w:pPr>
      <w:rPr>
        <w:rFonts w:ascii="Arial" w:hAnsi="Arial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8235889">
    <w:abstractNumId w:val="2"/>
  </w:num>
  <w:num w:numId="2" w16cid:durableId="1979148258">
    <w:abstractNumId w:val="0"/>
  </w:num>
  <w:num w:numId="3" w16cid:durableId="75834278">
    <w:abstractNumId w:val="4"/>
  </w:num>
  <w:num w:numId="4" w16cid:durableId="1519930658">
    <w:abstractNumId w:val="3"/>
  </w:num>
  <w:num w:numId="5" w16cid:durableId="2083600243">
    <w:abstractNumId w:val="5"/>
  </w:num>
  <w:num w:numId="6" w16cid:durableId="13771905">
    <w:abstractNumId w:val="6"/>
  </w:num>
  <w:num w:numId="7" w16cid:durableId="185026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95"/>
    <w:rsid w:val="00013EE4"/>
    <w:rsid w:val="00074C94"/>
    <w:rsid w:val="000814F9"/>
    <w:rsid w:val="000920C0"/>
    <w:rsid w:val="00161D47"/>
    <w:rsid w:val="00210090"/>
    <w:rsid w:val="00272147"/>
    <w:rsid w:val="002D41D7"/>
    <w:rsid w:val="00336EF7"/>
    <w:rsid w:val="003F5A95"/>
    <w:rsid w:val="00651831"/>
    <w:rsid w:val="00824349"/>
    <w:rsid w:val="00861535"/>
    <w:rsid w:val="00977C7A"/>
    <w:rsid w:val="00984BA5"/>
    <w:rsid w:val="009F16C8"/>
    <w:rsid w:val="00A47E92"/>
    <w:rsid w:val="00A80BF9"/>
    <w:rsid w:val="00A91FBD"/>
    <w:rsid w:val="00B818DE"/>
    <w:rsid w:val="00BA6DA5"/>
    <w:rsid w:val="00D12879"/>
    <w:rsid w:val="00D50C4C"/>
    <w:rsid w:val="00DC1A42"/>
    <w:rsid w:val="00E6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AE59"/>
  <w15:chartTrackingRefBased/>
  <w15:docId w15:val="{E36F81C9-5A1B-40B3-97A5-A3B866A4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A95"/>
    <w:pPr>
      <w:spacing w:after="0"/>
      <w:jc w:val="both"/>
    </w:pPr>
    <w:rPr>
      <w:rFonts w:ascii="Arial" w:hAnsi="Arial" w:cs="Times New Roman"/>
      <w:kern w:val="0"/>
      <w:sz w:val="20"/>
      <w:lang w:val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3F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F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nhideWhenUsed/>
    <w:qFormat/>
    <w:rsid w:val="003F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F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F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F5A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F5A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F5A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F5A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F5A9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F5A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3Carter">
    <w:name w:val="Título 3 Caráter"/>
    <w:basedOn w:val="Tipodeletrapredefinidodopargrafo"/>
    <w:link w:val="Ttulo3"/>
    <w:rsid w:val="003F5A95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F5A95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F5A95"/>
    <w:rPr>
      <w:rFonts w:eastAsiaTheme="majorEastAsia" w:cstheme="majorBidi"/>
      <w:color w:val="2F5496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F5A9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F5A9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F5A9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F5A9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aliases w:val="IATED-Title"/>
    <w:basedOn w:val="Normal"/>
    <w:next w:val="Normal"/>
    <w:link w:val="TtuloCarter"/>
    <w:qFormat/>
    <w:rsid w:val="003F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aliases w:val="IATED-Title Caráter"/>
    <w:basedOn w:val="Tipodeletrapredefinidodopargrafo"/>
    <w:link w:val="Ttulo"/>
    <w:rsid w:val="003F5A9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F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F5A9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arter"/>
    <w:uiPriority w:val="29"/>
    <w:qFormat/>
    <w:rsid w:val="003F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F5A9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3F5A9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F5A9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F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F5A95"/>
    <w:rPr>
      <w:i/>
      <w:iCs/>
      <w:color w:val="2F5496" w:themeColor="accent1" w:themeShade="BF"/>
      <w:lang w:val="en-US"/>
    </w:rPr>
  </w:style>
  <w:style w:type="character" w:styleId="RefernciaIntensa">
    <w:name w:val="Intense Reference"/>
    <w:basedOn w:val="Tipodeletrapredefinidodopargrafo"/>
    <w:uiPriority w:val="32"/>
    <w:qFormat/>
    <w:rsid w:val="003F5A9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3F5A95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F5A95"/>
    <w:rPr>
      <w:rFonts w:ascii="Arial" w:hAnsi="Arial" w:cs="Times New Roman"/>
      <w:kern w:val="0"/>
      <w:sz w:val="20"/>
      <w:lang w:val="en-US"/>
    </w:rPr>
  </w:style>
  <w:style w:type="paragraph" w:styleId="Rodap">
    <w:name w:val="footer"/>
    <w:basedOn w:val="Normal"/>
    <w:link w:val="RodapCarter"/>
    <w:uiPriority w:val="99"/>
    <w:unhideWhenUsed/>
    <w:rsid w:val="003F5A95"/>
    <w:pPr>
      <w:tabs>
        <w:tab w:val="center" w:pos="4680"/>
        <w:tab w:val="right" w:pos="9360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F5A95"/>
    <w:rPr>
      <w:rFonts w:ascii="Arial" w:hAnsi="Arial" w:cs="Times New Roman"/>
      <w:kern w:val="0"/>
      <w:sz w:val="20"/>
      <w:lang w:val="en-US"/>
    </w:rPr>
  </w:style>
  <w:style w:type="paragraph" w:customStyle="1" w:styleId="HeaderICEE">
    <w:name w:val="Header ICEE"/>
    <w:basedOn w:val="Cabealho"/>
    <w:link w:val="HeaderICEEChar"/>
    <w:rsid w:val="003F5A95"/>
    <w:pPr>
      <w:jc w:val="center"/>
    </w:pPr>
  </w:style>
  <w:style w:type="character" w:customStyle="1" w:styleId="HeaderICEEChar">
    <w:name w:val="Header ICEE Char"/>
    <w:basedOn w:val="CabealhoCarter"/>
    <w:link w:val="HeaderICEE"/>
    <w:rsid w:val="003F5A95"/>
    <w:rPr>
      <w:rFonts w:ascii="Arial" w:hAnsi="Arial" w:cs="Times New Roman"/>
      <w:kern w:val="0"/>
      <w:sz w:val="20"/>
      <w:lang w:val="en-US"/>
    </w:rPr>
  </w:style>
  <w:style w:type="paragraph" w:customStyle="1" w:styleId="Authors">
    <w:name w:val="Authors"/>
    <w:basedOn w:val="Normal"/>
    <w:link w:val="AuthorsChar"/>
    <w:qFormat/>
    <w:rsid w:val="003F5A95"/>
    <w:pPr>
      <w:jc w:val="center"/>
    </w:pPr>
  </w:style>
  <w:style w:type="paragraph" w:customStyle="1" w:styleId="Affiliation">
    <w:name w:val="Affiliation"/>
    <w:basedOn w:val="Authors"/>
    <w:link w:val="AffiliationChar"/>
    <w:qFormat/>
    <w:rsid w:val="003F5A95"/>
    <w:rPr>
      <w:lang w:val="de-DE"/>
    </w:rPr>
  </w:style>
  <w:style w:type="character" w:customStyle="1" w:styleId="AuthorsChar">
    <w:name w:val="Authors Char"/>
    <w:basedOn w:val="Tipodeletrapredefinidodopargrafo"/>
    <w:link w:val="Authors"/>
    <w:rsid w:val="003F5A95"/>
    <w:rPr>
      <w:rFonts w:ascii="Arial" w:hAnsi="Arial" w:cs="Times New Roman"/>
      <w:kern w:val="0"/>
      <w:sz w:val="20"/>
      <w:lang w:val="en-US"/>
    </w:rPr>
  </w:style>
  <w:style w:type="paragraph" w:customStyle="1" w:styleId="Correspondingauthor">
    <w:name w:val="Corresponding author"/>
    <w:basedOn w:val="Affiliation"/>
    <w:link w:val="CorrespondingauthorChar"/>
    <w:qFormat/>
    <w:rsid w:val="003F5A95"/>
    <w:rPr>
      <w:sz w:val="18"/>
    </w:rPr>
  </w:style>
  <w:style w:type="character" w:customStyle="1" w:styleId="AffiliationChar">
    <w:name w:val="Affiliation Char"/>
    <w:basedOn w:val="AuthorsChar"/>
    <w:link w:val="Affiliation"/>
    <w:rsid w:val="003F5A95"/>
    <w:rPr>
      <w:rFonts w:ascii="Arial" w:hAnsi="Arial" w:cs="Times New Roman"/>
      <w:kern w:val="0"/>
      <w:sz w:val="20"/>
      <w:lang w:val="de-DE"/>
    </w:rPr>
  </w:style>
  <w:style w:type="character" w:customStyle="1" w:styleId="CorrespondingauthorChar">
    <w:name w:val="Corresponding author Char"/>
    <w:basedOn w:val="AffiliationChar"/>
    <w:link w:val="Correspondingauthor"/>
    <w:rsid w:val="003F5A95"/>
    <w:rPr>
      <w:rFonts w:ascii="Arial" w:hAnsi="Arial" w:cs="Times New Roman"/>
      <w:kern w:val="0"/>
      <w:sz w:val="18"/>
      <w:lang w:val="de-DE"/>
    </w:rPr>
  </w:style>
  <w:style w:type="paragraph" w:styleId="Legenda">
    <w:name w:val="caption"/>
    <w:basedOn w:val="Normal"/>
    <w:next w:val="Normal"/>
    <w:unhideWhenUsed/>
    <w:qFormat/>
    <w:rsid w:val="003F5A95"/>
    <w:pPr>
      <w:spacing w:line="240" w:lineRule="auto"/>
      <w:jc w:val="center"/>
    </w:pPr>
    <w:rPr>
      <w:rFonts w:eastAsia="Times New Roman"/>
      <w:bCs/>
      <w:szCs w:val="20"/>
    </w:rPr>
  </w:style>
  <w:style w:type="paragraph" w:customStyle="1" w:styleId="Heading">
    <w:name w:val="Heading"/>
    <w:basedOn w:val="Normal"/>
    <w:next w:val="Normal"/>
    <w:rsid w:val="003F5A95"/>
    <w:pPr>
      <w:keepNext/>
      <w:keepLines/>
      <w:spacing w:after="120" w:line="240" w:lineRule="auto"/>
      <w:jc w:val="left"/>
    </w:pPr>
    <w:rPr>
      <w:rFonts w:eastAsia="Times New Roman"/>
      <w:b/>
      <w:szCs w:val="20"/>
    </w:rPr>
  </w:style>
  <w:style w:type="paragraph" w:customStyle="1" w:styleId="References">
    <w:name w:val="References"/>
    <w:basedOn w:val="Normal"/>
    <w:link w:val="ReferencesChar"/>
    <w:qFormat/>
    <w:rsid w:val="003F5A95"/>
    <w:pPr>
      <w:ind w:left="284" w:hanging="284"/>
    </w:pPr>
    <w:rPr>
      <w:sz w:val="18"/>
    </w:rPr>
  </w:style>
  <w:style w:type="character" w:customStyle="1" w:styleId="ReferencesChar">
    <w:name w:val="References Char"/>
    <w:basedOn w:val="Tipodeletrapredefinidodopargrafo"/>
    <w:link w:val="References"/>
    <w:rsid w:val="003F5A95"/>
    <w:rPr>
      <w:rFonts w:ascii="Arial" w:hAnsi="Arial" w:cs="Times New Roman"/>
      <w:kern w:val="0"/>
      <w:sz w:val="18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F5A9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F5A95"/>
    <w:rPr>
      <w:color w:val="605E5C"/>
      <w:shd w:val="clear" w:color="auto" w:fill="E1DFDD"/>
    </w:rPr>
  </w:style>
  <w:style w:type="paragraph" w:customStyle="1" w:styleId="Cabealho1">
    <w:name w:val="Cabeçalho 1"/>
    <w:aliases w:val="IATED-Section"/>
    <w:next w:val="Normal"/>
    <w:link w:val="Cabealho1Carter"/>
    <w:qFormat/>
    <w:rsid w:val="003F5A95"/>
    <w:pPr>
      <w:keepNext/>
      <w:spacing w:before="360" w:after="60" w:line="240" w:lineRule="auto"/>
      <w:outlineLvl w:val="0"/>
    </w:pPr>
    <w:rPr>
      <w:rFonts w:ascii="Arial" w:eastAsia="Times New Roman" w:hAnsi="Arial" w:cs="Times New Roman"/>
      <w:b/>
      <w:bCs/>
      <w:caps/>
      <w:kern w:val="32"/>
      <w:sz w:val="24"/>
      <w:szCs w:val="32"/>
      <w:lang w:eastAsia="pt-PT"/>
    </w:rPr>
  </w:style>
  <w:style w:type="paragraph" w:customStyle="1" w:styleId="Cabealho3">
    <w:name w:val="Cabeçalho 3"/>
    <w:aliases w:val="IATED-Subsubsection"/>
    <w:basedOn w:val="Normal"/>
    <w:next w:val="Normal"/>
    <w:link w:val="Cabealho3Carter"/>
    <w:qFormat/>
    <w:rsid w:val="003F5A95"/>
    <w:pPr>
      <w:keepNext/>
      <w:spacing w:before="180" w:after="60" w:line="240" w:lineRule="auto"/>
      <w:outlineLvl w:val="2"/>
    </w:pPr>
    <w:rPr>
      <w:rFonts w:eastAsia="Times New Roman"/>
      <w:bCs/>
      <w:i/>
      <w:sz w:val="22"/>
      <w:szCs w:val="26"/>
      <w:lang w:val="x-none" w:eastAsia="x-none"/>
    </w:rPr>
  </w:style>
  <w:style w:type="paragraph" w:customStyle="1" w:styleId="Cabealho4">
    <w:name w:val="Cabeçalho 4"/>
    <w:basedOn w:val="Normal"/>
    <w:next w:val="Normal"/>
    <w:qFormat/>
    <w:rsid w:val="003F5A95"/>
    <w:pPr>
      <w:keepNext/>
      <w:spacing w:before="240" w:after="60" w:line="240" w:lineRule="auto"/>
      <w:outlineLvl w:val="3"/>
    </w:pPr>
    <w:rPr>
      <w:rFonts w:ascii="Cambria" w:eastAsia="Times New Roman" w:hAnsi="Cambria"/>
      <w:b/>
      <w:bCs/>
      <w:sz w:val="28"/>
      <w:szCs w:val="28"/>
      <w:lang w:val="es-ES" w:eastAsia="es-ES"/>
    </w:rPr>
  </w:style>
  <w:style w:type="paragraph" w:customStyle="1" w:styleId="Cabealho5">
    <w:name w:val="Cabeçalho 5"/>
    <w:basedOn w:val="Normal"/>
    <w:next w:val="Normal"/>
    <w:qFormat/>
    <w:rsid w:val="003F5A95"/>
    <w:pPr>
      <w:spacing w:before="240" w:after="60" w:line="240" w:lineRule="auto"/>
      <w:outlineLvl w:val="4"/>
    </w:pPr>
    <w:rPr>
      <w:rFonts w:ascii="Cambria" w:eastAsia="Times New Roman" w:hAnsi="Cambria"/>
      <w:b/>
      <w:bCs/>
      <w:i/>
      <w:iCs/>
      <w:sz w:val="26"/>
      <w:szCs w:val="26"/>
      <w:lang w:val="es-ES" w:eastAsia="es-ES"/>
    </w:rPr>
  </w:style>
  <w:style w:type="paragraph" w:customStyle="1" w:styleId="Cabealho6">
    <w:name w:val="Cabeçalho 6"/>
    <w:basedOn w:val="Normal"/>
    <w:next w:val="Normal"/>
    <w:qFormat/>
    <w:rsid w:val="003F5A95"/>
    <w:pPr>
      <w:spacing w:before="240" w:after="60" w:line="240" w:lineRule="auto"/>
      <w:outlineLvl w:val="5"/>
    </w:pPr>
    <w:rPr>
      <w:rFonts w:ascii="Cambria" w:eastAsia="Times New Roman" w:hAnsi="Cambria"/>
      <w:b/>
      <w:bCs/>
      <w:sz w:val="22"/>
      <w:lang w:val="es-ES" w:eastAsia="es-ES"/>
    </w:rPr>
  </w:style>
  <w:style w:type="paragraph" w:customStyle="1" w:styleId="Cabealho7">
    <w:name w:val="Cabeçalho 7"/>
    <w:basedOn w:val="Normal"/>
    <w:next w:val="Normal"/>
    <w:qFormat/>
    <w:rsid w:val="003F5A95"/>
    <w:pPr>
      <w:spacing w:before="240" w:after="60" w:line="240" w:lineRule="auto"/>
      <w:outlineLvl w:val="6"/>
    </w:pPr>
    <w:rPr>
      <w:rFonts w:ascii="Cambria" w:eastAsia="Times New Roman" w:hAnsi="Cambria"/>
      <w:szCs w:val="24"/>
      <w:lang w:val="es-ES" w:eastAsia="es-ES"/>
    </w:rPr>
  </w:style>
  <w:style w:type="paragraph" w:customStyle="1" w:styleId="Cabealho8">
    <w:name w:val="Cabeçalho 8"/>
    <w:basedOn w:val="Normal"/>
    <w:next w:val="Normal"/>
    <w:qFormat/>
    <w:rsid w:val="003F5A95"/>
    <w:pPr>
      <w:spacing w:before="240" w:after="60" w:line="240" w:lineRule="auto"/>
      <w:outlineLvl w:val="7"/>
    </w:pPr>
    <w:rPr>
      <w:rFonts w:ascii="Cambria" w:eastAsia="Times New Roman" w:hAnsi="Cambria"/>
      <w:i/>
      <w:iCs/>
      <w:szCs w:val="24"/>
      <w:lang w:val="es-ES" w:eastAsia="es-ES"/>
    </w:rPr>
  </w:style>
  <w:style w:type="paragraph" w:customStyle="1" w:styleId="Cabealho9">
    <w:name w:val="Cabeçalho 9"/>
    <w:basedOn w:val="Normal"/>
    <w:next w:val="Normal"/>
    <w:qFormat/>
    <w:rsid w:val="003F5A95"/>
    <w:pPr>
      <w:spacing w:before="240" w:after="60" w:line="240" w:lineRule="auto"/>
      <w:outlineLvl w:val="8"/>
    </w:pPr>
    <w:rPr>
      <w:rFonts w:ascii="Calibri" w:eastAsia="Times New Roman" w:hAnsi="Calibri"/>
      <w:sz w:val="22"/>
      <w:lang w:val="es-ES" w:eastAsia="es-ES"/>
    </w:rPr>
  </w:style>
  <w:style w:type="character" w:customStyle="1" w:styleId="Cabealho1Carter">
    <w:name w:val="Cabeçalho 1 Caráter"/>
    <w:aliases w:val="IATED-Section Caráter"/>
    <w:link w:val="Cabealho1"/>
    <w:rsid w:val="003F5A95"/>
    <w:rPr>
      <w:rFonts w:ascii="Arial" w:eastAsia="Times New Roman" w:hAnsi="Arial" w:cs="Times New Roman"/>
      <w:b/>
      <w:bCs/>
      <w:caps/>
      <w:kern w:val="32"/>
      <w:sz w:val="24"/>
      <w:szCs w:val="32"/>
      <w:lang w:eastAsia="pt-PT"/>
    </w:rPr>
  </w:style>
  <w:style w:type="character" w:styleId="TextodoMarcadordePosio">
    <w:name w:val="Placeholder Text"/>
    <w:basedOn w:val="Tipodeletrapredefinidodopargrafo"/>
    <w:uiPriority w:val="99"/>
    <w:rsid w:val="003F5A95"/>
    <w:rPr>
      <w:color w:val="666666"/>
    </w:rPr>
  </w:style>
  <w:style w:type="paragraph" w:styleId="Textodecomentrio">
    <w:name w:val="annotation text"/>
    <w:basedOn w:val="Normal"/>
    <w:link w:val="TextodecomentrioCarter"/>
    <w:rsid w:val="003F5A95"/>
    <w:pPr>
      <w:spacing w:before="120" w:after="120" w:line="240" w:lineRule="auto"/>
    </w:pPr>
    <w:rPr>
      <w:rFonts w:eastAsia="Times New Roman"/>
      <w:szCs w:val="20"/>
      <w:lang w:eastAsia="es-ES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3F5A95"/>
    <w:rPr>
      <w:rFonts w:ascii="Arial" w:eastAsia="Times New Roman" w:hAnsi="Arial" w:cs="Times New Roman"/>
      <w:kern w:val="0"/>
      <w:sz w:val="20"/>
      <w:szCs w:val="20"/>
      <w:lang w:val="en-US" w:eastAsia="es-ES"/>
    </w:rPr>
  </w:style>
  <w:style w:type="character" w:customStyle="1" w:styleId="Cabealho3Carter">
    <w:name w:val="Cabeçalho 3 Caráter"/>
    <w:aliases w:val="IATED-Subsubsection Caráter"/>
    <w:link w:val="Cabealho3"/>
    <w:rsid w:val="003F5A95"/>
    <w:rPr>
      <w:rFonts w:ascii="Arial" w:eastAsia="Times New Roman" w:hAnsi="Arial" w:cs="Times New Roman"/>
      <w:bCs/>
      <w:i/>
      <w:kern w:val="0"/>
      <w:szCs w:val="26"/>
      <w:lang w:val="x-none" w:eastAsia="x-none"/>
    </w:rPr>
  </w:style>
  <w:style w:type="paragraph" w:customStyle="1" w:styleId="heading1">
    <w:name w:val="heading1"/>
    <w:basedOn w:val="Normal"/>
    <w:next w:val="Normal"/>
    <w:qFormat/>
    <w:rsid w:val="003F5A95"/>
    <w:pPr>
      <w:keepNext/>
      <w:keepLines/>
      <w:numPr>
        <w:numId w:val="6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jc w:val="left"/>
      <w:textAlignment w:val="baseline"/>
      <w:outlineLvl w:val="0"/>
    </w:pPr>
    <w:rPr>
      <w:rFonts w:eastAsia="Times New Roman"/>
      <w:b/>
      <w:sz w:val="24"/>
      <w:szCs w:val="20"/>
    </w:rPr>
  </w:style>
  <w:style w:type="paragraph" w:customStyle="1" w:styleId="heading2">
    <w:name w:val="heading2"/>
    <w:basedOn w:val="Normal"/>
    <w:next w:val="Normal"/>
    <w:qFormat/>
    <w:rsid w:val="003F5A95"/>
    <w:pPr>
      <w:keepNext/>
      <w:keepLines/>
      <w:numPr>
        <w:ilvl w:val="1"/>
        <w:numId w:val="6"/>
      </w:numPr>
      <w:suppressAutoHyphens/>
      <w:overflowPunct w:val="0"/>
      <w:autoSpaceDE w:val="0"/>
      <w:autoSpaceDN w:val="0"/>
      <w:adjustRightInd w:val="0"/>
      <w:spacing w:before="360" w:after="160" w:line="240" w:lineRule="atLeast"/>
      <w:jc w:val="left"/>
      <w:textAlignment w:val="baseline"/>
      <w:outlineLvl w:val="1"/>
    </w:pPr>
    <w:rPr>
      <w:rFonts w:eastAsia="Times New Roman"/>
      <w:b/>
      <w:szCs w:val="20"/>
    </w:rPr>
  </w:style>
  <w:style w:type="numbering" w:customStyle="1" w:styleId="headings">
    <w:name w:val="headings"/>
    <w:basedOn w:val="Semlista"/>
    <w:rsid w:val="003F5A95"/>
    <w:pPr>
      <w:numPr>
        <w:numId w:val="6"/>
      </w:numPr>
    </w:pPr>
  </w:style>
  <w:style w:type="paragraph" w:styleId="Reviso">
    <w:name w:val="Revision"/>
    <w:hidden/>
    <w:uiPriority w:val="99"/>
    <w:semiHidden/>
    <w:rsid w:val="003F5A95"/>
    <w:pPr>
      <w:spacing w:after="0" w:line="240" w:lineRule="auto"/>
    </w:pPr>
    <w:rPr>
      <w:rFonts w:ascii="Arial" w:hAnsi="Arial" w:cs="Times New Roman"/>
      <w:kern w:val="0"/>
      <w:sz w:val="20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F5A95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F5A95"/>
    <w:pPr>
      <w:spacing w:before="0" w:after="0"/>
    </w:pPr>
    <w:rPr>
      <w:rFonts w:eastAsiaTheme="minorHAnsi"/>
      <w:b/>
      <w:bCs/>
      <w:lang w:eastAsia="en-US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F5A95"/>
    <w:rPr>
      <w:rFonts w:ascii="Arial" w:eastAsia="Times New Roman" w:hAnsi="Arial" w:cs="Times New Roman"/>
      <w:b/>
      <w:bCs/>
      <w:kern w:val="0"/>
      <w:sz w:val="20"/>
      <w:szCs w:val="20"/>
      <w:lang w:val="en-US" w:eastAsia="es-ES"/>
    </w:rPr>
  </w:style>
  <w:style w:type="table" w:styleId="TabelacomGrelha">
    <w:name w:val="Table Grid"/>
    <w:basedOn w:val="Tabelanormal"/>
    <w:uiPriority w:val="39"/>
    <w:rsid w:val="003F5A95"/>
    <w:pPr>
      <w:spacing w:after="0" w:line="240" w:lineRule="auto"/>
    </w:pPr>
    <w:rPr>
      <w:rFonts w:ascii="Arial" w:hAnsi="Arial" w:cs="Times New Roman"/>
      <w:kern w:val="0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1934</Words>
  <Characters>10449</Characters>
  <Application>Microsoft Office Word</Application>
  <DocSecurity>0</DocSecurity>
  <Lines>87</Lines>
  <Paragraphs>24</Paragraphs>
  <ScaleCrop>false</ScaleCrop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Palloma Silva</dc:creator>
  <cp:keywords/>
  <dc:description/>
  <cp:lastModifiedBy>Palloma Silva</cp:lastModifiedBy>
  <cp:revision>4</cp:revision>
  <dcterms:created xsi:type="dcterms:W3CDTF">2025-05-31T18:20:00Z</dcterms:created>
  <dcterms:modified xsi:type="dcterms:W3CDTF">2025-09-14T12:03:00Z</dcterms:modified>
</cp:coreProperties>
</file>