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5C" w:rsidRDefault="0036195C" w:rsidP="0036195C">
      <w:pPr>
        <w:jc w:val="both"/>
        <w:rPr>
          <w:lang w:val="en-US"/>
        </w:rPr>
      </w:pPr>
      <w:r>
        <w:object w:dxaOrig="8301" w:dyaOrig="4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5pt;height:184.3pt" o:ole="">
            <v:imagedata r:id="rId4" o:title=""/>
          </v:shape>
          <o:OLEObject Type="Embed" ProgID="Visio.Drawing.11" ShapeID="_x0000_i1025" DrawAspect="Content" ObjectID="_1485242046" r:id="rId5"/>
        </w:object>
      </w:r>
    </w:p>
    <w:p w:rsidR="0036195C" w:rsidRDefault="0036195C" w:rsidP="0036195C">
      <w:pPr>
        <w:spacing w:line="276" w:lineRule="auto"/>
        <w:jc w:val="both"/>
        <w:rPr>
          <w:lang w:val="en-US"/>
        </w:rPr>
      </w:pPr>
    </w:p>
    <w:p w:rsidR="0036195C" w:rsidRDefault="0036195C" w:rsidP="0036195C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9391A" w:rsidRPr="004A2B96" w:rsidRDefault="0079391A" w:rsidP="0079391A">
      <w:pPr>
        <w:spacing w:line="480" w:lineRule="auto"/>
        <w:rPr>
          <w:b/>
          <w:lang w:val="en-US"/>
        </w:rPr>
      </w:pPr>
      <w:r w:rsidRPr="004A2B96">
        <w:rPr>
          <w:b/>
          <w:lang w:val="en-US"/>
        </w:rPr>
        <w:t>Supplementary figure 1</w:t>
      </w:r>
    </w:p>
    <w:p w:rsidR="0079391A" w:rsidRPr="004A2B96" w:rsidRDefault="0079391A" w:rsidP="0079391A">
      <w:pPr>
        <w:spacing w:line="480" w:lineRule="auto"/>
        <w:rPr>
          <w:lang w:val="en-US"/>
        </w:rPr>
      </w:pPr>
      <w:r w:rsidRPr="004A2B96">
        <w:rPr>
          <w:lang w:val="en-US"/>
        </w:rPr>
        <w:t>Title: Possibilities of timing of DNA testing and risk reducing surgery</w:t>
      </w:r>
    </w:p>
    <w:p w:rsidR="0079391A" w:rsidRPr="004A2B96" w:rsidRDefault="0079391A" w:rsidP="0079391A">
      <w:pPr>
        <w:spacing w:line="480" w:lineRule="auto"/>
        <w:rPr>
          <w:lang w:val="en-US"/>
        </w:rPr>
      </w:pPr>
      <w:r w:rsidRPr="004A2B96">
        <w:rPr>
          <w:lang w:val="en-US"/>
        </w:rPr>
        <w:t>Legend: timeline with possible timing of DNA testing and risk reducing surgery in relation to breast cancer diagnosis and surgery</w:t>
      </w:r>
    </w:p>
    <w:p w:rsidR="0079391A" w:rsidRPr="004A2B96" w:rsidRDefault="0079391A" w:rsidP="0079391A">
      <w:pPr>
        <w:spacing w:line="480" w:lineRule="auto"/>
        <w:rPr>
          <w:vertAlign w:val="superscript"/>
          <w:lang w:val="en-US"/>
        </w:rPr>
      </w:pPr>
      <w:r w:rsidRPr="004A2B96">
        <w:rPr>
          <w:vertAlign w:val="superscript"/>
          <w:lang w:val="en-US"/>
        </w:rPr>
        <w:t>Note: in our database risk reducing surgery never took place before a predictive DNA test; moreover, in the analyses we only considered patients with a risk reducing contralateral surgery after a first primary breast cancer diagnosis.</w:t>
      </w:r>
    </w:p>
    <w:p w:rsidR="009A0293" w:rsidRPr="0036195C" w:rsidRDefault="009A0293">
      <w:pPr>
        <w:rPr>
          <w:lang w:val="en-US"/>
        </w:rPr>
      </w:pPr>
    </w:p>
    <w:sectPr w:rsidR="009A0293" w:rsidRPr="0036195C" w:rsidSect="009A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6195C"/>
    <w:rsid w:val="00257173"/>
    <w:rsid w:val="0036195C"/>
    <w:rsid w:val="006F5C63"/>
    <w:rsid w:val="00740DB3"/>
    <w:rsid w:val="007756C5"/>
    <w:rsid w:val="0079391A"/>
    <w:rsid w:val="009A0293"/>
    <w:rsid w:val="00CC0C79"/>
    <w:rsid w:val="00E3688E"/>
    <w:rsid w:val="00E5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UMC Utrecht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mwevers</dc:creator>
  <cp:keywords/>
  <dc:description/>
  <cp:lastModifiedBy>0010765</cp:lastModifiedBy>
  <cp:revision>4</cp:revision>
  <dcterms:created xsi:type="dcterms:W3CDTF">2014-05-19T08:21:00Z</dcterms:created>
  <dcterms:modified xsi:type="dcterms:W3CDTF">2015-02-12T04:57:00Z</dcterms:modified>
</cp:coreProperties>
</file>