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78BB5" w14:textId="1C3776FF" w:rsidR="00716553" w:rsidRDefault="00716553" w:rsidP="0071655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:lang w:val="en-US"/>
        </w:rPr>
      </w:pPr>
      <w:r w:rsidRPr="00366D7E">
        <w:rPr>
          <w:rFonts w:cstheme="minorHAnsi"/>
          <w:b/>
          <w:color w:val="000000" w:themeColor="text1"/>
          <w:sz w:val="28"/>
          <w:szCs w:val="28"/>
          <w:lang w:val="en-US"/>
        </w:rPr>
        <w:t>Supplement</w:t>
      </w:r>
      <w:r w:rsidR="0011204A">
        <w:rPr>
          <w:rFonts w:cstheme="minorHAnsi"/>
          <w:b/>
          <w:color w:val="000000" w:themeColor="text1"/>
          <w:sz w:val="28"/>
          <w:szCs w:val="28"/>
          <w:lang w:val="en-US"/>
        </w:rPr>
        <w:t>ary online material</w:t>
      </w:r>
      <w:bookmarkStart w:id="0" w:name="_GoBack"/>
      <w:bookmarkEnd w:id="0"/>
    </w:p>
    <w:p w14:paraId="12D88075" w14:textId="4CFC86D9" w:rsidR="003E027E" w:rsidRPr="00366D7E" w:rsidRDefault="003E027E" w:rsidP="0071655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0ECE1E0F" wp14:editId="7B22075D">
            <wp:extent cx="4705200" cy="1897200"/>
            <wp:effectExtent l="0" t="0" r="635" b="8255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Grafik 2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200" cy="18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78747" w14:textId="77777777" w:rsidR="00716553" w:rsidRDefault="00716553" w:rsidP="0071655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 w:themeColor="text1"/>
          <w:lang w:val="en-US"/>
        </w:rPr>
      </w:pPr>
    </w:p>
    <w:p w14:paraId="09C8DDAA" w14:textId="796AA151" w:rsidR="003E027E" w:rsidRPr="00F36018" w:rsidRDefault="003E027E" w:rsidP="003E027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F36018">
        <w:rPr>
          <w:rFonts w:cstheme="minorHAnsi"/>
          <w:sz w:val="20"/>
          <w:szCs w:val="20"/>
          <w:lang w:val="en-US"/>
        </w:rPr>
        <w:t>Figure S</w:t>
      </w:r>
      <w:r w:rsidRPr="00F36018">
        <w:rPr>
          <w:rFonts w:cstheme="minorHAnsi"/>
          <w:sz w:val="20"/>
          <w:szCs w:val="20"/>
          <w:lang w:val="en-US"/>
        </w:rPr>
        <w:t>1</w:t>
      </w:r>
      <w:r w:rsidRPr="00F36018">
        <w:rPr>
          <w:rFonts w:cstheme="minorHAnsi"/>
          <w:sz w:val="20"/>
          <w:szCs w:val="20"/>
          <w:lang w:val="en-US"/>
        </w:rPr>
        <w:t xml:space="preserve">: </w:t>
      </w:r>
      <w:r w:rsidRPr="00F36018">
        <w:rPr>
          <w:rFonts w:cstheme="minorHAnsi"/>
          <w:sz w:val="20"/>
          <w:szCs w:val="20"/>
          <w:lang w:val="en-US"/>
        </w:rPr>
        <w:t xml:space="preserve">Scheme of management and mesocosm harvests in the study year 2019. </w:t>
      </w:r>
    </w:p>
    <w:p w14:paraId="629D978A" w14:textId="64DFFD63" w:rsidR="00A93338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14:paraId="0008BD60" w14:textId="638168C7" w:rsidR="003E027E" w:rsidRDefault="003E027E" w:rsidP="00A933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14:paraId="769D8D01" w14:textId="77777777" w:rsidR="00F36018" w:rsidRDefault="00F36018" w:rsidP="00A933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14:paraId="4558E8F0" w14:textId="77777777" w:rsidR="003E027E" w:rsidRPr="009324B8" w:rsidRDefault="003E027E" w:rsidP="00A933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14:paraId="52CB86C9" w14:textId="66CA3774" w:rsidR="00A93338" w:rsidRPr="003C44E2" w:rsidRDefault="00366D7E" w:rsidP="00A93338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lang w:val="en-US"/>
        </w:rPr>
      </w:pPr>
      <w:r w:rsidRPr="003C44E2">
        <w:rPr>
          <w:rFonts w:cstheme="minorHAnsi"/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7640867E" wp14:editId="15602475">
            <wp:simplePos x="0" y="0"/>
            <wp:positionH relativeFrom="column">
              <wp:posOffset>-198120</wp:posOffset>
            </wp:positionH>
            <wp:positionV relativeFrom="paragraph">
              <wp:posOffset>176530</wp:posOffset>
            </wp:positionV>
            <wp:extent cx="3313430" cy="5133975"/>
            <wp:effectExtent l="0" t="0" r="1270" b="9525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343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3338" w:rsidRPr="003C44E2">
        <w:rPr>
          <w:rFonts w:cstheme="minorHAnsi"/>
          <w:noProof/>
          <w:lang w:eastAsia="de-DE"/>
        </w:rPr>
        <w:drawing>
          <wp:anchor distT="0" distB="0" distL="114300" distR="114300" simplePos="0" relativeHeight="251660288" behindDoc="0" locked="0" layoutInCell="1" allowOverlap="1" wp14:anchorId="644CEBE9" wp14:editId="76BE382D">
            <wp:simplePos x="0" y="0"/>
            <wp:positionH relativeFrom="column">
              <wp:posOffset>3562057</wp:posOffset>
            </wp:positionH>
            <wp:positionV relativeFrom="paragraph">
              <wp:posOffset>151765</wp:posOffset>
            </wp:positionV>
            <wp:extent cx="2732083" cy="4109992"/>
            <wp:effectExtent l="0" t="0" r="0" b="508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083" cy="4109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4FEBE4F" w14:textId="77777777" w:rsidR="00A93338" w:rsidRPr="003C44E2" w:rsidRDefault="00A93338" w:rsidP="00A93338">
      <w:pPr>
        <w:pStyle w:val="Beschriftung"/>
        <w:jc w:val="center"/>
        <w:rPr>
          <w:rFonts w:cstheme="minorHAnsi"/>
          <w:color w:val="auto"/>
          <w:lang w:val="en-US"/>
        </w:rPr>
      </w:pPr>
      <w:r w:rsidRPr="003C44E2">
        <w:rPr>
          <w:rFonts w:cstheme="minorHAnsi"/>
          <w:color w:val="auto"/>
          <w:lang w:val="en-US"/>
        </w:rPr>
        <w:t xml:space="preserve">Figure </w:t>
      </w:r>
    </w:p>
    <w:p w14:paraId="1BD7CF1E" w14:textId="77777777" w:rsidR="00A93338" w:rsidRPr="003C44E2" w:rsidRDefault="00A93338" w:rsidP="00A93338">
      <w:pPr>
        <w:rPr>
          <w:rFonts w:cstheme="minorHAnsi"/>
          <w:lang w:val="en-US"/>
        </w:rPr>
      </w:pPr>
    </w:p>
    <w:p w14:paraId="41317363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21246D5D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0D845ECE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2A35CC65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6CEF0413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287C2E63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3F0C4B94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55BC4EC5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3426CBE3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4F6881A8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7742DABA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5ACE0376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2C67A34E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1EF0AE38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12586DBE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6576CBDE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1977E62F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27C64715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7CA1B855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63298E90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4C4F038D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0E481EE1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7FD54B5E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34B946BE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42DBA896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7FDF59DB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36871ED2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78B6264B" w14:textId="77777777" w:rsidR="00A93338" w:rsidRPr="003C44E2" w:rsidRDefault="00A93338" w:rsidP="00A933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14:paraId="580EF7EF" w14:textId="08E1296C" w:rsidR="00F2269F" w:rsidRPr="00F36018" w:rsidRDefault="00A93338" w:rsidP="00F3601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F36018">
        <w:rPr>
          <w:rFonts w:cstheme="minorHAnsi"/>
          <w:sz w:val="20"/>
          <w:szCs w:val="20"/>
          <w:lang w:val="en-US"/>
        </w:rPr>
        <w:t>Figure S</w:t>
      </w:r>
      <w:r w:rsidR="003E027E" w:rsidRPr="00F36018">
        <w:rPr>
          <w:rFonts w:cstheme="minorHAnsi"/>
          <w:sz w:val="20"/>
          <w:szCs w:val="20"/>
          <w:lang w:val="en-US"/>
        </w:rPr>
        <w:t>2</w:t>
      </w:r>
      <w:r w:rsidRPr="00F36018">
        <w:rPr>
          <w:rFonts w:cstheme="minorHAnsi"/>
          <w:sz w:val="20"/>
          <w:szCs w:val="20"/>
          <w:lang w:val="en-US"/>
        </w:rPr>
        <w:t>: Flowchart for the mesocosm harvest (left) and the soil extraction (right) (drawn by E. Bazaios).</w:t>
      </w:r>
    </w:p>
    <w:p w14:paraId="4E39FDB4" w14:textId="375AE7D2" w:rsidR="00A16401" w:rsidRDefault="00A16401" w:rsidP="00A16401">
      <w:pPr>
        <w:pStyle w:val="Beschriftung"/>
        <w:keepNext/>
        <w:keepLines/>
        <w:tabs>
          <w:tab w:val="left" w:pos="7655"/>
        </w:tabs>
        <w:rPr>
          <w:rFonts w:ascii="Calibri" w:hAnsi="Calibri" w:cs="Calibri"/>
          <w:i w:val="0"/>
          <w:color w:val="auto"/>
          <w:lang w:val="en-US"/>
        </w:rPr>
      </w:pPr>
      <w:r>
        <w:rPr>
          <w:rFonts w:ascii="Calibri" w:hAnsi="Calibri" w:cs="Calibri"/>
          <w:i w:val="0"/>
          <w:noProof/>
          <w:color w:val="auto"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357C3F4D" wp14:editId="7DC182A7">
                <wp:simplePos x="0" y="0"/>
                <wp:positionH relativeFrom="column">
                  <wp:posOffset>-2648</wp:posOffset>
                </wp:positionH>
                <wp:positionV relativeFrom="paragraph">
                  <wp:posOffset>-2648</wp:posOffset>
                </wp:positionV>
                <wp:extent cx="5762445" cy="8307238"/>
                <wp:effectExtent l="0" t="0" r="10160" b="17780"/>
                <wp:wrapNone/>
                <wp:docPr id="42" name="Rechteck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445" cy="830723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5AA04D" id="Rechteck 42" o:spid="_x0000_s1026" style="position:absolute;margin-left:-.2pt;margin-top:-.2pt;width:453.75pt;height:654.1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" filled="f" strokecolor="black [3213]" strokeweight="1pt"/>
            </w:pict>
          </mc:Fallback>
        </mc:AlternateContent>
      </w:r>
      <w:r w:rsidR="00574536">
        <w:rPr>
          <w:rFonts w:ascii="Calibri" w:hAnsi="Calibri" w:cs="Calibri"/>
          <w:i w:val="0"/>
          <w:noProof/>
          <w:color w:val="auto"/>
          <w:lang w:eastAsia="de-DE"/>
        </w:rPr>
        <w:drawing>
          <wp:inline distT="0" distB="0" distL="0" distR="0" wp14:anchorId="25A5E2BA" wp14:editId="6C2EF59E">
            <wp:extent cx="5761355" cy="2517775"/>
            <wp:effectExtent l="0" t="0" r="0" b="0"/>
            <wp:docPr id="39" name="Grafi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192C6C" w14:textId="21C6B497" w:rsidR="00F2269F" w:rsidRDefault="00574536" w:rsidP="00A16401">
      <w:pPr>
        <w:pStyle w:val="Beschriftung"/>
        <w:keepNext/>
        <w:keepLines/>
        <w:tabs>
          <w:tab w:val="left" w:pos="7655"/>
        </w:tabs>
        <w:rPr>
          <w:rFonts w:ascii="Calibri" w:hAnsi="Calibri" w:cs="Calibri"/>
          <w:i w:val="0"/>
          <w:color w:val="auto"/>
          <w:lang w:val="en-US"/>
        </w:rPr>
      </w:pPr>
      <w:r>
        <w:rPr>
          <w:rFonts w:ascii="Calibri" w:hAnsi="Calibri" w:cs="Calibri"/>
          <w:i w:val="0"/>
          <w:noProof/>
          <w:color w:val="auto"/>
          <w:lang w:eastAsia="de-DE"/>
        </w:rPr>
        <w:drawing>
          <wp:inline distT="0" distB="0" distL="0" distR="0" wp14:anchorId="4BEDD3BA" wp14:editId="79ECEEE5">
            <wp:extent cx="5761355" cy="2517775"/>
            <wp:effectExtent l="0" t="0" r="0" b="0"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94BEA">
        <w:rPr>
          <w:rFonts w:ascii="Calibri" w:hAnsi="Calibri" w:cs="Calibri"/>
          <w:i w:val="0"/>
          <w:noProof/>
          <w:color w:val="auto"/>
          <w:lang w:eastAsia="de-DE"/>
        </w:rPr>
        <w:drawing>
          <wp:inline distT="0" distB="0" distL="0" distR="0" wp14:anchorId="6E1EE7D6" wp14:editId="537CCA46">
            <wp:extent cx="5760000" cy="2514688"/>
            <wp:effectExtent l="0" t="0" r="0" b="0"/>
            <wp:docPr id="41" name="Grafi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5146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i w:val="0"/>
          <w:noProof/>
          <w:color w:val="auto"/>
          <w:lang w:eastAsia="de-DE"/>
        </w:rPr>
        <w:drawing>
          <wp:inline distT="0" distB="0" distL="0" distR="0" wp14:anchorId="5BEF5A6F" wp14:editId="7092C9BD">
            <wp:extent cx="5761355" cy="585470"/>
            <wp:effectExtent l="0" t="0" r="0" b="5080"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2F2766" w14:textId="39F47E61" w:rsidR="00EA2E57" w:rsidRPr="00EA2E57" w:rsidRDefault="00716553" w:rsidP="00A16401">
      <w:pPr>
        <w:pStyle w:val="Beschriftung"/>
        <w:keepNext/>
        <w:keepLines/>
        <w:rPr>
          <w:rFonts w:ascii="Calibri" w:hAnsi="Calibri" w:cs="Calibri"/>
          <w:i w:val="0"/>
          <w:color w:val="auto"/>
          <w:lang w:val="en-US"/>
        </w:rPr>
      </w:pPr>
      <w:r w:rsidRPr="00386195">
        <w:rPr>
          <w:rFonts w:ascii="Calibri" w:hAnsi="Calibri" w:cs="Calibri"/>
          <w:i w:val="0"/>
          <w:color w:val="auto"/>
          <w:lang w:val="en-US"/>
        </w:rPr>
        <w:t xml:space="preserve">Figure </w:t>
      </w:r>
      <w:r w:rsidR="003247EB">
        <w:rPr>
          <w:rFonts w:ascii="Calibri" w:hAnsi="Calibri" w:cs="Calibri"/>
          <w:i w:val="0"/>
          <w:color w:val="auto"/>
          <w:lang w:val="en-US"/>
        </w:rPr>
        <w:t>S</w:t>
      </w:r>
      <w:r w:rsidR="003E027E">
        <w:rPr>
          <w:rFonts w:ascii="Calibri" w:hAnsi="Calibri" w:cs="Calibri"/>
          <w:i w:val="0"/>
          <w:color w:val="auto"/>
          <w:lang w:val="en-US"/>
        </w:rPr>
        <w:t>3</w:t>
      </w:r>
      <w:r w:rsidRPr="00386195">
        <w:rPr>
          <w:rFonts w:ascii="Calibri" w:hAnsi="Calibri" w:cs="Calibri"/>
          <w:i w:val="0"/>
          <w:color w:val="auto"/>
          <w:lang w:val="en-US"/>
        </w:rPr>
        <w:t>: Daily CO</w:t>
      </w:r>
      <w:r w:rsidRPr="008A4EE1">
        <w:rPr>
          <w:rFonts w:ascii="Calibri" w:hAnsi="Calibri" w:cs="Calibri"/>
          <w:i w:val="0"/>
          <w:color w:val="auto"/>
          <w:vertAlign w:val="subscript"/>
          <w:lang w:val="en-US"/>
        </w:rPr>
        <w:t>2</w:t>
      </w:r>
      <w:r w:rsidRPr="00386195">
        <w:rPr>
          <w:rFonts w:ascii="Calibri" w:hAnsi="Calibri" w:cs="Calibri"/>
          <w:i w:val="0"/>
          <w:color w:val="auto"/>
          <w:lang w:val="en-US"/>
        </w:rPr>
        <w:t>, N</w:t>
      </w:r>
      <w:r w:rsidRPr="008A4EE1">
        <w:rPr>
          <w:rFonts w:ascii="Calibri" w:hAnsi="Calibri" w:cs="Calibri"/>
          <w:i w:val="0"/>
          <w:color w:val="auto"/>
          <w:vertAlign w:val="subscript"/>
          <w:lang w:val="en-US"/>
        </w:rPr>
        <w:t>2</w:t>
      </w:r>
      <w:r w:rsidRPr="00386195">
        <w:rPr>
          <w:rFonts w:ascii="Calibri" w:hAnsi="Calibri" w:cs="Calibri"/>
          <w:i w:val="0"/>
          <w:color w:val="auto"/>
          <w:lang w:val="en-US"/>
        </w:rPr>
        <w:t>O a</w:t>
      </w:r>
      <w:r>
        <w:rPr>
          <w:rFonts w:ascii="Calibri" w:hAnsi="Calibri" w:cs="Calibri"/>
          <w:i w:val="0"/>
          <w:color w:val="auto"/>
          <w:lang w:val="en-US"/>
        </w:rPr>
        <w:t>nd CH</w:t>
      </w:r>
      <w:r w:rsidRPr="008A4EE1">
        <w:rPr>
          <w:rFonts w:ascii="Calibri" w:hAnsi="Calibri" w:cs="Calibri"/>
          <w:i w:val="0"/>
          <w:color w:val="auto"/>
          <w:vertAlign w:val="subscript"/>
          <w:lang w:val="en-US"/>
        </w:rPr>
        <w:t>4</w:t>
      </w:r>
      <w:r>
        <w:rPr>
          <w:rFonts w:ascii="Calibri" w:hAnsi="Calibri" w:cs="Calibri"/>
          <w:i w:val="0"/>
          <w:color w:val="auto"/>
          <w:lang w:val="en-US"/>
        </w:rPr>
        <w:t xml:space="preserve"> fluxes ± SE for acidified, injected and broadcast slurry (control) treatment from 11.4. – 24.6. 2019 for </w:t>
      </w:r>
      <w:proofErr w:type="spellStart"/>
      <w:r>
        <w:rPr>
          <w:rFonts w:ascii="Calibri" w:hAnsi="Calibri" w:cs="Calibri"/>
          <w:i w:val="0"/>
          <w:color w:val="auto"/>
          <w:lang w:val="en-US"/>
        </w:rPr>
        <w:t>Graswang</w:t>
      </w:r>
      <w:proofErr w:type="spellEnd"/>
      <w:r w:rsidR="004F11B8">
        <w:rPr>
          <w:rFonts w:ascii="Calibri" w:hAnsi="Calibri" w:cs="Calibri"/>
          <w:i w:val="0"/>
          <w:color w:val="auto"/>
          <w:lang w:val="en-US"/>
        </w:rPr>
        <w:t xml:space="preserve"> (ambient climate)</w:t>
      </w:r>
      <w:r>
        <w:rPr>
          <w:rFonts w:ascii="Calibri" w:hAnsi="Calibri" w:cs="Calibri"/>
          <w:i w:val="0"/>
          <w:color w:val="auto"/>
          <w:lang w:val="en-US"/>
        </w:rPr>
        <w:t xml:space="preserve"> and the climate change site Fendt</w:t>
      </w:r>
      <w:r w:rsidR="004F11B8">
        <w:rPr>
          <w:rFonts w:ascii="Calibri" w:hAnsi="Calibri" w:cs="Calibri"/>
          <w:i w:val="0"/>
          <w:color w:val="auto"/>
          <w:lang w:val="en-US"/>
        </w:rPr>
        <w:t>. Fertilization was on April 4 and June 17, 20</w:t>
      </w:r>
      <w:r>
        <w:rPr>
          <w:rFonts w:ascii="Calibri" w:hAnsi="Calibri" w:cs="Calibri"/>
          <w:i w:val="0"/>
          <w:color w:val="auto"/>
          <w:lang w:val="en-US"/>
        </w:rPr>
        <w:t>19. SE are indicated by error bars on the measurement days.</w:t>
      </w:r>
      <w:r w:rsidR="00EA2E57">
        <w:rPr>
          <w:rFonts w:ascii="Calibri" w:hAnsi="Calibri" w:cs="Calibri"/>
          <w:i w:val="0"/>
          <w:color w:val="auto"/>
          <w:lang w:val="en-US"/>
        </w:rPr>
        <w:br w:type="page"/>
      </w:r>
    </w:p>
    <w:p w14:paraId="4FBA2EEF" w14:textId="710CB326" w:rsidR="00716553" w:rsidRDefault="00716553" w:rsidP="00716553">
      <w:pPr>
        <w:pStyle w:val="Beschriftung"/>
        <w:keepNext/>
        <w:jc w:val="both"/>
        <w:rPr>
          <w:rFonts w:cstheme="minorHAnsi"/>
          <w:color w:val="000000" w:themeColor="text1"/>
          <w:lang w:val="en-US"/>
        </w:rPr>
      </w:pPr>
      <w:r w:rsidRPr="00321645">
        <w:rPr>
          <w:color w:val="auto"/>
          <w:lang w:val="en-US"/>
        </w:rPr>
        <w:lastRenderedPageBreak/>
        <w:t xml:space="preserve">Table </w:t>
      </w:r>
      <w:r w:rsidR="00EC7804">
        <w:rPr>
          <w:color w:val="auto"/>
          <w:lang w:val="en-US"/>
        </w:rPr>
        <w:t>S1</w:t>
      </w:r>
      <w:r w:rsidRPr="00321645">
        <w:rPr>
          <w:color w:val="auto"/>
          <w:lang w:val="en-US"/>
        </w:rPr>
        <w:t xml:space="preserve">: </w:t>
      </w:r>
      <w:r w:rsidR="005F3600">
        <w:rPr>
          <w:rFonts w:cstheme="minorHAnsi"/>
          <w:bCs/>
          <w:i w:val="0"/>
          <w:color w:val="000000" w:themeColor="text1"/>
          <w:lang w:val="en-US"/>
        </w:rPr>
        <w:t>Overview of averaged N pool sizes (kg N ha</w:t>
      </w:r>
      <w:r w:rsidR="005F3600">
        <w:rPr>
          <w:rFonts w:cstheme="minorHAnsi"/>
          <w:bCs/>
          <w:i w:val="0"/>
          <w:color w:val="000000" w:themeColor="text1"/>
          <w:vertAlign w:val="superscript"/>
          <w:lang w:val="en-US"/>
        </w:rPr>
        <w:t>-1</w:t>
      </w:r>
      <w:r w:rsidR="005F3600">
        <w:rPr>
          <w:rFonts w:cstheme="minorHAnsi"/>
          <w:bCs/>
          <w:i w:val="0"/>
          <w:color w:val="000000" w:themeColor="text1"/>
          <w:lang w:val="en-US"/>
        </w:rPr>
        <w:t xml:space="preserve">) ± standard deviation for both (June and September) harvest events on the climate </w:t>
      </w:r>
      <w:r w:rsidR="005F3600">
        <w:rPr>
          <w:rFonts w:cstheme="minorHAnsi"/>
          <w:i w:val="0"/>
          <w:color w:val="000000" w:themeColor="text1"/>
          <w:lang w:val="en-US"/>
        </w:rPr>
        <w:t xml:space="preserve">treatments </w:t>
      </w:r>
      <w:proofErr w:type="spellStart"/>
      <w:r w:rsidR="005F3600">
        <w:rPr>
          <w:rFonts w:cstheme="minorHAnsi"/>
          <w:i w:val="0"/>
          <w:color w:val="000000" w:themeColor="text1"/>
          <w:lang w:val="en-US"/>
        </w:rPr>
        <w:t>Graswang</w:t>
      </w:r>
      <w:proofErr w:type="spellEnd"/>
      <w:r w:rsidR="005F3600">
        <w:rPr>
          <w:rFonts w:cstheme="minorHAnsi"/>
          <w:i w:val="0"/>
          <w:color w:val="000000" w:themeColor="text1"/>
          <w:lang w:val="en-US"/>
        </w:rPr>
        <w:t xml:space="preserve"> and Fendt with the different management treatments “control”, “injected” and “acidified”.</w:t>
      </w:r>
      <w:r w:rsidR="005F3600">
        <w:rPr>
          <w:rFonts w:cstheme="minorHAnsi"/>
          <w:bCs/>
          <w:i w:val="0"/>
          <w:color w:val="000000" w:themeColor="text1"/>
          <w:lang w:val="en-US"/>
        </w:rPr>
        <w:t xml:space="preserve"> P statistic for both harvest events together, shows no significant effects of management treatments. Statistically significant differences between climate treatments are indicated by capital letters.</w:t>
      </w:r>
    </w:p>
    <w:tbl>
      <w:tblPr>
        <w:tblW w:w="9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2"/>
        <w:gridCol w:w="1072"/>
        <w:gridCol w:w="878"/>
        <w:gridCol w:w="1000"/>
        <w:gridCol w:w="1191"/>
        <w:gridCol w:w="1072"/>
        <w:gridCol w:w="1000"/>
        <w:gridCol w:w="1000"/>
        <w:gridCol w:w="1245"/>
      </w:tblGrid>
      <w:tr w:rsidR="00C851CB" w:rsidRPr="003E027E" w14:paraId="0BC33494" w14:textId="77777777" w:rsidTr="00C851CB">
        <w:trPr>
          <w:trHeight w:val="300"/>
        </w:trPr>
        <w:tc>
          <w:tcPr>
            <w:tcW w:w="994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BA985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e-DE"/>
              </w:rPr>
              <w:t xml:space="preserve">Pool sizes </w:t>
            </w:r>
            <w:r w:rsidRPr="00C851C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de-DE"/>
              </w:rPr>
              <w:t>[kg N ha</w:t>
            </w:r>
            <w:r w:rsidRPr="00C851C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vertAlign w:val="superscript"/>
                <w:lang w:val="en-US" w:eastAsia="de-DE"/>
              </w:rPr>
              <w:t>-1</w:t>
            </w:r>
            <w:r w:rsidRPr="00C851C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de-DE"/>
              </w:rPr>
              <w:t>]</w:t>
            </w:r>
          </w:p>
        </w:tc>
      </w:tr>
      <w:tr w:rsidR="00C851CB" w:rsidRPr="00C851CB" w14:paraId="4B0A8DE2" w14:textId="77777777" w:rsidTr="00C851CB">
        <w:trPr>
          <w:trHeight w:val="410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4BC66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41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C7C75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DE"/>
              </w:rPr>
              <w:t>1</w:t>
            </w:r>
            <w:r w:rsidRPr="00C851C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vertAlign w:val="superscript"/>
                <w:lang w:eastAsia="de-DE"/>
              </w:rPr>
              <w:t>st</w:t>
            </w:r>
            <w:r w:rsidRPr="00C851C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DE"/>
              </w:rPr>
              <w:t xml:space="preserve"> Harvest (June 3, 2019)</w:t>
            </w:r>
          </w:p>
        </w:tc>
        <w:tc>
          <w:tcPr>
            <w:tcW w:w="43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F6174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DE"/>
              </w:rPr>
              <w:t>2</w:t>
            </w:r>
            <w:r w:rsidRPr="00C851C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vertAlign w:val="superscript"/>
                <w:lang w:eastAsia="de-DE"/>
              </w:rPr>
              <w:t>nd</w:t>
            </w:r>
            <w:r w:rsidRPr="00C851C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DE"/>
              </w:rPr>
              <w:t xml:space="preserve"> Harvest (Sept. 23, 2019)</w:t>
            </w:r>
          </w:p>
        </w:tc>
      </w:tr>
      <w:tr w:rsidR="00C851CB" w:rsidRPr="00C851CB" w14:paraId="166402DF" w14:textId="77777777" w:rsidTr="00C851CB">
        <w:trPr>
          <w:trHeight w:val="300"/>
        </w:trPr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202C5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Graswang</w:t>
            </w:r>
            <w:proofErr w:type="spellEnd"/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14071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NO</w:t>
            </w: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de-DE"/>
              </w:rPr>
              <w:t>3</w:t>
            </w: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de-DE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21914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NH</w:t>
            </w: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de-DE"/>
              </w:rPr>
              <w:t>4</w:t>
            </w: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de-DE"/>
              </w:rPr>
              <w:t>+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8C890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DON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33445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N MB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933EE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NO</w:t>
            </w: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de-DE"/>
              </w:rPr>
              <w:t>3</w:t>
            </w: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de-DE"/>
              </w:rPr>
              <w:t>-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9E46A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NH</w:t>
            </w: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de-DE"/>
              </w:rPr>
              <w:t>4</w:t>
            </w: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de-DE"/>
              </w:rPr>
              <w:t>+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C7DC3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DON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F19813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N MB</w:t>
            </w:r>
          </w:p>
        </w:tc>
      </w:tr>
      <w:tr w:rsidR="00C851CB" w:rsidRPr="00C851CB" w14:paraId="0F538497" w14:textId="77777777" w:rsidTr="00C851CB">
        <w:trPr>
          <w:trHeight w:val="290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EE321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Acidified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C32B8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2.8 ± 0.1 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28C7E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7.9 ± 0.2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49AD5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38.2 ± 0.8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4CE25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188.3± 18.1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54983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5.1 ± 0.3 A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23242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4.1 ± 0.1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ED7A1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21.1 ± 0.4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32A89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628.3 ± 30.3</w:t>
            </w:r>
          </w:p>
        </w:tc>
      </w:tr>
      <w:tr w:rsidR="00C851CB" w:rsidRPr="00C851CB" w14:paraId="4DD48948" w14:textId="77777777" w:rsidTr="00C851CB">
        <w:trPr>
          <w:trHeight w:val="290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25EE3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Injected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EEF9F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2.8 ± 0.1 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B99B3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7.2 ± 0.2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45A4A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30.3 ± 0.2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C929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200.3± 24.3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A0288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2.7 ± 0.1 A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0170A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21.4 ± 0.7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0A93D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27.8 ± 0.8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92B07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392.4 ± 10.5</w:t>
            </w:r>
          </w:p>
        </w:tc>
      </w:tr>
      <w:tr w:rsidR="00C851CB" w:rsidRPr="00C851CB" w14:paraId="3A9E504E" w14:textId="77777777" w:rsidTr="00C851CB">
        <w:trPr>
          <w:trHeight w:val="290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3628D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Control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89B6F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2.5 ± 0.1 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FAD7E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8.3 ± 0.3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F8F26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32.8 ± 1.0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34626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175.5± 10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6F320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4.5 ± 0.3 A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9EBDE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8.2 ± 1.3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A63EF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20.9±0.8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8C22E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465.5 ± 19.1</w:t>
            </w:r>
          </w:p>
        </w:tc>
      </w:tr>
      <w:tr w:rsidR="00C851CB" w:rsidRPr="00C851CB" w14:paraId="00838A9F" w14:textId="77777777" w:rsidTr="00C851CB">
        <w:trPr>
          <w:trHeight w:val="300"/>
        </w:trPr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B81E5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Fendt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32BEC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NO</w:t>
            </w: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de-DE"/>
              </w:rPr>
              <w:t>3</w:t>
            </w: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de-DE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28CEA1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NH</w:t>
            </w: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de-DE"/>
              </w:rPr>
              <w:t>4</w:t>
            </w: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de-DE"/>
              </w:rPr>
              <w:t>+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BE4C8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DON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B4E2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N MB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2C0EFB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NO</w:t>
            </w: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de-DE"/>
              </w:rPr>
              <w:t>3</w:t>
            </w: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de-DE"/>
              </w:rPr>
              <w:t>-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77498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NH</w:t>
            </w: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de-DE"/>
              </w:rPr>
              <w:t>4</w:t>
            </w: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de-DE"/>
              </w:rPr>
              <w:t>+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0DB03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DON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EDC3A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N MB</w:t>
            </w:r>
          </w:p>
        </w:tc>
      </w:tr>
      <w:tr w:rsidR="00C851CB" w:rsidRPr="00C851CB" w14:paraId="3526B3FE" w14:textId="77777777" w:rsidTr="00C851CB">
        <w:trPr>
          <w:trHeight w:val="290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9984E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Acidified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4B80F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2.5 ± 0.1 B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606F1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6.6 ± 0.3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5302D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35.1 ± 1.1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62C61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210 ± 11.8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14CCB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1.8 ± 0.1 B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BF37E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16.5 ± 1.4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90A41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29 ± 1.2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4585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445.1 ± 19.3</w:t>
            </w:r>
          </w:p>
        </w:tc>
      </w:tr>
      <w:tr w:rsidR="00C851CB" w:rsidRPr="00C851CB" w14:paraId="1DF6E133" w14:textId="77777777" w:rsidTr="00C851CB">
        <w:trPr>
          <w:trHeight w:val="290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3E55A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Injected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26B82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2.6 ± 0.1 B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354CF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9.3± 1.4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96955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26.9 ± 2.2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ABD72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237.7± 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2708B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2.7± 0.2 B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44BD4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5.5 ± 0.1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DDADC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23.9 ± 0.7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1F167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503.8 ± 19.3</w:t>
            </w:r>
          </w:p>
        </w:tc>
      </w:tr>
      <w:tr w:rsidR="00C851CB" w:rsidRPr="00C851CB" w14:paraId="34BD74C0" w14:textId="77777777" w:rsidTr="00C851CB">
        <w:trPr>
          <w:trHeight w:val="290"/>
        </w:trPr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A20C5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Control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7E4BC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2.6 ± 0.1 B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EB87E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6.1 ± 0.2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89C74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30.5 ± 0.4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6F073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202.6 ± 8.7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232B3E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3 ± 0.2 B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3EBD97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6.2 ± 0.2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C426A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23.9 ± 0.7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CC063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614.3 ± 8.3</w:t>
            </w:r>
          </w:p>
        </w:tc>
      </w:tr>
      <w:tr w:rsidR="00C851CB" w:rsidRPr="00C851CB" w14:paraId="052D230C" w14:textId="77777777" w:rsidTr="00C851CB">
        <w:trPr>
          <w:trHeight w:val="290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4BAF8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p (</w:t>
            </w:r>
            <w:proofErr w:type="spellStart"/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climate</w:t>
            </w:r>
            <w:proofErr w:type="spellEnd"/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5B866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0.037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00803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0.151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FFE61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0.674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BE48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0.233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6B157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E20A2" w14:textId="77777777" w:rsidR="00C851CB" w:rsidRPr="00C851CB" w:rsidRDefault="00C851CB" w:rsidP="00C85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6D260" w14:textId="77777777" w:rsidR="00C851CB" w:rsidRPr="00C851CB" w:rsidRDefault="00C851CB" w:rsidP="00C85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17974" w14:textId="77777777" w:rsidR="00C851CB" w:rsidRPr="00C851CB" w:rsidRDefault="00C851CB" w:rsidP="00C85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851CB" w:rsidRPr="00C851CB" w14:paraId="1F10A471" w14:textId="77777777" w:rsidTr="00C851CB">
        <w:trPr>
          <w:trHeight w:val="520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636E9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p (manage-</w:t>
            </w:r>
            <w:proofErr w:type="spellStart"/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ment</w:t>
            </w:r>
            <w:proofErr w:type="spellEnd"/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5614A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lang w:eastAsia="de-DE"/>
              </w:rPr>
              <w:t>0.558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202C9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0.269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1CDFB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0.604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804DA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0.395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F03E5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56D30" w14:textId="77777777" w:rsidR="00C851CB" w:rsidRPr="00C851CB" w:rsidRDefault="00C851CB" w:rsidP="00C85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AB42A" w14:textId="77777777" w:rsidR="00C851CB" w:rsidRPr="00C851CB" w:rsidRDefault="00C851CB" w:rsidP="00C85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E6E0C" w14:textId="77777777" w:rsidR="00C851CB" w:rsidRPr="00C851CB" w:rsidRDefault="00C851CB" w:rsidP="00C85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851CB" w:rsidRPr="00C851CB" w14:paraId="3919FD94" w14:textId="77777777" w:rsidTr="00C851CB">
        <w:trPr>
          <w:trHeight w:val="520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153F9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p (</w:t>
            </w:r>
            <w:proofErr w:type="spellStart"/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climate</w:t>
            </w:r>
            <w:proofErr w:type="spellEnd"/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*</w:t>
            </w: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br/>
            </w:r>
            <w:proofErr w:type="spellStart"/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management</w:t>
            </w:r>
            <w:proofErr w:type="spellEnd"/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F57E3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0.236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B96E6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0.019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E3EC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0.262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CC402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0.089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82A29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651E4" w14:textId="77777777" w:rsidR="00C851CB" w:rsidRPr="00C851CB" w:rsidRDefault="00C851CB" w:rsidP="00C85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0805A" w14:textId="77777777" w:rsidR="00C851CB" w:rsidRPr="00C851CB" w:rsidRDefault="00C851CB" w:rsidP="00C85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8E585" w14:textId="77777777" w:rsidR="00C851CB" w:rsidRPr="00C851CB" w:rsidRDefault="00C851CB" w:rsidP="00C85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851CB" w:rsidRPr="00C851CB" w14:paraId="6D0871DA" w14:textId="77777777" w:rsidTr="00C851CB">
        <w:trPr>
          <w:trHeight w:val="290"/>
        </w:trPr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21DD93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p (</w:t>
            </w:r>
            <w:proofErr w:type="spellStart"/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harvest</w:t>
            </w:r>
            <w:proofErr w:type="spellEnd"/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3E1CD4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0.011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E4D558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0.029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D97333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0.126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254A62" w14:textId="77777777" w:rsidR="00C851CB" w:rsidRPr="00C851CB" w:rsidRDefault="00C851CB" w:rsidP="00C851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0.028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A39027" w14:textId="77777777" w:rsidR="00C851CB" w:rsidRPr="00C851CB" w:rsidRDefault="00C851CB" w:rsidP="00C8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DE206D" w14:textId="77777777" w:rsidR="00C851CB" w:rsidRPr="00C851CB" w:rsidRDefault="00C851CB" w:rsidP="00C8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8EE3F7" w14:textId="77777777" w:rsidR="00C851CB" w:rsidRPr="00C851CB" w:rsidRDefault="00C851CB" w:rsidP="00C8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CC69EC" w14:textId="77777777" w:rsidR="00C851CB" w:rsidRPr="00C851CB" w:rsidRDefault="00C851CB" w:rsidP="00C851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851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</w:tbl>
    <w:p w14:paraId="418D4997" w14:textId="77777777" w:rsidR="00716553" w:rsidRDefault="00716553" w:rsidP="00716553">
      <w:pPr>
        <w:pStyle w:val="KeinLeerraum"/>
      </w:pPr>
    </w:p>
    <w:sectPr w:rsidR="00716553" w:rsidSect="00F3601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95AD82" w14:textId="77777777" w:rsidR="00891321" w:rsidRDefault="00891321" w:rsidP="00555F41">
      <w:pPr>
        <w:spacing w:after="0" w:line="240" w:lineRule="auto"/>
      </w:pPr>
      <w:r>
        <w:separator/>
      </w:r>
    </w:p>
  </w:endnote>
  <w:endnote w:type="continuationSeparator" w:id="0">
    <w:p w14:paraId="7C310242" w14:textId="77777777" w:rsidR="00891321" w:rsidRDefault="00891321" w:rsidP="00555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E65958" w14:textId="77777777" w:rsidR="00555F41" w:rsidRDefault="00555F4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9785141"/>
      <w:docPartObj>
        <w:docPartGallery w:val="Page Numbers (Bottom of Page)"/>
        <w:docPartUnique/>
      </w:docPartObj>
    </w:sdtPr>
    <w:sdtEndPr/>
    <w:sdtContent>
      <w:p w14:paraId="07036BCE" w14:textId="77777777" w:rsidR="00555F41" w:rsidRDefault="00555F4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6401">
          <w:rPr>
            <w:noProof/>
          </w:rPr>
          <w:t>2</w:t>
        </w:r>
        <w:r>
          <w:fldChar w:fldCharType="end"/>
        </w:r>
      </w:p>
    </w:sdtContent>
  </w:sdt>
  <w:p w14:paraId="294B69F8" w14:textId="77777777" w:rsidR="00555F41" w:rsidRDefault="00555F4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F08ED8" w14:textId="77777777" w:rsidR="00555F41" w:rsidRDefault="00555F4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123907" w14:textId="77777777" w:rsidR="00891321" w:rsidRDefault="00891321" w:rsidP="00555F41">
      <w:pPr>
        <w:spacing w:after="0" w:line="240" w:lineRule="auto"/>
      </w:pPr>
      <w:r>
        <w:separator/>
      </w:r>
    </w:p>
  </w:footnote>
  <w:footnote w:type="continuationSeparator" w:id="0">
    <w:p w14:paraId="35FB91F9" w14:textId="77777777" w:rsidR="00891321" w:rsidRDefault="00891321" w:rsidP="00555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61CC5A" w14:textId="77777777" w:rsidR="00555F41" w:rsidRDefault="00555F4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3DC45" w14:textId="77777777" w:rsidR="00555F41" w:rsidRDefault="00555F4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40B66" w14:textId="77777777" w:rsidR="00555F41" w:rsidRDefault="00555F4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9F6"/>
    <w:rsid w:val="00051A6E"/>
    <w:rsid w:val="0011204A"/>
    <w:rsid w:val="002535FA"/>
    <w:rsid w:val="00257C16"/>
    <w:rsid w:val="002F53B8"/>
    <w:rsid w:val="003247EB"/>
    <w:rsid w:val="00366D7E"/>
    <w:rsid w:val="003C29F6"/>
    <w:rsid w:val="003E027E"/>
    <w:rsid w:val="004F11B8"/>
    <w:rsid w:val="0052425A"/>
    <w:rsid w:val="00527A42"/>
    <w:rsid w:val="00555F41"/>
    <w:rsid w:val="00567229"/>
    <w:rsid w:val="00574536"/>
    <w:rsid w:val="005800A5"/>
    <w:rsid w:val="005F3600"/>
    <w:rsid w:val="00700FD5"/>
    <w:rsid w:val="00716553"/>
    <w:rsid w:val="007327C1"/>
    <w:rsid w:val="00794BEA"/>
    <w:rsid w:val="007A7CD3"/>
    <w:rsid w:val="00891321"/>
    <w:rsid w:val="008A5832"/>
    <w:rsid w:val="00A16401"/>
    <w:rsid w:val="00A3703A"/>
    <w:rsid w:val="00A5131B"/>
    <w:rsid w:val="00A93338"/>
    <w:rsid w:val="00AA64F1"/>
    <w:rsid w:val="00BC4963"/>
    <w:rsid w:val="00C46946"/>
    <w:rsid w:val="00C851CB"/>
    <w:rsid w:val="00EA2E57"/>
    <w:rsid w:val="00EC7804"/>
    <w:rsid w:val="00ED1491"/>
    <w:rsid w:val="00F00F42"/>
    <w:rsid w:val="00F02832"/>
    <w:rsid w:val="00F05E0E"/>
    <w:rsid w:val="00F2269F"/>
    <w:rsid w:val="00F3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B49A5"/>
  <w15:docId w15:val="{8EEEF3DF-016A-4B11-9ED2-B1376D3CC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71655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71655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Zeilennummer">
    <w:name w:val="line number"/>
    <w:basedOn w:val="Absatz-Standardschriftart"/>
    <w:uiPriority w:val="99"/>
    <w:semiHidden/>
    <w:unhideWhenUsed/>
    <w:rsid w:val="00716553"/>
  </w:style>
  <w:style w:type="paragraph" w:styleId="KeinLeerraum">
    <w:name w:val="No Spacing"/>
    <w:uiPriority w:val="1"/>
    <w:qFormat/>
    <w:rsid w:val="00716553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555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55F41"/>
  </w:style>
  <w:style w:type="paragraph" w:styleId="Fuzeile">
    <w:name w:val="footer"/>
    <w:basedOn w:val="Standard"/>
    <w:link w:val="FuzeileZchn"/>
    <w:uiPriority w:val="99"/>
    <w:unhideWhenUsed/>
    <w:rsid w:val="00555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55F41"/>
  </w:style>
  <w:style w:type="character" w:styleId="Kommentarzeichen">
    <w:name w:val="annotation reference"/>
    <w:basedOn w:val="Absatz-Standardschriftart"/>
    <w:uiPriority w:val="99"/>
    <w:semiHidden/>
    <w:unhideWhenUsed/>
    <w:rsid w:val="002535F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535F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535F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535F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535FA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3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35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3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270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Karlsruher Institut für Technologie IMKIFU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Glor, Mirella</dc:creator>
  <cp:lastModifiedBy>Dannenmann, Michael</cp:lastModifiedBy>
  <cp:revision>6</cp:revision>
  <dcterms:created xsi:type="dcterms:W3CDTF">2022-07-07T14:10:00Z</dcterms:created>
  <dcterms:modified xsi:type="dcterms:W3CDTF">2022-07-08T15:16:00Z</dcterms:modified>
</cp:coreProperties>
</file>