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BC24B1" w14:textId="77777777" w:rsidR="008309A3" w:rsidRDefault="006A0D25" w:rsidP="00AD4963">
      <w:pPr>
        <w:pStyle w:val="Articletitle"/>
        <w:jc w:val="both"/>
        <w:rPr>
          <w:sz w:val="20"/>
          <w:szCs w:val="20"/>
        </w:rPr>
      </w:pPr>
      <w:r>
        <w:rPr>
          <w:sz w:val="20"/>
          <w:szCs w:val="20"/>
        </w:rPr>
        <w:t>A</w:t>
      </w:r>
      <w:r w:rsidRPr="006A0D25">
        <w:rPr>
          <w:sz w:val="20"/>
          <w:szCs w:val="20"/>
        </w:rPr>
        <w:t>rticle types</w:t>
      </w:r>
    </w:p>
    <w:p w14:paraId="65E430FA" w14:textId="76933098" w:rsidR="009A4425" w:rsidRPr="008309A3" w:rsidRDefault="007963BB" w:rsidP="00AD4963">
      <w:pPr>
        <w:pStyle w:val="Articletitle"/>
        <w:jc w:val="both"/>
        <w:rPr>
          <w:b w:val="0"/>
          <w:bCs/>
          <w:sz w:val="20"/>
          <w:szCs w:val="20"/>
        </w:rPr>
      </w:pPr>
      <w:r w:rsidRPr="008309A3">
        <w:rPr>
          <w:b w:val="0"/>
          <w:bCs/>
          <w:sz w:val="20"/>
          <w:szCs w:val="20"/>
        </w:rPr>
        <w:t>Technical Notes</w:t>
      </w:r>
    </w:p>
    <w:p w14:paraId="0BC314D5" w14:textId="77777777" w:rsidR="006A0D25" w:rsidRPr="006A0D25" w:rsidRDefault="006A0D25" w:rsidP="006A0D25"/>
    <w:p w14:paraId="6EBEC05B" w14:textId="77777777" w:rsidR="008309A3" w:rsidRDefault="009A4425" w:rsidP="00AD4963">
      <w:pPr>
        <w:pStyle w:val="Articletitle"/>
        <w:jc w:val="both"/>
        <w:rPr>
          <w:sz w:val="20"/>
          <w:szCs w:val="20"/>
        </w:rPr>
      </w:pPr>
      <w:r>
        <w:rPr>
          <w:sz w:val="20"/>
          <w:szCs w:val="20"/>
        </w:rPr>
        <w:t>Title</w:t>
      </w:r>
    </w:p>
    <w:p w14:paraId="365A719E" w14:textId="0F4FEB23" w:rsidR="00AD4963" w:rsidRPr="008309A3" w:rsidRDefault="005E5269" w:rsidP="00AD4963">
      <w:pPr>
        <w:pStyle w:val="Articletitle"/>
        <w:jc w:val="both"/>
        <w:rPr>
          <w:b w:val="0"/>
          <w:bCs/>
          <w:sz w:val="20"/>
          <w:szCs w:val="20"/>
        </w:rPr>
      </w:pPr>
      <w:r w:rsidRPr="005E5269">
        <w:rPr>
          <w:b w:val="0"/>
          <w:bCs/>
          <w:sz w:val="20"/>
          <w:szCs w:val="20"/>
        </w:rPr>
        <w:t>Assessing Historical Landslide Risk Management Based on Trigger Magnitude and Consequences: A Case Study from the Rokko Mountains, Kobe, Japan</w:t>
      </w:r>
    </w:p>
    <w:p w14:paraId="12474125" w14:textId="77777777" w:rsidR="009A4425" w:rsidRDefault="009A4425" w:rsidP="00EC1BD2">
      <w:pPr>
        <w:pStyle w:val="Authornames"/>
        <w:rPr>
          <w:b/>
          <w:bCs/>
          <w:sz w:val="20"/>
          <w:szCs w:val="20"/>
        </w:rPr>
      </w:pPr>
    </w:p>
    <w:p w14:paraId="698BCC2D" w14:textId="5B74289F" w:rsidR="009A4425" w:rsidRPr="009A4425" w:rsidRDefault="009A4425" w:rsidP="00EC1BD2">
      <w:pPr>
        <w:pStyle w:val="Authornames"/>
        <w:rPr>
          <w:b/>
          <w:bCs/>
          <w:sz w:val="20"/>
          <w:szCs w:val="20"/>
        </w:rPr>
      </w:pPr>
      <w:r w:rsidRPr="009A4425">
        <w:rPr>
          <w:b/>
          <w:bCs/>
          <w:sz w:val="20"/>
          <w:szCs w:val="20"/>
        </w:rPr>
        <w:t>Authors</w:t>
      </w:r>
    </w:p>
    <w:p w14:paraId="6AA88FC5" w14:textId="6B53D896" w:rsidR="009A4425" w:rsidRPr="009A4425" w:rsidRDefault="00EC1BD2" w:rsidP="009A4425">
      <w:pPr>
        <w:pStyle w:val="Authornames"/>
        <w:rPr>
          <w:sz w:val="20"/>
          <w:szCs w:val="20"/>
          <w:vertAlign w:val="superscript"/>
        </w:rPr>
      </w:pPr>
      <w:r w:rsidRPr="009A4425">
        <w:rPr>
          <w:sz w:val="20"/>
          <w:szCs w:val="20"/>
        </w:rPr>
        <w:t xml:space="preserve">Tadamichi </w:t>
      </w:r>
      <w:r w:rsidR="002C6BD6" w:rsidRPr="009A4425">
        <w:rPr>
          <w:sz w:val="20"/>
          <w:szCs w:val="20"/>
        </w:rPr>
        <w:t>Sato</w:t>
      </w:r>
      <w:r w:rsidR="00217CD5" w:rsidRPr="009A4425">
        <w:rPr>
          <w:sz w:val="20"/>
          <w:szCs w:val="20"/>
          <w:vertAlign w:val="superscript"/>
        </w:rPr>
        <w:t>a</w:t>
      </w:r>
      <w:r w:rsidRPr="009A4425">
        <w:rPr>
          <w:sz w:val="20"/>
          <w:szCs w:val="20"/>
        </w:rPr>
        <w:t>* and Yasuhiro Shuin</w:t>
      </w:r>
      <w:r w:rsidRPr="009A4425">
        <w:rPr>
          <w:sz w:val="20"/>
          <w:szCs w:val="20"/>
          <w:vertAlign w:val="superscript"/>
        </w:rPr>
        <w:t>b</w:t>
      </w:r>
    </w:p>
    <w:p w14:paraId="3A3DC3CA" w14:textId="77777777" w:rsidR="009A4425" w:rsidRDefault="009A4425" w:rsidP="00EC1BD2">
      <w:pPr>
        <w:pStyle w:val="Affiliation"/>
        <w:rPr>
          <w:b/>
          <w:bCs/>
          <w:i w:val="0"/>
          <w:iCs/>
          <w:sz w:val="20"/>
          <w:szCs w:val="20"/>
        </w:rPr>
      </w:pPr>
    </w:p>
    <w:p w14:paraId="42482533" w14:textId="48D1F8AC" w:rsidR="009A4425" w:rsidRPr="009A4425" w:rsidRDefault="009A4425" w:rsidP="00EC1BD2">
      <w:pPr>
        <w:pStyle w:val="Affiliation"/>
        <w:rPr>
          <w:i w:val="0"/>
          <w:iCs/>
          <w:sz w:val="20"/>
          <w:szCs w:val="20"/>
          <w:vertAlign w:val="superscript"/>
        </w:rPr>
      </w:pPr>
      <w:r w:rsidRPr="009A4425">
        <w:rPr>
          <w:b/>
          <w:bCs/>
          <w:i w:val="0"/>
          <w:iCs/>
          <w:sz w:val="20"/>
          <w:szCs w:val="20"/>
        </w:rPr>
        <w:t>Author Affiliations</w:t>
      </w:r>
    </w:p>
    <w:p w14:paraId="1588228D" w14:textId="33CF40A4" w:rsidR="00EC1BD2" w:rsidRPr="009A4425" w:rsidRDefault="00EC1BD2" w:rsidP="00EC1BD2">
      <w:pPr>
        <w:pStyle w:val="Affiliation"/>
        <w:rPr>
          <w:sz w:val="20"/>
          <w:szCs w:val="20"/>
        </w:rPr>
      </w:pPr>
      <w:r w:rsidRPr="009A4425">
        <w:rPr>
          <w:sz w:val="20"/>
          <w:szCs w:val="20"/>
          <w:vertAlign w:val="superscript"/>
        </w:rPr>
        <w:t>a</w:t>
      </w:r>
      <w:r w:rsidRPr="009A4425">
        <w:rPr>
          <w:sz w:val="20"/>
          <w:szCs w:val="20"/>
        </w:rPr>
        <w:t xml:space="preserve"> Graduate School of Bioresource and Bioenvironmental Sciences, Kyushu University, Fukuoka, Japan; </w:t>
      </w:r>
      <w:r w:rsidRPr="009A4425">
        <w:rPr>
          <w:sz w:val="20"/>
          <w:szCs w:val="20"/>
          <w:vertAlign w:val="superscript"/>
        </w:rPr>
        <w:t>b</w:t>
      </w:r>
      <w:r w:rsidRPr="009A4425">
        <w:rPr>
          <w:sz w:val="20"/>
          <w:szCs w:val="20"/>
        </w:rPr>
        <w:t xml:space="preserve"> Faculty of Agriculture, Kyushu University, Fukuoka, Japan</w:t>
      </w:r>
    </w:p>
    <w:p w14:paraId="22A24734" w14:textId="77777777" w:rsidR="00EC1BD2" w:rsidRPr="009A4425" w:rsidRDefault="00EC1BD2" w:rsidP="00EC1BD2">
      <w:pPr>
        <w:pStyle w:val="Articletitle"/>
        <w:rPr>
          <w:b w:val="0"/>
          <w:sz w:val="20"/>
          <w:szCs w:val="20"/>
        </w:rPr>
      </w:pPr>
    </w:p>
    <w:p w14:paraId="46925069" w14:textId="77777777" w:rsidR="00EC1BD2" w:rsidRPr="009A4425" w:rsidRDefault="00EC1BD2" w:rsidP="00EC1BD2">
      <w:pPr>
        <w:pStyle w:val="Articletitle"/>
        <w:rPr>
          <w:bCs/>
          <w:sz w:val="20"/>
          <w:szCs w:val="20"/>
        </w:rPr>
      </w:pPr>
      <w:r w:rsidRPr="009A4425">
        <w:rPr>
          <w:bCs/>
          <w:sz w:val="20"/>
          <w:szCs w:val="20"/>
        </w:rPr>
        <w:t>* Corresponding author</w:t>
      </w:r>
    </w:p>
    <w:p w14:paraId="7623A0A9" w14:textId="3FF1E7F4" w:rsidR="00EC1BD2" w:rsidRPr="009A4425" w:rsidRDefault="00EC1BD2" w:rsidP="00EC1BD2">
      <w:pPr>
        <w:pStyle w:val="Articletitle"/>
        <w:jc w:val="both"/>
        <w:rPr>
          <w:b w:val="0"/>
          <w:sz w:val="20"/>
          <w:szCs w:val="20"/>
        </w:rPr>
      </w:pPr>
      <w:r w:rsidRPr="009A4425">
        <w:rPr>
          <w:b w:val="0"/>
          <w:sz w:val="20"/>
          <w:szCs w:val="20"/>
        </w:rPr>
        <w:t>Tadamichi Sato, Graduate School of Bioresource and Bioenvironmental Sciences, Kyushu University, 744 Motooka, Nishi-ku, Fukuoka, 819-0395, Japan</w:t>
      </w:r>
    </w:p>
    <w:p w14:paraId="1BE20151" w14:textId="46F8400F" w:rsidR="00EC1BD2" w:rsidRPr="009A4425" w:rsidRDefault="00EC1BD2" w:rsidP="00EC1BD2">
      <w:pPr>
        <w:rPr>
          <w:sz w:val="20"/>
          <w:szCs w:val="20"/>
        </w:rPr>
      </w:pPr>
      <w:r w:rsidRPr="009A4425">
        <w:rPr>
          <w:sz w:val="20"/>
          <w:szCs w:val="20"/>
        </w:rPr>
        <w:t>Telephone (mobile): +81-80-7073-7778</w:t>
      </w:r>
    </w:p>
    <w:p w14:paraId="4FD76F66" w14:textId="77777777" w:rsidR="00EC1BD2" w:rsidRPr="009A4425" w:rsidRDefault="00EC1BD2" w:rsidP="00EC1BD2">
      <w:pPr>
        <w:pStyle w:val="Articletitle"/>
        <w:rPr>
          <w:b w:val="0"/>
          <w:sz w:val="20"/>
          <w:szCs w:val="20"/>
        </w:rPr>
      </w:pPr>
      <w:r w:rsidRPr="009A4425">
        <w:rPr>
          <w:b w:val="0"/>
          <w:sz w:val="20"/>
          <w:szCs w:val="20"/>
        </w:rPr>
        <w:t>Fax: 092-802-4645</w:t>
      </w:r>
    </w:p>
    <w:p w14:paraId="16D98D93" w14:textId="77777777" w:rsidR="00EC1BD2" w:rsidRPr="009A4425" w:rsidRDefault="00EC1BD2" w:rsidP="00EC1BD2">
      <w:pPr>
        <w:pStyle w:val="Articletitle"/>
        <w:rPr>
          <w:b w:val="0"/>
          <w:sz w:val="20"/>
          <w:szCs w:val="20"/>
        </w:rPr>
      </w:pPr>
      <w:r w:rsidRPr="009A4425">
        <w:rPr>
          <w:b w:val="0"/>
          <w:sz w:val="20"/>
          <w:szCs w:val="20"/>
        </w:rPr>
        <w:t xml:space="preserve">E-mail: </w:t>
      </w:r>
      <w:hyperlink r:id="rId8" w:history="1">
        <w:r w:rsidRPr="009A4425">
          <w:rPr>
            <w:rStyle w:val="Hyperlink"/>
            <w:b w:val="0"/>
            <w:sz w:val="20"/>
            <w:szCs w:val="20"/>
          </w:rPr>
          <w:t>sato.tadamichi.343@s.kyushu-u.ac.jp</w:t>
        </w:r>
      </w:hyperlink>
    </w:p>
    <w:p w14:paraId="3318FAFF" w14:textId="77777777" w:rsidR="00EC1BD2" w:rsidRPr="009A4425" w:rsidRDefault="00EC1BD2" w:rsidP="00EC1BD2">
      <w:pPr>
        <w:pStyle w:val="Articletitle"/>
        <w:rPr>
          <w:b w:val="0"/>
          <w:sz w:val="20"/>
          <w:szCs w:val="20"/>
          <w:lang w:eastAsia="ja-JP"/>
        </w:rPr>
      </w:pPr>
    </w:p>
    <w:p w14:paraId="6061E41F" w14:textId="77777777" w:rsidR="00EC1BD2" w:rsidRPr="009A4425" w:rsidRDefault="00EC1BD2" w:rsidP="00EC1BD2">
      <w:pPr>
        <w:pStyle w:val="Articletitle"/>
        <w:rPr>
          <w:bCs/>
          <w:sz w:val="20"/>
          <w:szCs w:val="20"/>
          <w:lang w:eastAsia="ja-JP"/>
        </w:rPr>
      </w:pPr>
      <w:r w:rsidRPr="009A4425">
        <w:rPr>
          <w:rFonts w:hint="eastAsia"/>
          <w:bCs/>
          <w:sz w:val="20"/>
          <w:szCs w:val="20"/>
          <w:lang w:eastAsia="ja-JP"/>
        </w:rPr>
        <w:t>O</w:t>
      </w:r>
      <w:r w:rsidRPr="009A4425">
        <w:rPr>
          <w:bCs/>
          <w:sz w:val="20"/>
          <w:szCs w:val="20"/>
          <w:lang w:eastAsia="ja-JP"/>
        </w:rPr>
        <w:t>RCID</w:t>
      </w:r>
    </w:p>
    <w:p w14:paraId="26797126" w14:textId="793C0500" w:rsidR="00EC1BD2" w:rsidRPr="009A4425" w:rsidRDefault="00EC1BD2" w:rsidP="00EC1BD2">
      <w:pPr>
        <w:rPr>
          <w:sz w:val="20"/>
          <w:szCs w:val="20"/>
          <w:lang w:eastAsia="ja-JP"/>
        </w:rPr>
      </w:pPr>
      <w:r w:rsidRPr="009A4425">
        <w:rPr>
          <w:rFonts w:hint="eastAsia"/>
          <w:sz w:val="20"/>
          <w:szCs w:val="20"/>
          <w:lang w:eastAsia="ja-JP"/>
        </w:rPr>
        <w:t>T</w:t>
      </w:r>
      <w:r w:rsidRPr="009A4425">
        <w:rPr>
          <w:sz w:val="20"/>
          <w:szCs w:val="20"/>
          <w:lang w:eastAsia="ja-JP"/>
        </w:rPr>
        <w:t xml:space="preserve">adamichi Sato </w:t>
      </w:r>
      <w:hyperlink r:id="rId9" w:history="1">
        <w:r w:rsidRPr="009A4425">
          <w:rPr>
            <w:rStyle w:val="Hyperlink"/>
            <w:sz w:val="20"/>
            <w:szCs w:val="20"/>
            <w:lang w:eastAsia="ja-JP"/>
          </w:rPr>
          <w:t>0000-0003-0066-7094</w:t>
        </w:r>
      </w:hyperlink>
    </w:p>
    <w:p w14:paraId="58797FCC" w14:textId="19EA321B" w:rsidR="00960A99" w:rsidRPr="009A4425" w:rsidRDefault="00EC1BD2" w:rsidP="00EC1BD2">
      <w:pPr>
        <w:rPr>
          <w:rStyle w:val="Hyperlink"/>
          <w:sz w:val="20"/>
          <w:szCs w:val="20"/>
        </w:rPr>
      </w:pPr>
      <w:r w:rsidRPr="009A4425">
        <w:rPr>
          <w:rFonts w:hint="eastAsia"/>
          <w:sz w:val="20"/>
          <w:szCs w:val="20"/>
        </w:rPr>
        <w:t>Y</w:t>
      </w:r>
      <w:r w:rsidRPr="009A4425">
        <w:rPr>
          <w:sz w:val="20"/>
          <w:szCs w:val="20"/>
        </w:rPr>
        <w:t xml:space="preserve">asuhiro Shuin </w:t>
      </w:r>
      <w:hyperlink r:id="rId10" w:history="1">
        <w:r w:rsidRPr="009A4425">
          <w:rPr>
            <w:rStyle w:val="Hyperlink"/>
            <w:sz w:val="20"/>
            <w:szCs w:val="20"/>
          </w:rPr>
          <w:t>0000-0002-1602-0941</w:t>
        </w:r>
      </w:hyperlink>
    </w:p>
    <w:p w14:paraId="34631C03" w14:textId="77777777" w:rsidR="0052617D" w:rsidRDefault="0052617D" w:rsidP="00625261">
      <w:pPr>
        <w:pStyle w:val="Articletitle"/>
        <w:jc w:val="both"/>
        <w:rPr>
          <w:sz w:val="20"/>
          <w:szCs w:val="20"/>
        </w:rPr>
        <w:sectPr w:rsidR="0052617D" w:rsidSect="00FF3F33">
          <w:footerReference w:type="default" r:id="rId11"/>
          <w:type w:val="continuous"/>
          <w:pgSz w:w="11901" w:h="16840" w:code="9"/>
          <w:pgMar w:top="1418" w:right="1701" w:bottom="1418" w:left="1701" w:header="709" w:footer="709" w:gutter="0"/>
          <w:cols w:space="708"/>
          <w:docGrid w:linePitch="360"/>
        </w:sectPr>
      </w:pPr>
    </w:p>
    <w:p w14:paraId="4D4B3F3D" w14:textId="52CAD942" w:rsidR="00A11131" w:rsidRDefault="0052617D" w:rsidP="00625261">
      <w:pPr>
        <w:pStyle w:val="Articletitle"/>
        <w:jc w:val="both"/>
        <w:rPr>
          <w:sz w:val="20"/>
          <w:szCs w:val="20"/>
          <w:lang w:eastAsia="ja-JP"/>
        </w:rPr>
      </w:pPr>
      <w:r>
        <w:rPr>
          <w:rFonts w:hint="eastAsia"/>
          <w:sz w:val="20"/>
          <w:szCs w:val="20"/>
          <w:lang w:eastAsia="ja-JP"/>
        </w:rPr>
        <w:lastRenderedPageBreak/>
        <w:t>Table S1</w:t>
      </w:r>
      <w:r w:rsidRPr="0052617D">
        <w:rPr>
          <w:b w:val="0"/>
          <w:bCs/>
          <w:sz w:val="20"/>
          <w:szCs w:val="20"/>
          <w:lang w:eastAsia="ja-JP"/>
        </w:rPr>
        <w:tab/>
      </w:r>
      <w:r w:rsidR="00102252" w:rsidRPr="00102252">
        <w:rPr>
          <w:b w:val="0"/>
          <w:bCs/>
          <w:sz w:val="20"/>
          <w:szCs w:val="20"/>
          <w:lang w:eastAsia="ja-JP"/>
        </w:rPr>
        <w:t>Sources of</w:t>
      </w:r>
      <w:r w:rsidR="00102252">
        <w:rPr>
          <w:rFonts w:hint="eastAsia"/>
          <w:b w:val="0"/>
          <w:bCs/>
          <w:sz w:val="20"/>
          <w:szCs w:val="20"/>
          <w:lang w:eastAsia="ja-JP"/>
        </w:rPr>
        <w:t xml:space="preserve"> d</w:t>
      </w:r>
      <w:r w:rsidRPr="0052617D">
        <w:rPr>
          <w:rFonts w:hint="eastAsia"/>
          <w:b w:val="0"/>
          <w:bCs/>
          <w:sz w:val="20"/>
          <w:szCs w:val="20"/>
          <w:lang w:eastAsia="ja-JP"/>
        </w:rPr>
        <w:t>ataset</w:t>
      </w:r>
    </w:p>
    <w:tbl>
      <w:tblPr>
        <w:tblStyle w:val="1"/>
        <w:tblW w:w="14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693"/>
        <w:gridCol w:w="2410"/>
        <w:gridCol w:w="1984"/>
        <w:gridCol w:w="4395"/>
      </w:tblGrid>
      <w:tr w:rsidR="0016292F" w:rsidRPr="0052617D" w14:paraId="51F6275E" w14:textId="77777777" w:rsidTr="006618A1">
        <w:trPr>
          <w:trHeight w:val="113"/>
        </w:trPr>
        <w:tc>
          <w:tcPr>
            <w:tcW w:w="2552" w:type="dxa"/>
            <w:tcBorders>
              <w:top w:val="single" w:sz="12" w:space="0" w:color="auto"/>
              <w:bottom w:val="single" w:sz="12" w:space="0" w:color="auto"/>
            </w:tcBorders>
          </w:tcPr>
          <w:p w14:paraId="3F71CA00" w14:textId="77777777" w:rsidR="0052617D" w:rsidRPr="0052617D" w:rsidRDefault="0052617D" w:rsidP="0052617D">
            <w:pPr>
              <w:widowControl w:val="0"/>
              <w:spacing w:line="360" w:lineRule="auto"/>
              <w:jc w:val="both"/>
              <w:rPr>
                <w:b/>
                <w:bCs/>
                <w:sz w:val="20"/>
                <w:szCs w:val="20"/>
              </w:rPr>
            </w:pPr>
            <w:r w:rsidRPr="0052617D">
              <w:rPr>
                <w:b/>
                <w:bCs/>
                <w:sz w:val="20"/>
                <w:szCs w:val="20"/>
              </w:rPr>
              <w:t>Datasets</w:t>
            </w:r>
          </w:p>
        </w:tc>
        <w:tc>
          <w:tcPr>
            <w:tcW w:w="2693" w:type="dxa"/>
            <w:tcBorders>
              <w:top w:val="single" w:sz="12" w:space="0" w:color="auto"/>
              <w:bottom w:val="single" w:sz="12" w:space="0" w:color="auto"/>
            </w:tcBorders>
          </w:tcPr>
          <w:p w14:paraId="0B5F2C08" w14:textId="77777777" w:rsidR="0052617D" w:rsidRPr="0052617D" w:rsidRDefault="0052617D" w:rsidP="0052617D">
            <w:pPr>
              <w:widowControl w:val="0"/>
              <w:spacing w:line="360" w:lineRule="auto"/>
              <w:jc w:val="both"/>
              <w:rPr>
                <w:b/>
                <w:bCs/>
                <w:sz w:val="20"/>
                <w:szCs w:val="20"/>
              </w:rPr>
            </w:pPr>
            <w:r w:rsidRPr="0052617D">
              <w:rPr>
                <w:b/>
                <w:bCs/>
                <w:sz w:val="20"/>
                <w:szCs w:val="20"/>
              </w:rPr>
              <w:t>Organization</w:t>
            </w:r>
            <w:r w:rsidRPr="0052617D">
              <w:rPr>
                <w:rFonts w:hint="eastAsia"/>
                <w:b/>
                <w:bCs/>
                <w:sz w:val="20"/>
                <w:szCs w:val="20"/>
              </w:rPr>
              <w:t xml:space="preserve"> </w:t>
            </w:r>
            <w:r w:rsidRPr="0052617D">
              <w:rPr>
                <w:b/>
                <w:bCs/>
                <w:sz w:val="20"/>
                <w:szCs w:val="20"/>
              </w:rPr>
              <w:t>or Author (s)</w:t>
            </w:r>
          </w:p>
        </w:tc>
        <w:tc>
          <w:tcPr>
            <w:tcW w:w="2410" w:type="dxa"/>
            <w:tcBorders>
              <w:top w:val="single" w:sz="12" w:space="0" w:color="auto"/>
              <w:bottom w:val="single" w:sz="12" w:space="0" w:color="auto"/>
            </w:tcBorders>
          </w:tcPr>
          <w:p w14:paraId="5D28F410" w14:textId="77777777" w:rsidR="0052617D" w:rsidRPr="0052617D" w:rsidRDefault="0052617D" w:rsidP="0052617D">
            <w:pPr>
              <w:widowControl w:val="0"/>
              <w:spacing w:line="360" w:lineRule="auto"/>
              <w:jc w:val="both"/>
              <w:rPr>
                <w:b/>
                <w:bCs/>
                <w:sz w:val="20"/>
                <w:szCs w:val="20"/>
              </w:rPr>
            </w:pPr>
            <w:r w:rsidRPr="0052617D">
              <w:rPr>
                <w:b/>
                <w:bCs/>
                <w:sz w:val="20"/>
                <w:szCs w:val="20"/>
              </w:rPr>
              <w:t>Period for which data are analyzed in this study</w:t>
            </w:r>
          </w:p>
        </w:tc>
        <w:tc>
          <w:tcPr>
            <w:tcW w:w="1984" w:type="dxa"/>
            <w:tcBorders>
              <w:top w:val="single" w:sz="12" w:space="0" w:color="auto"/>
              <w:bottom w:val="single" w:sz="12" w:space="0" w:color="auto"/>
            </w:tcBorders>
          </w:tcPr>
          <w:p w14:paraId="0727FCC2" w14:textId="77777777" w:rsidR="0052617D" w:rsidRPr="0052617D" w:rsidRDefault="0052617D" w:rsidP="0052617D">
            <w:pPr>
              <w:widowControl w:val="0"/>
              <w:spacing w:line="360" w:lineRule="auto"/>
              <w:jc w:val="both"/>
              <w:rPr>
                <w:b/>
                <w:bCs/>
                <w:sz w:val="20"/>
                <w:szCs w:val="20"/>
              </w:rPr>
            </w:pPr>
            <w:r w:rsidRPr="0052617D">
              <w:rPr>
                <w:b/>
                <w:bCs/>
                <w:sz w:val="20"/>
                <w:szCs w:val="20"/>
              </w:rPr>
              <w:t>Documents</w:t>
            </w:r>
          </w:p>
        </w:tc>
        <w:tc>
          <w:tcPr>
            <w:tcW w:w="4395" w:type="dxa"/>
            <w:tcBorders>
              <w:top w:val="single" w:sz="12" w:space="0" w:color="auto"/>
              <w:bottom w:val="single" w:sz="12" w:space="0" w:color="auto"/>
            </w:tcBorders>
          </w:tcPr>
          <w:p w14:paraId="24184405" w14:textId="77777777" w:rsidR="0052617D" w:rsidRPr="0052617D" w:rsidRDefault="0052617D" w:rsidP="0052617D">
            <w:pPr>
              <w:widowControl w:val="0"/>
              <w:spacing w:line="360" w:lineRule="auto"/>
              <w:jc w:val="both"/>
              <w:rPr>
                <w:b/>
                <w:bCs/>
                <w:sz w:val="20"/>
                <w:szCs w:val="20"/>
              </w:rPr>
            </w:pPr>
            <w:r w:rsidRPr="0052617D">
              <w:rPr>
                <w:b/>
                <w:bCs/>
                <w:sz w:val="20"/>
                <w:szCs w:val="20"/>
              </w:rPr>
              <w:t>Website</w:t>
            </w:r>
          </w:p>
        </w:tc>
      </w:tr>
      <w:tr w:rsidR="0016292F" w:rsidRPr="0052617D" w14:paraId="5C6E2F21" w14:textId="77777777" w:rsidTr="006618A1">
        <w:trPr>
          <w:trHeight w:val="113"/>
        </w:trPr>
        <w:tc>
          <w:tcPr>
            <w:tcW w:w="2552" w:type="dxa"/>
            <w:tcBorders>
              <w:top w:val="single" w:sz="12" w:space="0" w:color="auto"/>
            </w:tcBorders>
          </w:tcPr>
          <w:p w14:paraId="6B5119C9" w14:textId="00967BA8" w:rsidR="0052617D" w:rsidRPr="0052617D" w:rsidRDefault="00571664" w:rsidP="0052617D">
            <w:pPr>
              <w:widowControl w:val="0"/>
              <w:spacing w:line="360" w:lineRule="auto"/>
              <w:jc w:val="both"/>
              <w:rPr>
                <w:sz w:val="20"/>
                <w:szCs w:val="20"/>
              </w:rPr>
            </w:pPr>
            <w:bookmarkStart w:id="0" w:name="_Hlk171508308"/>
            <w:r>
              <w:rPr>
                <w:rFonts w:hint="eastAsia"/>
                <w:sz w:val="20"/>
                <w:szCs w:val="20"/>
              </w:rPr>
              <w:t>Hourly rainfall</w:t>
            </w:r>
          </w:p>
        </w:tc>
        <w:tc>
          <w:tcPr>
            <w:tcW w:w="2693" w:type="dxa"/>
            <w:tcBorders>
              <w:top w:val="single" w:sz="12" w:space="0" w:color="auto"/>
            </w:tcBorders>
          </w:tcPr>
          <w:p w14:paraId="21572FA7" w14:textId="10290A75" w:rsidR="0052617D" w:rsidRPr="0052617D" w:rsidRDefault="00571664" w:rsidP="0052617D">
            <w:pPr>
              <w:widowControl w:val="0"/>
              <w:spacing w:line="360" w:lineRule="auto"/>
              <w:jc w:val="both"/>
              <w:rPr>
                <w:sz w:val="20"/>
                <w:szCs w:val="20"/>
              </w:rPr>
            </w:pPr>
            <w:r w:rsidRPr="00571664">
              <w:rPr>
                <w:sz w:val="20"/>
                <w:szCs w:val="20"/>
              </w:rPr>
              <w:t>Japan Meteorologi</w:t>
            </w:r>
            <w:bookmarkStart w:id="1" w:name="_GoBack"/>
            <w:bookmarkEnd w:id="1"/>
            <w:r w:rsidRPr="00571664">
              <w:rPr>
                <w:sz w:val="20"/>
                <w:szCs w:val="20"/>
              </w:rPr>
              <w:t>cal Agency</w:t>
            </w:r>
          </w:p>
        </w:tc>
        <w:tc>
          <w:tcPr>
            <w:tcW w:w="2410" w:type="dxa"/>
            <w:tcBorders>
              <w:top w:val="single" w:sz="12" w:space="0" w:color="auto"/>
            </w:tcBorders>
          </w:tcPr>
          <w:p w14:paraId="28CBE86B" w14:textId="5E0D006E" w:rsidR="0052617D" w:rsidRPr="0052617D" w:rsidRDefault="0052617D" w:rsidP="0052617D">
            <w:pPr>
              <w:widowControl w:val="0"/>
              <w:spacing w:line="360" w:lineRule="auto"/>
              <w:jc w:val="both"/>
              <w:rPr>
                <w:sz w:val="20"/>
                <w:szCs w:val="20"/>
              </w:rPr>
            </w:pPr>
            <w:r w:rsidRPr="0052617D">
              <w:rPr>
                <w:sz w:val="20"/>
                <w:szCs w:val="20"/>
              </w:rPr>
              <w:t>19</w:t>
            </w:r>
            <w:r w:rsidR="00571664">
              <w:rPr>
                <w:rFonts w:hint="eastAsia"/>
                <w:sz w:val="20"/>
                <w:szCs w:val="20"/>
              </w:rPr>
              <w:t>00</w:t>
            </w:r>
            <w:r w:rsidRPr="0052617D">
              <w:rPr>
                <w:sz w:val="20"/>
                <w:szCs w:val="20"/>
              </w:rPr>
              <w:t>–</w:t>
            </w:r>
            <w:r w:rsidR="0095059C">
              <w:rPr>
                <w:rFonts w:hint="eastAsia"/>
                <w:sz w:val="20"/>
                <w:szCs w:val="20"/>
              </w:rPr>
              <w:t xml:space="preserve">1944, </w:t>
            </w:r>
            <w:r w:rsidR="0095059C" w:rsidRPr="0052617D">
              <w:rPr>
                <w:sz w:val="20"/>
                <w:szCs w:val="20"/>
              </w:rPr>
              <w:t>19</w:t>
            </w:r>
            <w:r w:rsidR="0095059C">
              <w:rPr>
                <w:rFonts w:hint="eastAsia"/>
                <w:sz w:val="20"/>
                <w:szCs w:val="20"/>
              </w:rPr>
              <w:t>46</w:t>
            </w:r>
            <w:r w:rsidR="0095059C" w:rsidRPr="0052617D">
              <w:rPr>
                <w:sz w:val="20"/>
                <w:szCs w:val="20"/>
              </w:rPr>
              <w:t>–</w:t>
            </w:r>
            <w:r w:rsidR="0095059C">
              <w:rPr>
                <w:rFonts w:hint="eastAsia"/>
                <w:sz w:val="20"/>
                <w:szCs w:val="20"/>
              </w:rPr>
              <w:t>2020</w:t>
            </w:r>
          </w:p>
        </w:tc>
        <w:tc>
          <w:tcPr>
            <w:tcW w:w="1984" w:type="dxa"/>
            <w:tcBorders>
              <w:top w:val="single" w:sz="12" w:space="0" w:color="auto"/>
            </w:tcBorders>
          </w:tcPr>
          <w:p w14:paraId="31A0270A" w14:textId="0F9F3DB1" w:rsidR="0052617D" w:rsidRPr="0052617D" w:rsidRDefault="0052617D" w:rsidP="0052617D">
            <w:pPr>
              <w:widowControl w:val="0"/>
              <w:spacing w:line="360" w:lineRule="auto"/>
              <w:jc w:val="both"/>
              <w:rPr>
                <w:sz w:val="20"/>
                <w:szCs w:val="20"/>
              </w:rPr>
            </w:pPr>
          </w:p>
        </w:tc>
        <w:tc>
          <w:tcPr>
            <w:tcW w:w="4395" w:type="dxa"/>
            <w:tcBorders>
              <w:top w:val="single" w:sz="12" w:space="0" w:color="auto"/>
            </w:tcBorders>
          </w:tcPr>
          <w:p w14:paraId="68068020" w14:textId="0A13ED30" w:rsidR="0016292F" w:rsidRPr="0052617D" w:rsidRDefault="00FF3F33" w:rsidP="0052617D">
            <w:pPr>
              <w:widowControl w:val="0"/>
              <w:spacing w:line="360" w:lineRule="auto"/>
              <w:jc w:val="both"/>
              <w:rPr>
                <w:sz w:val="20"/>
                <w:szCs w:val="20"/>
              </w:rPr>
            </w:pPr>
            <w:hyperlink r:id="rId12" w:history="1">
              <w:r w:rsidR="0016292F" w:rsidRPr="00426A5F">
                <w:rPr>
                  <w:rStyle w:val="Hyperlink"/>
                  <w:sz w:val="20"/>
                  <w:szCs w:val="20"/>
                </w:rPr>
                <w:t>https://www.data.jma.go.jp/gmd/risk/obsdl/index.php</w:t>
              </w:r>
            </w:hyperlink>
          </w:p>
        </w:tc>
      </w:tr>
      <w:bookmarkEnd w:id="0"/>
      <w:tr w:rsidR="0016292F" w:rsidRPr="0052617D" w14:paraId="014D34CC" w14:textId="77777777" w:rsidTr="006618A1">
        <w:trPr>
          <w:trHeight w:val="113"/>
        </w:trPr>
        <w:tc>
          <w:tcPr>
            <w:tcW w:w="2552" w:type="dxa"/>
          </w:tcPr>
          <w:p w14:paraId="0A12E739" w14:textId="12EBCE05" w:rsidR="0052617D" w:rsidRPr="0052617D" w:rsidRDefault="005E2C4B" w:rsidP="0052617D">
            <w:pPr>
              <w:widowControl w:val="0"/>
              <w:spacing w:line="360" w:lineRule="auto"/>
              <w:jc w:val="both"/>
              <w:rPr>
                <w:sz w:val="20"/>
                <w:szCs w:val="20"/>
              </w:rPr>
            </w:pPr>
            <w:r>
              <w:rPr>
                <w:rFonts w:hint="eastAsia"/>
                <w:sz w:val="20"/>
                <w:szCs w:val="20"/>
              </w:rPr>
              <w:t xml:space="preserve">Landslide </w:t>
            </w:r>
            <w:r w:rsidR="0016292F">
              <w:rPr>
                <w:rFonts w:hint="eastAsia"/>
                <w:sz w:val="20"/>
                <w:szCs w:val="20"/>
              </w:rPr>
              <w:t xml:space="preserve">and inundation </w:t>
            </w:r>
            <w:r>
              <w:rPr>
                <w:rFonts w:hint="eastAsia"/>
                <w:sz w:val="20"/>
                <w:szCs w:val="20"/>
              </w:rPr>
              <w:t>area</w:t>
            </w:r>
          </w:p>
        </w:tc>
        <w:tc>
          <w:tcPr>
            <w:tcW w:w="2693" w:type="dxa"/>
          </w:tcPr>
          <w:p w14:paraId="123D2E35" w14:textId="4F04D57B" w:rsidR="0052617D" w:rsidRPr="0052617D" w:rsidRDefault="0016292F" w:rsidP="0052617D">
            <w:pPr>
              <w:widowControl w:val="0"/>
              <w:spacing w:line="360" w:lineRule="auto"/>
              <w:jc w:val="both"/>
              <w:rPr>
                <w:sz w:val="20"/>
                <w:szCs w:val="20"/>
              </w:rPr>
            </w:pPr>
            <w:r>
              <w:rPr>
                <w:rFonts w:hint="eastAsia"/>
                <w:sz w:val="20"/>
                <w:szCs w:val="20"/>
              </w:rPr>
              <w:t>Ministry of Land, Infrastructure, Transport and Tourism</w:t>
            </w:r>
          </w:p>
        </w:tc>
        <w:tc>
          <w:tcPr>
            <w:tcW w:w="2410" w:type="dxa"/>
          </w:tcPr>
          <w:p w14:paraId="50225915" w14:textId="38CB4314" w:rsidR="0052617D" w:rsidRPr="0052617D" w:rsidRDefault="0016292F" w:rsidP="0052617D">
            <w:pPr>
              <w:widowControl w:val="0"/>
              <w:spacing w:line="360" w:lineRule="auto"/>
              <w:jc w:val="both"/>
              <w:rPr>
                <w:sz w:val="20"/>
                <w:szCs w:val="20"/>
              </w:rPr>
            </w:pPr>
            <w:r>
              <w:rPr>
                <w:rFonts w:hint="eastAsia"/>
                <w:sz w:val="20"/>
                <w:szCs w:val="20"/>
              </w:rPr>
              <w:t>1938, 1967</w:t>
            </w:r>
          </w:p>
        </w:tc>
        <w:tc>
          <w:tcPr>
            <w:tcW w:w="1984" w:type="dxa"/>
          </w:tcPr>
          <w:p w14:paraId="50C04C73" w14:textId="41D34E49" w:rsidR="0052617D" w:rsidRPr="0052617D" w:rsidRDefault="0052617D" w:rsidP="0052617D">
            <w:pPr>
              <w:widowControl w:val="0"/>
              <w:spacing w:line="360" w:lineRule="auto"/>
              <w:jc w:val="both"/>
              <w:rPr>
                <w:sz w:val="20"/>
                <w:szCs w:val="20"/>
              </w:rPr>
            </w:pPr>
          </w:p>
        </w:tc>
        <w:tc>
          <w:tcPr>
            <w:tcW w:w="4395" w:type="dxa"/>
          </w:tcPr>
          <w:p w14:paraId="7C41BF1A" w14:textId="52FBFBFE" w:rsidR="0016292F" w:rsidRPr="0052617D" w:rsidRDefault="00FF3F33" w:rsidP="0052617D">
            <w:pPr>
              <w:widowControl w:val="0"/>
              <w:spacing w:line="360" w:lineRule="auto"/>
              <w:jc w:val="both"/>
              <w:rPr>
                <w:color w:val="0563C1"/>
                <w:sz w:val="20"/>
                <w:szCs w:val="20"/>
                <w:u w:val="single"/>
              </w:rPr>
            </w:pPr>
            <w:hyperlink r:id="rId13" w:history="1">
              <w:r w:rsidR="0016292F" w:rsidRPr="00426A5F">
                <w:rPr>
                  <w:rStyle w:val="Hyperlink"/>
                  <w:sz w:val="20"/>
                  <w:szCs w:val="20"/>
                </w:rPr>
                <w:t>https://nlftp.mlit.go.jp/kokjo/inspect/landclassification/land/land_history_2011/pdf_landform_03.html</w:t>
              </w:r>
            </w:hyperlink>
          </w:p>
        </w:tc>
      </w:tr>
      <w:tr w:rsidR="0016292F" w:rsidRPr="0052617D" w14:paraId="00364488" w14:textId="77777777" w:rsidTr="006618A1">
        <w:trPr>
          <w:trHeight w:val="113"/>
        </w:trPr>
        <w:tc>
          <w:tcPr>
            <w:tcW w:w="2552" w:type="dxa"/>
          </w:tcPr>
          <w:p w14:paraId="09EF1C67" w14:textId="4D70F003" w:rsidR="0052617D" w:rsidRPr="0052617D" w:rsidRDefault="0016292F" w:rsidP="0052617D">
            <w:pPr>
              <w:widowControl w:val="0"/>
              <w:spacing w:line="360" w:lineRule="auto"/>
              <w:jc w:val="both"/>
              <w:rPr>
                <w:sz w:val="20"/>
                <w:szCs w:val="20"/>
              </w:rPr>
            </w:pPr>
            <w:r w:rsidRPr="0016292F">
              <w:rPr>
                <w:sz w:val="20"/>
                <w:szCs w:val="20"/>
              </w:rPr>
              <w:t>Sediment discharge by watersheds</w:t>
            </w:r>
          </w:p>
        </w:tc>
        <w:tc>
          <w:tcPr>
            <w:tcW w:w="2693" w:type="dxa"/>
          </w:tcPr>
          <w:p w14:paraId="352147ED" w14:textId="19992A28" w:rsidR="0052617D" w:rsidRPr="0052617D" w:rsidRDefault="0016292F" w:rsidP="0052617D">
            <w:pPr>
              <w:widowControl w:val="0"/>
              <w:spacing w:line="360" w:lineRule="auto"/>
              <w:jc w:val="both"/>
              <w:rPr>
                <w:sz w:val="20"/>
                <w:szCs w:val="20"/>
              </w:rPr>
            </w:pPr>
            <w:r w:rsidRPr="0016292F">
              <w:rPr>
                <w:sz w:val="20"/>
                <w:szCs w:val="20"/>
              </w:rPr>
              <w:t>Hyogo Association of Land Conservation and Forest Roads</w:t>
            </w:r>
          </w:p>
        </w:tc>
        <w:tc>
          <w:tcPr>
            <w:tcW w:w="2410" w:type="dxa"/>
          </w:tcPr>
          <w:p w14:paraId="58D13064" w14:textId="54CBE4C3" w:rsidR="0052617D" w:rsidRPr="0052617D" w:rsidRDefault="0016292F" w:rsidP="0052617D">
            <w:pPr>
              <w:widowControl w:val="0"/>
              <w:spacing w:line="360" w:lineRule="auto"/>
              <w:jc w:val="both"/>
              <w:rPr>
                <w:sz w:val="20"/>
                <w:szCs w:val="20"/>
              </w:rPr>
            </w:pPr>
            <w:r>
              <w:rPr>
                <w:rFonts w:hint="eastAsia"/>
                <w:sz w:val="20"/>
                <w:szCs w:val="20"/>
              </w:rPr>
              <w:t>1938, 1967</w:t>
            </w:r>
          </w:p>
        </w:tc>
        <w:tc>
          <w:tcPr>
            <w:tcW w:w="1984" w:type="dxa"/>
          </w:tcPr>
          <w:p w14:paraId="6C3A53FD" w14:textId="6459932D" w:rsidR="0052617D" w:rsidRPr="0052617D" w:rsidRDefault="008D3A77" w:rsidP="0052617D">
            <w:pPr>
              <w:widowControl w:val="0"/>
              <w:spacing w:line="360" w:lineRule="auto"/>
              <w:jc w:val="both"/>
              <w:rPr>
                <w:sz w:val="20"/>
                <w:szCs w:val="20"/>
              </w:rPr>
            </w:pPr>
            <w:r w:rsidRPr="008D3A77">
              <w:rPr>
                <w:sz w:val="20"/>
                <w:szCs w:val="20"/>
              </w:rPr>
              <w:t>History of disasters in Rokko Mountains</w:t>
            </w:r>
          </w:p>
        </w:tc>
        <w:tc>
          <w:tcPr>
            <w:tcW w:w="4395" w:type="dxa"/>
          </w:tcPr>
          <w:p w14:paraId="14B50966" w14:textId="442E43CD" w:rsidR="008D3A77" w:rsidRPr="0052617D" w:rsidRDefault="00FF3F33" w:rsidP="0052617D">
            <w:pPr>
              <w:widowControl w:val="0"/>
              <w:spacing w:line="360" w:lineRule="auto"/>
              <w:jc w:val="both"/>
              <w:rPr>
                <w:sz w:val="20"/>
                <w:szCs w:val="20"/>
              </w:rPr>
            </w:pPr>
            <w:hyperlink r:id="rId14" w:history="1">
              <w:r w:rsidR="008D3A77" w:rsidRPr="00426A5F">
                <w:rPr>
                  <w:rStyle w:val="Hyperlink"/>
                  <w:sz w:val="20"/>
                  <w:szCs w:val="20"/>
                </w:rPr>
                <w:t>https://rokkosan-saigaiten.jp/disasters/</w:t>
              </w:r>
            </w:hyperlink>
          </w:p>
        </w:tc>
      </w:tr>
      <w:tr w:rsidR="0016292F" w:rsidRPr="0052617D" w14:paraId="66801BA2" w14:textId="77777777" w:rsidTr="006618A1">
        <w:trPr>
          <w:trHeight w:val="113"/>
        </w:trPr>
        <w:tc>
          <w:tcPr>
            <w:tcW w:w="2552" w:type="dxa"/>
          </w:tcPr>
          <w:p w14:paraId="3CEFCAE8" w14:textId="2CAC6F21" w:rsidR="0052617D" w:rsidRPr="0052617D" w:rsidRDefault="005E5269" w:rsidP="0052617D">
            <w:pPr>
              <w:widowControl w:val="0"/>
              <w:spacing w:line="360" w:lineRule="auto"/>
              <w:jc w:val="both"/>
              <w:rPr>
                <w:sz w:val="20"/>
                <w:szCs w:val="20"/>
              </w:rPr>
            </w:pPr>
            <w:r w:rsidRPr="005E5269">
              <w:rPr>
                <w:sz w:val="20"/>
                <w:szCs w:val="20"/>
              </w:rPr>
              <w:t>Fatalities</w:t>
            </w:r>
          </w:p>
        </w:tc>
        <w:tc>
          <w:tcPr>
            <w:tcW w:w="2693" w:type="dxa"/>
          </w:tcPr>
          <w:p w14:paraId="5647F448" w14:textId="3994F4E9" w:rsidR="0052617D" w:rsidRPr="0052617D" w:rsidRDefault="008D3A77" w:rsidP="0052617D">
            <w:pPr>
              <w:widowControl w:val="0"/>
              <w:spacing w:line="360" w:lineRule="auto"/>
              <w:jc w:val="both"/>
              <w:rPr>
                <w:sz w:val="20"/>
                <w:szCs w:val="20"/>
              </w:rPr>
            </w:pPr>
            <w:r>
              <w:rPr>
                <w:rFonts w:hint="eastAsia"/>
                <w:sz w:val="20"/>
                <w:szCs w:val="20"/>
              </w:rPr>
              <w:t>Kobe City</w:t>
            </w:r>
          </w:p>
        </w:tc>
        <w:tc>
          <w:tcPr>
            <w:tcW w:w="2410" w:type="dxa"/>
          </w:tcPr>
          <w:p w14:paraId="217359C1" w14:textId="66C0BD14" w:rsidR="0052617D" w:rsidRPr="0052617D" w:rsidRDefault="008D3A77" w:rsidP="0052617D">
            <w:pPr>
              <w:widowControl w:val="0"/>
              <w:spacing w:line="360" w:lineRule="auto"/>
              <w:jc w:val="both"/>
              <w:rPr>
                <w:sz w:val="20"/>
                <w:szCs w:val="20"/>
              </w:rPr>
            </w:pPr>
            <w:r>
              <w:rPr>
                <w:rFonts w:hint="eastAsia"/>
                <w:sz w:val="20"/>
                <w:szCs w:val="20"/>
              </w:rPr>
              <w:t>1938, 1967</w:t>
            </w:r>
          </w:p>
        </w:tc>
        <w:tc>
          <w:tcPr>
            <w:tcW w:w="1984" w:type="dxa"/>
          </w:tcPr>
          <w:p w14:paraId="614714A8" w14:textId="5965270B" w:rsidR="0052617D" w:rsidRPr="0052617D" w:rsidRDefault="008D3A77" w:rsidP="0052617D">
            <w:pPr>
              <w:widowControl w:val="0"/>
              <w:spacing w:line="360" w:lineRule="auto"/>
              <w:jc w:val="both"/>
              <w:rPr>
                <w:sz w:val="20"/>
                <w:szCs w:val="20"/>
              </w:rPr>
            </w:pPr>
            <w:r w:rsidRPr="008D3A77">
              <w:rPr>
                <w:sz w:val="20"/>
                <w:szCs w:val="20"/>
              </w:rPr>
              <w:t>Kobe City disaster preparedness plan</w:t>
            </w:r>
          </w:p>
        </w:tc>
        <w:tc>
          <w:tcPr>
            <w:tcW w:w="4395" w:type="dxa"/>
          </w:tcPr>
          <w:p w14:paraId="7EF05F2C" w14:textId="465B9893" w:rsidR="0052617D" w:rsidRPr="0052617D" w:rsidRDefault="00FF3F33" w:rsidP="0052617D">
            <w:pPr>
              <w:widowControl w:val="0"/>
              <w:spacing w:line="360" w:lineRule="auto"/>
              <w:jc w:val="both"/>
              <w:rPr>
                <w:sz w:val="20"/>
                <w:szCs w:val="20"/>
              </w:rPr>
            </w:pPr>
            <w:hyperlink r:id="rId15" w:history="1">
              <w:r w:rsidR="008D3A77" w:rsidRPr="00426A5F">
                <w:rPr>
                  <w:rStyle w:val="Hyperlink"/>
                  <w:sz w:val="20"/>
                  <w:szCs w:val="20"/>
                </w:rPr>
                <w:t>https://www.city.kobe.lg.jp/a46152/shise/kekaku/kikikanrishitsu/plan/index.html</w:t>
              </w:r>
            </w:hyperlink>
          </w:p>
        </w:tc>
      </w:tr>
      <w:tr w:rsidR="0016292F" w:rsidRPr="0052617D" w14:paraId="4F3F73C5" w14:textId="77777777" w:rsidTr="006618A1">
        <w:trPr>
          <w:trHeight w:val="113"/>
        </w:trPr>
        <w:tc>
          <w:tcPr>
            <w:tcW w:w="2552" w:type="dxa"/>
          </w:tcPr>
          <w:p w14:paraId="5BB11168" w14:textId="38E4E562" w:rsidR="0052617D" w:rsidRPr="0052617D" w:rsidRDefault="005E5269" w:rsidP="0052617D">
            <w:pPr>
              <w:widowControl w:val="0"/>
              <w:spacing w:line="360" w:lineRule="auto"/>
              <w:jc w:val="both"/>
              <w:rPr>
                <w:sz w:val="20"/>
                <w:szCs w:val="20"/>
              </w:rPr>
            </w:pPr>
            <w:r w:rsidRPr="005E5269">
              <w:rPr>
                <w:sz w:val="20"/>
                <w:szCs w:val="20"/>
              </w:rPr>
              <w:t>Completely collapsed houses</w:t>
            </w:r>
          </w:p>
        </w:tc>
        <w:tc>
          <w:tcPr>
            <w:tcW w:w="2693" w:type="dxa"/>
          </w:tcPr>
          <w:p w14:paraId="32F5B0C7" w14:textId="7BB78C45" w:rsidR="0052617D" w:rsidRPr="0052617D" w:rsidRDefault="008D3A77" w:rsidP="0052617D">
            <w:pPr>
              <w:widowControl w:val="0"/>
              <w:spacing w:line="360" w:lineRule="auto"/>
              <w:jc w:val="both"/>
              <w:rPr>
                <w:sz w:val="20"/>
                <w:szCs w:val="20"/>
              </w:rPr>
            </w:pPr>
            <w:r>
              <w:rPr>
                <w:rFonts w:hint="eastAsia"/>
                <w:sz w:val="20"/>
                <w:szCs w:val="20"/>
              </w:rPr>
              <w:t>Kobe City</w:t>
            </w:r>
          </w:p>
        </w:tc>
        <w:tc>
          <w:tcPr>
            <w:tcW w:w="2410" w:type="dxa"/>
          </w:tcPr>
          <w:p w14:paraId="168B8EA6" w14:textId="483BFC95" w:rsidR="0052617D" w:rsidRPr="0052617D" w:rsidRDefault="008D3A77" w:rsidP="0052617D">
            <w:pPr>
              <w:widowControl w:val="0"/>
              <w:spacing w:line="360" w:lineRule="auto"/>
              <w:jc w:val="both"/>
              <w:rPr>
                <w:sz w:val="20"/>
                <w:szCs w:val="20"/>
              </w:rPr>
            </w:pPr>
            <w:r>
              <w:rPr>
                <w:rFonts w:hint="eastAsia"/>
                <w:sz w:val="20"/>
                <w:szCs w:val="20"/>
              </w:rPr>
              <w:t>1938, 1967</w:t>
            </w:r>
          </w:p>
        </w:tc>
        <w:tc>
          <w:tcPr>
            <w:tcW w:w="1984" w:type="dxa"/>
          </w:tcPr>
          <w:p w14:paraId="02EC2D4E" w14:textId="53523898" w:rsidR="0052617D" w:rsidRPr="0052617D" w:rsidRDefault="008D3A77" w:rsidP="0052617D">
            <w:pPr>
              <w:widowControl w:val="0"/>
              <w:spacing w:line="360" w:lineRule="auto"/>
              <w:jc w:val="both"/>
              <w:rPr>
                <w:sz w:val="20"/>
                <w:szCs w:val="20"/>
              </w:rPr>
            </w:pPr>
            <w:r w:rsidRPr="008D3A77">
              <w:rPr>
                <w:sz w:val="20"/>
                <w:szCs w:val="20"/>
              </w:rPr>
              <w:t>Kobe City disaster preparedness plan</w:t>
            </w:r>
          </w:p>
        </w:tc>
        <w:tc>
          <w:tcPr>
            <w:tcW w:w="4395" w:type="dxa"/>
          </w:tcPr>
          <w:p w14:paraId="3992C940" w14:textId="1FC123F5" w:rsidR="0052617D" w:rsidRPr="0052617D" w:rsidRDefault="00FF3F33" w:rsidP="0052617D">
            <w:pPr>
              <w:widowControl w:val="0"/>
              <w:spacing w:line="360" w:lineRule="auto"/>
              <w:jc w:val="both"/>
              <w:rPr>
                <w:sz w:val="20"/>
                <w:szCs w:val="20"/>
              </w:rPr>
            </w:pPr>
            <w:hyperlink r:id="rId16" w:history="1">
              <w:r w:rsidR="008D3A77" w:rsidRPr="00426A5F">
                <w:rPr>
                  <w:rStyle w:val="Hyperlink"/>
                  <w:sz w:val="20"/>
                  <w:szCs w:val="20"/>
                </w:rPr>
                <w:t>https://www.city.kobe.lg.jp/a46152/shise/kekaku/kikikanrishitsu/plan/index.html</w:t>
              </w:r>
            </w:hyperlink>
          </w:p>
        </w:tc>
      </w:tr>
      <w:tr w:rsidR="00304984" w:rsidRPr="0052617D" w14:paraId="120A3822" w14:textId="77777777" w:rsidTr="006618A1">
        <w:trPr>
          <w:trHeight w:val="113"/>
        </w:trPr>
        <w:tc>
          <w:tcPr>
            <w:tcW w:w="2552" w:type="dxa"/>
          </w:tcPr>
          <w:p w14:paraId="50491D0A" w14:textId="24187A29" w:rsidR="00304984" w:rsidRPr="0052617D" w:rsidRDefault="00304984" w:rsidP="00304984">
            <w:pPr>
              <w:widowControl w:val="0"/>
              <w:spacing w:line="360" w:lineRule="auto"/>
              <w:jc w:val="both"/>
              <w:rPr>
                <w:sz w:val="20"/>
                <w:szCs w:val="20"/>
              </w:rPr>
            </w:pPr>
            <w:r>
              <w:rPr>
                <w:rFonts w:hint="eastAsia"/>
                <w:sz w:val="20"/>
                <w:szCs w:val="20"/>
              </w:rPr>
              <w:t>H</w:t>
            </w:r>
            <w:r w:rsidRPr="008D3A77">
              <w:rPr>
                <w:sz w:val="20"/>
                <w:szCs w:val="20"/>
              </w:rPr>
              <w:t>ouseholds</w:t>
            </w:r>
          </w:p>
        </w:tc>
        <w:tc>
          <w:tcPr>
            <w:tcW w:w="2693" w:type="dxa"/>
          </w:tcPr>
          <w:p w14:paraId="1FEBE59F" w14:textId="4BB570E6" w:rsidR="00304984" w:rsidRPr="0052617D" w:rsidRDefault="000B7FC2" w:rsidP="00304984">
            <w:pPr>
              <w:widowControl w:val="0"/>
              <w:spacing w:line="360" w:lineRule="auto"/>
              <w:jc w:val="both"/>
              <w:rPr>
                <w:sz w:val="20"/>
                <w:szCs w:val="20"/>
              </w:rPr>
            </w:pPr>
            <w:r w:rsidRPr="00F806E6">
              <w:rPr>
                <w:sz w:val="20"/>
                <w:szCs w:val="20"/>
              </w:rPr>
              <w:t>Statistics Bureau</w:t>
            </w:r>
            <w:r>
              <w:rPr>
                <w:rFonts w:hint="eastAsia"/>
                <w:sz w:val="20"/>
                <w:szCs w:val="20"/>
              </w:rPr>
              <w:t xml:space="preserve"> </w:t>
            </w:r>
            <w:r>
              <w:rPr>
                <w:sz w:val="20"/>
                <w:szCs w:val="20"/>
              </w:rPr>
              <w:t>of Japan</w:t>
            </w:r>
          </w:p>
        </w:tc>
        <w:tc>
          <w:tcPr>
            <w:tcW w:w="2410" w:type="dxa"/>
          </w:tcPr>
          <w:p w14:paraId="37D4C833" w14:textId="2BED06AD" w:rsidR="00304984" w:rsidRPr="000B7FC2" w:rsidRDefault="000B7FC2" w:rsidP="00304984">
            <w:pPr>
              <w:widowControl w:val="0"/>
              <w:spacing w:line="360" w:lineRule="auto"/>
              <w:jc w:val="both"/>
              <w:rPr>
                <w:sz w:val="20"/>
                <w:szCs w:val="20"/>
              </w:rPr>
            </w:pPr>
            <w:r w:rsidRPr="000B7FC2">
              <w:rPr>
                <w:rFonts w:hint="eastAsia"/>
                <w:sz w:val="20"/>
                <w:szCs w:val="20"/>
              </w:rPr>
              <w:t>1935, 1940, 1947, 1950, 1960, 1965, 1970</w:t>
            </w:r>
          </w:p>
        </w:tc>
        <w:tc>
          <w:tcPr>
            <w:tcW w:w="1984" w:type="dxa"/>
          </w:tcPr>
          <w:p w14:paraId="79111248" w14:textId="129DCF57" w:rsidR="00304984" w:rsidRPr="0052617D" w:rsidRDefault="000B7FC2" w:rsidP="00304984">
            <w:pPr>
              <w:widowControl w:val="0"/>
              <w:spacing w:line="360" w:lineRule="auto"/>
              <w:jc w:val="both"/>
              <w:rPr>
                <w:sz w:val="20"/>
                <w:szCs w:val="20"/>
              </w:rPr>
            </w:pPr>
            <w:r w:rsidRPr="00F806E6">
              <w:rPr>
                <w:sz w:val="20"/>
                <w:szCs w:val="20"/>
              </w:rPr>
              <w:t>Population Censu</w:t>
            </w:r>
            <w:r>
              <w:rPr>
                <w:rFonts w:hint="eastAsia"/>
                <w:sz w:val="20"/>
                <w:szCs w:val="20"/>
              </w:rPr>
              <w:t>s</w:t>
            </w:r>
          </w:p>
        </w:tc>
        <w:tc>
          <w:tcPr>
            <w:tcW w:w="4395" w:type="dxa"/>
          </w:tcPr>
          <w:p w14:paraId="1EF7587B" w14:textId="7C5C0702" w:rsidR="00304984" w:rsidRPr="0052617D" w:rsidRDefault="00FF3F33" w:rsidP="00304984">
            <w:pPr>
              <w:rPr>
                <w:sz w:val="20"/>
                <w:szCs w:val="20"/>
              </w:rPr>
            </w:pPr>
            <w:hyperlink r:id="rId17" w:history="1">
              <w:r w:rsidR="000B7FC2" w:rsidRPr="00F36D08">
                <w:rPr>
                  <w:rStyle w:val="Hyperlink"/>
                  <w:sz w:val="20"/>
                  <w:szCs w:val="20"/>
                </w:rPr>
                <w:t>https://www.stat.go.jp/english/index.html</w:t>
              </w:r>
            </w:hyperlink>
          </w:p>
        </w:tc>
      </w:tr>
      <w:tr w:rsidR="00304984" w:rsidRPr="0052617D" w14:paraId="68EE3B78" w14:textId="77777777" w:rsidTr="00F806E6">
        <w:trPr>
          <w:trHeight w:val="113"/>
        </w:trPr>
        <w:tc>
          <w:tcPr>
            <w:tcW w:w="2552" w:type="dxa"/>
          </w:tcPr>
          <w:p w14:paraId="60DAEAC0" w14:textId="26FD8360" w:rsidR="00304984" w:rsidRPr="0052617D" w:rsidRDefault="00304984" w:rsidP="00304984">
            <w:pPr>
              <w:widowControl w:val="0"/>
              <w:spacing w:line="360" w:lineRule="auto"/>
              <w:jc w:val="both"/>
              <w:rPr>
                <w:sz w:val="20"/>
                <w:szCs w:val="20"/>
              </w:rPr>
            </w:pPr>
            <w:r>
              <w:rPr>
                <w:rFonts w:hint="eastAsia"/>
                <w:sz w:val="20"/>
                <w:szCs w:val="20"/>
              </w:rPr>
              <w:t>P</w:t>
            </w:r>
            <w:r w:rsidRPr="008D3A77">
              <w:rPr>
                <w:sz w:val="20"/>
                <w:szCs w:val="20"/>
              </w:rPr>
              <w:t>opulation</w:t>
            </w:r>
          </w:p>
        </w:tc>
        <w:tc>
          <w:tcPr>
            <w:tcW w:w="2693" w:type="dxa"/>
          </w:tcPr>
          <w:p w14:paraId="3764A126" w14:textId="683C689B" w:rsidR="000B7FC2" w:rsidRDefault="000B7FC2" w:rsidP="00304984">
            <w:pPr>
              <w:widowControl w:val="0"/>
              <w:spacing w:line="360" w:lineRule="auto"/>
              <w:jc w:val="both"/>
              <w:rPr>
                <w:sz w:val="20"/>
                <w:szCs w:val="20"/>
              </w:rPr>
            </w:pPr>
            <w:r w:rsidRPr="00F806E6">
              <w:rPr>
                <w:sz w:val="20"/>
                <w:szCs w:val="20"/>
              </w:rPr>
              <w:t>Statistics Bureau</w:t>
            </w:r>
            <w:r>
              <w:rPr>
                <w:rFonts w:hint="eastAsia"/>
                <w:sz w:val="20"/>
                <w:szCs w:val="20"/>
              </w:rPr>
              <w:t xml:space="preserve"> </w:t>
            </w:r>
            <w:r>
              <w:rPr>
                <w:sz w:val="20"/>
                <w:szCs w:val="20"/>
              </w:rPr>
              <w:t>of Japan</w:t>
            </w:r>
          </w:p>
          <w:p w14:paraId="6A209143" w14:textId="698382A7" w:rsidR="00F806E6" w:rsidRPr="0052617D" w:rsidRDefault="00304984" w:rsidP="00304984">
            <w:pPr>
              <w:widowControl w:val="0"/>
              <w:spacing w:line="360" w:lineRule="auto"/>
              <w:jc w:val="both"/>
              <w:rPr>
                <w:sz w:val="20"/>
                <w:szCs w:val="20"/>
              </w:rPr>
            </w:pPr>
            <w:r>
              <w:rPr>
                <w:rFonts w:hint="eastAsia"/>
                <w:sz w:val="20"/>
                <w:szCs w:val="20"/>
              </w:rPr>
              <w:t>Kobe City</w:t>
            </w:r>
          </w:p>
        </w:tc>
        <w:tc>
          <w:tcPr>
            <w:tcW w:w="2410" w:type="dxa"/>
          </w:tcPr>
          <w:p w14:paraId="14D7968D" w14:textId="50F8E8AF" w:rsidR="00304984" w:rsidRPr="000B7FC2" w:rsidRDefault="000B7FC2" w:rsidP="00304984">
            <w:pPr>
              <w:widowControl w:val="0"/>
              <w:spacing w:line="360" w:lineRule="auto"/>
              <w:jc w:val="both"/>
              <w:rPr>
                <w:sz w:val="20"/>
                <w:szCs w:val="20"/>
              </w:rPr>
            </w:pPr>
            <w:r w:rsidRPr="000B7FC2">
              <w:rPr>
                <w:rFonts w:hint="eastAsia"/>
                <w:sz w:val="20"/>
                <w:szCs w:val="20"/>
              </w:rPr>
              <w:t>1940</w:t>
            </w:r>
          </w:p>
          <w:p w14:paraId="6AC0AAFF" w14:textId="589D2DB3" w:rsidR="00F806E6" w:rsidRPr="0052617D" w:rsidRDefault="000B7FC2" w:rsidP="00304984">
            <w:pPr>
              <w:widowControl w:val="0"/>
              <w:spacing w:line="360" w:lineRule="auto"/>
              <w:jc w:val="both"/>
              <w:rPr>
                <w:sz w:val="20"/>
                <w:szCs w:val="20"/>
              </w:rPr>
            </w:pPr>
            <w:r>
              <w:rPr>
                <w:rFonts w:hint="eastAsia"/>
                <w:sz w:val="20"/>
                <w:szCs w:val="20"/>
              </w:rPr>
              <w:t>1960, 1965, 1970</w:t>
            </w:r>
          </w:p>
        </w:tc>
        <w:tc>
          <w:tcPr>
            <w:tcW w:w="1984" w:type="dxa"/>
          </w:tcPr>
          <w:p w14:paraId="76B959A5" w14:textId="6752497A" w:rsidR="00F806E6" w:rsidRPr="0052617D" w:rsidRDefault="00F806E6" w:rsidP="00304984">
            <w:pPr>
              <w:widowControl w:val="0"/>
              <w:spacing w:line="360" w:lineRule="auto"/>
              <w:jc w:val="both"/>
              <w:rPr>
                <w:sz w:val="20"/>
                <w:szCs w:val="20"/>
              </w:rPr>
            </w:pPr>
            <w:r w:rsidRPr="00F806E6">
              <w:rPr>
                <w:sz w:val="20"/>
                <w:szCs w:val="20"/>
              </w:rPr>
              <w:t>Population Censu</w:t>
            </w:r>
            <w:r>
              <w:rPr>
                <w:rFonts w:hint="eastAsia"/>
                <w:sz w:val="20"/>
                <w:szCs w:val="20"/>
              </w:rPr>
              <w:t>s</w:t>
            </w:r>
          </w:p>
        </w:tc>
        <w:tc>
          <w:tcPr>
            <w:tcW w:w="4395" w:type="dxa"/>
          </w:tcPr>
          <w:p w14:paraId="080CE3B7" w14:textId="77777777" w:rsidR="00F806E6" w:rsidRDefault="00FF3F33" w:rsidP="00304984">
            <w:pPr>
              <w:widowControl w:val="0"/>
              <w:spacing w:line="360" w:lineRule="auto"/>
              <w:jc w:val="both"/>
              <w:rPr>
                <w:rStyle w:val="Hyperlink"/>
                <w:sz w:val="20"/>
                <w:szCs w:val="20"/>
              </w:rPr>
            </w:pPr>
            <w:hyperlink r:id="rId18" w:history="1">
              <w:r w:rsidR="00F806E6" w:rsidRPr="00F36D08">
                <w:rPr>
                  <w:rStyle w:val="Hyperlink"/>
                  <w:sz w:val="20"/>
                  <w:szCs w:val="20"/>
                </w:rPr>
                <w:t>https://www.stat.go.jp/english/index.html</w:t>
              </w:r>
            </w:hyperlink>
          </w:p>
          <w:p w14:paraId="03297806" w14:textId="3803E016" w:rsidR="000B7FC2" w:rsidRPr="000B7FC2" w:rsidRDefault="00FF3F33" w:rsidP="00304984">
            <w:pPr>
              <w:widowControl w:val="0"/>
              <w:spacing w:line="360" w:lineRule="auto"/>
              <w:jc w:val="both"/>
              <w:rPr>
                <w:sz w:val="20"/>
                <w:szCs w:val="20"/>
              </w:rPr>
            </w:pPr>
            <w:hyperlink r:id="rId19" w:history="1">
              <w:r w:rsidR="000B7FC2" w:rsidRPr="00DF44B3">
                <w:rPr>
                  <w:rStyle w:val="Hyperlink"/>
                  <w:sz w:val="20"/>
                  <w:szCs w:val="20"/>
                </w:rPr>
                <w:t>https://www.city.kobe.lg.jp/a47946/shise/toke/toukei/kokutyou/tyoubetsujinkou.html</w:t>
              </w:r>
            </w:hyperlink>
          </w:p>
        </w:tc>
      </w:tr>
      <w:tr w:rsidR="00912895" w:rsidRPr="0052617D" w14:paraId="719631FE" w14:textId="77777777" w:rsidTr="00F806E6">
        <w:trPr>
          <w:trHeight w:val="113"/>
        </w:trPr>
        <w:tc>
          <w:tcPr>
            <w:tcW w:w="2552" w:type="dxa"/>
          </w:tcPr>
          <w:p w14:paraId="7298B9FB" w14:textId="4F531F11" w:rsidR="00912895" w:rsidRDefault="000B7FC2" w:rsidP="00304984">
            <w:pPr>
              <w:widowControl w:val="0"/>
              <w:spacing w:line="360" w:lineRule="auto"/>
              <w:jc w:val="both"/>
              <w:rPr>
                <w:sz w:val="20"/>
                <w:szCs w:val="20"/>
              </w:rPr>
            </w:pPr>
            <w:r>
              <w:rPr>
                <w:rFonts w:hint="eastAsia"/>
                <w:sz w:val="20"/>
                <w:szCs w:val="20"/>
              </w:rPr>
              <w:t>Area of Kobe City</w:t>
            </w:r>
          </w:p>
        </w:tc>
        <w:tc>
          <w:tcPr>
            <w:tcW w:w="2693" w:type="dxa"/>
          </w:tcPr>
          <w:p w14:paraId="6823C5A5" w14:textId="58FFD461" w:rsidR="00912895" w:rsidRDefault="000B7FC2" w:rsidP="00304984">
            <w:pPr>
              <w:widowControl w:val="0"/>
              <w:spacing w:line="360" w:lineRule="auto"/>
              <w:jc w:val="both"/>
              <w:rPr>
                <w:sz w:val="20"/>
                <w:szCs w:val="20"/>
              </w:rPr>
            </w:pPr>
            <w:r w:rsidRPr="008D3A77">
              <w:rPr>
                <w:sz w:val="20"/>
                <w:szCs w:val="20"/>
              </w:rPr>
              <w:t>Kobe City</w:t>
            </w:r>
          </w:p>
        </w:tc>
        <w:tc>
          <w:tcPr>
            <w:tcW w:w="2410" w:type="dxa"/>
          </w:tcPr>
          <w:p w14:paraId="3F6247B3" w14:textId="4D0199F6" w:rsidR="00912895" w:rsidRPr="00912895" w:rsidRDefault="00751849" w:rsidP="00304984">
            <w:pPr>
              <w:widowControl w:val="0"/>
              <w:spacing w:line="360" w:lineRule="auto"/>
              <w:jc w:val="both"/>
              <w:rPr>
                <w:color w:val="FF0000"/>
                <w:sz w:val="20"/>
                <w:szCs w:val="20"/>
              </w:rPr>
            </w:pPr>
            <w:r w:rsidRPr="00751849">
              <w:rPr>
                <w:rFonts w:hint="eastAsia"/>
                <w:sz w:val="20"/>
                <w:szCs w:val="20"/>
              </w:rPr>
              <w:t>192</w:t>
            </w:r>
            <w:r>
              <w:rPr>
                <w:rFonts w:hint="eastAsia"/>
                <w:sz w:val="20"/>
                <w:szCs w:val="20"/>
              </w:rPr>
              <w:t>8</w:t>
            </w:r>
            <w:r w:rsidRPr="0052617D">
              <w:rPr>
                <w:sz w:val="20"/>
                <w:szCs w:val="20"/>
              </w:rPr>
              <w:t>–</w:t>
            </w:r>
            <w:r>
              <w:rPr>
                <w:rFonts w:hint="eastAsia"/>
                <w:sz w:val="20"/>
                <w:szCs w:val="20"/>
              </w:rPr>
              <w:t>1972</w:t>
            </w:r>
          </w:p>
        </w:tc>
        <w:tc>
          <w:tcPr>
            <w:tcW w:w="1984" w:type="dxa"/>
          </w:tcPr>
          <w:p w14:paraId="38656210" w14:textId="77777777" w:rsidR="00912895" w:rsidRDefault="00912895" w:rsidP="00304984">
            <w:pPr>
              <w:widowControl w:val="0"/>
              <w:spacing w:line="360" w:lineRule="auto"/>
              <w:jc w:val="both"/>
              <w:rPr>
                <w:sz w:val="20"/>
                <w:szCs w:val="20"/>
              </w:rPr>
            </w:pPr>
          </w:p>
        </w:tc>
        <w:tc>
          <w:tcPr>
            <w:tcW w:w="4395" w:type="dxa"/>
          </w:tcPr>
          <w:p w14:paraId="246FD6F5" w14:textId="5343D46E" w:rsidR="000B7FC2" w:rsidRPr="000B7FC2" w:rsidRDefault="00FF3F33" w:rsidP="00304984">
            <w:pPr>
              <w:widowControl w:val="0"/>
              <w:spacing w:line="360" w:lineRule="auto"/>
              <w:jc w:val="both"/>
              <w:rPr>
                <w:sz w:val="20"/>
                <w:szCs w:val="20"/>
              </w:rPr>
            </w:pPr>
            <w:hyperlink r:id="rId20" w:history="1">
              <w:r w:rsidR="000B7FC2" w:rsidRPr="000B7FC2">
                <w:rPr>
                  <w:rStyle w:val="Hyperlink"/>
                  <w:sz w:val="20"/>
                  <w:szCs w:val="20"/>
                </w:rPr>
                <w:t>https://www.city.kobe.lg.jp/a47946/shise/toke/toukei/toukeisho/kobetoukeisho.html</w:t>
              </w:r>
            </w:hyperlink>
          </w:p>
        </w:tc>
      </w:tr>
      <w:tr w:rsidR="00F806E6" w:rsidRPr="0052617D" w14:paraId="4130425A" w14:textId="77777777" w:rsidTr="006618A1">
        <w:trPr>
          <w:trHeight w:val="113"/>
        </w:trPr>
        <w:tc>
          <w:tcPr>
            <w:tcW w:w="2552" w:type="dxa"/>
            <w:tcBorders>
              <w:bottom w:val="single" w:sz="12" w:space="0" w:color="auto"/>
            </w:tcBorders>
          </w:tcPr>
          <w:p w14:paraId="67DD407D" w14:textId="069E78AF" w:rsidR="00F806E6" w:rsidRDefault="00F806E6" w:rsidP="00304984">
            <w:pPr>
              <w:widowControl w:val="0"/>
              <w:spacing w:line="360" w:lineRule="auto"/>
              <w:jc w:val="both"/>
              <w:rPr>
                <w:sz w:val="20"/>
                <w:szCs w:val="20"/>
              </w:rPr>
            </w:pPr>
            <w:r>
              <w:rPr>
                <w:sz w:val="20"/>
                <w:szCs w:val="20"/>
              </w:rPr>
              <w:t>A</w:t>
            </w:r>
            <w:r w:rsidRPr="00F806E6">
              <w:rPr>
                <w:sz w:val="20"/>
                <w:szCs w:val="20"/>
              </w:rPr>
              <w:t>dministrative</w:t>
            </w:r>
            <w:r>
              <w:rPr>
                <w:rFonts w:hint="eastAsia"/>
                <w:sz w:val="20"/>
                <w:szCs w:val="20"/>
              </w:rPr>
              <w:t xml:space="preserve"> </w:t>
            </w:r>
            <w:r w:rsidRPr="00F806E6">
              <w:rPr>
                <w:sz w:val="20"/>
                <w:szCs w:val="20"/>
              </w:rPr>
              <w:t>boundary</w:t>
            </w:r>
          </w:p>
        </w:tc>
        <w:tc>
          <w:tcPr>
            <w:tcW w:w="2693" w:type="dxa"/>
            <w:tcBorders>
              <w:bottom w:val="single" w:sz="12" w:space="0" w:color="auto"/>
            </w:tcBorders>
          </w:tcPr>
          <w:p w14:paraId="2DFFFBEA" w14:textId="08889397" w:rsidR="00F806E6" w:rsidRDefault="00F806E6" w:rsidP="00304984">
            <w:pPr>
              <w:widowControl w:val="0"/>
              <w:spacing w:line="360" w:lineRule="auto"/>
              <w:jc w:val="both"/>
              <w:rPr>
                <w:sz w:val="20"/>
                <w:szCs w:val="20"/>
              </w:rPr>
            </w:pPr>
            <w:r w:rsidRPr="00F806E6">
              <w:rPr>
                <w:sz w:val="20"/>
                <w:szCs w:val="20"/>
              </w:rPr>
              <w:t>Center for Open Data in the Humanities</w:t>
            </w:r>
          </w:p>
        </w:tc>
        <w:tc>
          <w:tcPr>
            <w:tcW w:w="2410" w:type="dxa"/>
            <w:tcBorders>
              <w:bottom w:val="single" w:sz="12" w:space="0" w:color="auto"/>
            </w:tcBorders>
          </w:tcPr>
          <w:p w14:paraId="50700730" w14:textId="22C9A469" w:rsidR="00F806E6" w:rsidRPr="0052617D" w:rsidRDefault="000B7FC2" w:rsidP="00304984">
            <w:pPr>
              <w:widowControl w:val="0"/>
              <w:spacing w:line="360" w:lineRule="auto"/>
              <w:jc w:val="both"/>
              <w:rPr>
                <w:sz w:val="20"/>
                <w:szCs w:val="20"/>
              </w:rPr>
            </w:pPr>
            <w:r>
              <w:rPr>
                <w:rFonts w:hint="eastAsia"/>
                <w:sz w:val="20"/>
                <w:szCs w:val="20"/>
              </w:rPr>
              <w:t xml:space="preserve">1920, </w:t>
            </w:r>
            <w:r w:rsidR="00F806E6">
              <w:rPr>
                <w:rFonts w:hint="eastAsia"/>
                <w:sz w:val="20"/>
                <w:szCs w:val="20"/>
              </w:rPr>
              <w:t>1</w:t>
            </w:r>
            <w:r w:rsidR="00F806E6">
              <w:rPr>
                <w:sz w:val="20"/>
                <w:szCs w:val="20"/>
              </w:rPr>
              <w:t>935, 1965</w:t>
            </w:r>
          </w:p>
        </w:tc>
        <w:tc>
          <w:tcPr>
            <w:tcW w:w="1984" w:type="dxa"/>
            <w:tcBorders>
              <w:bottom w:val="single" w:sz="12" w:space="0" w:color="auto"/>
            </w:tcBorders>
          </w:tcPr>
          <w:p w14:paraId="74D0ABB4" w14:textId="77777777" w:rsidR="00F806E6" w:rsidRDefault="00F806E6" w:rsidP="00304984">
            <w:pPr>
              <w:widowControl w:val="0"/>
              <w:spacing w:line="360" w:lineRule="auto"/>
              <w:jc w:val="both"/>
              <w:rPr>
                <w:sz w:val="20"/>
                <w:szCs w:val="20"/>
              </w:rPr>
            </w:pPr>
          </w:p>
        </w:tc>
        <w:tc>
          <w:tcPr>
            <w:tcW w:w="4395" w:type="dxa"/>
            <w:tcBorders>
              <w:bottom w:val="single" w:sz="12" w:space="0" w:color="auto"/>
            </w:tcBorders>
          </w:tcPr>
          <w:p w14:paraId="04580E7B" w14:textId="66ED05A1" w:rsidR="00F806E6" w:rsidRPr="00F806E6" w:rsidRDefault="00FF3F33" w:rsidP="00304984">
            <w:pPr>
              <w:widowControl w:val="0"/>
              <w:spacing w:line="360" w:lineRule="auto"/>
              <w:jc w:val="both"/>
              <w:rPr>
                <w:sz w:val="20"/>
                <w:szCs w:val="20"/>
              </w:rPr>
            </w:pPr>
            <w:hyperlink r:id="rId21" w:history="1">
              <w:r w:rsidR="00F806E6" w:rsidRPr="00F806E6">
                <w:rPr>
                  <w:rStyle w:val="Hyperlink"/>
                  <w:sz w:val="20"/>
                  <w:szCs w:val="20"/>
                </w:rPr>
                <w:t>https://geoshape.ex.nii.ac.jp/city/</w:t>
              </w:r>
            </w:hyperlink>
          </w:p>
        </w:tc>
      </w:tr>
    </w:tbl>
    <w:p w14:paraId="0A5B434C" w14:textId="77777777" w:rsidR="004C5AD0" w:rsidRDefault="004C5AD0" w:rsidP="0052617D">
      <w:pPr>
        <w:rPr>
          <w:lang w:val="en-US" w:eastAsia="ja-JP"/>
        </w:rPr>
      </w:pPr>
    </w:p>
    <w:p w14:paraId="5DA65252" w14:textId="664B8573" w:rsidR="00FB5FA6" w:rsidRDefault="00FB5FA6" w:rsidP="0052617D">
      <w:pPr>
        <w:rPr>
          <w:lang w:val="en-US" w:eastAsia="ja-JP"/>
        </w:rPr>
        <w:sectPr w:rsidR="00FB5FA6" w:rsidSect="00FF3F33">
          <w:type w:val="continuous"/>
          <w:pgSz w:w="16840" w:h="11901" w:orient="landscape" w:code="9"/>
          <w:pgMar w:top="1701" w:right="1418" w:bottom="1701" w:left="1418" w:header="709" w:footer="709" w:gutter="0"/>
          <w:cols w:space="708"/>
          <w:docGrid w:linePitch="360"/>
        </w:sectPr>
      </w:pPr>
    </w:p>
    <w:p w14:paraId="556C044D" w14:textId="284B4815" w:rsidR="00FB5FA6" w:rsidRDefault="00C01FBB" w:rsidP="00C01FBB">
      <w:pPr>
        <w:rPr>
          <w:b/>
          <w:bCs/>
          <w:sz w:val="20"/>
          <w:szCs w:val="20"/>
          <w:lang w:val="en-US" w:eastAsia="ja-JP"/>
        </w:rPr>
      </w:pPr>
      <w:r>
        <w:rPr>
          <w:rFonts w:hint="eastAsia"/>
          <w:b/>
          <w:bCs/>
          <w:sz w:val="20"/>
          <w:szCs w:val="20"/>
          <w:lang w:val="en-US" w:eastAsia="ja-JP"/>
        </w:rPr>
        <w:lastRenderedPageBreak/>
        <w:t>Table S2</w:t>
      </w:r>
      <w:r w:rsidRPr="00C01FBB">
        <w:rPr>
          <w:sz w:val="20"/>
          <w:szCs w:val="20"/>
          <w:lang w:val="en-US" w:eastAsia="ja-JP"/>
        </w:rPr>
        <w:tab/>
      </w:r>
      <w:r>
        <w:rPr>
          <w:rFonts w:hint="eastAsia"/>
          <w:sz w:val="20"/>
          <w:szCs w:val="20"/>
          <w:lang w:val="en-US" w:eastAsia="ja-JP"/>
        </w:rPr>
        <w:t xml:space="preserve">Sediment discharge volume for each </w:t>
      </w:r>
      <w:r w:rsidRPr="00C01FBB">
        <w:rPr>
          <w:sz w:val="20"/>
          <w:szCs w:val="20"/>
          <w:lang w:val="en-US" w:eastAsia="ja-JP"/>
        </w:rPr>
        <w:t>watershed</w:t>
      </w:r>
      <w:r>
        <w:rPr>
          <w:rFonts w:hint="eastAsia"/>
          <w:sz w:val="20"/>
          <w:szCs w:val="20"/>
          <w:lang w:val="en-US" w:eastAsia="ja-JP"/>
        </w:rPr>
        <w:t xml:space="preserve"> in 1938 and 1967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126"/>
        <w:gridCol w:w="2410"/>
        <w:gridCol w:w="1826"/>
      </w:tblGrid>
      <w:tr w:rsidR="00FB5FA6" w:rsidRPr="006A0D25" w14:paraId="26EC5562" w14:textId="77777777" w:rsidTr="00751849">
        <w:tc>
          <w:tcPr>
            <w:tcW w:w="4253" w:type="dxa"/>
            <w:gridSpan w:val="2"/>
            <w:tcBorders>
              <w:top w:val="single" w:sz="12" w:space="0" w:color="auto"/>
              <w:bottom w:val="single" w:sz="12" w:space="0" w:color="auto"/>
            </w:tcBorders>
          </w:tcPr>
          <w:p w14:paraId="168DB91A" w14:textId="77777777" w:rsidR="00FB5FA6" w:rsidRPr="006A0D25" w:rsidRDefault="00FB5FA6" w:rsidP="00C01FBB">
            <w:pPr>
              <w:rPr>
                <w:sz w:val="20"/>
                <w:szCs w:val="20"/>
                <w:lang w:eastAsia="ja-JP"/>
              </w:rPr>
            </w:pPr>
          </w:p>
        </w:tc>
        <w:tc>
          <w:tcPr>
            <w:tcW w:w="2410" w:type="dxa"/>
            <w:tcBorders>
              <w:top w:val="single" w:sz="12" w:space="0" w:color="auto"/>
              <w:bottom w:val="single" w:sz="12" w:space="0" w:color="auto"/>
            </w:tcBorders>
          </w:tcPr>
          <w:p w14:paraId="5602DB7B" w14:textId="77777777" w:rsidR="00FB5FA6" w:rsidRPr="006A0D25" w:rsidRDefault="00FB5FA6" w:rsidP="00C01FBB">
            <w:pPr>
              <w:rPr>
                <w:sz w:val="20"/>
                <w:szCs w:val="20"/>
                <w:lang w:eastAsia="ja-JP"/>
              </w:rPr>
            </w:pPr>
            <w:r w:rsidRPr="006A0D25">
              <w:rPr>
                <w:rFonts w:hint="eastAsia"/>
                <w:sz w:val="20"/>
                <w:szCs w:val="20"/>
                <w:lang w:eastAsia="ja-JP"/>
              </w:rPr>
              <w:t>L</w:t>
            </w:r>
            <w:r w:rsidRPr="006A0D25">
              <w:rPr>
                <w:sz w:val="20"/>
                <w:szCs w:val="20"/>
                <w:lang w:eastAsia="ja-JP"/>
              </w:rPr>
              <w:t>andslide event in 1938</w:t>
            </w:r>
          </w:p>
        </w:tc>
        <w:tc>
          <w:tcPr>
            <w:tcW w:w="1826" w:type="dxa"/>
            <w:tcBorders>
              <w:top w:val="single" w:sz="12" w:space="0" w:color="auto"/>
              <w:bottom w:val="single" w:sz="12" w:space="0" w:color="auto"/>
            </w:tcBorders>
          </w:tcPr>
          <w:p w14:paraId="46AAF100" w14:textId="77777777" w:rsidR="00FB5FA6" w:rsidRPr="006A0D25" w:rsidRDefault="00FB5FA6" w:rsidP="00C01FBB">
            <w:pPr>
              <w:rPr>
                <w:sz w:val="20"/>
                <w:szCs w:val="20"/>
                <w:lang w:eastAsia="ja-JP"/>
              </w:rPr>
            </w:pPr>
            <w:r w:rsidRPr="006A0D25">
              <w:rPr>
                <w:sz w:val="20"/>
                <w:szCs w:val="20"/>
                <w:lang w:eastAsia="ja-JP"/>
              </w:rPr>
              <w:t>Landslide event in 1967</w:t>
            </w:r>
          </w:p>
        </w:tc>
      </w:tr>
      <w:tr w:rsidR="00FB5FA6" w:rsidRPr="006A0D25" w14:paraId="3542170A" w14:textId="77777777" w:rsidTr="00A7196E">
        <w:tc>
          <w:tcPr>
            <w:tcW w:w="2127" w:type="dxa"/>
            <w:vMerge w:val="restart"/>
            <w:tcBorders>
              <w:top w:val="single" w:sz="12" w:space="0" w:color="auto"/>
            </w:tcBorders>
            <w:vAlign w:val="center"/>
          </w:tcPr>
          <w:p w14:paraId="1D725BCB" w14:textId="77777777" w:rsidR="00FB5FA6" w:rsidRPr="006A0D25" w:rsidRDefault="00FB5FA6" w:rsidP="00C01FBB">
            <w:pPr>
              <w:jc w:val="center"/>
              <w:rPr>
                <w:sz w:val="20"/>
                <w:szCs w:val="20"/>
                <w:lang w:eastAsia="ja-JP"/>
              </w:rPr>
            </w:pPr>
            <w:r w:rsidRPr="006A0D25">
              <w:rPr>
                <w:rFonts w:hint="eastAsia"/>
                <w:sz w:val="20"/>
                <w:szCs w:val="20"/>
                <w:lang w:eastAsia="ja-JP"/>
              </w:rPr>
              <w:t>V</w:t>
            </w:r>
            <w:r w:rsidRPr="006A0D25">
              <w:rPr>
                <w:sz w:val="20"/>
                <w:szCs w:val="20"/>
                <w:lang w:eastAsia="ja-JP"/>
              </w:rPr>
              <w:t>olume of sediment discharge (10</w:t>
            </w:r>
            <w:r w:rsidRPr="006A0D25">
              <w:rPr>
                <w:sz w:val="20"/>
                <w:szCs w:val="20"/>
                <w:vertAlign w:val="superscript"/>
                <w:lang w:eastAsia="ja-JP"/>
              </w:rPr>
              <w:t>3</w:t>
            </w:r>
            <w:r w:rsidRPr="006A0D25">
              <w:rPr>
                <w:rFonts w:hint="eastAsia"/>
                <w:sz w:val="20"/>
                <w:szCs w:val="20"/>
                <w:lang w:eastAsia="ja-JP"/>
              </w:rPr>
              <w:t>×</w:t>
            </w:r>
            <w:r w:rsidRPr="006A0D25">
              <w:rPr>
                <w:rFonts w:hint="eastAsia"/>
                <w:sz w:val="20"/>
                <w:szCs w:val="20"/>
                <w:lang w:eastAsia="ja-JP"/>
              </w:rPr>
              <w:t>m</w:t>
            </w:r>
            <w:r w:rsidRPr="006A0D25">
              <w:rPr>
                <w:sz w:val="20"/>
                <w:szCs w:val="20"/>
                <w:vertAlign w:val="superscript"/>
                <w:lang w:eastAsia="ja-JP"/>
              </w:rPr>
              <w:t>3</w:t>
            </w:r>
            <w:r w:rsidRPr="006A0D25">
              <w:rPr>
                <w:sz w:val="20"/>
                <w:szCs w:val="20"/>
                <w:lang w:eastAsia="ja-JP"/>
              </w:rPr>
              <w:t>)</w:t>
            </w:r>
          </w:p>
        </w:tc>
        <w:tc>
          <w:tcPr>
            <w:tcW w:w="2126" w:type="dxa"/>
            <w:tcBorders>
              <w:top w:val="single" w:sz="12" w:space="0" w:color="auto"/>
              <w:bottom w:val="single" w:sz="4" w:space="0" w:color="auto"/>
            </w:tcBorders>
          </w:tcPr>
          <w:p w14:paraId="47384BBF" w14:textId="77777777" w:rsidR="00FB5FA6" w:rsidRPr="006A0D25" w:rsidRDefault="00FB5FA6" w:rsidP="00C01FBB">
            <w:pPr>
              <w:rPr>
                <w:sz w:val="20"/>
                <w:szCs w:val="20"/>
                <w:lang w:eastAsia="ja-JP"/>
              </w:rPr>
            </w:pPr>
            <w:r w:rsidRPr="006A0D25">
              <w:rPr>
                <w:rFonts w:hint="eastAsia"/>
                <w:sz w:val="20"/>
                <w:szCs w:val="20"/>
                <w:lang w:eastAsia="ja-JP"/>
              </w:rPr>
              <w:t>M</w:t>
            </w:r>
            <w:r w:rsidRPr="006A0D25">
              <w:rPr>
                <w:sz w:val="20"/>
                <w:szCs w:val="20"/>
                <w:lang w:eastAsia="ja-JP"/>
              </w:rPr>
              <w:t>yohoji River</w:t>
            </w:r>
          </w:p>
        </w:tc>
        <w:tc>
          <w:tcPr>
            <w:tcW w:w="2410" w:type="dxa"/>
            <w:tcBorders>
              <w:top w:val="single" w:sz="12" w:space="0" w:color="auto"/>
              <w:bottom w:val="single" w:sz="4" w:space="0" w:color="auto"/>
            </w:tcBorders>
          </w:tcPr>
          <w:p w14:paraId="55BEB66D" w14:textId="77777777" w:rsidR="00FB5FA6" w:rsidRPr="006A0D25" w:rsidRDefault="00FB5FA6" w:rsidP="00C01FBB">
            <w:pPr>
              <w:jc w:val="both"/>
              <w:rPr>
                <w:sz w:val="20"/>
                <w:szCs w:val="20"/>
                <w:lang w:eastAsia="ja-JP"/>
              </w:rPr>
            </w:pPr>
            <w:r w:rsidRPr="006A0D25">
              <w:rPr>
                <w:sz w:val="20"/>
                <w:szCs w:val="20"/>
                <w:lang w:eastAsia="ja-JP"/>
              </w:rPr>
              <w:t>69.0</w:t>
            </w:r>
          </w:p>
        </w:tc>
        <w:tc>
          <w:tcPr>
            <w:tcW w:w="1826" w:type="dxa"/>
            <w:tcBorders>
              <w:top w:val="single" w:sz="12" w:space="0" w:color="auto"/>
              <w:bottom w:val="single" w:sz="4" w:space="0" w:color="auto"/>
            </w:tcBorders>
          </w:tcPr>
          <w:p w14:paraId="10695DD9" w14:textId="77777777" w:rsidR="00FB5FA6" w:rsidRPr="006A0D25" w:rsidRDefault="00FB5FA6" w:rsidP="00C01FBB">
            <w:pPr>
              <w:jc w:val="both"/>
              <w:rPr>
                <w:sz w:val="20"/>
                <w:szCs w:val="20"/>
                <w:lang w:eastAsia="ja-JP"/>
              </w:rPr>
            </w:pPr>
            <w:r w:rsidRPr="006A0D25">
              <w:rPr>
                <w:sz w:val="20"/>
                <w:szCs w:val="20"/>
                <w:lang w:eastAsia="ja-JP"/>
              </w:rPr>
              <w:t>112.2</w:t>
            </w:r>
          </w:p>
        </w:tc>
      </w:tr>
      <w:tr w:rsidR="00FB5FA6" w:rsidRPr="006A0D25" w14:paraId="1AF6FA16" w14:textId="77777777" w:rsidTr="00A7196E">
        <w:tc>
          <w:tcPr>
            <w:tcW w:w="2127" w:type="dxa"/>
            <w:vMerge/>
          </w:tcPr>
          <w:p w14:paraId="437A9FDE" w14:textId="77777777" w:rsidR="00FB5FA6" w:rsidRPr="006A0D25" w:rsidRDefault="00FB5FA6" w:rsidP="00C01FBB">
            <w:pPr>
              <w:rPr>
                <w:sz w:val="20"/>
                <w:szCs w:val="20"/>
                <w:lang w:eastAsia="ja-JP"/>
              </w:rPr>
            </w:pPr>
          </w:p>
        </w:tc>
        <w:tc>
          <w:tcPr>
            <w:tcW w:w="2126" w:type="dxa"/>
            <w:tcBorders>
              <w:top w:val="single" w:sz="4" w:space="0" w:color="auto"/>
              <w:bottom w:val="single" w:sz="4" w:space="0" w:color="auto"/>
            </w:tcBorders>
          </w:tcPr>
          <w:p w14:paraId="5253DB31" w14:textId="77777777" w:rsidR="00FB5FA6" w:rsidRPr="006A0D25" w:rsidRDefault="00FB5FA6" w:rsidP="00C01FBB">
            <w:pPr>
              <w:rPr>
                <w:sz w:val="20"/>
                <w:szCs w:val="20"/>
                <w:lang w:eastAsia="ja-JP"/>
              </w:rPr>
            </w:pPr>
            <w:r w:rsidRPr="006A0D25">
              <w:rPr>
                <w:rFonts w:hint="eastAsia"/>
                <w:sz w:val="20"/>
                <w:szCs w:val="20"/>
                <w:lang w:eastAsia="ja-JP"/>
              </w:rPr>
              <w:t>S</w:t>
            </w:r>
            <w:r w:rsidRPr="006A0D25">
              <w:rPr>
                <w:sz w:val="20"/>
                <w:szCs w:val="20"/>
                <w:lang w:eastAsia="ja-JP"/>
              </w:rPr>
              <w:t>hin-Minato River</w:t>
            </w:r>
          </w:p>
        </w:tc>
        <w:tc>
          <w:tcPr>
            <w:tcW w:w="2410" w:type="dxa"/>
            <w:tcBorders>
              <w:top w:val="single" w:sz="4" w:space="0" w:color="auto"/>
              <w:bottom w:val="single" w:sz="4" w:space="0" w:color="auto"/>
            </w:tcBorders>
          </w:tcPr>
          <w:p w14:paraId="760CD4F1" w14:textId="77777777" w:rsidR="00FB5FA6" w:rsidRPr="006A0D25" w:rsidRDefault="00FB5FA6" w:rsidP="00C01FBB">
            <w:pPr>
              <w:jc w:val="both"/>
              <w:rPr>
                <w:sz w:val="20"/>
                <w:szCs w:val="20"/>
                <w:lang w:eastAsia="ja-JP"/>
              </w:rPr>
            </w:pPr>
            <w:r w:rsidRPr="006A0D25">
              <w:rPr>
                <w:sz w:val="20"/>
                <w:szCs w:val="20"/>
                <w:lang w:eastAsia="ja-JP"/>
              </w:rPr>
              <w:t>572.0</w:t>
            </w:r>
          </w:p>
        </w:tc>
        <w:tc>
          <w:tcPr>
            <w:tcW w:w="1826" w:type="dxa"/>
            <w:tcBorders>
              <w:top w:val="single" w:sz="4" w:space="0" w:color="auto"/>
              <w:bottom w:val="single" w:sz="4" w:space="0" w:color="auto"/>
            </w:tcBorders>
          </w:tcPr>
          <w:p w14:paraId="65522233" w14:textId="77777777" w:rsidR="00FB5FA6" w:rsidRPr="006A0D25" w:rsidRDefault="00FB5FA6" w:rsidP="00C01FBB">
            <w:pPr>
              <w:jc w:val="both"/>
              <w:rPr>
                <w:sz w:val="20"/>
                <w:szCs w:val="20"/>
                <w:lang w:eastAsia="ja-JP"/>
              </w:rPr>
            </w:pPr>
            <w:r w:rsidRPr="006A0D25">
              <w:rPr>
                <w:sz w:val="20"/>
                <w:szCs w:val="20"/>
                <w:lang w:eastAsia="ja-JP"/>
              </w:rPr>
              <w:t>616.2</w:t>
            </w:r>
          </w:p>
        </w:tc>
      </w:tr>
      <w:tr w:rsidR="00FB5FA6" w:rsidRPr="006A0D25" w14:paraId="4C6CE7ED" w14:textId="77777777" w:rsidTr="00A7196E">
        <w:tc>
          <w:tcPr>
            <w:tcW w:w="2127" w:type="dxa"/>
            <w:vMerge/>
          </w:tcPr>
          <w:p w14:paraId="0FE4E5A0" w14:textId="77777777" w:rsidR="00FB5FA6" w:rsidRPr="006A0D25" w:rsidRDefault="00FB5FA6" w:rsidP="00C01FBB">
            <w:pPr>
              <w:rPr>
                <w:sz w:val="20"/>
                <w:szCs w:val="20"/>
                <w:lang w:eastAsia="ja-JP"/>
              </w:rPr>
            </w:pPr>
          </w:p>
        </w:tc>
        <w:tc>
          <w:tcPr>
            <w:tcW w:w="2126" w:type="dxa"/>
            <w:tcBorders>
              <w:top w:val="single" w:sz="4" w:space="0" w:color="auto"/>
              <w:bottom w:val="single" w:sz="4" w:space="0" w:color="auto"/>
            </w:tcBorders>
          </w:tcPr>
          <w:p w14:paraId="5B49F77A" w14:textId="77777777" w:rsidR="00FB5FA6" w:rsidRPr="006A0D25" w:rsidRDefault="00FB5FA6" w:rsidP="00C01FBB">
            <w:pPr>
              <w:rPr>
                <w:sz w:val="20"/>
                <w:szCs w:val="20"/>
                <w:lang w:eastAsia="ja-JP"/>
              </w:rPr>
            </w:pPr>
            <w:r w:rsidRPr="006A0D25">
              <w:rPr>
                <w:rFonts w:hint="eastAsia"/>
                <w:sz w:val="20"/>
                <w:szCs w:val="20"/>
                <w:lang w:eastAsia="ja-JP"/>
              </w:rPr>
              <w:t>U</w:t>
            </w:r>
            <w:r w:rsidRPr="006A0D25">
              <w:rPr>
                <w:sz w:val="20"/>
                <w:szCs w:val="20"/>
                <w:lang w:eastAsia="ja-JP"/>
              </w:rPr>
              <w:t>ji River</w:t>
            </w:r>
          </w:p>
        </w:tc>
        <w:tc>
          <w:tcPr>
            <w:tcW w:w="2410" w:type="dxa"/>
            <w:tcBorders>
              <w:top w:val="single" w:sz="4" w:space="0" w:color="auto"/>
              <w:bottom w:val="single" w:sz="4" w:space="0" w:color="auto"/>
            </w:tcBorders>
          </w:tcPr>
          <w:p w14:paraId="3FA7E0AE" w14:textId="77777777" w:rsidR="00FB5FA6" w:rsidRPr="006A0D25" w:rsidRDefault="00FB5FA6" w:rsidP="00C01FBB">
            <w:pPr>
              <w:jc w:val="both"/>
              <w:rPr>
                <w:sz w:val="20"/>
                <w:szCs w:val="20"/>
                <w:lang w:eastAsia="ja-JP"/>
              </w:rPr>
            </w:pPr>
            <w:r w:rsidRPr="006A0D25">
              <w:rPr>
                <w:sz w:val="20"/>
                <w:szCs w:val="20"/>
                <w:lang w:eastAsia="ja-JP"/>
              </w:rPr>
              <w:t>299.0</w:t>
            </w:r>
          </w:p>
        </w:tc>
        <w:tc>
          <w:tcPr>
            <w:tcW w:w="1826" w:type="dxa"/>
            <w:tcBorders>
              <w:top w:val="single" w:sz="4" w:space="0" w:color="auto"/>
              <w:bottom w:val="single" w:sz="4" w:space="0" w:color="auto"/>
            </w:tcBorders>
          </w:tcPr>
          <w:p w14:paraId="2663597D" w14:textId="77777777" w:rsidR="00FB5FA6" w:rsidRPr="006A0D25" w:rsidRDefault="00FB5FA6" w:rsidP="00C01FBB">
            <w:pPr>
              <w:jc w:val="both"/>
              <w:rPr>
                <w:sz w:val="20"/>
                <w:szCs w:val="20"/>
                <w:lang w:eastAsia="ja-JP"/>
              </w:rPr>
            </w:pPr>
            <w:r w:rsidRPr="006A0D25">
              <w:rPr>
                <w:sz w:val="20"/>
                <w:szCs w:val="20"/>
                <w:lang w:eastAsia="ja-JP"/>
              </w:rPr>
              <w:t>199.7</w:t>
            </w:r>
          </w:p>
        </w:tc>
      </w:tr>
      <w:tr w:rsidR="00FB5FA6" w:rsidRPr="006A0D25" w14:paraId="4D589806" w14:textId="77777777" w:rsidTr="00A7196E">
        <w:tc>
          <w:tcPr>
            <w:tcW w:w="2127" w:type="dxa"/>
            <w:vMerge/>
          </w:tcPr>
          <w:p w14:paraId="090A4EEF" w14:textId="77777777" w:rsidR="00FB5FA6" w:rsidRPr="006A0D25" w:rsidRDefault="00FB5FA6" w:rsidP="00C01FBB">
            <w:pPr>
              <w:rPr>
                <w:sz w:val="20"/>
                <w:szCs w:val="20"/>
                <w:lang w:eastAsia="ja-JP"/>
              </w:rPr>
            </w:pPr>
          </w:p>
        </w:tc>
        <w:tc>
          <w:tcPr>
            <w:tcW w:w="2126" w:type="dxa"/>
            <w:tcBorders>
              <w:top w:val="single" w:sz="4" w:space="0" w:color="auto"/>
              <w:bottom w:val="single" w:sz="4" w:space="0" w:color="auto"/>
            </w:tcBorders>
          </w:tcPr>
          <w:p w14:paraId="6B82E683" w14:textId="77777777" w:rsidR="00FB5FA6" w:rsidRPr="006A0D25" w:rsidRDefault="00FB5FA6" w:rsidP="00C01FBB">
            <w:pPr>
              <w:rPr>
                <w:sz w:val="20"/>
                <w:szCs w:val="20"/>
                <w:lang w:eastAsia="ja-JP"/>
              </w:rPr>
            </w:pPr>
            <w:r w:rsidRPr="006A0D25">
              <w:rPr>
                <w:rFonts w:hint="eastAsia"/>
                <w:sz w:val="20"/>
                <w:szCs w:val="20"/>
                <w:lang w:eastAsia="ja-JP"/>
              </w:rPr>
              <w:t>S</w:t>
            </w:r>
            <w:r w:rsidRPr="006A0D25">
              <w:rPr>
                <w:sz w:val="20"/>
                <w:szCs w:val="20"/>
                <w:lang w:eastAsia="ja-JP"/>
              </w:rPr>
              <w:t>hin-Ikuta River</w:t>
            </w:r>
          </w:p>
        </w:tc>
        <w:tc>
          <w:tcPr>
            <w:tcW w:w="2410" w:type="dxa"/>
            <w:tcBorders>
              <w:top w:val="single" w:sz="4" w:space="0" w:color="auto"/>
              <w:bottom w:val="single" w:sz="4" w:space="0" w:color="auto"/>
            </w:tcBorders>
          </w:tcPr>
          <w:p w14:paraId="17D21891" w14:textId="77777777" w:rsidR="00FB5FA6" w:rsidRPr="006A0D25" w:rsidRDefault="00FB5FA6" w:rsidP="00C01FBB">
            <w:pPr>
              <w:jc w:val="both"/>
              <w:rPr>
                <w:sz w:val="20"/>
                <w:szCs w:val="20"/>
                <w:lang w:eastAsia="ja-JP"/>
              </w:rPr>
            </w:pPr>
            <w:r w:rsidRPr="006A0D25">
              <w:rPr>
                <w:sz w:val="20"/>
                <w:szCs w:val="20"/>
                <w:lang w:eastAsia="ja-JP"/>
              </w:rPr>
              <w:t>710.0</w:t>
            </w:r>
          </w:p>
        </w:tc>
        <w:tc>
          <w:tcPr>
            <w:tcW w:w="1826" w:type="dxa"/>
            <w:tcBorders>
              <w:top w:val="single" w:sz="4" w:space="0" w:color="auto"/>
              <w:bottom w:val="single" w:sz="4" w:space="0" w:color="auto"/>
            </w:tcBorders>
          </w:tcPr>
          <w:p w14:paraId="72053895" w14:textId="77777777" w:rsidR="00FB5FA6" w:rsidRPr="006A0D25" w:rsidRDefault="00FB5FA6" w:rsidP="00C01FBB">
            <w:pPr>
              <w:jc w:val="both"/>
              <w:rPr>
                <w:sz w:val="20"/>
                <w:szCs w:val="20"/>
                <w:lang w:eastAsia="ja-JP"/>
              </w:rPr>
            </w:pPr>
            <w:r w:rsidRPr="006A0D25">
              <w:rPr>
                <w:sz w:val="20"/>
                <w:szCs w:val="20"/>
                <w:lang w:eastAsia="ja-JP"/>
              </w:rPr>
              <w:t>484.0</w:t>
            </w:r>
          </w:p>
        </w:tc>
      </w:tr>
      <w:tr w:rsidR="00FB5FA6" w:rsidRPr="006A0D25" w14:paraId="2987180D" w14:textId="77777777" w:rsidTr="00A7196E">
        <w:tc>
          <w:tcPr>
            <w:tcW w:w="2127" w:type="dxa"/>
            <w:vMerge/>
          </w:tcPr>
          <w:p w14:paraId="5ACD0D99" w14:textId="77777777" w:rsidR="00FB5FA6" w:rsidRPr="006A0D25" w:rsidRDefault="00FB5FA6" w:rsidP="00C01FBB">
            <w:pPr>
              <w:rPr>
                <w:sz w:val="20"/>
                <w:szCs w:val="20"/>
                <w:lang w:eastAsia="ja-JP"/>
              </w:rPr>
            </w:pPr>
          </w:p>
        </w:tc>
        <w:tc>
          <w:tcPr>
            <w:tcW w:w="2126" w:type="dxa"/>
            <w:tcBorders>
              <w:top w:val="single" w:sz="4" w:space="0" w:color="auto"/>
              <w:bottom w:val="single" w:sz="4" w:space="0" w:color="auto"/>
            </w:tcBorders>
          </w:tcPr>
          <w:p w14:paraId="078F843F" w14:textId="77777777" w:rsidR="00FB5FA6" w:rsidRPr="006A0D25" w:rsidRDefault="00FB5FA6" w:rsidP="00C01FBB">
            <w:pPr>
              <w:rPr>
                <w:sz w:val="20"/>
                <w:szCs w:val="20"/>
                <w:lang w:eastAsia="ja-JP"/>
              </w:rPr>
            </w:pPr>
            <w:r w:rsidRPr="006A0D25">
              <w:rPr>
                <w:rFonts w:hint="eastAsia"/>
                <w:sz w:val="20"/>
                <w:szCs w:val="20"/>
                <w:lang w:eastAsia="ja-JP"/>
              </w:rPr>
              <w:t>S</w:t>
            </w:r>
            <w:r w:rsidRPr="006A0D25">
              <w:rPr>
                <w:sz w:val="20"/>
                <w:szCs w:val="20"/>
                <w:lang w:eastAsia="ja-JP"/>
              </w:rPr>
              <w:t>aigo River</w:t>
            </w:r>
          </w:p>
        </w:tc>
        <w:tc>
          <w:tcPr>
            <w:tcW w:w="2410" w:type="dxa"/>
            <w:tcBorders>
              <w:top w:val="single" w:sz="4" w:space="0" w:color="auto"/>
              <w:bottom w:val="single" w:sz="4" w:space="0" w:color="auto"/>
            </w:tcBorders>
          </w:tcPr>
          <w:p w14:paraId="27D11A50" w14:textId="77777777" w:rsidR="00FB5FA6" w:rsidRPr="006A0D25" w:rsidRDefault="00FB5FA6" w:rsidP="00C01FBB">
            <w:pPr>
              <w:jc w:val="both"/>
              <w:rPr>
                <w:sz w:val="20"/>
                <w:szCs w:val="20"/>
                <w:lang w:eastAsia="ja-JP"/>
              </w:rPr>
            </w:pPr>
            <w:r w:rsidRPr="006A0D25">
              <w:rPr>
                <w:sz w:val="20"/>
                <w:szCs w:val="20"/>
                <w:lang w:eastAsia="ja-JP"/>
              </w:rPr>
              <w:t>116.0</w:t>
            </w:r>
          </w:p>
        </w:tc>
        <w:tc>
          <w:tcPr>
            <w:tcW w:w="1826" w:type="dxa"/>
            <w:tcBorders>
              <w:top w:val="single" w:sz="4" w:space="0" w:color="auto"/>
              <w:bottom w:val="single" w:sz="4" w:space="0" w:color="auto"/>
            </w:tcBorders>
          </w:tcPr>
          <w:p w14:paraId="1BEB3619" w14:textId="77777777" w:rsidR="00FB5FA6" w:rsidRPr="006A0D25" w:rsidRDefault="00FB5FA6" w:rsidP="00C01FBB">
            <w:pPr>
              <w:jc w:val="both"/>
              <w:rPr>
                <w:sz w:val="20"/>
                <w:szCs w:val="20"/>
                <w:lang w:eastAsia="ja-JP"/>
              </w:rPr>
            </w:pPr>
            <w:r w:rsidRPr="006A0D25">
              <w:rPr>
                <w:sz w:val="20"/>
                <w:szCs w:val="20"/>
                <w:lang w:eastAsia="ja-JP"/>
              </w:rPr>
              <w:t>50.4</w:t>
            </w:r>
          </w:p>
        </w:tc>
      </w:tr>
      <w:tr w:rsidR="00FB5FA6" w:rsidRPr="006A0D25" w14:paraId="57B37009" w14:textId="77777777" w:rsidTr="00A7196E">
        <w:tc>
          <w:tcPr>
            <w:tcW w:w="2127" w:type="dxa"/>
            <w:vMerge/>
          </w:tcPr>
          <w:p w14:paraId="3EB282B0" w14:textId="77777777" w:rsidR="00FB5FA6" w:rsidRPr="006A0D25" w:rsidRDefault="00FB5FA6" w:rsidP="00C01FBB">
            <w:pPr>
              <w:rPr>
                <w:sz w:val="20"/>
                <w:szCs w:val="20"/>
                <w:lang w:eastAsia="ja-JP"/>
              </w:rPr>
            </w:pPr>
          </w:p>
        </w:tc>
        <w:tc>
          <w:tcPr>
            <w:tcW w:w="2126" w:type="dxa"/>
            <w:tcBorders>
              <w:top w:val="single" w:sz="4" w:space="0" w:color="auto"/>
              <w:bottom w:val="single" w:sz="4" w:space="0" w:color="auto"/>
            </w:tcBorders>
          </w:tcPr>
          <w:p w14:paraId="614C7D37" w14:textId="77777777" w:rsidR="00FB5FA6" w:rsidRPr="006A0D25" w:rsidRDefault="00FB5FA6" w:rsidP="00C01FBB">
            <w:pPr>
              <w:rPr>
                <w:sz w:val="20"/>
                <w:szCs w:val="20"/>
                <w:lang w:eastAsia="ja-JP"/>
              </w:rPr>
            </w:pPr>
            <w:r w:rsidRPr="006A0D25">
              <w:rPr>
                <w:rFonts w:hint="eastAsia"/>
                <w:sz w:val="20"/>
                <w:szCs w:val="20"/>
                <w:lang w:eastAsia="ja-JP"/>
              </w:rPr>
              <w:t>T</w:t>
            </w:r>
            <w:r w:rsidRPr="006A0D25">
              <w:rPr>
                <w:sz w:val="20"/>
                <w:szCs w:val="20"/>
                <w:lang w:eastAsia="ja-JP"/>
              </w:rPr>
              <w:t>oga River</w:t>
            </w:r>
          </w:p>
        </w:tc>
        <w:tc>
          <w:tcPr>
            <w:tcW w:w="2410" w:type="dxa"/>
            <w:tcBorders>
              <w:top w:val="single" w:sz="4" w:space="0" w:color="auto"/>
              <w:bottom w:val="single" w:sz="4" w:space="0" w:color="auto"/>
            </w:tcBorders>
          </w:tcPr>
          <w:p w14:paraId="4E6C9AAB" w14:textId="77777777" w:rsidR="00FB5FA6" w:rsidRPr="006A0D25" w:rsidRDefault="00FB5FA6" w:rsidP="00C01FBB">
            <w:pPr>
              <w:jc w:val="both"/>
              <w:rPr>
                <w:sz w:val="20"/>
                <w:szCs w:val="20"/>
                <w:lang w:eastAsia="ja-JP"/>
              </w:rPr>
            </w:pPr>
            <w:r w:rsidRPr="006A0D25">
              <w:rPr>
                <w:sz w:val="20"/>
                <w:szCs w:val="20"/>
                <w:lang w:eastAsia="ja-JP"/>
              </w:rPr>
              <w:t>810.0</w:t>
            </w:r>
          </w:p>
        </w:tc>
        <w:tc>
          <w:tcPr>
            <w:tcW w:w="1826" w:type="dxa"/>
            <w:tcBorders>
              <w:top w:val="single" w:sz="4" w:space="0" w:color="auto"/>
              <w:bottom w:val="single" w:sz="4" w:space="0" w:color="auto"/>
            </w:tcBorders>
          </w:tcPr>
          <w:p w14:paraId="37767D58" w14:textId="77777777" w:rsidR="00FB5FA6" w:rsidRPr="006A0D25" w:rsidRDefault="00FB5FA6" w:rsidP="00C01FBB">
            <w:pPr>
              <w:jc w:val="both"/>
              <w:rPr>
                <w:sz w:val="20"/>
                <w:szCs w:val="20"/>
                <w:lang w:eastAsia="ja-JP"/>
              </w:rPr>
            </w:pPr>
            <w:r w:rsidRPr="006A0D25">
              <w:rPr>
                <w:sz w:val="20"/>
                <w:szCs w:val="20"/>
                <w:lang w:eastAsia="ja-JP"/>
              </w:rPr>
              <w:t>226.1</w:t>
            </w:r>
          </w:p>
        </w:tc>
      </w:tr>
      <w:tr w:rsidR="00FB5FA6" w:rsidRPr="006A0D25" w14:paraId="77BA76F8" w14:textId="77777777" w:rsidTr="00A7196E">
        <w:tc>
          <w:tcPr>
            <w:tcW w:w="2127" w:type="dxa"/>
            <w:vMerge/>
          </w:tcPr>
          <w:p w14:paraId="19DDE5A9" w14:textId="77777777" w:rsidR="00FB5FA6" w:rsidRPr="006A0D25" w:rsidRDefault="00FB5FA6" w:rsidP="00C01FBB">
            <w:pPr>
              <w:rPr>
                <w:sz w:val="20"/>
                <w:szCs w:val="20"/>
                <w:lang w:eastAsia="ja-JP"/>
              </w:rPr>
            </w:pPr>
          </w:p>
        </w:tc>
        <w:tc>
          <w:tcPr>
            <w:tcW w:w="2126" w:type="dxa"/>
            <w:tcBorders>
              <w:top w:val="single" w:sz="4" w:space="0" w:color="auto"/>
              <w:bottom w:val="single" w:sz="4" w:space="0" w:color="auto"/>
            </w:tcBorders>
          </w:tcPr>
          <w:p w14:paraId="70C03672" w14:textId="77777777" w:rsidR="00FB5FA6" w:rsidRPr="006A0D25" w:rsidRDefault="00FB5FA6" w:rsidP="00C01FBB">
            <w:pPr>
              <w:rPr>
                <w:sz w:val="20"/>
                <w:szCs w:val="20"/>
                <w:lang w:eastAsia="ja-JP"/>
              </w:rPr>
            </w:pPr>
            <w:r w:rsidRPr="006A0D25">
              <w:rPr>
                <w:rFonts w:hint="eastAsia"/>
                <w:sz w:val="20"/>
                <w:szCs w:val="20"/>
                <w:lang w:eastAsia="ja-JP"/>
              </w:rPr>
              <w:t>I</w:t>
            </w:r>
            <w:r w:rsidRPr="006A0D25">
              <w:rPr>
                <w:sz w:val="20"/>
                <w:szCs w:val="20"/>
                <w:lang w:eastAsia="ja-JP"/>
              </w:rPr>
              <w:t>shiya River</w:t>
            </w:r>
          </w:p>
        </w:tc>
        <w:tc>
          <w:tcPr>
            <w:tcW w:w="2410" w:type="dxa"/>
            <w:tcBorders>
              <w:top w:val="single" w:sz="4" w:space="0" w:color="auto"/>
              <w:bottom w:val="single" w:sz="4" w:space="0" w:color="auto"/>
            </w:tcBorders>
          </w:tcPr>
          <w:p w14:paraId="18F59A25" w14:textId="77777777" w:rsidR="00FB5FA6" w:rsidRPr="006A0D25" w:rsidRDefault="00FB5FA6" w:rsidP="00C01FBB">
            <w:pPr>
              <w:jc w:val="both"/>
              <w:rPr>
                <w:sz w:val="20"/>
                <w:szCs w:val="20"/>
                <w:lang w:eastAsia="ja-JP"/>
              </w:rPr>
            </w:pPr>
            <w:r w:rsidRPr="006A0D25">
              <w:rPr>
                <w:sz w:val="20"/>
                <w:szCs w:val="20"/>
                <w:lang w:eastAsia="ja-JP"/>
              </w:rPr>
              <w:t>266.0</w:t>
            </w:r>
          </w:p>
        </w:tc>
        <w:tc>
          <w:tcPr>
            <w:tcW w:w="1826" w:type="dxa"/>
            <w:tcBorders>
              <w:top w:val="single" w:sz="4" w:space="0" w:color="auto"/>
              <w:bottom w:val="single" w:sz="4" w:space="0" w:color="auto"/>
            </w:tcBorders>
          </w:tcPr>
          <w:p w14:paraId="2127321E" w14:textId="77777777" w:rsidR="00FB5FA6" w:rsidRPr="006A0D25" w:rsidRDefault="00FB5FA6" w:rsidP="00C01FBB">
            <w:pPr>
              <w:jc w:val="both"/>
              <w:rPr>
                <w:sz w:val="20"/>
                <w:szCs w:val="20"/>
                <w:lang w:eastAsia="ja-JP"/>
              </w:rPr>
            </w:pPr>
            <w:r w:rsidRPr="006A0D25">
              <w:rPr>
                <w:sz w:val="20"/>
                <w:szCs w:val="20"/>
                <w:lang w:eastAsia="ja-JP"/>
              </w:rPr>
              <w:t>36.8</w:t>
            </w:r>
          </w:p>
        </w:tc>
      </w:tr>
      <w:tr w:rsidR="00FB5FA6" w:rsidRPr="006A0D25" w14:paraId="231511F2" w14:textId="77777777" w:rsidTr="00A7196E">
        <w:tc>
          <w:tcPr>
            <w:tcW w:w="2127" w:type="dxa"/>
            <w:vMerge/>
          </w:tcPr>
          <w:p w14:paraId="477312A3" w14:textId="77777777" w:rsidR="00FB5FA6" w:rsidRPr="006A0D25" w:rsidRDefault="00FB5FA6" w:rsidP="00C01FBB">
            <w:pPr>
              <w:rPr>
                <w:sz w:val="20"/>
                <w:szCs w:val="20"/>
                <w:lang w:eastAsia="ja-JP"/>
              </w:rPr>
            </w:pPr>
          </w:p>
        </w:tc>
        <w:tc>
          <w:tcPr>
            <w:tcW w:w="2126" w:type="dxa"/>
            <w:tcBorders>
              <w:top w:val="single" w:sz="4" w:space="0" w:color="auto"/>
              <w:bottom w:val="single" w:sz="4" w:space="0" w:color="auto"/>
            </w:tcBorders>
          </w:tcPr>
          <w:p w14:paraId="249ECB83" w14:textId="77777777" w:rsidR="00FB5FA6" w:rsidRPr="006A0D25" w:rsidRDefault="00FB5FA6" w:rsidP="00C01FBB">
            <w:pPr>
              <w:rPr>
                <w:sz w:val="20"/>
                <w:szCs w:val="20"/>
                <w:lang w:eastAsia="ja-JP"/>
              </w:rPr>
            </w:pPr>
            <w:r w:rsidRPr="006A0D25">
              <w:rPr>
                <w:rFonts w:hint="eastAsia"/>
                <w:sz w:val="20"/>
                <w:szCs w:val="20"/>
                <w:lang w:eastAsia="ja-JP"/>
              </w:rPr>
              <w:t>S</w:t>
            </w:r>
            <w:r w:rsidRPr="006A0D25">
              <w:rPr>
                <w:sz w:val="20"/>
                <w:szCs w:val="20"/>
                <w:lang w:eastAsia="ja-JP"/>
              </w:rPr>
              <w:t>umiyoshi River</w:t>
            </w:r>
          </w:p>
        </w:tc>
        <w:tc>
          <w:tcPr>
            <w:tcW w:w="2410" w:type="dxa"/>
            <w:tcBorders>
              <w:top w:val="single" w:sz="4" w:space="0" w:color="auto"/>
              <w:bottom w:val="single" w:sz="4" w:space="0" w:color="auto"/>
            </w:tcBorders>
          </w:tcPr>
          <w:p w14:paraId="7AF22153" w14:textId="77777777" w:rsidR="00FB5FA6" w:rsidRPr="006A0D25" w:rsidRDefault="00FB5FA6" w:rsidP="00C01FBB">
            <w:pPr>
              <w:jc w:val="both"/>
              <w:rPr>
                <w:sz w:val="20"/>
                <w:szCs w:val="20"/>
                <w:lang w:eastAsia="ja-JP"/>
              </w:rPr>
            </w:pPr>
            <w:r w:rsidRPr="006A0D25">
              <w:rPr>
                <w:sz w:val="20"/>
                <w:szCs w:val="20"/>
                <w:lang w:eastAsia="ja-JP"/>
              </w:rPr>
              <w:t>1729.0</w:t>
            </w:r>
          </w:p>
        </w:tc>
        <w:tc>
          <w:tcPr>
            <w:tcW w:w="1826" w:type="dxa"/>
            <w:tcBorders>
              <w:top w:val="single" w:sz="4" w:space="0" w:color="auto"/>
              <w:bottom w:val="single" w:sz="4" w:space="0" w:color="auto"/>
            </w:tcBorders>
          </w:tcPr>
          <w:p w14:paraId="35F56AF5" w14:textId="77777777" w:rsidR="00FB5FA6" w:rsidRPr="006A0D25" w:rsidRDefault="00FB5FA6" w:rsidP="00C01FBB">
            <w:pPr>
              <w:jc w:val="both"/>
              <w:rPr>
                <w:sz w:val="20"/>
                <w:szCs w:val="20"/>
                <w:lang w:eastAsia="ja-JP"/>
              </w:rPr>
            </w:pPr>
            <w:r w:rsidRPr="006A0D25">
              <w:rPr>
                <w:sz w:val="20"/>
                <w:szCs w:val="20"/>
                <w:lang w:eastAsia="ja-JP"/>
              </w:rPr>
              <w:t>417.7</w:t>
            </w:r>
          </w:p>
        </w:tc>
      </w:tr>
      <w:tr w:rsidR="00FB5FA6" w:rsidRPr="006A0D25" w14:paraId="02004DFE" w14:textId="77777777" w:rsidTr="00A7196E">
        <w:tc>
          <w:tcPr>
            <w:tcW w:w="2127" w:type="dxa"/>
            <w:vMerge/>
            <w:tcBorders>
              <w:bottom w:val="single" w:sz="12" w:space="0" w:color="auto"/>
            </w:tcBorders>
          </w:tcPr>
          <w:p w14:paraId="7A5E3BB0" w14:textId="77777777" w:rsidR="00FB5FA6" w:rsidRPr="006A0D25" w:rsidRDefault="00FB5FA6" w:rsidP="00C01FBB">
            <w:pPr>
              <w:rPr>
                <w:sz w:val="20"/>
                <w:szCs w:val="20"/>
                <w:lang w:eastAsia="ja-JP"/>
              </w:rPr>
            </w:pPr>
          </w:p>
        </w:tc>
        <w:tc>
          <w:tcPr>
            <w:tcW w:w="2126" w:type="dxa"/>
            <w:tcBorders>
              <w:top w:val="single" w:sz="4" w:space="0" w:color="auto"/>
              <w:bottom w:val="single" w:sz="12" w:space="0" w:color="auto"/>
            </w:tcBorders>
          </w:tcPr>
          <w:p w14:paraId="0C24D9C8" w14:textId="77777777" w:rsidR="00FB5FA6" w:rsidRPr="006A0D25" w:rsidRDefault="00FB5FA6" w:rsidP="00C01FBB">
            <w:pPr>
              <w:rPr>
                <w:sz w:val="20"/>
                <w:szCs w:val="20"/>
                <w:lang w:eastAsia="ja-JP"/>
              </w:rPr>
            </w:pPr>
            <w:r w:rsidRPr="006A0D25">
              <w:rPr>
                <w:rFonts w:hint="eastAsia"/>
                <w:sz w:val="20"/>
                <w:szCs w:val="20"/>
                <w:lang w:eastAsia="ja-JP"/>
              </w:rPr>
              <w:t>T</w:t>
            </w:r>
            <w:r w:rsidRPr="006A0D25">
              <w:rPr>
                <w:sz w:val="20"/>
                <w:szCs w:val="20"/>
                <w:lang w:eastAsia="ja-JP"/>
              </w:rPr>
              <w:t>enjo River</w:t>
            </w:r>
          </w:p>
        </w:tc>
        <w:tc>
          <w:tcPr>
            <w:tcW w:w="2410" w:type="dxa"/>
            <w:tcBorders>
              <w:top w:val="single" w:sz="4" w:space="0" w:color="auto"/>
              <w:bottom w:val="single" w:sz="12" w:space="0" w:color="auto"/>
            </w:tcBorders>
          </w:tcPr>
          <w:p w14:paraId="7CC39775" w14:textId="77777777" w:rsidR="00FB5FA6" w:rsidRPr="006A0D25" w:rsidRDefault="00FB5FA6" w:rsidP="00C01FBB">
            <w:pPr>
              <w:jc w:val="both"/>
              <w:rPr>
                <w:sz w:val="20"/>
                <w:szCs w:val="20"/>
                <w:lang w:eastAsia="ja-JP"/>
              </w:rPr>
            </w:pPr>
            <w:r w:rsidRPr="006A0D25">
              <w:rPr>
                <w:sz w:val="20"/>
                <w:szCs w:val="20"/>
                <w:lang w:eastAsia="ja-JP"/>
              </w:rPr>
              <w:t>29.0</w:t>
            </w:r>
          </w:p>
        </w:tc>
        <w:tc>
          <w:tcPr>
            <w:tcW w:w="1826" w:type="dxa"/>
            <w:tcBorders>
              <w:top w:val="single" w:sz="4" w:space="0" w:color="auto"/>
              <w:bottom w:val="single" w:sz="12" w:space="0" w:color="auto"/>
            </w:tcBorders>
          </w:tcPr>
          <w:p w14:paraId="7696607B" w14:textId="77777777" w:rsidR="00FB5FA6" w:rsidRPr="006A0D25" w:rsidRDefault="00FB5FA6" w:rsidP="00C01FBB">
            <w:pPr>
              <w:jc w:val="both"/>
              <w:rPr>
                <w:sz w:val="20"/>
                <w:szCs w:val="20"/>
                <w:lang w:eastAsia="ja-JP"/>
              </w:rPr>
            </w:pPr>
            <w:r w:rsidRPr="006A0D25">
              <w:rPr>
                <w:sz w:val="20"/>
                <w:szCs w:val="20"/>
                <w:lang w:eastAsia="ja-JP"/>
              </w:rPr>
              <w:t>32.0</w:t>
            </w:r>
          </w:p>
        </w:tc>
      </w:tr>
    </w:tbl>
    <w:p w14:paraId="789B704C" w14:textId="60F394DD" w:rsidR="00FB5FA6" w:rsidRDefault="00FB5FA6">
      <w:pPr>
        <w:spacing w:line="240" w:lineRule="auto"/>
        <w:rPr>
          <w:b/>
          <w:bCs/>
          <w:sz w:val="20"/>
          <w:szCs w:val="20"/>
          <w:lang w:val="en-US" w:eastAsia="ja-JP"/>
        </w:rPr>
      </w:pPr>
      <w:r>
        <w:rPr>
          <w:b/>
          <w:bCs/>
          <w:sz w:val="20"/>
          <w:szCs w:val="20"/>
          <w:lang w:val="en-US" w:eastAsia="ja-JP"/>
        </w:rPr>
        <w:br w:type="page"/>
      </w:r>
    </w:p>
    <w:p w14:paraId="09D9DFA7" w14:textId="2F415660" w:rsidR="00F806E6" w:rsidRPr="00B12871" w:rsidRDefault="004C5AD0" w:rsidP="004C5AD0">
      <w:pPr>
        <w:jc w:val="both"/>
        <w:rPr>
          <w:sz w:val="20"/>
          <w:szCs w:val="20"/>
          <w:lang w:val="en-US" w:eastAsia="ja-JP"/>
        </w:rPr>
      </w:pPr>
      <w:r w:rsidRPr="00B12871">
        <w:rPr>
          <w:b/>
          <w:bCs/>
          <w:sz w:val="20"/>
          <w:szCs w:val="20"/>
          <w:lang w:val="en-US" w:eastAsia="ja-JP"/>
        </w:rPr>
        <w:lastRenderedPageBreak/>
        <w:t>Text S1</w:t>
      </w:r>
      <w:r w:rsidRPr="00B12871">
        <w:rPr>
          <w:b/>
          <w:bCs/>
          <w:sz w:val="20"/>
          <w:szCs w:val="20"/>
          <w:lang w:val="en-US" w:eastAsia="ja-JP"/>
        </w:rPr>
        <w:tab/>
      </w:r>
      <w:r w:rsidRPr="00B12871">
        <w:rPr>
          <w:sz w:val="20"/>
          <w:szCs w:val="20"/>
          <w:lang w:val="en-US" w:eastAsia="ja-JP"/>
        </w:rPr>
        <w:t>Methodology for</w:t>
      </w:r>
      <w:r w:rsidRPr="00B12871">
        <w:rPr>
          <w:rFonts w:hint="eastAsia"/>
          <w:sz w:val="20"/>
          <w:szCs w:val="20"/>
          <w:lang w:val="en-US" w:eastAsia="ja-JP"/>
        </w:rPr>
        <w:t xml:space="preserve"> </w:t>
      </w:r>
      <w:r w:rsidR="00B12871" w:rsidRPr="00B12871">
        <w:rPr>
          <w:sz w:val="20"/>
          <w:szCs w:val="20"/>
          <w:lang w:val="en-US" w:eastAsia="ja-JP"/>
        </w:rPr>
        <w:t>calculat</w:t>
      </w:r>
      <w:r w:rsidR="00B12871">
        <w:rPr>
          <w:rFonts w:hint="eastAsia"/>
          <w:sz w:val="20"/>
          <w:szCs w:val="20"/>
          <w:lang w:val="en-US" w:eastAsia="ja-JP"/>
        </w:rPr>
        <w:t>ing</w:t>
      </w:r>
      <w:r w:rsidR="00B12871" w:rsidRPr="00B12871">
        <w:rPr>
          <w:rFonts w:hint="eastAsia"/>
          <w:sz w:val="20"/>
          <w:szCs w:val="20"/>
          <w:lang w:val="en-US" w:eastAsia="ja-JP"/>
        </w:rPr>
        <w:t xml:space="preserve"> </w:t>
      </w:r>
      <w:r w:rsidR="00B12871">
        <w:rPr>
          <w:rFonts w:hint="eastAsia"/>
          <w:sz w:val="20"/>
          <w:szCs w:val="20"/>
          <w:lang w:val="en-US" w:eastAsia="ja-JP"/>
        </w:rPr>
        <w:t xml:space="preserve">the </w:t>
      </w:r>
      <w:r w:rsidRPr="00B12871">
        <w:rPr>
          <w:rFonts w:hint="eastAsia"/>
          <w:sz w:val="20"/>
          <w:szCs w:val="20"/>
          <w:lang w:val="en-US" w:eastAsia="ja-JP"/>
        </w:rPr>
        <w:t>population and households in Kobe City between 1928 and 1967.</w:t>
      </w:r>
    </w:p>
    <w:p w14:paraId="7776A8C0" w14:textId="77777777" w:rsidR="00F806E6" w:rsidRPr="00B12871" w:rsidRDefault="00F806E6" w:rsidP="0052617D">
      <w:pPr>
        <w:rPr>
          <w:sz w:val="20"/>
          <w:szCs w:val="20"/>
          <w:lang w:val="en-US" w:eastAsia="ja-JP"/>
        </w:rPr>
      </w:pPr>
    </w:p>
    <w:p w14:paraId="5309BB5C" w14:textId="33A06B77" w:rsidR="00503BD1" w:rsidRDefault="00FE4C29" w:rsidP="0066795E">
      <w:pPr>
        <w:jc w:val="both"/>
        <w:rPr>
          <w:sz w:val="20"/>
          <w:szCs w:val="20"/>
          <w:lang w:val="en-US" w:eastAsia="ja-JP"/>
        </w:rPr>
      </w:pPr>
      <w:r w:rsidRPr="00FE4C29">
        <w:rPr>
          <w:sz w:val="20"/>
          <w:szCs w:val="20"/>
          <w:lang w:val="en-US" w:eastAsia="ja-JP"/>
        </w:rPr>
        <w:t>Kobe City has gradually expanded by merging with surrounding municipalities (</w:t>
      </w:r>
      <w:r w:rsidRPr="00FE4C29">
        <w:rPr>
          <w:b/>
          <w:bCs/>
          <w:sz w:val="20"/>
          <w:szCs w:val="20"/>
          <w:lang w:val="en-US" w:eastAsia="ja-JP"/>
        </w:rPr>
        <w:t>Fig. S1</w:t>
      </w:r>
      <w:r w:rsidRPr="00FE4C29">
        <w:rPr>
          <w:sz w:val="20"/>
          <w:szCs w:val="20"/>
          <w:lang w:val="en-US" w:eastAsia="ja-JP"/>
        </w:rPr>
        <w:t xml:space="preserve">). In this study, we investigated the population, households, and their densities based on the area of Kobe City in 1967. We first identified the merger year of each municipality from the Kobe City website </w:t>
      </w:r>
      <w:r w:rsidR="007F1D0C">
        <w:rPr>
          <w:rFonts w:hint="eastAsia"/>
          <w:sz w:val="20"/>
          <w:szCs w:val="20"/>
          <w:lang w:val="en-US" w:eastAsia="ja-JP"/>
        </w:rPr>
        <w:t xml:space="preserve">(Kobe City 2024) </w:t>
      </w:r>
      <w:r w:rsidRPr="00FE4C29">
        <w:rPr>
          <w:sz w:val="20"/>
          <w:szCs w:val="20"/>
          <w:lang w:val="en-US" w:eastAsia="ja-JP"/>
        </w:rPr>
        <w:t>(</w:t>
      </w:r>
      <w:r w:rsidR="00291EC3" w:rsidRPr="00291EC3">
        <w:rPr>
          <w:rFonts w:hint="eastAsia"/>
          <w:b/>
          <w:bCs/>
          <w:sz w:val="20"/>
          <w:szCs w:val="20"/>
          <w:lang w:val="en-US" w:eastAsia="ja-JP"/>
        </w:rPr>
        <w:t>Fig. S2</w:t>
      </w:r>
      <w:r w:rsidRPr="00FE4C29">
        <w:rPr>
          <w:sz w:val="20"/>
          <w:szCs w:val="20"/>
          <w:lang w:val="en-US" w:eastAsia="ja-JP"/>
        </w:rPr>
        <w:t>). Next, we obtained data for the population and households from the population censuses and Kobe City records. Lastly, we summed the population and households of each municipality included within the boundary of Kobe City in 1967 and calculated their densities. The population census recorded the population for each municipality in most periods, while household data for each municipality were available only in limited periods.</w:t>
      </w:r>
    </w:p>
    <w:p w14:paraId="4E68A148" w14:textId="77777777" w:rsidR="007F1D0C" w:rsidRDefault="007F1D0C" w:rsidP="0066795E">
      <w:pPr>
        <w:jc w:val="both"/>
        <w:rPr>
          <w:sz w:val="20"/>
          <w:szCs w:val="20"/>
          <w:lang w:val="en-US" w:eastAsia="ja-JP"/>
        </w:rPr>
      </w:pPr>
    </w:p>
    <w:p w14:paraId="02CA0BE5" w14:textId="22DBEC58" w:rsidR="007F1D0C" w:rsidRPr="007F1D0C" w:rsidRDefault="007F1D0C" w:rsidP="0066795E">
      <w:pPr>
        <w:jc w:val="both"/>
        <w:rPr>
          <w:b/>
          <w:bCs/>
          <w:sz w:val="20"/>
          <w:szCs w:val="20"/>
          <w:lang w:val="en-US" w:eastAsia="ja-JP"/>
        </w:rPr>
      </w:pPr>
      <w:r w:rsidRPr="007F1D0C">
        <w:rPr>
          <w:rFonts w:hint="eastAsia"/>
          <w:b/>
          <w:bCs/>
          <w:sz w:val="20"/>
          <w:szCs w:val="20"/>
          <w:lang w:val="en-US" w:eastAsia="ja-JP"/>
        </w:rPr>
        <w:t>References</w:t>
      </w:r>
    </w:p>
    <w:p w14:paraId="1C49F176" w14:textId="7255ED00" w:rsidR="007F1D0C" w:rsidRPr="007F1D0C" w:rsidRDefault="007F1D0C" w:rsidP="0066795E">
      <w:pPr>
        <w:jc w:val="both"/>
        <w:rPr>
          <w:sz w:val="20"/>
          <w:szCs w:val="20"/>
          <w:lang w:val="en-US" w:eastAsia="ja-JP"/>
        </w:rPr>
      </w:pPr>
      <w:r>
        <w:rPr>
          <w:rFonts w:hint="eastAsia"/>
          <w:sz w:val="20"/>
          <w:szCs w:val="20"/>
          <w:lang w:val="en-US" w:eastAsia="ja-JP"/>
        </w:rPr>
        <w:t xml:space="preserve">Kobe City (2024) History of Kobe City. </w:t>
      </w:r>
      <w:hyperlink r:id="rId22" w:history="1">
        <w:r w:rsidRPr="00DF44B3">
          <w:rPr>
            <w:rStyle w:val="Hyperlink"/>
            <w:sz w:val="20"/>
            <w:szCs w:val="20"/>
            <w:lang w:val="en-US" w:eastAsia="ja-JP"/>
          </w:rPr>
          <w:t>https://www.city.kobe.lg.jp/a89138/shise/about/energy/rekishi.html</w:t>
        </w:r>
      </w:hyperlink>
      <w:r>
        <w:rPr>
          <w:rFonts w:hint="eastAsia"/>
          <w:sz w:val="20"/>
          <w:szCs w:val="20"/>
          <w:lang w:val="en-US" w:eastAsia="ja-JP"/>
        </w:rPr>
        <w:t xml:space="preserve">. </w:t>
      </w:r>
      <w:r w:rsidRPr="007F1D0C">
        <w:rPr>
          <w:sz w:val="20"/>
          <w:szCs w:val="20"/>
          <w:lang w:val="en-US" w:eastAsia="ja-JP"/>
        </w:rPr>
        <w:t xml:space="preserve">Accessed 30 </w:t>
      </w:r>
      <w:r>
        <w:rPr>
          <w:rFonts w:hint="eastAsia"/>
          <w:sz w:val="20"/>
          <w:szCs w:val="20"/>
          <w:lang w:val="en-US" w:eastAsia="ja-JP"/>
        </w:rPr>
        <w:t>Jul</w:t>
      </w:r>
      <w:r w:rsidRPr="007F1D0C">
        <w:rPr>
          <w:sz w:val="20"/>
          <w:szCs w:val="20"/>
          <w:lang w:val="en-US" w:eastAsia="ja-JP"/>
        </w:rPr>
        <w:t>. 202</w:t>
      </w:r>
      <w:r>
        <w:rPr>
          <w:rFonts w:hint="eastAsia"/>
          <w:sz w:val="20"/>
          <w:szCs w:val="20"/>
          <w:lang w:val="en-US" w:eastAsia="ja-JP"/>
        </w:rPr>
        <w:t>4</w:t>
      </w:r>
    </w:p>
    <w:p w14:paraId="104A6C0A" w14:textId="122D7E71" w:rsidR="004C5AD0" w:rsidRDefault="00503BD1" w:rsidP="00503BD1">
      <w:pPr>
        <w:spacing w:line="240" w:lineRule="auto"/>
        <w:rPr>
          <w:sz w:val="20"/>
          <w:szCs w:val="20"/>
          <w:lang w:val="en-US" w:eastAsia="ja-JP"/>
        </w:rPr>
      </w:pPr>
      <w:r>
        <w:rPr>
          <w:sz w:val="20"/>
          <w:szCs w:val="20"/>
          <w:lang w:val="en-US" w:eastAsia="ja-JP"/>
        </w:rPr>
        <w:br w:type="page"/>
      </w:r>
    </w:p>
    <w:p w14:paraId="5A7E7F97" w14:textId="52A6D540" w:rsidR="007817EC" w:rsidRDefault="007817EC" w:rsidP="007817EC">
      <w:pPr>
        <w:jc w:val="center"/>
        <w:rPr>
          <w:sz w:val="20"/>
          <w:szCs w:val="20"/>
          <w:lang w:val="en-US" w:eastAsia="ja-JP"/>
        </w:rPr>
      </w:pPr>
      <w:r>
        <w:rPr>
          <w:noProof/>
          <w:lang w:val="en-IN" w:eastAsia="en-IN"/>
        </w:rPr>
        <w:lastRenderedPageBreak/>
        <w:drawing>
          <wp:inline distT="0" distB="0" distL="0" distR="0" wp14:anchorId="654FEC16" wp14:editId="37952A36">
            <wp:extent cx="2880000" cy="1651320"/>
            <wp:effectExtent l="0" t="0" r="0" b="0"/>
            <wp:docPr id="1"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4"/>
                        </a:ext>
                      </a:extLst>
                    </a:blip>
                    <a:stretch>
                      <a:fillRect/>
                    </a:stretch>
                  </pic:blipFill>
                  <pic:spPr>
                    <a:xfrm>
                      <a:off x="0" y="0"/>
                      <a:ext cx="2880000" cy="1651320"/>
                    </a:xfrm>
                    <a:prstGeom prst="rect">
                      <a:avLst/>
                    </a:prstGeom>
                  </pic:spPr>
                </pic:pic>
              </a:graphicData>
            </a:graphic>
          </wp:inline>
        </w:drawing>
      </w:r>
    </w:p>
    <w:p w14:paraId="693B6D59" w14:textId="7A5C553B" w:rsidR="0066795E" w:rsidRDefault="00291EC3" w:rsidP="007F1D0C">
      <w:pPr>
        <w:jc w:val="center"/>
        <w:rPr>
          <w:sz w:val="20"/>
          <w:szCs w:val="20"/>
          <w:lang w:val="en-US" w:eastAsia="ja-JP"/>
        </w:rPr>
      </w:pPr>
      <w:r w:rsidRPr="00291EC3">
        <w:rPr>
          <w:rFonts w:hint="eastAsia"/>
          <w:b/>
          <w:bCs/>
          <w:sz w:val="20"/>
          <w:szCs w:val="20"/>
          <w:lang w:val="en-US" w:eastAsia="ja-JP"/>
        </w:rPr>
        <w:t>Fig. S1</w:t>
      </w:r>
      <w:r w:rsidRPr="0066795E">
        <w:rPr>
          <w:sz w:val="20"/>
          <w:szCs w:val="20"/>
          <w:lang w:val="en-US" w:eastAsia="ja-JP"/>
        </w:rPr>
        <w:tab/>
      </w:r>
      <w:r w:rsidR="0066795E" w:rsidRPr="0066795E">
        <w:rPr>
          <w:rFonts w:hint="eastAsia"/>
          <w:sz w:val="20"/>
          <w:szCs w:val="20"/>
          <w:lang w:val="en-US" w:eastAsia="ja-JP"/>
        </w:rPr>
        <w:t xml:space="preserve">Temporal </w:t>
      </w:r>
      <w:r w:rsidR="0066795E">
        <w:rPr>
          <w:rFonts w:hint="eastAsia"/>
          <w:sz w:val="20"/>
          <w:szCs w:val="20"/>
          <w:lang w:val="en-US" w:eastAsia="ja-JP"/>
        </w:rPr>
        <w:t xml:space="preserve">change in area of Kobe City. Data source is detailed in </w:t>
      </w:r>
      <w:r w:rsidR="0066795E" w:rsidRPr="0066795E">
        <w:rPr>
          <w:rFonts w:hint="eastAsia"/>
          <w:b/>
          <w:bCs/>
          <w:sz w:val="20"/>
          <w:szCs w:val="20"/>
          <w:lang w:val="en-US" w:eastAsia="ja-JP"/>
        </w:rPr>
        <w:t>Table S1</w:t>
      </w:r>
      <w:r w:rsidR="0066795E">
        <w:rPr>
          <w:rFonts w:hint="eastAsia"/>
          <w:sz w:val="20"/>
          <w:szCs w:val="20"/>
          <w:lang w:val="en-US" w:eastAsia="ja-JP"/>
        </w:rPr>
        <w:t>.</w:t>
      </w:r>
    </w:p>
    <w:p w14:paraId="72D0C163" w14:textId="77777777" w:rsidR="007F1D0C" w:rsidRDefault="007F1D0C" w:rsidP="007F1D0C">
      <w:pPr>
        <w:jc w:val="center"/>
        <w:rPr>
          <w:sz w:val="20"/>
          <w:szCs w:val="20"/>
          <w:lang w:val="en-US" w:eastAsia="ja-JP"/>
        </w:rPr>
      </w:pPr>
    </w:p>
    <w:p w14:paraId="3B9DC755" w14:textId="670FB56B" w:rsidR="0066795E" w:rsidRDefault="007817EC" w:rsidP="0066795E">
      <w:pPr>
        <w:jc w:val="center"/>
        <w:rPr>
          <w:sz w:val="20"/>
          <w:szCs w:val="20"/>
          <w:lang w:val="en-US" w:eastAsia="ja-JP"/>
        </w:rPr>
      </w:pPr>
      <w:r>
        <w:rPr>
          <w:noProof/>
          <w:lang w:val="en-IN" w:eastAsia="en-IN"/>
        </w:rPr>
        <w:drawing>
          <wp:inline distT="0" distB="0" distL="0" distR="0" wp14:anchorId="1D5FCA04" wp14:editId="5CB500A3">
            <wp:extent cx="4101465" cy="2379980"/>
            <wp:effectExtent l="0" t="0" r="0" b="127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101465" cy="2379980"/>
                    </a:xfrm>
                    <a:prstGeom prst="rect">
                      <a:avLst/>
                    </a:prstGeom>
                    <a:noFill/>
                    <a:ln>
                      <a:noFill/>
                    </a:ln>
                  </pic:spPr>
                </pic:pic>
              </a:graphicData>
            </a:graphic>
          </wp:inline>
        </w:drawing>
      </w:r>
    </w:p>
    <w:p w14:paraId="0C8DA1D4" w14:textId="6F887D5B" w:rsidR="0066795E" w:rsidRPr="0066795E" w:rsidRDefault="0066795E" w:rsidP="0066795E">
      <w:pPr>
        <w:jc w:val="both"/>
        <w:rPr>
          <w:sz w:val="20"/>
          <w:szCs w:val="20"/>
          <w:lang w:val="en-US" w:eastAsia="ja-JP"/>
        </w:rPr>
      </w:pPr>
      <w:r w:rsidRPr="00503BD1">
        <w:rPr>
          <w:rFonts w:hint="eastAsia"/>
          <w:b/>
          <w:bCs/>
          <w:sz w:val="20"/>
          <w:szCs w:val="20"/>
          <w:lang w:val="en-US" w:eastAsia="ja-JP"/>
        </w:rPr>
        <w:t>Fig. S2</w:t>
      </w:r>
      <w:r w:rsidRPr="00503BD1">
        <w:rPr>
          <w:sz w:val="20"/>
          <w:szCs w:val="20"/>
          <w:lang w:val="en-US" w:eastAsia="ja-JP"/>
        </w:rPr>
        <w:tab/>
      </w:r>
      <w:r w:rsidRPr="00503BD1">
        <w:rPr>
          <w:rFonts w:hint="eastAsia"/>
          <w:sz w:val="20"/>
          <w:szCs w:val="20"/>
          <w:lang w:val="en-US" w:eastAsia="ja-JP"/>
        </w:rPr>
        <w:t xml:space="preserve">Map of </w:t>
      </w:r>
      <w:r w:rsidR="00503BD1" w:rsidRPr="00503BD1">
        <w:rPr>
          <w:rFonts w:hint="eastAsia"/>
          <w:sz w:val="20"/>
          <w:szCs w:val="20"/>
          <w:lang w:val="en-US" w:eastAsia="ja-JP"/>
        </w:rPr>
        <w:t>t</w:t>
      </w:r>
      <w:r w:rsidR="00503BD1" w:rsidRPr="00503BD1">
        <w:rPr>
          <w:sz w:val="20"/>
          <w:szCs w:val="20"/>
          <w:lang w:val="en-US" w:eastAsia="ja-JP"/>
        </w:rPr>
        <w:t>emporal change in area of Kobe City</w:t>
      </w:r>
      <w:r w:rsidR="00503BD1" w:rsidRPr="00503BD1">
        <w:rPr>
          <w:rFonts w:hint="eastAsia"/>
          <w:sz w:val="20"/>
          <w:szCs w:val="20"/>
          <w:lang w:val="en-US" w:eastAsia="ja-JP"/>
        </w:rPr>
        <w:t xml:space="preserve">. </w:t>
      </w:r>
      <w:r w:rsidR="00503BD1">
        <w:rPr>
          <w:sz w:val="20"/>
          <w:szCs w:val="20"/>
          <w:lang w:val="en-US" w:eastAsia="ja-JP"/>
        </w:rPr>
        <w:t>This</w:t>
      </w:r>
      <w:r w:rsidR="00503BD1">
        <w:rPr>
          <w:rFonts w:hint="eastAsia"/>
          <w:sz w:val="20"/>
          <w:szCs w:val="20"/>
          <w:lang w:val="en-US" w:eastAsia="ja-JP"/>
        </w:rPr>
        <w:t xml:space="preserve"> figure was draw using a</w:t>
      </w:r>
      <w:r w:rsidR="00503BD1" w:rsidRPr="00503BD1">
        <w:rPr>
          <w:sz w:val="20"/>
          <w:szCs w:val="20"/>
          <w:lang w:val="en-US" w:eastAsia="ja-JP"/>
        </w:rPr>
        <w:t>dministrative boundary</w:t>
      </w:r>
      <w:r w:rsidR="00503BD1">
        <w:rPr>
          <w:rFonts w:hint="eastAsia"/>
          <w:sz w:val="20"/>
          <w:szCs w:val="20"/>
          <w:lang w:val="en-US" w:eastAsia="ja-JP"/>
        </w:rPr>
        <w:t xml:space="preserve"> in 1920.</w:t>
      </w:r>
    </w:p>
    <w:sectPr w:rsidR="0066795E" w:rsidRPr="0066795E" w:rsidSect="00FF3F33">
      <w:type w:val="continuous"/>
      <w:pgSz w:w="11901" w:h="16840"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038DCC" w14:textId="77777777" w:rsidR="002F16AD" w:rsidRDefault="002F16AD" w:rsidP="00AF2C92">
      <w:r>
        <w:separator/>
      </w:r>
    </w:p>
  </w:endnote>
  <w:endnote w:type="continuationSeparator" w:id="0">
    <w:p w14:paraId="2095EF2D" w14:textId="77777777" w:rsidR="002F16AD" w:rsidRDefault="002F16AD" w:rsidP="00AF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4189365"/>
      <w:docPartObj>
        <w:docPartGallery w:val="Page Numbers (Bottom of Page)"/>
        <w:docPartUnique/>
      </w:docPartObj>
    </w:sdtPr>
    <w:sdtEndPr/>
    <w:sdtContent>
      <w:p w14:paraId="20B7205F" w14:textId="7EF913E7" w:rsidR="006E5B97" w:rsidRDefault="006E5B97">
        <w:pPr>
          <w:pStyle w:val="Footer"/>
          <w:jc w:val="center"/>
        </w:pPr>
        <w:r>
          <w:fldChar w:fldCharType="begin"/>
        </w:r>
        <w:r>
          <w:instrText>PAGE   \* MERGEFORMAT</w:instrText>
        </w:r>
        <w:r>
          <w:fldChar w:fldCharType="separate"/>
        </w:r>
        <w:r w:rsidR="00FF3F33" w:rsidRPr="00FF3F33">
          <w:rPr>
            <w:noProof/>
            <w:lang w:val="ja-JP" w:eastAsia="ja-JP"/>
          </w:rPr>
          <w:t>2</w:t>
        </w:r>
        <w:r>
          <w:fldChar w:fldCharType="end"/>
        </w:r>
      </w:p>
    </w:sdtContent>
  </w:sdt>
  <w:p w14:paraId="1783C0FE" w14:textId="77777777" w:rsidR="002211DD" w:rsidRDefault="002211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2B54E7" w14:textId="77777777" w:rsidR="002F16AD" w:rsidRDefault="002F16AD" w:rsidP="00AF2C92">
      <w:r>
        <w:separator/>
      </w:r>
    </w:p>
  </w:footnote>
  <w:footnote w:type="continuationSeparator" w:id="0">
    <w:p w14:paraId="15160173" w14:textId="77777777" w:rsidR="002F16AD" w:rsidRDefault="002F16AD" w:rsidP="00AF2C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B1FECAFE"/>
    <w:lvl w:ilvl="0">
      <w:start w:val="1"/>
      <w:numFmt w:val="decimal"/>
      <w:lvlText w:val="%1."/>
      <w:lvlJc w:val="left"/>
      <w:pPr>
        <w:tabs>
          <w:tab w:val="num" w:pos="1492"/>
        </w:tabs>
        <w:ind w:left="1492" w:hanging="360"/>
      </w:pPr>
    </w:lvl>
  </w:abstractNum>
  <w:abstractNum w:abstractNumId="2">
    <w:nsid w:val="FFFFFF7D"/>
    <w:multiLevelType w:val="singleLevel"/>
    <w:tmpl w:val="7C74E2DA"/>
    <w:lvl w:ilvl="0">
      <w:start w:val="1"/>
      <w:numFmt w:val="decimal"/>
      <w:lvlText w:val="%1."/>
      <w:lvlJc w:val="left"/>
      <w:pPr>
        <w:tabs>
          <w:tab w:val="num" w:pos="1209"/>
        </w:tabs>
        <w:ind w:left="1209" w:hanging="360"/>
      </w:pPr>
    </w:lvl>
  </w:abstractNum>
  <w:abstractNum w:abstractNumId="3">
    <w:nsid w:val="FFFFFF7E"/>
    <w:multiLevelType w:val="singleLevel"/>
    <w:tmpl w:val="E8F228EA"/>
    <w:lvl w:ilvl="0">
      <w:start w:val="1"/>
      <w:numFmt w:val="decimal"/>
      <w:lvlText w:val="%1."/>
      <w:lvlJc w:val="left"/>
      <w:pPr>
        <w:tabs>
          <w:tab w:val="num" w:pos="926"/>
        </w:tabs>
        <w:ind w:left="926" w:hanging="360"/>
      </w:pPr>
    </w:lvl>
  </w:abstractNum>
  <w:abstractNum w:abstractNumId="4">
    <w:nsid w:val="FFFFFF7F"/>
    <w:multiLevelType w:val="singleLevel"/>
    <w:tmpl w:val="A274B1E8"/>
    <w:lvl w:ilvl="0">
      <w:start w:val="1"/>
      <w:numFmt w:val="decimal"/>
      <w:lvlText w:val="%1."/>
      <w:lvlJc w:val="left"/>
      <w:pPr>
        <w:tabs>
          <w:tab w:val="num" w:pos="643"/>
        </w:tabs>
        <w:ind w:left="643" w:hanging="360"/>
      </w:pPr>
    </w:lvl>
  </w:abstractNum>
  <w:abstractNum w:abstractNumId="5">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C472E25E"/>
    <w:lvl w:ilvl="0">
      <w:start w:val="1"/>
      <w:numFmt w:val="decimal"/>
      <w:lvlText w:val="%1."/>
      <w:lvlJc w:val="left"/>
      <w:pPr>
        <w:tabs>
          <w:tab w:val="num" w:pos="360"/>
        </w:tabs>
        <w:ind w:left="360" w:hanging="360"/>
      </w:pPr>
    </w:lvl>
  </w:abstractNum>
  <w:abstractNum w:abstractNumId="1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E6B5A94"/>
    <w:multiLevelType w:val="hybridMultilevel"/>
    <w:tmpl w:val="4C0E490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3A300EFE"/>
    <w:multiLevelType w:val="hybridMultilevel"/>
    <w:tmpl w:val="9FBA1DB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6"/>
  </w:num>
  <w:num w:numId="2">
    <w:abstractNumId w:val="21"/>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19"/>
  </w:num>
  <w:num w:numId="14">
    <w:abstractNumId w:val="22"/>
  </w:num>
  <w:num w:numId="15">
    <w:abstractNumId w:val="15"/>
  </w:num>
  <w:num w:numId="16">
    <w:abstractNumId w:val="17"/>
  </w:num>
  <w:num w:numId="17">
    <w:abstractNumId w:val="11"/>
  </w:num>
  <w:num w:numId="18">
    <w:abstractNumId w:val="0"/>
  </w:num>
  <w:num w:numId="19">
    <w:abstractNumId w:val="12"/>
  </w:num>
  <w:num w:numId="20">
    <w:abstractNumId w:val="22"/>
  </w:num>
  <w:num w:numId="21">
    <w:abstractNumId w:val="22"/>
  </w:num>
  <w:num w:numId="22">
    <w:abstractNumId w:val="22"/>
  </w:num>
  <w:num w:numId="23">
    <w:abstractNumId w:val="22"/>
  </w:num>
  <w:num w:numId="24">
    <w:abstractNumId w:val="19"/>
  </w:num>
  <w:num w:numId="25">
    <w:abstractNumId w:val="20"/>
  </w:num>
  <w:num w:numId="26">
    <w:abstractNumId w:val="23"/>
  </w:num>
  <w:num w:numId="27">
    <w:abstractNumId w:val="24"/>
  </w:num>
  <w:num w:numId="28">
    <w:abstractNumId w:val="22"/>
  </w:num>
  <w:num w:numId="29">
    <w:abstractNumId w:val="14"/>
  </w:num>
  <w:num w:numId="30">
    <w:abstractNumId w:val="25"/>
  </w:num>
  <w:num w:numId="31">
    <w:abstractNumId w:val="13"/>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E8F"/>
    <w:rsid w:val="000002B0"/>
    <w:rsid w:val="00000A43"/>
    <w:rsid w:val="00001899"/>
    <w:rsid w:val="00003CE7"/>
    <w:rsid w:val="00004562"/>
    <w:rsid w:val="00004806"/>
    <w:rsid w:val="000049AD"/>
    <w:rsid w:val="0000681B"/>
    <w:rsid w:val="000133C0"/>
    <w:rsid w:val="0001422B"/>
    <w:rsid w:val="000146D6"/>
    <w:rsid w:val="00014C4E"/>
    <w:rsid w:val="00017107"/>
    <w:rsid w:val="000202E2"/>
    <w:rsid w:val="00022441"/>
    <w:rsid w:val="0002261E"/>
    <w:rsid w:val="00024839"/>
    <w:rsid w:val="00026871"/>
    <w:rsid w:val="000310D7"/>
    <w:rsid w:val="0003181E"/>
    <w:rsid w:val="00033069"/>
    <w:rsid w:val="00037A98"/>
    <w:rsid w:val="000427FB"/>
    <w:rsid w:val="0004455E"/>
    <w:rsid w:val="00045E71"/>
    <w:rsid w:val="00047CB5"/>
    <w:rsid w:val="00050D71"/>
    <w:rsid w:val="00051FAA"/>
    <w:rsid w:val="00053945"/>
    <w:rsid w:val="000564F0"/>
    <w:rsid w:val="000572A9"/>
    <w:rsid w:val="00061325"/>
    <w:rsid w:val="00062659"/>
    <w:rsid w:val="00063E08"/>
    <w:rsid w:val="000660F9"/>
    <w:rsid w:val="00066995"/>
    <w:rsid w:val="000733AC"/>
    <w:rsid w:val="00074B81"/>
    <w:rsid w:val="00074D22"/>
    <w:rsid w:val="00075081"/>
    <w:rsid w:val="0007528A"/>
    <w:rsid w:val="000811AB"/>
    <w:rsid w:val="000814AB"/>
    <w:rsid w:val="0008178F"/>
    <w:rsid w:val="00082F6E"/>
    <w:rsid w:val="00083C5F"/>
    <w:rsid w:val="0009172C"/>
    <w:rsid w:val="000930EC"/>
    <w:rsid w:val="00095E61"/>
    <w:rsid w:val="000966C1"/>
    <w:rsid w:val="000970AC"/>
    <w:rsid w:val="000A1167"/>
    <w:rsid w:val="000A37AB"/>
    <w:rsid w:val="000A408E"/>
    <w:rsid w:val="000A4428"/>
    <w:rsid w:val="000A6D40"/>
    <w:rsid w:val="000A7BC3"/>
    <w:rsid w:val="000B1661"/>
    <w:rsid w:val="000B1F0B"/>
    <w:rsid w:val="000B26DC"/>
    <w:rsid w:val="000B2E88"/>
    <w:rsid w:val="000B39E5"/>
    <w:rsid w:val="000B4603"/>
    <w:rsid w:val="000B7FC2"/>
    <w:rsid w:val="000C09BE"/>
    <w:rsid w:val="000C1380"/>
    <w:rsid w:val="000C2B0F"/>
    <w:rsid w:val="000C3D8F"/>
    <w:rsid w:val="000C4013"/>
    <w:rsid w:val="000C46CE"/>
    <w:rsid w:val="000C554F"/>
    <w:rsid w:val="000C71E7"/>
    <w:rsid w:val="000D0DC5"/>
    <w:rsid w:val="000D1150"/>
    <w:rsid w:val="000D15FF"/>
    <w:rsid w:val="000D28DF"/>
    <w:rsid w:val="000D488B"/>
    <w:rsid w:val="000D68DF"/>
    <w:rsid w:val="000E0D6E"/>
    <w:rsid w:val="000E138D"/>
    <w:rsid w:val="000E187A"/>
    <w:rsid w:val="000E2D61"/>
    <w:rsid w:val="000E450E"/>
    <w:rsid w:val="000E6259"/>
    <w:rsid w:val="000F1523"/>
    <w:rsid w:val="000F4677"/>
    <w:rsid w:val="000F5BE0"/>
    <w:rsid w:val="00100587"/>
    <w:rsid w:val="00102252"/>
    <w:rsid w:val="0010284E"/>
    <w:rsid w:val="00103122"/>
    <w:rsid w:val="0010336A"/>
    <w:rsid w:val="001050F1"/>
    <w:rsid w:val="00105AEA"/>
    <w:rsid w:val="00106DAF"/>
    <w:rsid w:val="00114ABE"/>
    <w:rsid w:val="00116023"/>
    <w:rsid w:val="00120EC5"/>
    <w:rsid w:val="00121012"/>
    <w:rsid w:val="00123BE9"/>
    <w:rsid w:val="00134A51"/>
    <w:rsid w:val="00140727"/>
    <w:rsid w:val="00142178"/>
    <w:rsid w:val="0015064B"/>
    <w:rsid w:val="00150A6E"/>
    <w:rsid w:val="001517C0"/>
    <w:rsid w:val="00160628"/>
    <w:rsid w:val="00161344"/>
    <w:rsid w:val="00162195"/>
    <w:rsid w:val="0016292F"/>
    <w:rsid w:val="0016322A"/>
    <w:rsid w:val="00163B8C"/>
    <w:rsid w:val="00165A21"/>
    <w:rsid w:val="00166243"/>
    <w:rsid w:val="001705CE"/>
    <w:rsid w:val="00171E4A"/>
    <w:rsid w:val="001731BE"/>
    <w:rsid w:val="0017714B"/>
    <w:rsid w:val="001804DF"/>
    <w:rsid w:val="00180DE0"/>
    <w:rsid w:val="00181BDC"/>
    <w:rsid w:val="00181DB0"/>
    <w:rsid w:val="001829E3"/>
    <w:rsid w:val="001924C0"/>
    <w:rsid w:val="00196C4F"/>
    <w:rsid w:val="0019731E"/>
    <w:rsid w:val="001A09FE"/>
    <w:rsid w:val="001A5B68"/>
    <w:rsid w:val="001A67C9"/>
    <w:rsid w:val="001A69DE"/>
    <w:rsid w:val="001A713C"/>
    <w:rsid w:val="001A7764"/>
    <w:rsid w:val="001B0C45"/>
    <w:rsid w:val="001B118C"/>
    <w:rsid w:val="001B1C7C"/>
    <w:rsid w:val="001B398F"/>
    <w:rsid w:val="001B46C6"/>
    <w:rsid w:val="001B4B48"/>
    <w:rsid w:val="001B4D1F"/>
    <w:rsid w:val="001B51E3"/>
    <w:rsid w:val="001B7681"/>
    <w:rsid w:val="001B7CAE"/>
    <w:rsid w:val="001C0772"/>
    <w:rsid w:val="001C0D4F"/>
    <w:rsid w:val="001C1BA3"/>
    <w:rsid w:val="001C1DEC"/>
    <w:rsid w:val="001C5736"/>
    <w:rsid w:val="001D647F"/>
    <w:rsid w:val="001D6857"/>
    <w:rsid w:val="001E0572"/>
    <w:rsid w:val="001E0874"/>
    <w:rsid w:val="001E0A67"/>
    <w:rsid w:val="001E1028"/>
    <w:rsid w:val="001E14E2"/>
    <w:rsid w:val="001E6302"/>
    <w:rsid w:val="001E7DCB"/>
    <w:rsid w:val="001F3411"/>
    <w:rsid w:val="001F4287"/>
    <w:rsid w:val="001F4DBA"/>
    <w:rsid w:val="001F5FF5"/>
    <w:rsid w:val="001F6692"/>
    <w:rsid w:val="00203C20"/>
    <w:rsid w:val="0020415E"/>
    <w:rsid w:val="00204AFE"/>
    <w:rsid w:val="00204FF4"/>
    <w:rsid w:val="002063A2"/>
    <w:rsid w:val="002079D3"/>
    <w:rsid w:val="0021056E"/>
    <w:rsid w:val="0021075D"/>
    <w:rsid w:val="0021165A"/>
    <w:rsid w:val="00211BC9"/>
    <w:rsid w:val="0021620C"/>
    <w:rsid w:val="00216582"/>
    <w:rsid w:val="00216E78"/>
    <w:rsid w:val="00217275"/>
    <w:rsid w:val="00217CD5"/>
    <w:rsid w:val="002211DD"/>
    <w:rsid w:val="00222A40"/>
    <w:rsid w:val="002268BE"/>
    <w:rsid w:val="00231E80"/>
    <w:rsid w:val="0023586C"/>
    <w:rsid w:val="00236F4B"/>
    <w:rsid w:val="00241410"/>
    <w:rsid w:val="00242B0D"/>
    <w:rsid w:val="0024325A"/>
    <w:rsid w:val="00243779"/>
    <w:rsid w:val="00243E8D"/>
    <w:rsid w:val="002467C0"/>
    <w:rsid w:val="002467C6"/>
    <w:rsid w:val="0024692A"/>
    <w:rsid w:val="00251311"/>
    <w:rsid w:val="00252BBA"/>
    <w:rsid w:val="00253123"/>
    <w:rsid w:val="00255590"/>
    <w:rsid w:val="00264001"/>
    <w:rsid w:val="00266354"/>
    <w:rsid w:val="00266A66"/>
    <w:rsid w:val="00267A18"/>
    <w:rsid w:val="00272808"/>
    <w:rsid w:val="00273462"/>
    <w:rsid w:val="0027395B"/>
    <w:rsid w:val="002740C7"/>
    <w:rsid w:val="00275854"/>
    <w:rsid w:val="00283B41"/>
    <w:rsid w:val="00285F28"/>
    <w:rsid w:val="00286398"/>
    <w:rsid w:val="002865CB"/>
    <w:rsid w:val="00291EC3"/>
    <w:rsid w:val="002923AF"/>
    <w:rsid w:val="00294743"/>
    <w:rsid w:val="002A3C42"/>
    <w:rsid w:val="002A571C"/>
    <w:rsid w:val="002A5D75"/>
    <w:rsid w:val="002A6C6E"/>
    <w:rsid w:val="002B1B1A"/>
    <w:rsid w:val="002B523B"/>
    <w:rsid w:val="002B7228"/>
    <w:rsid w:val="002C53EE"/>
    <w:rsid w:val="002C6BD6"/>
    <w:rsid w:val="002C7432"/>
    <w:rsid w:val="002C757F"/>
    <w:rsid w:val="002D24F7"/>
    <w:rsid w:val="002D2799"/>
    <w:rsid w:val="002D2CD7"/>
    <w:rsid w:val="002D4DDC"/>
    <w:rsid w:val="002D4F75"/>
    <w:rsid w:val="002D6493"/>
    <w:rsid w:val="002D7AB6"/>
    <w:rsid w:val="002E06D0"/>
    <w:rsid w:val="002E3C27"/>
    <w:rsid w:val="002E403A"/>
    <w:rsid w:val="002E59BA"/>
    <w:rsid w:val="002E7F3A"/>
    <w:rsid w:val="002F16AD"/>
    <w:rsid w:val="002F4EDB"/>
    <w:rsid w:val="002F5502"/>
    <w:rsid w:val="002F5C5F"/>
    <w:rsid w:val="002F5E55"/>
    <w:rsid w:val="002F6054"/>
    <w:rsid w:val="002F6493"/>
    <w:rsid w:val="00303438"/>
    <w:rsid w:val="00303E4A"/>
    <w:rsid w:val="00303F31"/>
    <w:rsid w:val="00304984"/>
    <w:rsid w:val="00310E13"/>
    <w:rsid w:val="00315713"/>
    <w:rsid w:val="0031686C"/>
    <w:rsid w:val="00316FE0"/>
    <w:rsid w:val="003204D2"/>
    <w:rsid w:val="00321AC1"/>
    <w:rsid w:val="0032605E"/>
    <w:rsid w:val="003275D1"/>
    <w:rsid w:val="00330A73"/>
    <w:rsid w:val="00330B2A"/>
    <w:rsid w:val="00331E17"/>
    <w:rsid w:val="00333063"/>
    <w:rsid w:val="003408E3"/>
    <w:rsid w:val="00343480"/>
    <w:rsid w:val="00345E89"/>
    <w:rsid w:val="00351336"/>
    <w:rsid w:val="003515AB"/>
    <w:rsid w:val="003522A1"/>
    <w:rsid w:val="0035254B"/>
    <w:rsid w:val="00353555"/>
    <w:rsid w:val="003565D4"/>
    <w:rsid w:val="003607FB"/>
    <w:rsid w:val="00360FD5"/>
    <w:rsid w:val="0036340D"/>
    <w:rsid w:val="003634A5"/>
    <w:rsid w:val="00366868"/>
    <w:rsid w:val="00367506"/>
    <w:rsid w:val="00370085"/>
    <w:rsid w:val="003744A7"/>
    <w:rsid w:val="00375394"/>
    <w:rsid w:val="00376235"/>
    <w:rsid w:val="00381FB6"/>
    <w:rsid w:val="00382CBF"/>
    <w:rsid w:val="003832B8"/>
    <w:rsid w:val="003836D3"/>
    <w:rsid w:val="00383A52"/>
    <w:rsid w:val="00391652"/>
    <w:rsid w:val="003918FD"/>
    <w:rsid w:val="0039507F"/>
    <w:rsid w:val="00396D1A"/>
    <w:rsid w:val="003A0626"/>
    <w:rsid w:val="003A1260"/>
    <w:rsid w:val="003A295F"/>
    <w:rsid w:val="003A41DD"/>
    <w:rsid w:val="003A61C3"/>
    <w:rsid w:val="003A7033"/>
    <w:rsid w:val="003B09C9"/>
    <w:rsid w:val="003B10DF"/>
    <w:rsid w:val="003B47FE"/>
    <w:rsid w:val="003B5644"/>
    <w:rsid w:val="003B5673"/>
    <w:rsid w:val="003B6287"/>
    <w:rsid w:val="003B62C9"/>
    <w:rsid w:val="003B648F"/>
    <w:rsid w:val="003C067E"/>
    <w:rsid w:val="003C2C1D"/>
    <w:rsid w:val="003C4829"/>
    <w:rsid w:val="003C5652"/>
    <w:rsid w:val="003C7176"/>
    <w:rsid w:val="003D0929"/>
    <w:rsid w:val="003D4729"/>
    <w:rsid w:val="003D7DD6"/>
    <w:rsid w:val="003E1966"/>
    <w:rsid w:val="003E5AAF"/>
    <w:rsid w:val="003E600D"/>
    <w:rsid w:val="003E64DF"/>
    <w:rsid w:val="003E6A5D"/>
    <w:rsid w:val="003F1220"/>
    <w:rsid w:val="003F1423"/>
    <w:rsid w:val="003F193A"/>
    <w:rsid w:val="003F2196"/>
    <w:rsid w:val="003F4207"/>
    <w:rsid w:val="003F5C46"/>
    <w:rsid w:val="003F5CBE"/>
    <w:rsid w:val="003F7CBB"/>
    <w:rsid w:val="003F7D34"/>
    <w:rsid w:val="004072F6"/>
    <w:rsid w:val="00410D44"/>
    <w:rsid w:val="00412C8E"/>
    <w:rsid w:val="0041518D"/>
    <w:rsid w:val="004164ED"/>
    <w:rsid w:val="0042221D"/>
    <w:rsid w:val="00424DD3"/>
    <w:rsid w:val="004269C5"/>
    <w:rsid w:val="00427D3F"/>
    <w:rsid w:val="0043285E"/>
    <w:rsid w:val="00435939"/>
    <w:rsid w:val="00437257"/>
    <w:rsid w:val="00437CC7"/>
    <w:rsid w:val="00442B9C"/>
    <w:rsid w:val="00445EFA"/>
    <w:rsid w:val="0044738A"/>
    <w:rsid w:val="004473D3"/>
    <w:rsid w:val="004474BA"/>
    <w:rsid w:val="00450744"/>
    <w:rsid w:val="00452231"/>
    <w:rsid w:val="00460C13"/>
    <w:rsid w:val="004627AA"/>
    <w:rsid w:val="00463228"/>
    <w:rsid w:val="00463782"/>
    <w:rsid w:val="004659CE"/>
    <w:rsid w:val="0046604C"/>
    <w:rsid w:val="004667E0"/>
    <w:rsid w:val="0046760E"/>
    <w:rsid w:val="00470E10"/>
    <w:rsid w:val="00476FEE"/>
    <w:rsid w:val="00477A97"/>
    <w:rsid w:val="00477AC1"/>
    <w:rsid w:val="00481329"/>
    <w:rsid w:val="00481343"/>
    <w:rsid w:val="0048549E"/>
    <w:rsid w:val="00486407"/>
    <w:rsid w:val="004904AC"/>
    <w:rsid w:val="004930C6"/>
    <w:rsid w:val="00493347"/>
    <w:rsid w:val="00493F87"/>
    <w:rsid w:val="00496092"/>
    <w:rsid w:val="004A08DB"/>
    <w:rsid w:val="004A1B18"/>
    <w:rsid w:val="004A25D0"/>
    <w:rsid w:val="004A37E8"/>
    <w:rsid w:val="004A7549"/>
    <w:rsid w:val="004A7AF9"/>
    <w:rsid w:val="004B09D4"/>
    <w:rsid w:val="004B309D"/>
    <w:rsid w:val="004B330A"/>
    <w:rsid w:val="004B3458"/>
    <w:rsid w:val="004B7C8E"/>
    <w:rsid w:val="004C02B9"/>
    <w:rsid w:val="004C12D0"/>
    <w:rsid w:val="004C3D3C"/>
    <w:rsid w:val="004C4C0F"/>
    <w:rsid w:val="004C5AD0"/>
    <w:rsid w:val="004D0EDC"/>
    <w:rsid w:val="004D1220"/>
    <w:rsid w:val="004D14B3"/>
    <w:rsid w:val="004D1529"/>
    <w:rsid w:val="004D2253"/>
    <w:rsid w:val="004D5514"/>
    <w:rsid w:val="004D56C3"/>
    <w:rsid w:val="004E0338"/>
    <w:rsid w:val="004E4FF3"/>
    <w:rsid w:val="004E56A8"/>
    <w:rsid w:val="004F3B55"/>
    <w:rsid w:val="004F428E"/>
    <w:rsid w:val="004F4E46"/>
    <w:rsid w:val="004F6B7D"/>
    <w:rsid w:val="004F752E"/>
    <w:rsid w:val="005015F6"/>
    <w:rsid w:val="0050262C"/>
    <w:rsid w:val="005030C4"/>
    <w:rsid w:val="005031C5"/>
    <w:rsid w:val="00503BD1"/>
    <w:rsid w:val="00504FDC"/>
    <w:rsid w:val="00507F35"/>
    <w:rsid w:val="005120CC"/>
    <w:rsid w:val="00512B7B"/>
    <w:rsid w:val="00514EA1"/>
    <w:rsid w:val="0051798B"/>
    <w:rsid w:val="00521F5A"/>
    <w:rsid w:val="005234E6"/>
    <w:rsid w:val="00523A37"/>
    <w:rsid w:val="00525351"/>
    <w:rsid w:val="00525E06"/>
    <w:rsid w:val="0052617D"/>
    <w:rsid w:val="00526454"/>
    <w:rsid w:val="00531823"/>
    <w:rsid w:val="00534ECC"/>
    <w:rsid w:val="0053720D"/>
    <w:rsid w:val="00540EF5"/>
    <w:rsid w:val="00541828"/>
    <w:rsid w:val="00541BF3"/>
    <w:rsid w:val="00541CD3"/>
    <w:rsid w:val="005476FA"/>
    <w:rsid w:val="00551911"/>
    <w:rsid w:val="0055585C"/>
    <w:rsid w:val="0055595E"/>
    <w:rsid w:val="00556386"/>
    <w:rsid w:val="00557988"/>
    <w:rsid w:val="00560843"/>
    <w:rsid w:val="00561BE1"/>
    <w:rsid w:val="00562C49"/>
    <w:rsid w:val="00562DEF"/>
    <w:rsid w:val="0056321A"/>
    <w:rsid w:val="00563A35"/>
    <w:rsid w:val="00566596"/>
    <w:rsid w:val="00571664"/>
    <w:rsid w:val="00573605"/>
    <w:rsid w:val="005741E9"/>
    <w:rsid w:val="005748CF"/>
    <w:rsid w:val="00576887"/>
    <w:rsid w:val="00584270"/>
    <w:rsid w:val="00584738"/>
    <w:rsid w:val="005901DD"/>
    <w:rsid w:val="005920B0"/>
    <w:rsid w:val="0059380D"/>
    <w:rsid w:val="00595A8F"/>
    <w:rsid w:val="005977C2"/>
    <w:rsid w:val="00597BF2"/>
    <w:rsid w:val="005A1F54"/>
    <w:rsid w:val="005A3020"/>
    <w:rsid w:val="005A7BAF"/>
    <w:rsid w:val="005B134E"/>
    <w:rsid w:val="005B2039"/>
    <w:rsid w:val="005B344F"/>
    <w:rsid w:val="005B3FBA"/>
    <w:rsid w:val="005B4A1D"/>
    <w:rsid w:val="005B674D"/>
    <w:rsid w:val="005C056D"/>
    <w:rsid w:val="005C0CBE"/>
    <w:rsid w:val="005C185E"/>
    <w:rsid w:val="005C1FCF"/>
    <w:rsid w:val="005C3EFF"/>
    <w:rsid w:val="005C3F41"/>
    <w:rsid w:val="005C4B09"/>
    <w:rsid w:val="005D1885"/>
    <w:rsid w:val="005D3349"/>
    <w:rsid w:val="005D3429"/>
    <w:rsid w:val="005D49B8"/>
    <w:rsid w:val="005D4A38"/>
    <w:rsid w:val="005E0B40"/>
    <w:rsid w:val="005E2C4B"/>
    <w:rsid w:val="005E2EEA"/>
    <w:rsid w:val="005E3708"/>
    <w:rsid w:val="005E3CCD"/>
    <w:rsid w:val="005E3D6B"/>
    <w:rsid w:val="005E5269"/>
    <w:rsid w:val="005E5B55"/>
    <w:rsid w:val="005E5E4A"/>
    <w:rsid w:val="005E693D"/>
    <w:rsid w:val="005E75BF"/>
    <w:rsid w:val="005F314D"/>
    <w:rsid w:val="005F57BA"/>
    <w:rsid w:val="005F61E6"/>
    <w:rsid w:val="005F6C45"/>
    <w:rsid w:val="00605A69"/>
    <w:rsid w:val="00606C54"/>
    <w:rsid w:val="006123BD"/>
    <w:rsid w:val="00614375"/>
    <w:rsid w:val="00615B0A"/>
    <w:rsid w:val="006168CF"/>
    <w:rsid w:val="0062011B"/>
    <w:rsid w:val="00622D4D"/>
    <w:rsid w:val="00625261"/>
    <w:rsid w:val="00626DE0"/>
    <w:rsid w:val="00630901"/>
    <w:rsid w:val="00631F8E"/>
    <w:rsid w:val="006358BD"/>
    <w:rsid w:val="00636EE9"/>
    <w:rsid w:val="0063715C"/>
    <w:rsid w:val="00640950"/>
    <w:rsid w:val="00641AE7"/>
    <w:rsid w:val="00642629"/>
    <w:rsid w:val="00642E20"/>
    <w:rsid w:val="0064782B"/>
    <w:rsid w:val="0065293D"/>
    <w:rsid w:val="00653EFC"/>
    <w:rsid w:val="00654021"/>
    <w:rsid w:val="00661045"/>
    <w:rsid w:val="006618A1"/>
    <w:rsid w:val="00662797"/>
    <w:rsid w:val="00666DA8"/>
    <w:rsid w:val="0066795E"/>
    <w:rsid w:val="00670392"/>
    <w:rsid w:val="00671057"/>
    <w:rsid w:val="0067243A"/>
    <w:rsid w:val="00675AAF"/>
    <w:rsid w:val="00675E25"/>
    <w:rsid w:val="00677707"/>
    <w:rsid w:val="0068031A"/>
    <w:rsid w:val="00681B2F"/>
    <w:rsid w:val="0068335F"/>
    <w:rsid w:val="00684390"/>
    <w:rsid w:val="00687217"/>
    <w:rsid w:val="00693302"/>
    <w:rsid w:val="0069640B"/>
    <w:rsid w:val="006A0D25"/>
    <w:rsid w:val="006A1B83"/>
    <w:rsid w:val="006A21CD"/>
    <w:rsid w:val="006A5918"/>
    <w:rsid w:val="006B21B2"/>
    <w:rsid w:val="006B4449"/>
    <w:rsid w:val="006B4A4A"/>
    <w:rsid w:val="006B5211"/>
    <w:rsid w:val="006C19B2"/>
    <w:rsid w:val="006C4409"/>
    <w:rsid w:val="006C5BB8"/>
    <w:rsid w:val="006C6936"/>
    <w:rsid w:val="006C7B01"/>
    <w:rsid w:val="006D01CE"/>
    <w:rsid w:val="006D0FE8"/>
    <w:rsid w:val="006D4B2B"/>
    <w:rsid w:val="006D4F3C"/>
    <w:rsid w:val="006D5C66"/>
    <w:rsid w:val="006D7002"/>
    <w:rsid w:val="006D760D"/>
    <w:rsid w:val="006E1B3C"/>
    <w:rsid w:val="006E23FB"/>
    <w:rsid w:val="006E325A"/>
    <w:rsid w:val="006E33EC"/>
    <w:rsid w:val="006E3802"/>
    <w:rsid w:val="006E5B97"/>
    <w:rsid w:val="006E6C02"/>
    <w:rsid w:val="006F13CF"/>
    <w:rsid w:val="006F231A"/>
    <w:rsid w:val="006F41BC"/>
    <w:rsid w:val="006F6B55"/>
    <w:rsid w:val="006F788D"/>
    <w:rsid w:val="006F78E1"/>
    <w:rsid w:val="00701072"/>
    <w:rsid w:val="00702054"/>
    <w:rsid w:val="007025E2"/>
    <w:rsid w:val="00702E97"/>
    <w:rsid w:val="007035A4"/>
    <w:rsid w:val="00711799"/>
    <w:rsid w:val="00712B78"/>
    <w:rsid w:val="0071393B"/>
    <w:rsid w:val="00713EE2"/>
    <w:rsid w:val="00715041"/>
    <w:rsid w:val="007177FC"/>
    <w:rsid w:val="00720C5E"/>
    <w:rsid w:val="00721667"/>
    <w:rsid w:val="00721701"/>
    <w:rsid w:val="00722CF3"/>
    <w:rsid w:val="00730D72"/>
    <w:rsid w:val="00731835"/>
    <w:rsid w:val="007341F8"/>
    <w:rsid w:val="00734372"/>
    <w:rsid w:val="00734EB8"/>
    <w:rsid w:val="00735F8B"/>
    <w:rsid w:val="00737739"/>
    <w:rsid w:val="0074090B"/>
    <w:rsid w:val="00742D1F"/>
    <w:rsid w:val="007436E5"/>
    <w:rsid w:val="00743EBA"/>
    <w:rsid w:val="00744C8E"/>
    <w:rsid w:val="00745092"/>
    <w:rsid w:val="0074707E"/>
    <w:rsid w:val="007516DC"/>
    <w:rsid w:val="00751849"/>
    <w:rsid w:val="00752E58"/>
    <w:rsid w:val="0075487F"/>
    <w:rsid w:val="00754B80"/>
    <w:rsid w:val="00755A5D"/>
    <w:rsid w:val="00761918"/>
    <w:rsid w:val="00762F03"/>
    <w:rsid w:val="0076413B"/>
    <w:rsid w:val="007648AE"/>
    <w:rsid w:val="00764BF8"/>
    <w:rsid w:val="0076514D"/>
    <w:rsid w:val="0077141D"/>
    <w:rsid w:val="00773D59"/>
    <w:rsid w:val="00781003"/>
    <w:rsid w:val="007817EC"/>
    <w:rsid w:val="007911FD"/>
    <w:rsid w:val="00791C2E"/>
    <w:rsid w:val="00793930"/>
    <w:rsid w:val="00793DD1"/>
    <w:rsid w:val="00794FEC"/>
    <w:rsid w:val="007963BB"/>
    <w:rsid w:val="007A003E"/>
    <w:rsid w:val="007A1349"/>
    <w:rsid w:val="007A1965"/>
    <w:rsid w:val="007A1BE8"/>
    <w:rsid w:val="007A22E9"/>
    <w:rsid w:val="007A2ED1"/>
    <w:rsid w:val="007A4BE6"/>
    <w:rsid w:val="007B0DC6"/>
    <w:rsid w:val="007B1094"/>
    <w:rsid w:val="007B1762"/>
    <w:rsid w:val="007B2512"/>
    <w:rsid w:val="007B3320"/>
    <w:rsid w:val="007C2C99"/>
    <w:rsid w:val="007C301F"/>
    <w:rsid w:val="007C4540"/>
    <w:rsid w:val="007C65AF"/>
    <w:rsid w:val="007C7B1E"/>
    <w:rsid w:val="007D135D"/>
    <w:rsid w:val="007D5B50"/>
    <w:rsid w:val="007D730F"/>
    <w:rsid w:val="007D7446"/>
    <w:rsid w:val="007D7CD8"/>
    <w:rsid w:val="007E2BED"/>
    <w:rsid w:val="007E377E"/>
    <w:rsid w:val="007E3AA7"/>
    <w:rsid w:val="007F1D0C"/>
    <w:rsid w:val="007F53B0"/>
    <w:rsid w:val="007F737D"/>
    <w:rsid w:val="00800379"/>
    <w:rsid w:val="0080308E"/>
    <w:rsid w:val="008050A8"/>
    <w:rsid w:val="00805303"/>
    <w:rsid w:val="00806705"/>
    <w:rsid w:val="00806738"/>
    <w:rsid w:val="00814727"/>
    <w:rsid w:val="00814C1A"/>
    <w:rsid w:val="008215FE"/>
    <w:rsid w:val="008216D5"/>
    <w:rsid w:val="008249CE"/>
    <w:rsid w:val="0082779E"/>
    <w:rsid w:val="008277D0"/>
    <w:rsid w:val="008309A3"/>
    <w:rsid w:val="00831A50"/>
    <w:rsid w:val="00831B3C"/>
    <w:rsid w:val="00831C89"/>
    <w:rsid w:val="00832114"/>
    <w:rsid w:val="00834C46"/>
    <w:rsid w:val="00835BD9"/>
    <w:rsid w:val="00835D3A"/>
    <w:rsid w:val="0084093E"/>
    <w:rsid w:val="00841CE1"/>
    <w:rsid w:val="0084625F"/>
    <w:rsid w:val="008473D8"/>
    <w:rsid w:val="008528DC"/>
    <w:rsid w:val="00852B8C"/>
    <w:rsid w:val="00854981"/>
    <w:rsid w:val="00860289"/>
    <w:rsid w:val="00864B2E"/>
    <w:rsid w:val="00865963"/>
    <w:rsid w:val="00871C1D"/>
    <w:rsid w:val="0087450E"/>
    <w:rsid w:val="00875A82"/>
    <w:rsid w:val="00875CFD"/>
    <w:rsid w:val="00876CA3"/>
    <w:rsid w:val="008772FE"/>
    <w:rsid w:val="008775F1"/>
    <w:rsid w:val="008821AE"/>
    <w:rsid w:val="00882D18"/>
    <w:rsid w:val="00883D3A"/>
    <w:rsid w:val="008854F7"/>
    <w:rsid w:val="00885A9D"/>
    <w:rsid w:val="008909E4"/>
    <w:rsid w:val="008929D2"/>
    <w:rsid w:val="0089334C"/>
    <w:rsid w:val="00893636"/>
    <w:rsid w:val="00893B94"/>
    <w:rsid w:val="00896E9D"/>
    <w:rsid w:val="00896F11"/>
    <w:rsid w:val="008A1049"/>
    <w:rsid w:val="008A1C98"/>
    <w:rsid w:val="008A2B93"/>
    <w:rsid w:val="008A322D"/>
    <w:rsid w:val="008A4D72"/>
    <w:rsid w:val="008A6285"/>
    <w:rsid w:val="008A63B2"/>
    <w:rsid w:val="008B1DC6"/>
    <w:rsid w:val="008B23AC"/>
    <w:rsid w:val="008B2407"/>
    <w:rsid w:val="008B2771"/>
    <w:rsid w:val="008B30F0"/>
    <w:rsid w:val="008B345D"/>
    <w:rsid w:val="008C1FC2"/>
    <w:rsid w:val="008C2980"/>
    <w:rsid w:val="008C4DD6"/>
    <w:rsid w:val="008C5AFB"/>
    <w:rsid w:val="008C5CC7"/>
    <w:rsid w:val="008C6D01"/>
    <w:rsid w:val="008D07FB"/>
    <w:rsid w:val="008D0C02"/>
    <w:rsid w:val="008D357D"/>
    <w:rsid w:val="008D3A77"/>
    <w:rsid w:val="008D3EC2"/>
    <w:rsid w:val="008D435A"/>
    <w:rsid w:val="008D5DB6"/>
    <w:rsid w:val="008D6B8E"/>
    <w:rsid w:val="008E387B"/>
    <w:rsid w:val="008E5181"/>
    <w:rsid w:val="008E588A"/>
    <w:rsid w:val="008E6087"/>
    <w:rsid w:val="008E758D"/>
    <w:rsid w:val="008F10A7"/>
    <w:rsid w:val="008F41AC"/>
    <w:rsid w:val="008F6D1A"/>
    <w:rsid w:val="008F755D"/>
    <w:rsid w:val="008F7A39"/>
    <w:rsid w:val="00900181"/>
    <w:rsid w:val="00900223"/>
    <w:rsid w:val="0090078B"/>
    <w:rsid w:val="009021E8"/>
    <w:rsid w:val="00904677"/>
    <w:rsid w:val="00905EE2"/>
    <w:rsid w:val="009069B7"/>
    <w:rsid w:val="00911440"/>
    <w:rsid w:val="00911712"/>
    <w:rsid w:val="00911B27"/>
    <w:rsid w:val="00912895"/>
    <w:rsid w:val="009170BE"/>
    <w:rsid w:val="00920B55"/>
    <w:rsid w:val="009262C9"/>
    <w:rsid w:val="00926F4E"/>
    <w:rsid w:val="00930EB9"/>
    <w:rsid w:val="00933DC7"/>
    <w:rsid w:val="009418F4"/>
    <w:rsid w:val="00942BBC"/>
    <w:rsid w:val="00944180"/>
    <w:rsid w:val="009447EC"/>
    <w:rsid w:val="009449D6"/>
    <w:rsid w:val="00944AA0"/>
    <w:rsid w:val="009461E7"/>
    <w:rsid w:val="00947DA2"/>
    <w:rsid w:val="0095059C"/>
    <w:rsid w:val="00951177"/>
    <w:rsid w:val="009604C6"/>
    <w:rsid w:val="00960A6A"/>
    <w:rsid w:val="00960A99"/>
    <w:rsid w:val="00962F22"/>
    <w:rsid w:val="009673E8"/>
    <w:rsid w:val="009716EA"/>
    <w:rsid w:val="00974DB8"/>
    <w:rsid w:val="00975A4B"/>
    <w:rsid w:val="00980661"/>
    <w:rsid w:val="0098093B"/>
    <w:rsid w:val="00982A33"/>
    <w:rsid w:val="009876D4"/>
    <w:rsid w:val="009914A5"/>
    <w:rsid w:val="0099548E"/>
    <w:rsid w:val="00996456"/>
    <w:rsid w:val="00996A12"/>
    <w:rsid w:val="00997B0F"/>
    <w:rsid w:val="009A0CC3"/>
    <w:rsid w:val="009A1CAD"/>
    <w:rsid w:val="009A3440"/>
    <w:rsid w:val="009A4425"/>
    <w:rsid w:val="009A5238"/>
    <w:rsid w:val="009A5832"/>
    <w:rsid w:val="009A6838"/>
    <w:rsid w:val="009A6E5A"/>
    <w:rsid w:val="009B24B5"/>
    <w:rsid w:val="009B4EBC"/>
    <w:rsid w:val="009B5ABB"/>
    <w:rsid w:val="009B73CE"/>
    <w:rsid w:val="009C0F07"/>
    <w:rsid w:val="009C2461"/>
    <w:rsid w:val="009C4238"/>
    <w:rsid w:val="009C5A15"/>
    <w:rsid w:val="009C6FE2"/>
    <w:rsid w:val="009C7674"/>
    <w:rsid w:val="009D004A"/>
    <w:rsid w:val="009D5880"/>
    <w:rsid w:val="009E1FD4"/>
    <w:rsid w:val="009E3B07"/>
    <w:rsid w:val="009E51D1"/>
    <w:rsid w:val="009E5531"/>
    <w:rsid w:val="009F171E"/>
    <w:rsid w:val="009F3D2F"/>
    <w:rsid w:val="009F6207"/>
    <w:rsid w:val="009F7052"/>
    <w:rsid w:val="009F7951"/>
    <w:rsid w:val="00A02668"/>
    <w:rsid w:val="00A02801"/>
    <w:rsid w:val="00A06A39"/>
    <w:rsid w:val="00A07F58"/>
    <w:rsid w:val="00A11131"/>
    <w:rsid w:val="00A131CB"/>
    <w:rsid w:val="00A14847"/>
    <w:rsid w:val="00A15E4E"/>
    <w:rsid w:val="00A16D6D"/>
    <w:rsid w:val="00A21383"/>
    <w:rsid w:val="00A2199F"/>
    <w:rsid w:val="00A21B31"/>
    <w:rsid w:val="00A2360E"/>
    <w:rsid w:val="00A2643F"/>
    <w:rsid w:val="00A26E0C"/>
    <w:rsid w:val="00A32FCB"/>
    <w:rsid w:val="00A34C25"/>
    <w:rsid w:val="00A3507D"/>
    <w:rsid w:val="00A3717A"/>
    <w:rsid w:val="00A37851"/>
    <w:rsid w:val="00A4088C"/>
    <w:rsid w:val="00A4456B"/>
    <w:rsid w:val="00A448D4"/>
    <w:rsid w:val="00A452E0"/>
    <w:rsid w:val="00A506DF"/>
    <w:rsid w:val="00A51EA5"/>
    <w:rsid w:val="00A526D3"/>
    <w:rsid w:val="00A53742"/>
    <w:rsid w:val="00A557A1"/>
    <w:rsid w:val="00A63059"/>
    <w:rsid w:val="00A63AE3"/>
    <w:rsid w:val="00A651A4"/>
    <w:rsid w:val="00A672A7"/>
    <w:rsid w:val="00A71361"/>
    <w:rsid w:val="00A7196E"/>
    <w:rsid w:val="00A746E2"/>
    <w:rsid w:val="00A76494"/>
    <w:rsid w:val="00A76A09"/>
    <w:rsid w:val="00A778F4"/>
    <w:rsid w:val="00A81FF2"/>
    <w:rsid w:val="00A821E0"/>
    <w:rsid w:val="00A83904"/>
    <w:rsid w:val="00A90A79"/>
    <w:rsid w:val="00A93786"/>
    <w:rsid w:val="00A948B3"/>
    <w:rsid w:val="00A9662F"/>
    <w:rsid w:val="00A96B30"/>
    <w:rsid w:val="00AA14AA"/>
    <w:rsid w:val="00AA1EC7"/>
    <w:rsid w:val="00AA442D"/>
    <w:rsid w:val="00AA504D"/>
    <w:rsid w:val="00AA573B"/>
    <w:rsid w:val="00AA59B5"/>
    <w:rsid w:val="00AA7777"/>
    <w:rsid w:val="00AA7B84"/>
    <w:rsid w:val="00AB14FC"/>
    <w:rsid w:val="00AB5032"/>
    <w:rsid w:val="00AC0B4C"/>
    <w:rsid w:val="00AC1164"/>
    <w:rsid w:val="00AC2296"/>
    <w:rsid w:val="00AC2754"/>
    <w:rsid w:val="00AC2AF2"/>
    <w:rsid w:val="00AC4346"/>
    <w:rsid w:val="00AC48B0"/>
    <w:rsid w:val="00AC4ACD"/>
    <w:rsid w:val="00AC5DFB"/>
    <w:rsid w:val="00AD13DC"/>
    <w:rsid w:val="00AD424B"/>
    <w:rsid w:val="00AD4963"/>
    <w:rsid w:val="00AD5475"/>
    <w:rsid w:val="00AD6DE2"/>
    <w:rsid w:val="00AE0A40"/>
    <w:rsid w:val="00AE1ED4"/>
    <w:rsid w:val="00AE21E1"/>
    <w:rsid w:val="00AE2F8D"/>
    <w:rsid w:val="00AE3BAE"/>
    <w:rsid w:val="00AE6A21"/>
    <w:rsid w:val="00AF1ACC"/>
    <w:rsid w:val="00AF1C8F"/>
    <w:rsid w:val="00AF2B68"/>
    <w:rsid w:val="00AF2C92"/>
    <w:rsid w:val="00AF3EC1"/>
    <w:rsid w:val="00AF5025"/>
    <w:rsid w:val="00AF519F"/>
    <w:rsid w:val="00AF5387"/>
    <w:rsid w:val="00AF55F5"/>
    <w:rsid w:val="00AF7E86"/>
    <w:rsid w:val="00B01083"/>
    <w:rsid w:val="00B024B9"/>
    <w:rsid w:val="00B02A55"/>
    <w:rsid w:val="00B077FA"/>
    <w:rsid w:val="00B1171C"/>
    <w:rsid w:val="00B127D7"/>
    <w:rsid w:val="00B12871"/>
    <w:rsid w:val="00B13B0C"/>
    <w:rsid w:val="00B14408"/>
    <w:rsid w:val="00B1453A"/>
    <w:rsid w:val="00B20F82"/>
    <w:rsid w:val="00B21226"/>
    <w:rsid w:val="00B225C8"/>
    <w:rsid w:val="00B23348"/>
    <w:rsid w:val="00B25BD5"/>
    <w:rsid w:val="00B34079"/>
    <w:rsid w:val="00B3793A"/>
    <w:rsid w:val="00B401BA"/>
    <w:rsid w:val="00B407E4"/>
    <w:rsid w:val="00B425B6"/>
    <w:rsid w:val="00B42A72"/>
    <w:rsid w:val="00B441AE"/>
    <w:rsid w:val="00B441F9"/>
    <w:rsid w:val="00B45A65"/>
    <w:rsid w:val="00B45F33"/>
    <w:rsid w:val="00B46D50"/>
    <w:rsid w:val="00B470B4"/>
    <w:rsid w:val="00B53170"/>
    <w:rsid w:val="00B548B9"/>
    <w:rsid w:val="00B56DBE"/>
    <w:rsid w:val="00B62999"/>
    <w:rsid w:val="00B63BE3"/>
    <w:rsid w:val="00B64678"/>
    <w:rsid w:val="00B64885"/>
    <w:rsid w:val="00B64AB5"/>
    <w:rsid w:val="00B64FA3"/>
    <w:rsid w:val="00B663A8"/>
    <w:rsid w:val="00B66810"/>
    <w:rsid w:val="00B67C99"/>
    <w:rsid w:val="00B72BE3"/>
    <w:rsid w:val="00B73B80"/>
    <w:rsid w:val="00B770C7"/>
    <w:rsid w:val="00B80F26"/>
    <w:rsid w:val="00B822BD"/>
    <w:rsid w:val="00B83F9A"/>
    <w:rsid w:val="00B842F4"/>
    <w:rsid w:val="00B91A7B"/>
    <w:rsid w:val="00B929DD"/>
    <w:rsid w:val="00B92B6D"/>
    <w:rsid w:val="00B93AF6"/>
    <w:rsid w:val="00B95405"/>
    <w:rsid w:val="00B963F1"/>
    <w:rsid w:val="00BA020A"/>
    <w:rsid w:val="00BA14B2"/>
    <w:rsid w:val="00BA5D28"/>
    <w:rsid w:val="00BA7E0B"/>
    <w:rsid w:val="00BB025A"/>
    <w:rsid w:val="00BB02A4"/>
    <w:rsid w:val="00BB1270"/>
    <w:rsid w:val="00BB1E44"/>
    <w:rsid w:val="00BB5267"/>
    <w:rsid w:val="00BB52B8"/>
    <w:rsid w:val="00BB59D8"/>
    <w:rsid w:val="00BB7E69"/>
    <w:rsid w:val="00BC0E51"/>
    <w:rsid w:val="00BC3C1F"/>
    <w:rsid w:val="00BC7CE7"/>
    <w:rsid w:val="00BD295E"/>
    <w:rsid w:val="00BD4664"/>
    <w:rsid w:val="00BD67B9"/>
    <w:rsid w:val="00BE1193"/>
    <w:rsid w:val="00BF3F1D"/>
    <w:rsid w:val="00BF4849"/>
    <w:rsid w:val="00BF4EA7"/>
    <w:rsid w:val="00BF6525"/>
    <w:rsid w:val="00BF6B3E"/>
    <w:rsid w:val="00C00EDB"/>
    <w:rsid w:val="00C01FBB"/>
    <w:rsid w:val="00C02863"/>
    <w:rsid w:val="00C0383A"/>
    <w:rsid w:val="00C03B9C"/>
    <w:rsid w:val="00C067FF"/>
    <w:rsid w:val="00C12862"/>
    <w:rsid w:val="00C13D28"/>
    <w:rsid w:val="00C14585"/>
    <w:rsid w:val="00C1569A"/>
    <w:rsid w:val="00C165A0"/>
    <w:rsid w:val="00C216CE"/>
    <w:rsid w:val="00C2184F"/>
    <w:rsid w:val="00C22A78"/>
    <w:rsid w:val="00C231E4"/>
    <w:rsid w:val="00C23C7E"/>
    <w:rsid w:val="00C246C5"/>
    <w:rsid w:val="00C25A82"/>
    <w:rsid w:val="00C30A2A"/>
    <w:rsid w:val="00C32104"/>
    <w:rsid w:val="00C33993"/>
    <w:rsid w:val="00C4069E"/>
    <w:rsid w:val="00C40A97"/>
    <w:rsid w:val="00C41ADC"/>
    <w:rsid w:val="00C432F7"/>
    <w:rsid w:val="00C44149"/>
    <w:rsid w:val="00C44410"/>
    <w:rsid w:val="00C44A15"/>
    <w:rsid w:val="00C4630A"/>
    <w:rsid w:val="00C51588"/>
    <w:rsid w:val="00C523F0"/>
    <w:rsid w:val="00C526D2"/>
    <w:rsid w:val="00C52971"/>
    <w:rsid w:val="00C539D9"/>
    <w:rsid w:val="00C53A91"/>
    <w:rsid w:val="00C5794E"/>
    <w:rsid w:val="00C60968"/>
    <w:rsid w:val="00C611D2"/>
    <w:rsid w:val="00C63D39"/>
    <w:rsid w:val="00C63EDD"/>
    <w:rsid w:val="00C65B36"/>
    <w:rsid w:val="00C7292E"/>
    <w:rsid w:val="00C74E88"/>
    <w:rsid w:val="00C80924"/>
    <w:rsid w:val="00C8286B"/>
    <w:rsid w:val="00C834ED"/>
    <w:rsid w:val="00C87730"/>
    <w:rsid w:val="00C91790"/>
    <w:rsid w:val="00C947F8"/>
    <w:rsid w:val="00C9515F"/>
    <w:rsid w:val="00C953DA"/>
    <w:rsid w:val="00C957A5"/>
    <w:rsid w:val="00C957BB"/>
    <w:rsid w:val="00C963C5"/>
    <w:rsid w:val="00CA030C"/>
    <w:rsid w:val="00CA1F41"/>
    <w:rsid w:val="00CA32EE"/>
    <w:rsid w:val="00CA5771"/>
    <w:rsid w:val="00CA6A1A"/>
    <w:rsid w:val="00CB0B08"/>
    <w:rsid w:val="00CC0296"/>
    <w:rsid w:val="00CC06DC"/>
    <w:rsid w:val="00CC1E75"/>
    <w:rsid w:val="00CC2E0E"/>
    <w:rsid w:val="00CC361C"/>
    <w:rsid w:val="00CC474B"/>
    <w:rsid w:val="00CC658C"/>
    <w:rsid w:val="00CC67BF"/>
    <w:rsid w:val="00CD0843"/>
    <w:rsid w:val="00CD4E31"/>
    <w:rsid w:val="00CD5A78"/>
    <w:rsid w:val="00CD7345"/>
    <w:rsid w:val="00CE1A70"/>
    <w:rsid w:val="00CE372E"/>
    <w:rsid w:val="00CE651E"/>
    <w:rsid w:val="00CF02CD"/>
    <w:rsid w:val="00CF0A1B"/>
    <w:rsid w:val="00CF19F6"/>
    <w:rsid w:val="00CF1E2C"/>
    <w:rsid w:val="00CF2F4F"/>
    <w:rsid w:val="00CF536D"/>
    <w:rsid w:val="00CF6BE6"/>
    <w:rsid w:val="00D02E9D"/>
    <w:rsid w:val="00D041D3"/>
    <w:rsid w:val="00D10CB8"/>
    <w:rsid w:val="00D12806"/>
    <w:rsid w:val="00D12D44"/>
    <w:rsid w:val="00D14E8F"/>
    <w:rsid w:val="00D15018"/>
    <w:rsid w:val="00D158AC"/>
    <w:rsid w:val="00D1694C"/>
    <w:rsid w:val="00D20F5E"/>
    <w:rsid w:val="00D21D33"/>
    <w:rsid w:val="00D23B76"/>
    <w:rsid w:val="00D24B4A"/>
    <w:rsid w:val="00D30940"/>
    <w:rsid w:val="00D36D4D"/>
    <w:rsid w:val="00D379A3"/>
    <w:rsid w:val="00D45FF3"/>
    <w:rsid w:val="00D512CF"/>
    <w:rsid w:val="00D528B9"/>
    <w:rsid w:val="00D53186"/>
    <w:rsid w:val="00D5487D"/>
    <w:rsid w:val="00D60140"/>
    <w:rsid w:val="00D6024A"/>
    <w:rsid w:val="00D605D7"/>
    <w:rsid w:val="00D608B5"/>
    <w:rsid w:val="00D6210B"/>
    <w:rsid w:val="00D627A2"/>
    <w:rsid w:val="00D64739"/>
    <w:rsid w:val="00D65EB3"/>
    <w:rsid w:val="00D71F99"/>
    <w:rsid w:val="00D72B48"/>
    <w:rsid w:val="00D73CA4"/>
    <w:rsid w:val="00D73D71"/>
    <w:rsid w:val="00D73F1E"/>
    <w:rsid w:val="00D74396"/>
    <w:rsid w:val="00D7458B"/>
    <w:rsid w:val="00D80284"/>
    <w:rsid w:val="00D81F71"/>
    <w:rsid w:val="00D8642D"/>
    <w:rsid w:val="00D870D7"/>
    <w:rsid w:val="00D90A5E"/>
    <w:rsid w:val="00D91A68"/>
    <w:rsid w:val="00D927FC"/>
    <w:rsid w:val="00D94B6D"/>
    <w:rsid w:val="00D950A5"/>
    <w:rsid w:val="00D95A68"/>
    <w:rsid w:val="00DA17C7"/>
    <w:rsid w:val="00DA6A9A"/>
    <w:rsid w:val="00DB1EFD"/>
    <w:rsid w:val="00DB3E03"/>
    <w:rsid w:val="00DB3EAF"/>
    <w:rsid w:val="00DB46C6"/>
    <w:rsid w:val="00DC3203"/>
    <w:rsid w:val="00DC3C99"/>
    <w:rsid w:val="00DC3CD2"/>
    <w:rsid w:val="00DC52F5"/>
    <w:rsid w:val="00DC5FD0"/>
    <w:rsid w:val="00DC64BD"/>
    <w:rsid w:val="00DD0354"/>
    <w:rsid w:val="00DD0AB3"/>
    <w:rsid w:val="00DD27D7"/>
    <w:rsid w:val="00DD458C"/>
    <w:rsid w:val="00DD49AA"/>
    <w:rsid w:val="00DD72E9"/>
    <w:rsid w:val="00DD7605"/>
    <w:rsid w:val="00DE2020"/>
    <w:rsid w:val="00DE339C"/>
    <w:rsid w:val="00DE3476"/>
    <w:rsid w:val="00DE6D9B"/>
    <w:rsid w:val="00DE7BEA"/>
    <w:rsid w:val="00DE7F03"/>
    <w:rsid w:val="00DF455B"/>
    <w:rsid w:val="00DF5B84"/>
    <w:rsid w:val="00DF6D5B"/>
    <w:rsid w:val="00DF771B"/>
    <w:rsid w:val="00DF7EE2"/>
    <w:rsid w:val="00E01BAA"/>
    <w:rsid w:val="00E0282A"/>
    <w:rsid w:val="00E02F9B"/>
    <w:rsid w:val="00E033BE"/>
    <w:rsid w:val="00E03482"/>
    <w:rsid w:val="00E07E14"/>
    <w:rsid w:val="00E119E3"/>
    <w:rsid w:val="00E14DD0"/>
    <w:rsid w:val="00E14F94"/>
    <w:rsid w:val="00E17336"/>
    <w:rsid w:val="00E17D15"/>
    <w:rsid w:val="00E22B95"/>
    <w:rsid w:val="00E24159"/>
    <w:rsid w:val="00E30331"/>
    <w:rsid w:val="00E30BB8"/>
    <w:rsid w:val="00E31F9C"/>
    <w:rsid w:val="00E40488"/>
    <w:rsid w:val="00E50367"/>
    <w:rsid w:val="00E51ABA"/>
    <w:rsid w:val="00E524CB"/>
    <w:rsid w:val="00E550FE"/>
    <w:rsid w:val="00E57CE1"/>
    <w:rsid w:val="00E60754"/>
    <w:rsid w:val="00E63847"/>
    <w:rsid w:val="00E64DE1"/>
    <w:rsid w:val="00E65456"/>
    <w:rsid w:val="00E65A91"/>
    <w:rsid w:val="00E66188"/>
    <w:rsid w:val="00E664FB"/>
    <w:rsid w:val="00E672F0"/>
    <w:rsid w:val="00E70373"/>
    <w:rsid w:val="00E715F7"/>
    <w:rsid w:val="00E72E40"/>
    <w:rsid w:val="00E73665"/>
    <w:rsid w:val="00E73999"/>
    <w:rsid w:val="00E73BDC"/>
    <w:rsid w:val="00E73E9E"/>
    <w:rsid w:val="00E766C1"/>
    <w:rsid w:val="00E77B65"/>
    <w:rsid w:val="00E81660"/>
    <w:rsid w:val="00E844CF"/>
    <w:rsid w:val="00E854FE"/>
    <w:rsid w:val="00E906CC"/>
    <w:rsid w:val="00E939A0"/>
    <w:rsid w:val="00E93C88"/>
    <w:rsid w:val="00E96F3B"/>
    <w:rsid w:val="00E977AB"/>
    <w:rsid w:val="00E97E4E"/>
    <w:rsid w:val="00EA1CC2"/>
    <w:rsid w:val="00EA2D76"/>
    <w:rsid w:val="00EA4644"/>
    <w:rsid w:val="00EA758A"/>
    <w:rsid w:val="00EB096F"/>
    <w:rsid w:val="00EB199F"/>
    <w:rsid w:val="00EB21A4"/>
    <w:rsid w:val="00EB2405"/>
    <w:rsid w:val="00EB27C4"/>
    <w:rsid w:val="00EB2AE1"/>
    <w:rsid w:val="00EB5387"/>
    <w:rsid w:val="00EB5C10"/>
    <w:rsid w:val="00EB698A"/>
    <w:rsid w:val="00EB7322"/>
    <w:rsid w:val="00EC0FE9"/>
    <w:rsid w:val="00EC198B"/>
    <w:rsid w:val="00EC1BD2"/>
    <w:rsid w:val="00EC426D"/>
    <w:rsid w:val="00EC571B"/>
    <w:rsid w:val="00EC57D7"/>
    <w:rsid w:val="00EC6385"/>
    <w:rsid w:val="00EC6A21"/>
    <w:rsid w:val="00ED17AD"/>
    <w:rsid w:val="00ED1DE9"/>
    <w:rsid w:val="00ED23D4"/>
    <w:rsid w:val="00ED5208"/>
    <w:rsid w:val="00ED5E0B"/>
    <w:rsid w:val="00EE37B6"/>
    <w:rsid w:val="00EF0F45"/>
    <w:rsid w:val="00EF1700"/>
    <w:rsid w:val="00EF7463"/>
    <w:rsid w:val="00EF7971"/>
    <w:rsid w:val="00F002EF"/>
    <w:rsid w:val="00F01EE9"/>
    <w:rsid w:val="00F04900"/>
    <w:rsid w:val="00F065A4"/>
    <w:rsid w:val="00F06A6E"/>
    <w:rsid w:val="00F0748C"/>
    <w:rsid w:val="00F11B69"/>
    <w:rsid w:val="00F126B9"/>
    <w:rsid w:val="00F12715"/>
    <w:rsid w:val="00F13A4E"/>
    <w:rsid w:val="00F144D5"/>
    <w:rsid w:val="00F146F0"/>
    <w:rsid w:val="00F15039"/>
    <w:rsid w:val="00F15D55"/>
    <w:rsid w:val="00F17F76"/>
    <w:rsid w:val="00F20FF3"/>
    <w:rsid w:val="00F2190B"/>
    <w:rsid w:val="00F228B5"/>
    <w:rsid w:val="00F2389C"/>
    <w:rsid w:val="00F25C67"/>
    <w:rsid w:val="00F30DFF"/>
    <w:rsid w:val="00F32B80"/>
    <w:rsid w:val="00F340EB"/>
    <w:rsid w:val="00F35285"/>
    <w:rsid w:val="00F43106"/>
    <w:rsid w:val="00F43B9D"/>
    <w:rsid w:val="00F44D5E"/>
    <w:rsid w:val="00F53A35"/>
    <w:rsid w:val="00F55A3D"/>
    <w:rsid w:val="00F565B6"/>
    <w:rsid w:val="00F5744B"/>
    <w:rsid w:val="00F60ED3"/>
    <w:rsid w:val="00F61209"/>
    <w:rsid w:val="00F62290"/>
    <w:rsid w:val="00F6259E"/>
    <w:rsid w:val="00F6319D"/>
    <w:rsid w:val="00F65D39"/>
    <w:rsid w:val="00F65DD4"/>
    <w:rsid w:val="00F672B2"/>
    <w:rsid w:val="00F750AB"/>
    <w:rsid w:val="00F75B32"/>
    <w:rsid w:val="00F80610"/>
    <w:rsid w:val="00F806E6"/>
    <w:rsid w:val="00F83973"/>
    <w:rsid w:val="00F86CBD"/>
    <w:rsid w:val="00F87108"/>
    <w:rsid w:val="00F8758A"/>
    <w:rsid w:val="00F87FA3"/>
    <w:rsid w:val="00F93D8C"/>
    <w:rsid w:val="00F94E98"/>
    <w:rsid w:val="00F96BB7"/>
    <w:rsid w:val="00FA085B"/>
    <w:rsid w:val="00FA29B5"/>
    <w:rsid w:val="00FA30F9"/>
    <w:rsid w:val="00FA3102"/>
    <w:rsid w:val="00FA48D4"/>
    <w:rsid w:val="00FA54FA"/>
    <w:rsid w:val="00FA6D39"/>
    <w:rsid w:val="00FB0E30"/>
    <w:rsid w:val="00FB227E"/>
    <w:rsid w:val="00FB3D61"/>
    <w:rsid w:val="00FB44CE"/>
    <w:rsid w:val="00FB5009"/>
    <w:rsid w:val="00FB5FA6"/>
    <w:rsid w:val="00FB76AB"/>
    <w:rsid w:val="00FD0352"/>
    <w:rsid w:val="00FD03FE"/>
    <w:rsid w:val="00FD126E"/>
    <w:rsid w:val="00FD3C36"/>
    <w:rsid w:val="00FD41C6"/>
    <w:rsid w:val="00FD4D81"/>
    <w:rsid w:val="00FD5E6D"/>
    <w:rsid w:val="00FD7498"/>
    <w:rsid w:val="00FD7FB3"/>
    <w:rsid w:val="00FE4563"/>
    <w:rsid w:val="00FE4713"/>
    <w:rsid w:val="00FE4C29"/>
    <w:rsid w:val="00FF1F44"/>
    <w:rsid w:val="00FF225E"/>
    <w:rsid w:val="00FF3F33"/>
    <w:rsid w:val="00FF672C"/>
    <w:rsid w:val="00FF6C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688562"/>
  <w14:defaultImageDpi w14:val="330"/>
  <w15:docId w15:val="{517C601E-1652-4FC0-954A-031C328F7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96F"/>
    <w:pPr>
      <w:spacing w:line="480" w:lineRule="auto"/>
    </w:pPr>
    <w:rPr>
      <w:sz w:val="24"/>
      <w:szCs w:val="24"/>
    </w:rPr>
  </w:style>
  <w:style w:type="paragraph" w:styleId="Heading1">
    <w:name w:val="heading 1"/>
    <w:basedOn w:val="Normal"/>
    <w:next w:val="Paragraph"/>
    <w:link w:val="Heading1Char"/>
    <w:qFormat/>
    <w:rsid w:val="00AE1ED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310E13"/>
    <w:pPr>
      <w:spacing w:before="360" w:after="300" w:line="360" w:lineRule="auto"/>
      <w:ind w:left="720" w:right="567"/>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00681B"/>
  </w:style>
  <w:style w:type="character" w:customStyle="1" w:styleId="Heading2Char">
    <w:name w:val="Heading 2 Char"/>
    <w:basedOn w:val="DefaultParagraphFont"/>
    <w:link w:val="Heading2"/>
    <w:rsid w:val="008D07FB"/>
    <w:rPr>
      <w:rFonts w:cs="Arial"/>
      <w:b/>
      <w:bCs/>
      <w:i/>
      <w:iCs/>
      <w:sz w:val="24"/>
      <w:szCs w:val="28"/>
    </w:rPr>
  </w:style>
  <w:style w:type="character" w:customStyle="1" w:styleId="Heading1Char">
    <w:name w:val="Heading 1 Char"/>
    <w:basedOn w:val="DefaultParagraphFont"/>
    <w:link w:val="Heading1"/>
    <w:rsid w:val="00AE1ED4"/>
    <w:rPr>
      <w:rFonts w:cs="Arial"/>
      <w:b/>
      <w:bCs/>
      <w:kern w:val="32"/>
      <w:sz w:val="24"/>
      <w:szCs w:val="32"/>
    </w:rPr>
  </w:style>
  <w:style w:type="character" w:customStyle="1" w:styleId="Heading3Char">
    <w:name w:val="Heading 3 Char"/>
    <w:basedOn w:val="DefaultParagraphFont"/>
    <w:link w:val="Heading3"/>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rsid w:val="006C19B2"/>
    <w:pPr>
      <w:ind w:left="284" w:hanging="284"/>
    </w:pPr>
    <w:rPr>
      <w:sz w:val="22"/>
      <w:szCs w:val="20"/>
    </w:rPr>
  </w:style>
  <w:style w:type="character" w:customStyle="1" w:styleId="FootnoteTextChar">
    <w:name w:val="Footnote Text Char"/>
    <w:basedOn w:val="DefaultParagraphFont"/>
    <w:link w:val="FootnoteText"/>
    <w:rsid w:val="006C19B2"/>
    <w:rPr>
      <w:sz w:val="22"/>
    </w:rPr>
  </w:style>
  <w:style w:type="character" w:styleId="FootnoteReference">
    <w:name w:val="footnote reference"/>
    <w:basedOn w:val="DefaultParagraphFont"/>
    <w:rsid w:val="00AF2C92"/>
    <w:rPr>
      <w:vertAlign w:val="superscript"/>
    </w:rPr>
  </w:style>
  <w:style w:type="paragraph" w:styleId="EndnoteText">
    <w:name w:val="endnote text"/>
    <w:basedOn w:val="Normal"/>
    <w:link w:val="EndnoteTextChar"/>
    <w:autoRedefine/>
    <w:rsid w:val="006C19B2"/>
    <w:pPr>
      <w:ind w:left="284" w:hanging="284"/>
    </w:pPr>
    <w:rPr>
      <w:sz w:val="22"/>
      <w:szCs w:val="20"/>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rsid w:val="003F193A"/>
    <w:pPr>
      <w:tabs>
        <w:tab w:val="center" w:pos="4320"/>
        <w:tab w:val="right" w:pos="8640"/>
      </w:tabs>
      <w:spacing w:after="120" w:line="240" w:lineRule="auto"/>
      <w:contextualSpacing/>
    </w:pPr>
  </w:style>
  <w:style w:type="character" w:customStyle="1" w:styleId="HeaderChar">
    <w:name w:val="Header Char"/>
    <w:basedOn w:val="DefaultParagraphFont"/>
    <w:link w:val="Header"/>
    <w:rsid w:val="003F193A"/>
    <w:rPr>
      <w:rFonts w:eastAsia="Times New Roman"/>
      <w:sz w:val="24"/>
      <w:szCs w:val="24"/>
      <w:lang w:eastAsia="en-GB"/>
    </w:rPr>
  </w:style>
  <w:style w:type="paragraph" w:styleId="Footer">
    <w:name w:val="footer"/>
    <w:basedOn w:val="Normal"/>
    <w:link w:val="FooterChar"/>
    <w:uiPriority w:val="99"/>
    <w:rsid w:val="00AE6A21"/>
    <w:pPr>
      <w:tabs>
        <w:tab w:val="center" w:pos="4320"/>
        <w:tab w:val="right" w:pos="8640"/>
      </w:tabs>
      <w:spacing w:before="240" w:line="240" w:lineRule="auto"/>
      <w:contextualSpacing/>
    </w:pPr>
  </w:style>
  <w:style w:type="character" w:customStyle="1" w:styleId="FooterChar">
    <w:name w:val="Footer Char"/>
    <w:basedOn w:val="DefaultParagraphFont"/>
    <w:link w:val="Footer"/>
    <w:uiPriority w:val="99"/>
    <w:rsid w:val="00AE6A21"/>
    <w:rPr>
      <w:sz w:val="24"/>
      <w:szCs w:val="24"/>
    </w:rPr>
  </w:style>
  <w:style w:type="paragraph" w:customStyle="1" w:styleId="Heading4Paragraph">
    <w:name w:val="Heading 4 + Paragraph"/>
    <w:basedOn w:val="Paragraph"/>
    <w:next w:val="Newparagraph"/>
    <w:qFormat/>
    <w:rsid w:val="00AE1ED4"/>
    <w:pPr>
      <w:widowControl/>
      <w:spacing w:before="360"/>
    </w:pPr>
  </w:style>
  <w:style w:type="character" w:styleId="LineNumber">
    <w:name w:val="line number"/>
    <w:basedOn w:val="DefaultParagraphFont"/>
    <w:semiHidden/>
    <w:unhideWhenUsed/>
    <w:rsid w:val="006E5B97"/>
  </w:style>
  <w:style w:type="paragraph" w:styleId="ListParagraph">
    <w:name w:val="List Paragraph"/>
    <w:basedOn w:val="Normal"/>
    <w:rsid w:val="008D5DB6"/>
    <w:pPr>
      <w:ind w:leftChars="400" w:left="840"/>
    </w:pPr>
  </w:style>
  <w:style w:type="character" w:styleId="Hyperlink">
    <w:name w:val="Hyperlink"/>
    <w:basedOn w:val="DefaultParagraphFont"/>
    <w:unhideWhenUsed/>
    <w:rsid w:val="000F1523"/>
    <w:rPr>
      <w:color w:val="0000FF" w:themeColor="hyperlink"/>
      <w:u w:val="single"/>
    </w:rPr>
  </w:style>
  <w:style w:type="character" w:customStyle="1" w:styleId="UnresolvedMention">
    <w:name w:val="Unresolved Mention"/>
    <w:basedOn w:val="DefaultParagraphFont"/>
    <w:uiPriority w:val="99"/>
    <w:semiHidden/>
    <w:unhideWhenUsed/>
    <w:rsid w:val="000F1523"/>
    <w:rPr>
      <w:color w:val="605E5C"/>
      <w:shd w:val="clear" w:color="auto" w:fill="E1DFDD"/>
    </w:rPr>
  </w:style>
  <w:style w:type="table" w:styleId="TableGrid">
    <w:name w:val="Table Grid"/>
    <w:basedOn w:val="TableNormal"/>
    <w:rsid w:val="00C40A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DPIequationFram">
    <w:name w:val="MDPI_equationFram"/>
    <w:qFormat/>
    <w:rsid w:val="00E63847"/>
    <w:pPr>
      <w:adjustRightInd w:val="0"/>
      <w:snapToGrid w:val="0"/>
      <w:spacing w:before="120" w:after="120"/>
      <w:jc w:val="center"/>
    </w:pPr>
    <w:rPr>
      <w:rFonts w:ascii="Palatino Linotype" w:eastAsia="Times New Roman" w:hAnsi="Palatino Linotype"/>
      <w:snapToGrid w:val="0"/>
      <w:color w:val="000000"/>
      <w:szCs w:val="22"/>
      <w:lang w:val="en-US" w:eastAsia="de-DE" w:bidi="en-US"/>
    </w:rPr>
  </w:style>
  <w:style w:type="paragraph" w:customStyle="1" w:styleId="Equation">
    <w:name w:val="Equation"/>
    <w:basedOn w:val="Normal"/>
    <w:link w:val="EquationChar"/>
    <w:uiPriority w:val="2"/>
    <w:qFormat/>
    <w:rsid w:val="00E63847"/>
    <w:pPr>
      <w:tabs>
        <w:tab w:val="left" w:pos="8647"/>
      </w:tabs>
      <w:spacing w:line="360" w:lineRule="auto"/>
      <w:ind w:left="709"/>
    </w:pPr>
    <w:rPr>
      <w:lang w:val="en-US" w:eastAsia="ja-JP"/>
    </w:rPr>
  </w:style>
  <w:style w:type="character" w:customStyle="1" w:styleId="EquationChar">
    <w:name w:val="Equation Char"/>
    <w:link w:val="Equation"/>
    <w:uiPriority w:val="2"/>
    <w:rsid w:val="00E63847"/>
    <w:rPr>
      <w:sz w:val="24"/>
      <w:szCs w:val="24"/>
      <w:lang w:val="en-US" w:eastAsia="ja-JP"/>
    </w:rPr>
  </w:style>
  <w:style w:type="character" w:styleId="FollowedHyperlink">
    <w:name w:val="FollowedHyperlink"/>
    <w:basedOn w:val="DefaultParagraphFont"/>
    <w:semiHidden/>
    <w:unhideWhenUsed/>
    <w:rsid w:val="00C32104"/>
    <w:rPr>
      <w:color w:val="800080" w:themeColor="followedHyperlink"/>
      <w:u w:val="single"/>
    </w:rPr>
  </w:style>
  <w:style w:type="table" w:customStyle="1" w:styleId="1">
    <w:name w:val="表 (格子)1"/>
    <w:basedOn w:val="TableNormal"/>
    <w:next w:val="TableGrid"/>
    <w:uiPriority w:val="39"/>
    <w:rsid w:val="0052617D"/>
    <w:rPr>
      <w:rFonts w:eastAsia="MS Mincho"/>
      <w:kern w:val="2"/>
      <w:sz w:val="24"/>
      <w:szCs w:val="22"/>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9926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to.tadamichi.343@s.kyushu-u.ac.jp" TargetMode="External"/><Relationship Id="rId13" Type="http://schemas.openxmlformats.org/officeDocument/2006/relationships/hyperlink" Target="https://nlftp.mlit.go.jp/kokjo/inspect/landclassification/land/land_history_2011/pdf_landform_03.html" TargetMode="External"/><Relationship Id="rId18" Type="http://schemas.openxmlformats.org/officeDocument/2006/relationships/hyperlink" Target="https://www.stat.go.jp/english/index.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geoshape.ex.nii.ac.jp/city/" TargetMode="External"/><Relationship Id="rId7" Type="http://schemas.openxmlformats.org/officeDocument/2006/relationships/endnotes" Target="endnotes.xml"/><Relationship Id="rId12" Type="http://schemas.openxmlformats.org/officeDocument/2006/relationships/hyperlink" Target="https://www.data.jma.go.jp/gmd/risk/obsdl/index.php" TargetMode="External"/><Relationship Id="rId17" Type="http://schemas.openxmlformats.org/officeDocument/2006/relationships/hyperlink" Target="https://www.stat.go.jp/english/index.html" TargetMode="External"/><Relationship Id="rId25" Type="http://schemas.openxmlformats.org/officeDocument/2006/relationships/image" Target="media/image2.tiff"/><Relationship Id="rId2" Type="http://schemas.openxmlformats.org/officeDocument/2006/relationships/numbering" Target="numbering.xml"/><Relationship Id="rId16" Type="http://schemas.openxmlformats.org/officeDocument/2006/relationships/hyperlink" Target="https://www.city.kobe.lg.jp/a46152/shise/kekaku/kikikanrishitsu/plan/index.html" TargetMode="External"/><Relationship Id="rId20" Type="http://schemas.openxmlformats.org/officeDocument/2006/relationships/hyperlink" Target="https://www.city.kobe.lg.jp/a47946/shise/toke/toukei/toukeisho/kobetoukeisho.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svg"/><Relationship Id="rId5" Type="http://schemas.openxmlformats.org/officeDocument/2006/relationships/webSettings" Target="webSettings.xml"/><Relationship Id="rId15" Type="http://schemas.openxmlformats.org/officeDocument/2006/relationships/hyperlink" Target="https://www.city.kobe.lg.jp/a46152/shise/kekaku/kikikanrishitsu/plan/index.html" TargetMode="External"/><Relationship Id="rId23" Type="http://schemas.openxmlformats.org/officeDocument/2006/relationships/image" Target="media/image1.png"/><Relationship Id="rId10" Type="http://schemas.openxmlformats.org/officeDocument/2006/relationships/hyperlink" Target="https://orcid.org/0000-0002-1602-0941" TargetMode="External"/><Relationship Id="rId19" Type="http://schemas.openxmlformats.org/officeDocument/2006/relationships/hyperlink" Target="https://www.city.kobe.lg.jp/a47946/shise/toke/toukei/kokutyou/tyoubetsujinkou.html" TargetMode="External"/><Relationship Id="rId4" Type="http://schemas.openxmlformats.org/officeDocument/2006/relationships/settings" Target="settings.xml"/><Relationship Id="rId9" Type="http://schemas.openxmlformats.org/officeDocument/2006/relationships/hyperlink" Target="https://orcid.org/0000-0003-0066-7094" TargetMode="External"/><Relationship Id="rId14" Type="http://schemas.openxmlformats.org/officeDocument/2006/relationships/hyperlink" Target="https://rokkosan-saigaiten.jp/disasters/" TargetMode="External"/><Relationship Id="rId22" Type="http://schemas.openxmlformats.org/officeDocument/2006/relationships/hyperlink" Target="https://www.city.kobe.lg.jp/a89138/shise/about/energy/rekishi.html"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dam\Documents\TF_Template_Word_Windows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B1F73-D8CA-4415-85DD-A4E1EEF0C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TF_Template_Word_Windows_2016.dotx</Template>
  <TotalTime>9980</TotalTime>
  <Pages>5</Pages>
  <Words>738</Words>
  <Characters>4209</Characters>
  <Application>Microsoft Office Word</Application>
  <DocSecurity>0</DocSecurity>
  <Lines>35</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TF_Template_Word_Windows_2016</vt:lpstr>
      <vt:lpstr>TF_Template_Word_Windows_2016</vt:lpstr>
    </vt:vector>
  </TitlesOfParts>
  <Company>Informa Plc</Company>
  <LinksUpToDate>false</LinksUpToDate>
  <CharactersWithSpaces>4938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TF_Template_Word_Windows_2016</dc:title>
  <dc:creator>Tadamichi SATO</dc:creator>
  <cp:lastModifiedBy>Ragasutha  Ramalingam</cp:lastModifiedBy>
  <cp:revision>203</cp:revision>
  <cp:lastPrinted>2024-08-04T10:00:00Z</cp:lastPrinted>
  <dcterms:created xsi:type="dcterms:W3CDTF">2023-12-25T02:40:00Z</dcterms:created>
  <dcterms:modified xsi:type="dcterms:W3CDTF">2024-08-30T07:58:00Z</dcterms:modified>
</cp:coreProperties>
</file>