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B3584" w14:textId="77777777" w:rsidR="00A87EF6" w:rsidRDefault="003E3F0F" w:rsidP="00A87EF6">
      <w:pPr>
        <w:jc w:val="center"/>
        <w:rPr>
          <w:rFonts w:ascii="Times New Roman" w:eastAsia="Times New Roman" w:hAnsi="Times New Roman" w:cs="Times New Roman"/>
          <w:b/>
          <w:sz w:val="28"/>
          <w:highlight w:val="yellow"/>
          <w:lang w:val="en-US"/>
        </w:rPr>
      </w:pPr>
      <w:r w:rsidRPr="00AB4BFF">
        <w:rPr>
          <w:rFonts w:ascii="Times New Roman" w:hAnsi="Times New Roman" w:cs="Times New Roman"/>
          <w:sz w:val="32"/>
          <w:szCs w:val="32"/>
          <w:lang w:val="en-US"/>
        </w:rPr>
        <w:t>Supplementary Material</w:t>
      </w:r>
      <w:r w:rsidR="00A87EF6" w:rsidRPr="00A87EF6">
        <w:rPr>
          <w:rFonts w:ascii="Times New Roman" w:eastAsia="Times New Roman" w:hAnsi="Times New Roman" w:cs="Times New Roman"/>
          <w:b/>
          <w:sz w:val="28"/>
          <w:highlight w:val="yellow"/>
          <w:lang w:val="en-US"/>
        </w:rPr>
        <w:t xml:space="preserve"> </w:t>
      </w:r>
    </w:p>
    <w:p w14:paraId="446D908B" w14:textId="77777777" w:rsidR="00D91227" w:rsidRPr="00CB7CA9" w:rsidRDefault="00D91227" w:rsidP="00D91227">
      <w:pPr>
        <w:pStyle w:val="BIEmailAddress"/>
        <w:rPr>
          <w:rFonts w:ascii="Times New Roman" w:hAnsi="Times New Roman"/>
          <w:b/>
          <w:sz w:val="28"/>
          <w:szCs w:val="22"/>
          <w:lang w:val="en-US" w:eastAsia="en-US"/>
        </w:rPr>
      </w:pPr>
      <w:r w:rsidRPr="00FA51F5">
        <w:rPr>
          <w:rFonts w:ascii="Times New Roman" w:hAnsi="Times New Roman"/>
          <w:b/>
          <w:sz w:val="28"/>
          <w:szCs w:val="22"/>
          <w:lang w:val="en-US" w:eastAsia="en-US"/>
        </w:rPr>
        <w:t xml:space="preserve">Analysis of the intramolecular 1,7-lactone of </w:t>
      </w:r>
      <w:r w:rsidRPr="00CB7CA9">
        <w:rPr>
          <w:rFonts w:ascii="Times New Roman" w:hAnsi="Times New Roman"/>
          <w:b/>
          <w:i/>
          <w:iCs/>
          <w:sz w:val="28"/>
          <w:szCs w:val="22"/>
          <w:lang w:val="en-US" w:eastAsia="en-US"/>
        </w:rPr>
        <w:t>N</w:t>
      </w:r>
      <w:r w:rsidRPr="00CB7CA9">
        <w:rPr>
          <w:rFonts w:ascii="Times New Roman" w:hAnsi="Times New Roman"/>
          <w:b/>
          <w:sz w:val="28"/>
          <w:szCs w:val="22"/>
          <w:lang w:val="en-US" w:eastAsia="en-US"/>
        </w:rPr>
        <w:t>-acetylneuraminic acid using HPLC-MS: relationship between detection and stability</w:t>
      </w:r>
    </w:p>
    <w:p w14:paraId="024988E3" w14:textId="42292938" w:rsidR="00D91227" w:rsidRPr="00CB7CA9" w:rsidRDefault="00D91227" w:rsidP="00D91227">
      <w:pPr>
        <w:pStyle w:val="BIEmailAddress"/>
        <w:rPr>
          <w:rFonts w:ascii="Times New Roman" w:hAnsi="Times New Roman"/>
          <w:sz w:val="20"/>
          <w:szCs w:val="20"/>
          <w:vertAlign w:val="superscript"/>
        </w:rPr>
      </w:pPr>
      <w:r w:rsidRPr="00CB7CA9">
        <w:t>Paolo La Rocca,</w:t>
      </w:r>
      <w:r w:rsidRPr="00CB7CA9">
        <w:rPr>
          <w:rFonts w:ascii="Times New Roman" w:hAnsi="Times New Roman"/>
          <w:sz w:val="20"/>
          <w:szCs w:val="20"/>
          <w:vertAlign w:val="superscript"/>
        </w:rPr>
        <w:t xml:space="preserve"> #,°</w:t>
      </w:r>
      <w:r w:rsidRPr="00CB7CA9">
        <w:t xml:space="preserve"> Ivana Lavota,</w:t>
      </w:r>
      <w:r w:rsidRPr="00CB7CA9">
        <w:rPr>
          <w:rFonts w:ascii="Times New Roman" w:hAnsi="Times New Roman"/>
          <w:sz w:val="20"/>
          <w:szCs w:val="20"/>
          <w:vertAlign w:val="superscript"/>
        </w:rPr>
        <w:t>°</w:t>
      </w:r>
      <w:r w:rsidRPr="00CB7CA9">
        <w:t xml:space="preserve"> Marco Piccoli,</w:t>
      </w:r>
      <w:r w:rsidRPr="00CB7CA9">
        <w:rPr>
          <w:rFonts w:ascii="Cambria Math" w:hAnsi="Cambria Math" w:cs="Cambria Math"/>
          <w:sz w:val="20"/>
          <w:szCs w:val="20"/>
          <w:vertAlign w:val="superscript"/>
        </w:rPr>
        <w:t>∥</w:t>
      </w:r>
      <w:r w:rsidRPr="00CB7CA9">
        <w:rPr>
          <w:rFonts w:ascii="Times New Roman" w:hAnsi="Times New Roman"/>
          <w:sz w:val="20"/>
          <w:szCs w:val="20"/>
          <w:vertAlign w:val="superscript"/>
        </w:rPr>
        <w:t>,°</w:t>
      </w:r>
      <w:r w:rsidRPr="00CB7CA9">
        <w:t xml:space="preserve"> Federica Cirillo,</w:t>
      </w:r>
      <w:r w:rsidRPr="00CB7CA9">
        <w:rPr>
          <w:rFonts w:ascii="Cambria Math" w:hAnsi="Cambria Math" w:cs="Cambria Math"/>
          <w:sz w:val="20"/>
          <w:szCs w:val="20"/>
          <w:vertAlign w:val="superscript"/>
        </w:rPr>
        <w:t>∥</w:t>
      </w:r>
      <w:r w:rsidRPr="00CB7CA9">
        <w:rPr>
          <w:rFonts w:ascii="Times New Roman" w:hAnsi="Times New Roman"/>
          <w:sz w:val="20"/>
          <w:szCs w:val="20"/>
          <w:vertAlign w:val="superscript"/>
        </w:rPr>
        <w:t>,°</w:t>
      </w:r>
      <w:r w:rsidRPr="00CB7CA9">
        <w:t xml:space="preserve"> Andrea Ghiroldi,</w:t>
      </w:r>
      <w:r w:rsidRPr="00CB7CA9">
        <w:rPr>
          <w:rFonts w:ascii="Cambria Math" w:hAnsi="Cambria Math" w:cs="Cambria Math"/>
          <w:sz w:val="20"/>
          <w:szCs w:val="20"/>
          <w:vertAlign w:val="superscript"/>
        </w:rPr>
        <w:t>∥</w:t>
      </w:r>
      <w:r w:rsidRPr="00CB7CA9">
        <w:rPr>
          <w:rFonts w:ascii="Times New Roman" w:hAnsi="Times New Roman"/>
          <w:sz w:val="20"/>
          <w:szCs w:val="20"/>
          <w:vertAlign w:val="superscript"/>
        </w:rPr>
        <w:t>,°</w:t>
      </w:r>
      <w:r w:rsidRPr="00CB7CA9">
        <w:t xml:space="preserve">  Giuseppe Ciconte,</w:t>
      </w:r>
      <w:r w:rsidRPr="00CB7CA9">
        <w:rPr>
          <w:rFonts w:ascii="Times New Roman" w:hAnsi="Times New Roman"/>
          <w:sz w:val="20"/>
          <w:szCs w:val="20"/>
          <w:vertAlign w:val="superscript"/>
        </w:rPr>
        <w:t>°,</w:t>
      </w:r>
      <w:r w:rsidRPr="00CB7CA9">
        <w:rPr>
          <w:rFonts w:ascii="Times New Roman" w:hAnsi="Times New Roman"/>
          <w:szCs w:val="20"/>
          <w:vertAlign w:val="superscript"/>
        </w:rPr>
        <w:t>&amp;</w:t>
      </w:r>
      <w:r w:rsidRPr="00CB7CA9">
        <w:t xml:space="preserve"> Carlo Pappone,</w:t>
      </w:r>
      <w:r w:rsidRPr="00CB7CA9">
        <w:rPr>
          <w:rFonts w:ascii="Times New Roman" w:hAnsi="Times New Roman"/>
          <w:sz w:val="20"/>
          <w:szCs w:val="20"/>
          <w:vertAlign w:val="superscript"/>
        </w:rPr>
        <w:t xml:space="preserve"> °,</w:t>
      </w:r>
      <w:r w:rsidRPr="00CB7CA9">
        <w:rPr>
          <w:rFonts w:ascii="Times New Roman" w:hAnsi="Times New Roman"/>
          <w:szCs w:val="20"/>
          <w:vertAlign w:val="superscript"/>
        </w:rPr>
        <w:t>&amp;,‡</w:t>
      </w:r>
      <w:r w:rsidRPr="00CB7CA9">
        <w:t xml:space="preserve"> Pietro Allevi,</w:t>
      </w:r>
      <w:r w:rsidRPr="00CB7CA9">
        <w:rPr>
          <w:rFonts w:ascii="Times New Roman" w:hAnsi="Times New Roman"/>
          <w:szCs w:val="20"/>
          <w:vertAlign w:val="superscript"/>
        </w:rPr>
        <w:t xml:space="preserve"> †</w:t>
      </w:r>
      <w:r w:rsidRPr="00CB7CA9">
        <w:t xml:space="preserve"> Paola Rota,</w:t>
      </w:r>
      <w:r w:rsidRPr="00CB7CA9">
        <w:rPr>
          <w:rFonts w:ascii="Times New Roman" w:hAnsi="Times New Roman"/>
          <w:szCs w:val="20"/>
        </w:rPr>
        <w:t>*</w:t>
      </w:r>
      <w:r w:rsidRPr="00CB7CA9">
        <w:rPr>
          <w:vertAlign w:val="superscript"/>
        </w:rPr>
        <w:t>,</w:t>
      </w:r>
      <w:r w:rsidRPr="00CB7CA9">
        <w:rPr>
          <w:rFonts w:ascii="Times New Roman" w:hAnsi="Times New Roman"/>
          <w:szCs w:val="20"/>
          <w:vertAlign w:val="superscript"/>
        </w:rPr>
        <w:t xml:space="preserve"> †,</w:t>
      </w:r>
      <w:r w:rsidRPr="00CB7CA9">
        <w:rPr>
          <w:rFonts w:ascii="Times New Roman" w:hAnsi="Times New Roman"/>
          <w:sz w:val="20"/>
          <w:szCs w:val="20"/>
          <w:vertAlign w:val="superscript"/>
        </w:rPr>
        <w:t>°</w:t>
      </w:r>
      <w:r w:rsidRPr="00CB7CA9">
        <w:t xml:space="preserve"> Luigi Anastasia</w:t>
      </w:r>
      <w:r w:rsidRPr="00CB7CA9">
        <w:rPr>
          <w:rFonts w:ascii="Times New Roman" w:hAnsi="Times New Roman"/>
          <w:szCs w:val="20"/>
        </w:rPr>
        <w:t>*</w:t>
      </w:r>
      <w:r w:rsidRPr="00CB7CA9">
        <w:rPr>
          <w:rFonts w:ascii="Times New Roman" w:hAnsi="Times New Roman"/>
          <w:szCs w:val="20"/>
          <w:vertAlign w:val="superscript"/>
        </w:rPr>
        <w:t>,‡,</w:t>
      </w:r>
      <w:r w:rsidRPr="00CB7CA9">
        <w:rPr>
          <w:rFonts w:ascii="Cambria Math" w:hAnsi="Cambria Math" w:cs="Cambria Math"/>
          <w:sz w:val="20"/>
          <w:szCs w:val="20"/>
          <w:vertAlign w:val="superscript"/>
        </w:rPr>
        <w:t>∥</w:t>
      </w:r>
      <w:r w:rsidRPr="00CB7CA9">
        <w:rPr>
          <w:rFonts w:ascii="Times New Roman" w:hAnsi="Times New Roman"/>
          <w:sz w:val="20"/>
          <w:szCs w:val="20"/>
          <w:vertAlign w:val="superscript"/>
        </w:rPr>
        <w:t>,°</w:t>
      </w:r>
    </w:p>
    <w:p w14:paraId="401F122D" w14:textId="77777777" w:rsidR="00D91227" w:rsidRPr="00CB7CA9" w:rsidRDefault="00D91227" w:rsidP="00D91227">
      <w:pPr>
        <w:pStyle w:val="AIReceivedDate"/>
      </w:pPr>
    </w:p>
    <w:p w14:paraId="5A151034" w14:textId="77777777" w:rsidR="00D91227" w:rsidRPr="00CB7CA9" w:rsidRDefault="00D91227" w:rsidP="00D91227">
      <w:pPr>
        <w:pStyle w:val="BIEmailAddress"/>
        <w:rPr>
          <w:rFonts w:ascii="Times New Roman" w:hAnsi="Times New Roman"/>
          <w:sz w:val="20"/>
          <w:szCs w:val="20"/>
          <w:lang w:val="en-US"/>
        </w:rPr>
      </w:pPr>
      <w:r w:rsidRPr="00CB7CA9">
        <w:rPr>
          <w:rFonts w:ascii="Times New Roman" w:hAnsi="Times New Roman"/>
          <w:sz w:val="20"/>
          <w:szCs w:val="20"/>
          <w:vertAlign w:val="superscript"/>
          <w:lang w:val="en-US"/>
        </w:rPr>
        <w:t>#</w:t>
      </w:r>
      <w:r w:rsidRPr="00CB7CA9">
        <w:rPr>
          <w:rFonts w:ascii="Times New Roman" w:hAnsi="Times New Roman"/>
          <w:sz w:val="20"/>
          <w:szCs w:val="20"/>
          <w:lang w:val="en-US"/>
        </w:rPr>
        <w:t xml:space="preserve"> Department of Biomedical Sciences for Health, Università degli Studi di Milano, 20133 Milan, Italy.</w:t>
      </w:r>
    </w:p>
    <w:p w14:paraId="751B8D61" w14:textId="77777777" w:rsidR="00D91227" w:rsidRPr="00CB7CA9" w:rsidRDefault="00D91227" w:rsidP="00D91227">
      <w:pPr>
        <w:pStyle w:val="BIEmailAddress"/>
        <w:rPr>
          <w:rFonts w:ascii="Times New Roman" w:hAnsi="Times New Roman"/>
          <w:sz w:val="20"/>
          <w:szCs w:val="20"/>
          <w:lang w:val="en-US"/>
        </w:rPr>
      </w:pPr>
      <w:r w:rsidRPr="00CB7CA9">
        <w:rPr>
          <w:rFonts w:ascii="Times New Roman" w:hAnsi="Times New Roman"/>
          <w:sz w:val="20"/>
          <w:szCs w:val="20"/>
          <w:vertAlign w:val="superscript"/>
          <w:lang w:val="en-US"/>
        </w:rPr>
        <w:t xml:space="preserve">° </w:t>
      </w:r>
      <w:r w:rsidRPr="00CB7CA9">
        <w:rPr>
          <w:rFonts w:ascii="Times New Roman" w:hAnsi="Times New Roman"/>
          <w:sz w:val="20"/>
          <w:szCs w:val="20"/>
          <w:lang w:val="en-US"/>
        </w:rPr>
        <w:t>Institute for Molecular and Translational Cardiology (IMTC), 20097 San Donato Milanese, Milan, Italy</w:t>
      </w:r>
    </w:p>
    <w:p w14:paraId="3D0BC810" w14:textId="77777777" w:rsidR="00D91227" w:rsidRPr="00CB7CA9" w:rsidRDefault="00D91227" w:rsidP="00D91227">
      <w:pPr>
        <w:pStyle w:val="BCAuthorAddress"/>
        <w:jc w:val="both"/>
        <w:rPr>
          <w:rFonts w:ascii="Times New Roman" w:hAnsi="Times New Roman"/>
          <w:szCs w:val="20"/>
          <w:lang w:val="en-US"/>
        </w:rPr>
      </w:pPr>
      <w:r w:rsidRPr="00CB7CA9">
        <w:rPr>
          <w:rFonts w:ascii="Cambria Math" w:hAnsi="Cambria Math" w:cs="Cambria Math"/>
          <w:szCs w:val="20"/>
          <w:vertAlign w:val="superscript"/>
          <w:lang w:val="en-US"/>
        </w:rPr>
        <w:t>∥</w:t>
      </w:r>
      <w:r w:rsidRPr="00CB7CA9">
        <w:rPr>
          <w:rFonts w:ascii="Times New Roman" w:hAnsi="Times New Roman"/>
          <w:szCs w:val="20"/>
          <w:vertAlign w:val="superscript"/>
          <w:lang w:val="en-US"/>
        </w:rPr>
        <w:t xml:space="preserve"> </w:t>
      </w:r>
      <w:r w:rsidRPr="00CB7CA9">
        <w:rPr>
          <w:rFonts w:ascii="Times New Roman" w:hAnsi="Times New Roman"/>
          <w:szCs w:val="20"/>
          <w:lang w:val="en-US"/>
        </w:rPr>
        <w:t>Laboratory of Stem Cells for Tissue Engineering, IRCCS Policlinico San Donato, 20097 San Donato Milanese, Milan, Italy.</w:t>
      </w:r>
    </w:p>
    <w:p w14:paraId="0806D12D" w14:textId="60034D2B" w:rsidR="00D91227" w:rsidRPr="00CB7CA9" w:rsidRDefault="00D91227" w:rsidP="00D91227">
      <w:pPr>
        <w:pStyle w:val="BCAuthorAddress"/>
        <w:jc w:val="both"/>
        <w:rPr>
          <w:rFonts w:ascii="Times New Roman" w:hAnsi="Times New Roman"/>
          <w:szCs w:val="20"/>
          <w:lang w:val="en-US"/>
        </w:rPr>
      </w:pPr>
      <w:r w:rsidRPr="00CB7CA9">
        <w:rPr>
          <w:rFonts w:ascii="Times New Roman" w:hAnsi="Times New Roman"/>
          <w:szCs w:val="20"/>
          <w:vertAlign w:val="superscript"/>
          <w:lang w:val="en-US"/>
        </w:rPr>
        <w:t>&amp;</w:t>
      </w:r>
      <w:r w:rsidRPr="00CB7CA9">
        <w:rPr>
          <w:rFonts w:ascii="Times New Roman" w:hAnsi="Times New Roman"/>
          <w:szCs w:val="20"/>
          <w:lang w:val="en-US"/>
        </w:rPr>
        <w:t xml:space="preserve">Arrhythmology Department, IRCCS Policlinico San Donato, </w:t>
      </w:r>
      <w:r w:rsidR="00C719FA" w:rsidRPr="00CB7CA9">
        <w:rPr>
          <w:rFonts w:ascii="Times New Roman" w:hAnsi="Times New Roman"/>
          <w:szCs w:val="20"/>
          <w:lang w:val="en-US"/>
        </w:rPr>
        <w:t xml:space="preserve">20097 </w:t>
      </w:r>
      <w:r w:rsidRPr="00CB7CA9">
        <w:rPr>
          <w:rFonts w:ascii="Times New Roman" w:hAnsi="Times New Roman"/>
          <w:szCs w:val="20"/>
          <w:lang w:val="en-US"/>
        </w:rPr>
        <w:t>San Donato Milanese, Milan, Italy</w:t>
      </w:r>
    </w:p>
    <w:p w14:paraId="05EE00FF" w14:textId="77777777" w:rsidR="00C719FA" w:rsidRPr="00CB7CA9" w:rsidRDefault="00C719FA" w:rsidP="00C719FA">
      <w:pPr>
        <w:pStyle w:val="BCAuthorAddress"/>
        <w:jc w:val="both"/>
        <w:rPr>
          <w:rStyle w:val="Collegamentoipertestuale"/>
          <w:rFonts w:ascii="Times New Roman" w:hAnsi="Times New Roman"/>
          <w:szCs w:val="20"/>
          <w:lang w:val="en-US"/>
        </w:rPr>
      </w:pPr>
      <w:r w:rsidRPr="00CB7CA9">
        <w:rPr>
          <w:rFonts w:ascii="Times New Roman" w:hAnsi="Times New Roman"/>
          <w:szCs w:val="20"/>
          <w:vertAlign w:val="superscript"/>
          <w:lang w:val="en-US"/>
        </w:rPr>
        <w:t>‡</w:t>
      </w:r>
      <w:r w:rsidRPr="00CB7CA9">
        <w:rPr>
          <w:rFonts w:ascii="Times New Roman" w:hAnsi="Times New Roman"/>
          <w:szCs w:val="20"/>
          <w:lang w:val="en-US"/>
        </w:rPr>
        <w:t xml:space="preserve"> Faculty of Medicine, University of Vita-Salute San Raffaele, 20132 Milan, Italy. E-mail: luigi.anastasia@hsr.it</w:t>
      </w:r>
    </w:p>
    <w:p w14:paraId="08936A24" w14:textId="65DF45F6" w:rsidR="00D91227" w:rsidRPr="00C719FA" w:rsidRDefault="00D91227" w:rsidP="00D91227">
      <w:pPr>
        <w:pStyle w:val="BCAuthorAddress"/>
        <w:jc w:val="both"/>
        <w:rPr>
          <w:rFonts w:ascii="Times New Roman" w:hAnsi="Times New Roman"/>
          <w:szCs w:val="20"/>
        </w:rPr>
      </w:pPr>
      <w:r w:rsidRPr="00CB7CA9">
        <w:rPr>
          <w:rFonts w:ascii="Times New Roman" w:hAnsi="Times New Roman"/>
          <w:szCs w:val="20"/>
          <w:vertAlign w:val="superscript"/>
          <w:lang w:val="en-US"/>
        </w:rPr>
        <w:t>†</w:t>
      </w:r>
      <w:r w:rsidRPr="00CB7CA9">
        <w:rPr>
          <w:rFonts w:ascii="Times New Roman" w:hAnsi="Times New Roman"/>
          <w:szCs w:val="20"/>
          <w:lang w:val="en-US"/>
        </w:rPr>
        <w:t xml:space="preserve"> Department of Biomedical, Surgical and Dental Sciences, Università degli Studi di Milano, 20133 Milan, Italy. </w:t>
      </w:r>
      <w:r w:rsidRPr="00CB7CA9">
        <w:rPr>
          <w:rFonts w:ascii="Times New Roman" w:hAnsi="Times New Roman"/>
          <w:szCs w:val="20"/>
        </w:rPr>
        <w:t>E-mail:</w:t>
      </w:r>
      <w:r w:rsidR="00607158" w:rsidRPr="00CB7CA9">
        <w:rPr>
          <w:rFonts w:ascii="Times New Roman" w:hAnsi="Times New Roman"/>
          <w:szCs w:val="20"/>
        </w:rPr>
        <w:t xml:space="preserve"> </w:t>
      </w:r>
      <w:r w:rsidRPr="00CB7CA9">
        <w:rPr>
          <w:rFonts w:ascii="Times New Roman" w:hAnsi="Times New Roman"/>
          <w:szCs w:val="20"/>
        </w:rPr>
        <w:t>paola.rota@unimi.it</w:t>
      </w:r>
    </w:p>
    <w:p w14:paraId="0332F26C" w14:textId="05543046" w:rsidR="00A87EF6" w:rsidRPr="00A4126B" w:rsidRDefault="00A87EF6" w:rsidP="00A4126B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tbl>
      <w:tblPr>
        <w:tblStyle w:val="Grigliatabella"/>
        <w:tblpPr w:leftFromText="141" w:rightFromText="141" w:vertAnchor="text" w:horzAnchor="margin" w:tblpXSpec="center" w:tblpY="648"/>
        <w:tblW w:w="0" w:type="auto"/>
        <w:tblLook w:val="04A0" w:firstRow="1" w:lastRow="0" w:firstColumn="1" w:lastColumn="0" w:noHBand="0" w:noVBand="1"/>
      </w:tblPr>
      <w:tblGrid>
        <w:gridCol w:w="7083"/>
        <w:gridCol w:w="1701"/>
      </w:tblGrid>
      <w:tr w:rsidR="00A87EF6" w:rsidRPr="00DF5A21" w14:paraId="66A3732B" w14:textId="77777777" w:rsidTr="00AF4AE2">
        <w:tc>
          <w:tcPr>
            <w:tcW w:w="7083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B63433" w14:textId="77777777" w:rsidR="00A87EF6" w:rsidRPr="002312EF" w:rsidRDefault="00A87EF6" w:rsidP="00A87EF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312EF">
              <w:rPr>
                <w:rFonts w:ascii="Times New Roman" w:hAnsi="Times New Roman" w:cs="Times New Roman"/>
                <w:b/>
                <w:sz w:val="22"/>
                <w:szCs w:val="22"/>
              </w:rPr>
              <w:t>Contents</w:t>
            </w:r>
          </w:p>
        </w:tc>
        <w:tc>
          <w:tcPr>
            <w:tcW w:w="170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2FD333D" w14:textId="7D60FD8E" w:rsidR="00A87EF6" w:rsidRPr="002312EF" w:rsidRDefault="00A87EF6" w:rsidP="00A87EF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312E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Page </w:t>
            </w:r>
          </w:p>
        </w:tc>
      </w:tr>
      <w:tr w:rsidR="00967CF6" w:rsidRPr="00416777" w14:paraId="3E6FDCC6" w14:textId="77777777" w:rsidTr="00CB7CA9">
        <w:tc>
          <w:tcPr>
            <w:tcW w:w="7083" w:type="dxa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  <w:vAlign w:val="center"/>
          </w:tcPr>
          <w:p w14:paraId="0CB4C222" w14:textId="50F5C698" w:rsidR="00967CF6" w:rsidRPr="00CB7CA9" w:rsidRDefault="00A425C8" w:rsidP="00967CF6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7CA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Full Scan analys</w:t>
            </w:r>
            <w:r w:rsidR="003B4C2F" w:rsidRPr="00CB7CA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CB7CA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 of a 50 mg/L Neu5Ac γ-lactone</w:t>
            </w:r>
            <w:r w:rsidR="004235E5" w:rsidRPr="00CB7CA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solution</w:t>
            </w:r>
            <w:r w:rsidRPr="00CB7CA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different solvents (</w:t>
            </w:r>
            <w:r w:rsidR="00967CF6" w:rsidRPr="00CB7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Figure S1</w:t>
            </w:r>
            <w:r w:rsidRPr="00CB7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="00967CF6" w:rsidRPr="00CB7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right w:val="nil"/>
            </w:tcBorders>
            <w:vAlign w:val="center"/>
          </w:tcPr>
          <w:p w14:paraId="0D883BEE" w14:textId="4702ED24" w:rsidR="00967CF6" w:rsidRPr="00A425C8" w:rsidRDefault="00A661E7" w:rsidP="00967CF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25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S2</w:t>
            </w:r>
          </w:p>
        </w:tc>
      </w:tr>
      <w:tr w:rsidR="00A425C8" w:rsidRPr="00416777" w14:paraId="7BAADE54" w14:textId="77777777" w:rsidTr="00CB7CA9">
        <w:tc>
          <w:tcPr>
            <w:tcW w:w="7083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3D0C80DE" w14:textId="00BF1099" w:rsidR="00A425C8" w:rsidRPr="00CB7CA9" w:rsidRDefault="00A425C8" w:rsidP="00967CF6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B7CA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PRM analys</w:t>
            </w:r>
            <w:r w:rsidR="003B4C2F" w:rsidRPr="00CB7CA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CB7CA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s of a 50 mg/L Neu5Ac 1,7-lactone solution </w:t>
            </w:r>
            <w:r w:rsidR="003B4C2F" w:rsidRPr="00CB7CA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in different solvents </w:t>
            </w:r>
            <w:r w:rsidRPr="00CB7CA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(</w:t>
            </w:r>
            <w:r w:rsidRPr="00CB7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Figure S2)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3B897F9" w14:textId="604DDF29" w:rsidR="00A425C8" w:rsidRPr="00A425C8" w:rsidRDefault="00A425C8" w:rsidP="00967CF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25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S2</w:t>
            </w:r>
          </w:p>
        </w:tc>
      </w:tr>
      <w:tr w:rsidR="00967CF6" w:rsidRPr="00416777" w14:paraId="47334262" w14:textId="77777777" w:rsidTr="00CB7CA9">
        <w:tc>
          <w:tcPr>
            <w:tcW w:w="7083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64757D88" w14:textId="0B7BDAFB" w:rsidR="00967CF6" w:rsidRPr="00CB7CA9" w:rsidRDefault="00967CF6" w:rsidP="00967CF6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7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Table S1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0A5DAFF0" w14:textId="3602915D" w:rsidR="00967CF6" w:rsidRPr="00A425C8" w:rsidRDefault="00A661E7" w:rsidP="00967CF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25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S3</w:t>
            </w:r>
          </w:p>
        </w:tc>
      </w:tr>
      <w:tr w:rsidR="00A425C8" w:rsidRPr="00416777" w14:paraId="40B89AC7" w14:textId="77777777" w:rsidTr="00CB7CA9">
        <w:tc>
          <w:tcPr>
            <w:tcW w:w="7083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B4ACB11" w14:textId="1E06F1ED" w:rsidR="00A425C8" w:rsidRPr="00CB7CA9" w:rsidRDefault="00A425C8" w:rsidP="00967CF6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7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Table S2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4F5D1342" w14:textId="1A1D40F7" w:rsidR="00A425C8" w:rsidRPr="00A425C8" w:rsidRDefault="00A425C8" w:rsidP="00967CF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25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S3</w:t>
            </w:r>
          </w:p>
        </w:tc>
      </w:tr>
      <w:tr w:rsidR="00A425C8" w:rsidRPr="00416777" w14:paraId="2F537231" w14:textId="77777777" w:rsidTr="00CB7CA9">
        <w:tc>
          <w:tcPr>
            <w:tcW w:w="7083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DFFA650" w14:textId="0475971A" w:rsidR="00A425C8" w:rsidRPr="00CB7CA9" w:rsidRDefault="00A425C8" w:rsidP="00967CF6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7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Table S3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539C541B" w14:textId="6F521686" w:rsidR="00A425C8" w:rsidRPr="00A425C8" w:rsidRDefault="00A425C8" w:rsidP="00967CF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25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S3</w:t>
            </w:r>
          </w:p>
        </w:tc>
      </w:tr>
      <w:tr w:rsidR="00967CF6" w:rsidRPr="00967CF6" w14:paraId="5D3FFCB1" w14:textId="77777777" w:rsidTr="00CB7CA9">
        <w:tc>
          <w:tcPr>
            <w:tcW w:w="7083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868C49" w14:textId="45A5712A" w:rsidR="00967CF6" w:rsidRPr="00CB7CA9" w:rsidRDefault="00967CF6" w:rsidP="00967CF6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7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Table S4</w:t>
            </w:r>
          </w:p>
        </w:tc>
        <w:tc>
          <w:tcPr>
            <w:tcW w:w="1701" w:type="dxa"/>
            <w:tcBorders>
              <w:bottom w:val="single" w:sz="4" w:space="0" w:color="auto"/>
              <w:right w:val="nil"/>
            </w:tcBorders>
            <w:vAlign w:val="center"/>
          </w:tcPr>
          <w:p w14:paraId="08C08877" w14:textId="17B1E4CD" w:rsidR="00967CF6" w:rsidRPr="00A425C8" w:rsidRDefault="00A661E7" w:rsidP="00967CF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25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S4</w:t>
            </w:r>
          </w:p>
        </w:tc>
      </w:tr>
      <w:tr w:rsidR="00967CF6" w:rsidRPr="00967CF6" w14:paraId="0D5B77A8" w14:textId="77777777" w:rsidTr="00CB7CA9">
        <w:tc>
          <w:tcPr>
            <w:tcW w:w="7083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CE0CBB" w14:textId="31EE7259" w:rsidR="00967CF6" w:rsidRPr="00CB7CA9" w:rsidRDefault="00A425C8" w:rsidP="00967CF6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7CA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Variations of the</w:t>
            </w:r>
            <w:r w:rsidRPr="00CB7CA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CB7CA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1,7-lactone of Neu5Ac, γ-lactone of Neu5Ac and Neu5Ac levels before and after </w:t>
            </w:r>
            <w:r w:rsidR="003B4C2F" w:rsidRPr="00CB7CA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SpeedVac</w:t>
            </w:r>
            <w:r w:rsidRPr="00CB7CA9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treatment (Full scan mode; </w:t>
            </w:r>
            <w:r w:rsidR="00967CF6" w:rsidRPr="00CB7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Figure S3</w:t>
            </w:r>
            <w:r w:rsidRPr="00CB7C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  <w:right w:val="nil"/>
            </w:tcBorders>
            <w:vAlign w:val="center"/>
          </w:tcPr>
          <w:p w14:paraId="4DCB5A7E" w14:textId="7AAA9E7C" w:rsidR="00967CF6" w:rsidRPr="00A425C8" w:rsidRDefault="00A661E7" w:rsidP="00967CF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25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S4</w:t>
            </w:r>
          </w:p>
        </w:tc>
      </w:tr>
    </w:tbl>
    <w:p w14:paraId="5268F69D" w14:textId="77777777" w:rsidR="00BF4F65" w:rsidRPr="00AB4BFF" w:rsidRDefault="00BF4F65" w:rsidP="00BF4F65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highlight w:val="green"/>
          <w:lang w:val="en-US"/>
        </w:rPr>
      </w:pPr>
    </w:p>
    <w:p w14:paraId="1B9DB2AD" w14:textId="568DE6DE" w:rsidR="00BF4F65" w:rsidRPr="00AB4BFF" w:rsidRDefault="00BF4F65" w:rsidP="00A425C8">
      <w:pPr>
        <w:pBdr>
          <w:right w:val="single" w:sz="4" w:space="4" w:color="auto"/>
        </w:pBdr>
        <w:spacing w:after="0"/>
        <w:jc w:val="center"/>
        <w:rPr>
          <w:rFonts w:ascii="Times New Roman" w:eastAsia="Times New Roman" w:hAnsi="Times New Roman" w:cs="Times New Roman"/>
          <w:b/>
          <w:sz w:val="20"/>
          <w:highlight w:val="green"/>
          <w:lang w:val="en-US"/>
        </w:rPr>
      </w:pPr>
    </w:p>
    <w:p w14:paraId="7CA96131" w14:textId="77777777" w:rsidR="00BF4F65" w:rsidRPr="00AB4BFF" w:rsidRDefault="00BF4F65" w:rsidP="00BF4F65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highlight w:val="green"/>
          <w:lang w:val="en-US"/>
        </w:rPr>
      </w:pPr>
    </w:p>
    <w:p w14:paraId="6AFD1086" w14:textId="490F67D8" w:rsidR="00A87EF6" w:rsidRDefault="00C719FA" w:rsidP="00175C2B">
      <w:pPr>
        <w:spacing w:after="0"/>
        <w:jc w:val="both"/>
        <w:rPr>
          <w:rFonts w:ascii="Times New Roman" w:eastAsia="Times New Roman" w:hAnsi="Times New Roman" w:cs="Times New Roman"/>
          <w:b/>
          <w:sz w:val="18"/>
          <w:szCs w:val="18"/>
          <w:lang w:val="en-US"/>
        </w:rPr>
      </w:pPr>
      <w:r>
        <w:rPr>
          <w:noProof/>
        </w:rPr>
        <w:lastRenderedPageBreak/>
        <w:drawing>
          <wp:inline distT="0" distB="0" distL="0" distR="0" wp14:anchorId="5A191272" wp14:editId="115096BD">
            <wp:extent cx="6120130" cy="3957320"/>
            <wp:effectExtent l="0" t="0" r="0" b="508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95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A9869" w14:textId="77777777" w:rsidR="00A87EF6" w:rsidRDefault="00A87EF6" w:rsidP="00175C2B">
      <w:pPr>
        <w:spacing w:after="0"/>
        <w:jc w:val="both"/>
        <w:rPr>
          <w:rFonts w:ascii="Times New Roman" w:eastAsia="Times New Roman" w:hAnsi="Times New Roman" w:cs="Times New Roman"/>
          <w:b/>
          <w:sz w:val="18"/>
          <w:szCs w:val="18"/>
          <w:lang w:val="en-US"/>
        </w:rPr>
      </w:pPr>
    </w:p>
    <w:p w14:paraId="0C2A3E85" w14:textId="20B13756" w:rsidR="002629C8" w:rsidRPr="009313B0" w:rsidRDefault="00175C2B" w:rsidP="002629C8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</w:pPr>
      <w:r w:rsidRPr="001E0412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793FD63" wp14:editId="2517CC4E">
                <wp:simplePos x="0" y="0"/>
                <wp:positionH relativeFrom="column">
                  <wp:posOffset>6802120</wp:posOffset>
                </wp:positionH>
                <wp:positionV relativeFrom="paragraph">
                  <wp:posOffset>179705</wp:posOffset>
                </wp:positionV>
                <wp:extent cx="1214120" cy="1109345"/>
                <wp:effectExtent l="0" t="0" r="0" b="0"/>
                <wp:wrapNone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4120" cy="1109345"/>
                          <a:chOff x="68044" y="1818"/>
                          <a:chExt cx="12142" cy="11096"/>
                        </a:xfrm>
                      </wpg:grpSpPr>
                      <wps:wsp>
                        <wps:cNvPr id="2" name="CasellaDiTesto 4"/>
                        <wps:cNvSpPr txBox="1">
                          <a:spLocks noChangeArrowheads="1"/>
                        </wps:cNvSpPr>
                        <wps:spPr bwMode="auto">
                          <a:xfrm>
                            <a:off x="68044" y="1818"/>
                            <a:ext cx="9144" cy="3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6CB116" w14:textId="77777777" w:rsidR="00175C2B" w:rsidRDefault="00175C2B" w:rsidP="00175C2B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" name="CasellaDiTesto 5"/>
                        <wps:cNvSpPr txBox="1">
                          <a:spLocks noChangeArrowheads="1"/>
                        </wps:cNvSpPr>
                        <wps:spPr bwMode="auto">
                          <a:xfrm>
                            <a:off x="71043" y="9143"/>
                            <a:ext cx="9144" cy="3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2B197C" w14:textId="77777777" w:rsidR="00175C2B" w:rsidRDefault="00175C2B" w:rsidP="00175C2B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93FD63" id="Gruppo 1" o:spid="_x0000_s1026" style="position:absolute;left:0;text-align:left;margin-left:535.6pt;margin-top:14.15pt;width:95.6pt;height:87.35pt;z-index:251659264;mso-width-relative:margin;mso-height-relative:margin" coordorigin="68044,1818" coordsize="12142,11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DiTesto 4" o:spid="_x0000_s1027" type="#_x0000_t202" style="position:absolute;left:68044;top:1818;width:9144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" filled="f" stroked="f">
                  <v:textbox style="mso-fit-shape-to-text:t">
                    <w:txbxContent>
                      <w:p w14:paraId="336CB116" w14:textId="77777777" w:rsidR="00175C2B" w:rsidRDefault="00175C2B" w:rsidP="00175C2B">
                        <w:pPr>
                          <w:rPr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</w:rPr>
                          <w:t>1</w:t>
                        </w:r>
                      </w:p>
                    </w:txbxContent>
                  </v:textbox>
                </v:shape>
                <v:shape id="CasellaDiTesto 5" o:spid="_x0000_s1028" type="#_x0000_t202" style="position:absolute;left:71043;top:9143;width:9144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ZgwQAAANoAAAAPAAAAZHJzL2Rvd25yZXYueG1sRI9Pa8JA&#10;FMTvBb/D8gRvdWOl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GviFmDBAAAA2gAAAA8AAAAA&#10;AAAAAAAAAAAABwIAAGRycy9kb3ducmV2LnhtbFBLBQYAAAAAAwADALcAAAD1AgAAAAA=&#10;" filled="f" stroked="f">
                  <v:textbox style="mso-fit-shape-to-text:t">
                    <w:txbxContent>
                      <w:p w14:paraId="7F2B197C" w14:textId="77777777" w:rsidR="00175C2B" w:rsidRDefault="00175C2B" w:rsidP="00175C2B">
                        <w:pPr>
                          <w:rPr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kern w:val="24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1E0412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Fig.</w:t>
      </w:r>
      <w:r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S</w:t>
      </w:r>
      <w:r w:rsidRPr="001E0412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1</w:t>
      </w:r>
      <w:r w:rsidRPr="001E0412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 xml:space="preserve"> Full Scan ana</w:t>
      </w:r>
      <w:r w:rsidRPr="00B302FC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lys</w:t>
      </w:r>
      <w:r w:rsidR="003B4C2F" w:rsidRPr="00B302FC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e</w:t>
      </w:r>
      <w:r w:rsidRPr="00B302FC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s</w:t>
      </w:r>
      <w:r w:rsidRPr="001E0412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 xml:space="preserve"> of a 50 mg/</w:t>
      </w:r>
      <w:r w:rsidRPr="00416777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L Neu5Ac γ-lactone solution in ultrapure CH</w:t>
      </w:r>
      <w:r w:rsidRPr="00416777">
        <w:rPr>
          <w:rFonts w:ascii="Times New Roman" w:eastAsia="Times New Roman" w:hAnsi="Times New Roman" w:cs="Times New Roman"/>
          <w:bCs/>
          <w:sz w:val="18"/>
          <w:szCs w:val="18"/>
          <w:vertAlign w:val="subscript"/>
          <w:lang w:val="en-US"/>
        </w:rPr>
        <w:t>3</w:t>
      </w:r>
      <w:r w:rsidRPr="00416777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CN (</w:t>
      </w:r>
      <w:r w:rsidR="00A87EF6" w:rsidRPr="00416777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a</w:t>
      </w:r>
      <w:r w:rsidRPr="00416777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) or ultrapure water (</w:t>
      </w:r>
      <w:r w:rsidR="00A87EF6" w:rsidRPr="00416777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b</w:t>
      </w:r>
      <w:r w:rsidRPr="00416777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) and Neu5Ac in ultrapure water (</w:t>
      </w:r>
      <w:r w:rsidR="00A87EF6" w:rsidRPr="00416777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c</w:t>
      </w:r>
      <w:r w:rsidRPr="00416777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). The mass range of 290.0000-290.2000 and 308.0000-308.2000 have</w:t>
      </w:r>
      <w:r w:rsidRPr="001E0412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 xml:space="preserve"> been extracted</w:t>
      </w:r>
    </w:p>
    <w:p w14:paraId="4BAD2086" w14:textId="22B6F756" w:rsidR="002629C8" w:rsidRDefault="002629C8" w:rsidP="0013707D">
      <w:pPr>
        <w:spacing w:after="0"/>
        <w:jc w:val="center"/>
        <w:rPr>
          <w:rFonts w:ascii="Times New Roman" w:eastAsia="Times New Roman" w:hAnsi="Times New Roman" w:cs="Times New Roman"/>
          <w:bCs/>
          <w:sz w:val="20"/>
          <w:lang w:val="en-US"/>
        </w:rPr>
      </w:pPr>
    </w:p>
    <w:p w14:paraId="4BC594F6" w14:textId="4FA9D353" w:rsidR="002629C8" w:rsidRDefault="00C719FA" w:rsidP="002629C8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lang w:val="en-US"/>
        </w:rPr>
      </w:pPr>
      <w:r>
        <w:rPr>
          <w:noProof/>
        </w:rPr>
        <w:drawing>
          <wp:inline distT="0" distB="0" distL="0" distR="0" wp14:anchorId="69BB59B2" wp14:editId="55C99E0F">
            <wp:extent cx="6120130" cy="3096895"/>
            <wp:effectExtent l="0" t="0" r="0" b="825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A9600" w14:textId="77777777" w:rsidR="009313B0" w:rsidRDefault="009313B0" w:rsidP="002629C8">
      <w:pPr>
        <w:spacing w:after="0"/>
        <w:jc w:val="both"/>
        <w:rPr>
          <w:rFonts w:ascii="Times New Roman" w:eastAsia="Times New Roman" w:hAnsi="Times New Roman" w:cs="Times New Roman"/>
          <w:b/>
          <w:sz w:val="18"/>
          <w:szCs w:val="18"/>
          <w:lang w:val="en-US"/>
        </w:rPr>
      </w:pPr>
    </w:p>
    <w:p w14:paraId="2425D155" w14:textId="49549311" w:rsidR="009313B0" w:rsidRDefault="002629C8" w:rsidP="002629C8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</w:pPr>
      <w:r w:rsidRPr="00DE0023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Fig.S2 </w:t>
      </w:r>
      <w:r w:rsidRPr="00B302FC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PRM analys</w:t>
      </w:r>
      <w:r w:rsidR="003B4C2F" w:rsidRPr="00B302FC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e</w:t>
      </w:r>
      <w:r w:rsidRPr="00B302FC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s of a 50 mg/L Neu5Ac 1,7</w:t>
      </w:r>
      <w:r w:rsidR="00DE0023" w:rsidRPr="00B302FC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-</w:t>
      </w:r>
      <w:r w:rsidRPr="00B302FC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lactone solution in ultrapure CH</w:t>
      </w:r>
      <w:r w:rsidRPr="00B302FC">
        <w:rPr>
          <w:rFonts w:ascii="Times New Roman" w:eastAsia="Times New Roman" w:hAnsi="Times New Roman" w:cs="Times New Roman"/>
          <w:bCs/>
          <w:sz w:val="18"/>
          <w:szCs w:val="18"/>
          <w:vertAlign w:val="subscript"/>
          <w:lang w:val="en-US"/>
        </w:rPr>
        <w:t>3</w:t>
      </w:r>
      <w:r w:rsidRPr="00B302FC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CN (</w:t>
      </w:r>
      <w:r w:rsidR="00A87EF6" w:rsidRPr="00B302FC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a</w:t>
      </w:r>
      <w:r w:rsidRPr="00B302FC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) or ultrapure water (</w:t>
      </w:r>
      <w:r w:rsidR="00A87EF6" w:rsidRPr="00B302FC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b</w:t>
      </w:r>
      <w:r w:rsidRPr="00B302FC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 xml:space="preserve">). The </w:t>
      </w:r>
      <w:r w:rsidR="00246D03" w:rsidRPr="00B302FC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precursor ion</w:t>
      </w:r>
      <w:r w:rsidRPr="00B302FC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 xml:space="preserve"> </w:t>
      </w:r>
      <w:r w:rsidR="00246D03" w:rsidRPr="00B302FC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 xml:space="preserve">mass </w:t>
      </w:r>
      <w:r w:rsidRPr="00B302FC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 xml:space="preserve">of </w:t>
      </w:r>
      <w:r w:rsidRPr="00B302FC">
        <w:rPr>
          <w:rFonts w:ascii="Times New Roman" w:eastAsia="Times New Roman" w:hAnsi="Times New Roman" w:cs="Times New Roman"/>
          <w:bCs/>
          <w:sz w:val="20"/>
          <w:lang w:val="en-US"/>
        </w:rPr>
        <w:t xml:space="preserve">290.0881 </w:t>
      </w:r>
      <w:r w:rsidR="00DE0023" w:rsidRPr="00B302FC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is</w:t>
      </w:r>
      <w:r w:rsidRPr="00B302FC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 xml:space="preserve"> </w:t>
      </w:r>
      <w:r w:rsidR="00246D03" w:rsidRPr="00B302FC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 xml:space="preserve">herein </w:t>
      </w:r>
      <w:r w:rsidRPr="00B302FC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shown</w:t>
      </w:r>
    </w:p>
    <w:p w14:paraId="75F08ADD" w14:textId="2D87AD7B" w:rsidR="002629C8" w:rsidRDefault="002629C8" w:rsidP="002629C8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</w:pPr>
    </w:p>
    <w:p w14:paraId="471C6C1F" w14:textId="286CB735" w:rsidR="00591A2A" w:rsidRDefault="00591A2A" w:rsidP="002629C8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</w:pPr>
    </w:p>
    <w:p w14:paraId="6DBD2CD7" w14:textId="77777777" w:rsidR="00591A2A" w:rsidRDefault="00591A2A" w:rsidP="002629C8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lang w:val="en-US"/>
        </w:rPr>
      </w:pPr>
    </w:p>
    <w:p w14:paraId="378D2A55" w14:textId="77777777" w:rsidR="00210151" w:rsidRDefault="00210151" w:rsidP="00175C2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6A1FED11" w14:textId="77777777" w:rsidR="00210151" w:rsidRDefault="00210151" w:rsidP="00175C2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3D30131E" w14:textId="77777777" w:rsidR="00947DB9" w:rsidRDefault="00947DB9" w:rsidP="00175C2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3A547B6F" w14:textId="6C272C24" w:rsidR="00947DB9" w:rsidRPr="003B1DD1" w:rsidRDefault="00947DB9" w:rsidP="00175C2B">
      <w:pPr>
        <w:spacing w:after="0"/>
        <w:jc w:val="both"/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</w:pPr>
      <w:r w:rsidRPr="0091370F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S1</w:t>
      </w:r>
      <w:r w:rsidRPr="0091370F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r w:rsidR="00B92731">
        <w:rPr>
          <w:rFonts w:ascii="Times New Roman" w:eastAsia="Times New Roman" w:hAnsi="Times New Roman" w:cs="Times New Roman"/>
          <w:sz w:val="18"/>
          <w:szCs w:val="18"/>
          <w:lang w:val="en-US"/>
        </w:rPr>
        <w:t>Peak area</w:t>
      </w:r>
      <w:r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values </w:t>
      </w:r>
      <w:r w:rsidRPr="00B92731">
        <w:rPr>
          <w:rFonts w:ascii="Times New Roman" w:eastAsia="Times New Roman" w:hAnsi="Times New Roman" w:cs="Times New Roman"/>
          <w:sz w:val="18"/>
          <w:szCs w:val="18"/>
          <w:lang w:val="en-US"/>
        </w:rPr>
        <w:t>in full</w:t>
      </w:r>
      <w:r w:rsidR="001C3B98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r w:rsidRPr="00B92731">
        <w:rPr>
          <w:rFonts w:ascii="Times New Roman" w:eastAsia="Times New Roman" w:hAnsi="Times New Roman" w:cs="Times New Roman"/>
          <w:sz w:val="18"/>
          <w:szCs w:val="18"/>
          <w:lang w:val="en-US"/>
        </w:rPr>
        <w:t>scan mode referred to the different 1</w:t>
      </w:r>
      <w:r w:rsidR="00420583" w:rsidRPr="00B92731">
        <w:rPr>
          <w:rFonts w:ascii="Times New Roman" w:eastAsia="Times New Roman" w:hAnsi="Times New Roman" w:cs="Times New Roman"/>
          <w:sz w:val="18"/>
          <w:szCs w:val="18"/>
          <w:lang w:val="en-US"/>
        </w:rPr>
        <w:t>,</w:t>
      </w:r>
      <w:r w:rsidRPr="00B92731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7-lactone concentrations </w:t>
      </w:r>
      <w:r w:rsidR="00B92731" w:rsidRPr="00B92731">
        <w:rPr>
          <w:rFonts w:ascii="Times New Roman" w:eastAsia="Times New Roman" w:hAnsi="Times New Roman" w:cs="Times New Roman"/>
          <w:sz w:val="18"/>
          <w:szCs w:val="18"/>
          <w:lang w:val="en-US"/>
        </w:rPr>
        <w:t>(in CH</w:t>
      </w:r>
      <w:r w:rsidR="00B92731" w:rsidRPr="00B92731">
        <w:rPr>
          <w:rFonts w:ascii="Times New Roman" w:eastAsia="Times New Roman" w:hAnsi="Times New Roman" w:cs="Times New Roman"/>
          <w:sz w:val="18"/>
          <w:szCs w:val="18"/>
          <w:vertAlign w:val="subscript"/>
          <w:lang w:val="en-US"/>
        </w:rPr>
        <w:t>3</w:t>
      </w:r>
      <w:r w:rsidR="00B92731" w:rsidRPr="00B92731">
        <w:rPr>
          <w:rFonts w:ascii="Times New Roman" w:eastAsia="Times New Roman" w:hAnsi="Times New Roman" w:cs="Times New Roman"/>
          <w:sz w:val="18"/>
          <w:szCs w:val="18"/>
          <w:lang w:val="en-US"/>
        </w:rPr>
        <w:t>CN</w:t>
      </w:r>
      <w:r w:rsidR="00B92731" w:rsidRPr="00B92731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/water</w:t>
      </w:r>
      <w:r w:rsidR="00CB28D6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,</w:t>
      </w:r>
      <w:r w:rsidR="00B92731" w:rsidRPr="00B92731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 xml:space="preserve"> 1:1 v/v mixture)</w:t>
      </w:r>
      <w:r w:rsidR="00B92731" w:rsidRPr="00B92731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r w:rsidR="008D5C32" w:rsidRPr="00B92731">
        <w:rPr>
          <w:rFonts w:ascii="Times New Roman" w:eastAsia="Times New Roman" w:hAnsi="Times New Roman" w:cs="Times New Roman"/>
          <w:sz w:val="18"/>
          <w:szCs w:val="18"/>
          <w:lang w:val="en-US"/>
        </w:rPr>
        <w:t>injected</w:t>
      </w:r>
      <w:r w:rsidR="003B1DD1" w:rsidRPr="00B92731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and normalized for [</w:t>
      </w:r>
      <w:r w:rsidR="003B1DD1" w:rsidRPr="00B92731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/>
        </w:rPr>
        <w:t>13</w:t>
      </w:r>
      <w:r w:rsidR="003B1DD1" w:rsidRPr="00B92731">
        <w:rPr>
          <w:rFonts w:ascii="Times New Roman" w:eastAsia="Times New Roman" w:hAnsi="Times New Roman" w:cs="Times New Roman"/>
          <w:sz w:val="18"/>
          <w:szCs w:val="18"/>
          <w:lang w:val="en-US"/>
        </w:rPr>
        <w:t>C</w:t>
      </w:r>
      <w:r w:rsidR="003B1DD1" w:rsidRPr="00B92731">
        <w:rPr>
          <w:rFonts w:ascii="Times New Roman" w:eastAsia="Times New Roman" w:hAnsi="Times New Roman" w:cs="Times New Roman"/>
          <w:sz w:val="18"/>
          <w:szCs w:val="18"/>
          <w:vertAlign w:val="subscript"/>
          <w:lang w:val="en-US"/>
        </w:rPr>
        <w:t>3</w:t>
      </w:r>
      <w:r w:rsidR="003B1DD1" w:rsidRPr="00B92731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]Neu5Ac. </w:t>
      </w:r>
      <w:r w:rsidR="003B1DD1" w:rsidRPr="00B92731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Each value represents the mean of two independent experiments carried out in duplicate ± standard deviation</w:t>
      </w:r>
      <w:r w:rsidR="003B1DD1" w:rsidRPr="003B1DD1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.</w:t>
      </w:r>
    </w:p>
    <w:tbl>
      <w:tblPr>
        <w:tblpPr w:leftFromText="141" w:rightFromText="141" w:vertAnchor="text" w:horzAnchor="margin" w:tblpY="160"/>
        <w:tblOverlap w:val="never"/>
        <w:tblW w:w="59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1"/>
        <w:gridCol w:w="1244"/>
        <w:gridCol w:w="1291"/>
        <w:gridCol w:w="1812"/>
      </w:tblGrid>
      <w:tr w:rsidR="008D5C32" w:rsidRPr="00E4355D" w14:paraId="77FE1107" w14:textId="77777777" w:rsidTr="003B1DD1">
        <w:trPr>
          <w:trHeight w:val="450"/>
        </w:trPr>
        <w:tc>
          <w:tcPr>
            <w:tcW w:w="1591" w:type="dxa"/>
            <w:vMerge w:val="restart"/>
            <w:shd w:val="clear" w:color="000000" w:fill="D9E1F2"/>
            <w:vAlign w:val="center"/>
            <w:hideMark/>
          </w:tcPr>
          <w:p w14:paraId="44EA05D0" w14:textId="77777777" w:rsidR="008D5C32" w:rsidRPr="00E4355D" w:rsidRDefault="008D5C32" w:rsidP="008D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435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nominal concentration (mg/L)</w:t>
            </w:r>
          </w:p>
        </w:tc>
        <w:tc>
          <w:tcPr>
            <w:tcW w:w="1244" w:type="dxa"/>
            <w:vMerge w:val="restart"/>
            <w:shd w:val="clear" w:color="000000" w:fill="D9E1F2"/>
            <w:noWrap/>
            <w:vAlign w:val="center"/>
            <w:hideMark/>
          </w:tcPr>
          <w:p w14:paraId="60EDE72F" w14:textId="77777777" w:rsidR="008D5C32" w:rsidRPr="00E4355D" w:rsidRDefault="008D5C32" w:rsidP="008D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435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it-IT"/>
              </w:rPr>
              <w:t xml:space="preserve">1,7-lactone </w:t>
            </w:r>
          </w:p>
        </w:tc>
        <w:tc>
          <w:tcPr>
            <w:tcW w:w="1291" w:type="dxa"/>
            <w:vMerge w:val="restart"/>
            <w:shd w:val="clear" w:color="000000" w:fill="D9E1F2"/>
            <w:noWrap/>
            <w:vAlign w:val="center"/>
            <w:hideMark/>
          </w:tcPr>
          <w:p w14:paraId="21CAE21F" w14:textId="77777777" w:rsidR="008D5C32" w:rsidRPr="00E4355D" w:rsidRDefault="008D5C32" w:rsidP="008D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435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[</w:t>
            </w:r>
            <w:r w:rsidRPr="00E435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it-IT"/>
              </w:rPr>
              <w:t>13</w:t>
            </w:r>
            <w:r w:rsidRPr="00E435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C</w:t>
            </w:r>
            <w:r w:rsidRPr="00E435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it-IT"/>
              </w:rPr>
              <w:t>3</w:t>
            </w:r>
            <w:r w:rsidRPr="00E435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]Neu5Ac</w:t>
            </w:r>
          </w:p>
        </w:tc>
        <w:tc>
          <w:tcPr>
            <w:tcW w:w="1812" w:type="dxa"/>
            <w:vMerge w:val="restart"/>
            <w:shd w:val="clear" w:color="000000" w:fill="D9E1F2"/>
            <w:vAlign w:val="center"/>
            <w:hideMark/>
          </w:tcPr>
          <w:p w14:paraId="7F519640" w14:textId="77777777" w:rsidR="008D5C32" w:rsidRPr="00E4355D" w:rsidRDefault="008D5C32" w:rsidP="008D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435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it-IT"/>
              </w:rPr>
              <w:t>1,7-lactone/ [</w:t>
            </w:r>
            <w:r w:rsidRPr="00246D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val="en-US" w:eastAsia="it-IT"/>
              </w:rPr>
              <w:t>13</w:t>
            </w:r>
            <w:r w:rsidRPr="00E435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it-IT"/>
              </w:rPr>
              <w:t>C</w:t>
            </w:r>
            <w:r w:rsidRPr="00246D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en-US" w:eastAsia="it-IT"/>
              </w:rPr>
              <w:t>3</w:t>
            </w:r>
            <w:r w:rsidRPr="00E435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it-IT"/>
              </w:rPr>
              <w:t xml:space="preserve">]Neu5Ac </w:t>
            </w:r>
          </w:p>
        </w:tc>
      </w:tr>
      <w:tr w:rsidR="008D5C32" w:rsidRPr="00E4355D" w14:paraId="67EFA5DB" w14:textId="77777777" w:rsidTr="003B1DD1">
        <w:trPr>
          <w:trHeight w:val="450"/>
        </w:trPr>
        <w:tc>
          <w:tcPr>
            <w:tcW w:w="1591" w:type="dxa"/>
            <w:vMerge/>
            <w:vAlign w:val="center"/>
            <w:hideMark/>
          </w:tcPr>
          <w:p w14:paraId="68E03C71" w14:textId="77777777" w:rsidR="008D5C32" w:rsidRPr="00E4355D" w:rsidRDefault="008D5C32" w:rsidP="008D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44" w:type="dxa"/>
            <w:vMerge/>
            <w:vAlign w:val="center"/>
            <w:hideMark/>
          </w:tcPr>
          <w:p w14:paraId="7D7BA179" w14:textId="77777777" w:rsidR="008D5C32" w:rsidRPr="00E4355D" w:rsidRDefault="008D5C32" w:rsidP="008D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91" w:type="dxa"/>
            <w:vMerge/>
            <w:vAlign w:val="center"/>
            <w:hideMark/>
          </w:tcPr>
          <w:p w14:paraId="0AEEAAC7" w14:textId="77777777" w:rsidR="008D5C32" w:rsidRPr="00E4355D" w:rsidRDefault="008D5C32" w:rsidP="008D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11A45AD" w14:textId="77777777" w:rsidR="008D5C32" w:rsidRPr="00E4355D" w:rsidRDefault="008D5C32" w:rsidP="008D5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  <w:tr w:rsidR="008D5C32" w:rsidRPr="00E4355D" w14:paraId="3F7F213D" w14:textId="77777777" w:rsidTr="003B1DD1">
        <w:trPr>
          <w:trHeight w:val="300"/>
        </w:trPr>
        <w:tc>
          <w:tcPr>
            <w:tcW w:w="1591" w:type="dxa"/>
            <w:shd w:val="clear" w:color="auto" w:fill="auto"/>
            <w:noWrap/>
            <w:vAlign w:val="center"/>
            <w:hideMark/>
          </w:tcPr>
          <w:p w14:paraId="6FBAC29C" w14:textId="77777777" w:rsidR="008D5C32" w:rsidRPr="00E4355D" w:rsidRDefault="008D5C32" w:rsidP="008D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</w:t>
            </w:r>
          </w:p>
        </w:tc>
        <w:tc>
          <w:tcPr>
            <w:tcW w:w="1244" w:type="dxa"/>
            <w:shd w:val="clear" w:color="auto" w:fill="auto"/>
            <w:noWrap/>
            <w:vAlign w:val="center"/>
            <w:hideMark/>
          </w:tcPr>
          <w:p w14:paraId="6AC8D03B" w14:textId="77777777" w:rsidR="008D5C32" w:rsidRPr="00E4355D" w:rsidRDefault="008D5C32" w:rsidP="008D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82E+04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±</w:t>
            </w:r>
          </w:p>
          <w:p w14:paraId="34E9677D" w14:textId="77777777" w:rsidR="008D5C32" w:rsidRPr="00E4355D" w:rsidRDefault="008D5C32" w:rsidP="008D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367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367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32E+03</w:t>
            </w:r>
          </w:p>
        </w:tc>
        <w:tc>
          <w:tcPr>
            <w:tcW w:w="1291" w:type="dxa"/>
            <w:shd w:val="clear" w:color="auto" w:fill="auto"/>
            <w:noWrap/>
            <w:vAlign w:val="center"/>
            <w:hideMark/>
          </w:tcPr>
          <w:p w14:paraId="7933EA38" w14:textId="77777777" w:rsidR="008D5C32" w:rsidRDefault="008D5C32" w:rsidP="008D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96E+06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±</w:t>
            </w:r>
          </w:p>
          <w:p w14:paraId="57AD4EF1" w14:textId="77777777" w:rsidR="008D5C32" w:rsidRPr="00E4355D" w:rsidRDefault="008D5C32" w:rsidP="008D5C3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BC4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BC4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30E+05</w:t>
            </w:r>
          </w:p>
        </w:tc>
        <w:tc>
          <w:tcPr>
            <w:tcW w:w="1812" w:type="dxa"/>
            <w:shd w:val="clear" w:color="auto" w:fill="auto"/>
            <w:noWrap/>
            <w:vAlign w:val="center"/>
            <w:hideMark/>
          </w:tcPr>
          <w:p w14:paraId="2EBA6345" w14:textId="77777777" w:rsidR="008D5C32" w:rsidRPr="00E4355D" w:rsidRDefault="008D5C32" w:rsidP="008D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0.030 ± 0.004</w:t>
            </w:r>
          </w:p>
        </w:tc>
      </w:tr>
      <w:tr w:rsidR="008D5C32" w:rsidRPr="00E4355D" w14:paraId="503C0449" w14:textId="77777777" w:rsidTr="003B1DD1">
        <w:trPr>
          <w:trHeight w:val="300"/>
        </w:trPr>
        <w:tc>
          <w:tcPr>
            <w:tcW w:w="1591" w:type="dxa"/>
            <w:shd w:val="clear" w:color="auto" w:fill="auto"/>
            <w:noWrap/>
            <w:vAlign w:val="center"/>
            <w:hideMark/>
          </w:tcPr>
          <w:p w14:paraId="0B2AEC77" w14:textId="77777777" w:rsidR="008D5C32" w:rsidRPr="00E4355D" w:rsidRDefault="008D5C32" w:rsidP="008D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1244" w:type="dxa"/>
            <w:shd w:val="clear" w:color="auto" w:fill="auto"/>
            <w:noWrap/>
            <w:vAlign w:val="center"/>
            <w:hideMark/>
          </w:tcPr>
          <w:p w14:paraId="08BE59C4" w14:textId="77777777" w:rsidR="008D5C32" w:rsidRPr="00E4355D" w:rsidRDefault="008D5C32" w:rsidP="008D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60E+05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±</w:t>
            </w:r>
          </w:p>
          <w:p w14:paraId="09866117" w14:textId="77777777" w:rsidR="008D5C32" w:rsidRPr="00E4355D" w:rsidRDefault="008D5C32" w:rsidP="008D5C3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16B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616B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64E+04</w:t>
            </w:r>
          </w:p>
        </w:tc>
        <w:tc>
          <w:tcPr>
            <w:tcW w:w="1291" w:type="dxa"/>
            <w:shd w:val="clear" w:color="auto" w:fill="auto"/>
            <w:noWrap/>
            <w:vAlign w:val="center"/>
            <w:hideMark/>
          </w:tcPr>
          <w:p w14:paraId="03475B44" w14:textId="77777777" w:rsidR="008D5C32" w:rsidRDefault="008D5C32" w:rsidP="008D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05E+06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±</w:t>
            </w:r>
          </w:p>
          <w:p w14:paraId="6385041C" w14:textId="77777777" w:rsidR="008D5C32" w:rsidRPr="00E4355D" w:rsidRDefault="008D5C32" w:rsidP="008D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BC4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BC4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94E+04</w:t>
            </w:r>
          </w:p>
        </w:tc>
        <w:tc>
          <w:tcPr>
            <w:tcW w:w="1812" w:type="dxa"/>
            <w:shd w:val="clear" w:color="auto" w:fill="auto"/>
            <w:noWrap/>
            <w:vAlign w:val="center"/>
            <w:hideMark/>
          </w:tcPr>
          <w:p w14:paraId="00FBA029" w14:textId="77777777" w:rsidR="008D5C32" w:rsidRPr="00E4355D" w:rsidRDefault="008D5C32" w:rsidP="008D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0.085 ± 0.007</w:t>
            </w:r>
          </w:p>
        </w:tc>
      </w:tr>
      <w:tr w:rsidR="008D5C32" w:rsidRPr="00E4355D" w14:paraId="29248B6C" w14:textId="77777777" w:rsidTr="003B1DD1">
        <w:trPr>
          <w:trHeight w:val="300"/>
        </w:trPr>
        <w:tc>
          <w:tcPr>
            <w:tcW w:w="1591" w:type="dxa"/>
            <w:shd w:val="clear" w:color="auto" w:fill="auto"/>
            <w:noWrap/>
            <w:vAlign w:val="center"/>
            <w:hideMark/>
          </w:tcPr>
          <w:p w14:paraId="297D31A0" w14:textId="77777777" w:rsidR="008D5C32" w:rsidRPr="00E4355D" w:rsidRDefault="008D5C32" w:rsidP="008D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1244" w:type="dxa"/>
            <w:shd w:val="clear" w:color="auto" w:fill="auto"/>
            <w:noWrap/>
            <w:vAlign w:val="center"/>
            <w:hideMark/>
          </w:tcPr>
          <w:p w14:paraId="42E5828B" w14:textId="77777777" w:rsidR="008D5C32" w:rsidRPr="00E4355D" w:rsidRDefault="008D5C32" w:rsidP="008D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47E+05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± </w:t>
            </w:r>
          </w:p>
          <w:p w14:paraId="79CDE9E8" w14:textId="77777777" w:rsidR="008D5C32" w:rsidRPr="00E4355D" w:rsidRDefault="008D5C32" w:rsidP="008D5C3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16B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616B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40E+04</w:t>
            </w:r>
          </w:p>
        </w:tc>
        <w:tc>
          <w:tcPr>
            <w:tcW w:w="1291" w:type="dxa"/>
            <w:shd w:val="clear" w:color="auto" w:fill="auto"/>
            <w:noWrap/>
            <w:vAlign w:val="center"/>
            <w:hideMark/>
          </w:tcPr>
          <w:p w14:paraId="6B935A32" w14:textId="77777777" w:rsidR="008D5C32" w:rsidRDefault="008D5C32" w:rsidP="008D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86E+06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±</w:t>
            </w:r>
          </w:p>
          <w:p w14:paraId="0EF8262E" w14:textId="77777777" w:rsidR="008D5C32" w:rsidRPr="00E4355D" w:rsidRDefault="008D5C32" w:rsidP="008D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BC4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BC4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19E+05</w:t>
            </w:r>
          </w:p>
        </w:tc>
        <w:tc>
          <w:tcPr>
            <w:tcW w:w="1812" w:type="dxa"/>
            <w:shd w:val="clear" w:color="auto" w:fill="auto"/>
            <w:noWrap/>
            <w:vAlign w:val="center"/>
            <w:hideMark/>
          </w:tcPr>
          <w:p w14:paraId="60DD697B" w14:textId="77777777" w:rsidR="008D5C32" w:rsidRPr="00E4355D" w:rsidRDefault="008D5C32" w:rsidP="008D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0.192 ± 0.020</w:t>
            </w:r>
          </w:p>
        </w:tc>
      </w:tr>
      <w:tr w:rsidR="008D5C32" w:rsidRPr="00E4355D" w14:paraId="2E2807B8" w14:textId="77777777" w:rsidTr="003B1DD1">
        <w:trPr>
          <w:trHeight w:val="300"/>
        </w:trPr>
        <w:tc>
          <w:tcPr>
            <w:tcW w:w="1591" w:type="dxa"/>
            <w:shd w:val="clear" w:color="auto" w:fill="auto"/>
            <w:noWrap/>
            <w:vAlign w:val="center"/>
            <w:hideMark/>
          </w:tcPr>
          <w:p w14:paraId="7A056BBF" w14:textId="77777777" w:rsidR="008D5C32" w:rsidRPr="00E4355D" w:rsidRDefault="008D5C32" w:rsidP="008D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244" w:type="dxa"/>
            <w:shd w:val="clear" w:color="auto" w:fill="auto"/>
            <w:noWrap/>
            <w:vAlign w:val="center"/>
            <w:hideMark/>
          </w:tcPr>
          <w:p w14:paraId="3D038376" w14:textId="77777777" w:rsidR="008D5C32" w:rsidRDefault="008D5C32" w:rsidP="008D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E+05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±</w:t>
            </w:r>
          </w:p>
          <w:p w14:paraId="4AD7101F" w14:textId="77777777" w:rsidR="008D5C32" w:rsidRPr="00E4355D" w:rsidRDefault="008D5C32" w:rsidP="008D5C3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16B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616B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86E+0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291" w:type="dxa"/>
            <w:shd w:val="clear" w:color="auto" w:fill="auto"/>
            <w:noWrap/>
            <w:vAlign w:val="center"/>
            <w:hideMark/>
          </w:tcPr>
          <w:p w14:paraId="37924F54" w14:textId="77777777" w:rsidR="008D5C32" w:rsidRDefault="008D5C32" w:rsidP="008D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88E+06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±</w:t>
            </w:r>
          </w:p>
          <w:p w14:paraId="02FA09BC" w14:textId="77777777" w:rsidR="008D5C32" w:rsidRPr="00E4355D" w:rsidRDefault="008D5C32" w:rsidP="008D5C3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BC4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BC4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55E+04</w:t>
            </w:r>
          </w:p>
        </w:tc>
        <w:tc>
          <w:tcPr>
            <w:tcW w:w="1812" w:type="dxa"/>
            <w:shd w:val="clear" w:color="auto" w:fill="auto"/>
            <w:noWrap/>
            <w:vAlign w:val="center"/>
            <w:hideMark/>
          </w:tcPr>
          <w:p w14:paraId="4D5417F6" w14:textId="77777777" w:rsidR="008D5C32" w:rsidRPr="00E4355D" w:rsidRDefault="008D5C32" w:rsidP="008D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0.345 ± 0.020</w:t>
            </w:r>
          </w:p>
        </w:tc>
      </w:tr>
      <w:tr w:rsidR="008D5C32" w:rsidRPr="00E4355D" w14:paraId="173A9F09" w14:textId="77777777" w:rsidTr="003B1DD1">
        <w:trPr>
          <w:trHeight w:val="300"/>
        </w:trPr>
        <w:tc>
          <w:tcPr>
            <w:tcW w:w="1591" w:type="dxa"/>
            <w:shd w:val="clear" w:color="auto" w:fill="auto"/>
            <w:noWrap/>
            <w:vAlign w:val="center"/>
            <w:hideMark/>
          </w:tcPr>
          <w:p w14:paraId="50BCF609" w14:textId="77777777" w:rsidR="008D5C32" w:rsidRPr="00E4355D" w:rsidRDefault="008D5C32" w:rsidP="008D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244" w:type="dxa"/>
            <w:shd w:val="clear" w:color="auto" w:fill="auto"/>
            <w:noWrap/>
            <w:vAlign w:val="center"/>
            <w:hideMark/>
          </w:tcPr>
          <w:p w14:paraId="7C378916" w14:textId="77777777" w:rsidR="008D5C32" w:rsidRDefault="008D5C32" w:rsidP="008D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40E+06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±</w:t>
            </w:r>
          </w:p>
          <w:p w14:paraId="79931EAE" w14:textId="77777777" w:rsidR="008D5C32" w:rsidRPr="00E4355D" w:rsidRDefault="008D5C32" w:rsidP="008D5C3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616B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616B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86E+05</w:t>
            </w:r>
          </w:p>
        </w:tc>
        <w:tc>
          <w:tcPr>
            <w:tcW w:w="1291" w:type="dxa"/>
            <w:shd w:val="clear" w:color="auto" w:fill="auto"/>
            <w:noWrap/>
            <w:vAlign w:val="center"/>
            <w:hideMark/>
          </w:tcPr>
          <w:p w14:paraId="1C0CE5A2" w14:textId="77777777" w:rsidR="008D5C32" w:rsidRDefault="008D5C32" w:rsidP="008D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E435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89E+06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±</w:t>
            </w:r>
          </w:p>
          <w:p w14:paraId="35D24B66" w14:textId="77777777" w:rsidR="008D5C32" w:rsidRPr="00E4355D" w:rsidRDefault="008D5C32" w:rsidP="008D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BC4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BC4D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55E+04</w:t>
            </w:r>
          </w:p>
        </w:tc>
        <w:tc>
          <w:tcPr>
            <w:tcW w:w="1812" w:type="dxa"/>
            <w:shd w:val="clear" w:color="auto" w:fill="auto"/>
            <w:noWrap/>
            <w:vAlign w:val="center"/>
            <w:hideMark/>
          </w:tcPr>
          <w:p w14:paraId="5FA34FD6" w14:textId="77777777" w:rsidR="008D5C32" w:rsidRPr="00E4355D" w:rsidRDefault="008D5C32" w:rsidP="008D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2.222 ± 0.173</w:t>
            </w:r>
          </w:p>
        </w:tc>
      </w:tr>
    </w:tbl>
    <w:p w14:paraId="0AE688FD" w14:textId="77777777" w:rsidR="00611732" w:rsidRPr="008D5C32" w:rsidRDefault="00611732" w:rsidP="00175C2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1B1E88B8" w14:textId="7AF60DE8" w:rsidR="007451CA" w:rsidRDefault="007451CA" w:rsidP="00175C2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0A5154FB" w14:textId="6D35C885" w:rsidR="00E4355D" w:rsidRPr="008D5C32" w:rsidRDefault="00E4355D" w:rsidP="00175C2B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val="en-US"/>
        </w:rPr>
      </w:pPr>
    </w:p>
    <w:p w14:paraId="435A7E04" w14:textId="77777777" w:rsidR="00E4355D" w:rsidRPr="00E4355D" w:rsidRDefault="00E4355D" w:rsidP="00E435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14:paraId="6444806F" w14:textId="77777777" w:rsidR="007451CA" w:rsidRPr="007451CA" w:rsidRDefault="007451CA" w:rsidP="00175C2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29C08C35" w14:textId="77777777" w:rsidR="008D5C32" w:rsidRDefault="008D5C32" w:rsidP="00175C2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69E2C58E" w14:textId="77777777" w:rsidR="008D5C32" w:rsidRDefault="008D5C32" w:rsidP="00175C2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134B15BA" w14:textId="77777777" w:rsidR="008D5C32" w:rsidRDefault="008D5C32" w:rsidP="00175C2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3EB09AEB" w14:textId="77777777" w:rsidR="008D5C32" w:rsidRDefault="008D5C32" w:rsidP="00175C2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1EE1DAFD" w14:textId="77777777" w:rsidR="008D5C32" w:rsidRDefault="008D5C32" w:rsidP="00175C2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266E53F8" w14:textId="77777777" w:rsidR="008D5C32" w:rsidRDefault="008D5C32" w:rsidP="00175C2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74F34D28" w14:textId="77777777" w:rsidR="008D5C32" w:rsidRDefault="008D5C32" w:rsidP="00175C2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29B7ACA1" w14:textId="77777777" w:rsidR="008D5C32" w:rsidRDefault="008D5C32" w:rsidP="00175C2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23046FA1" w14:textId="77777777" w:rsidR="008D5C32" w:rsidRDefault="008D5C32" w:rsidP="00175C2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09184C71" w14:textId="77777777" w:rsidR="008D5C32" w:rsidRDefault="008D5C32" w:rsidP="00175C2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250EFC79" w14:textId="77777777" w:rsidR="008D5C32" w:rsidRDefault="008D5C32" w:rsidP="00175C2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38AFCF1D" w14:textId="77777777" w:rsidR="008D5C32" w:rsidRDefault="008D5C32" w:rsidP="00175C2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3BBCEFE5" w14:textId="77777777" w:rsidR="008D5C32" w:rsidRDefault="008D5C32" w:rsidP="00175C2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312C18D8" w14:textId="269DEB0C" w:rsidR="00611732" w:rsidRPr="00B92731" w:rsidRDefault="00D369D9" w:rsidP="00175C2B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0091370F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S</w:t>
      </w:r>
      <w:r w:rsidR="00947DB9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2</w:t>
      </w:r>
      <w:r w:rsidR="00B92731">
        <w:rPr>
          <w:rFonts w:ascii="Times New Roman" w:eastAsia="Times New Roman" w:hAnsi="Times New Roman" w:cs="Times New Roman"/>
          <w:bCs/>
          <w:sz w:val="20"/>
          <w:lang w:val="en-US"/>
        </w:rPr>
        <w:t xml:space="preserve"> </w:t>
      </w:r>
      <w:r w:rsidR="00B92731" w:rsidRPr="00B92731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Peak area/</w:t>
      </w:r>
      <w:r w:rsidR="00B92731" w:rsidRPr="00B92731">
        <w:rPr>
          <w:rFonts w:ascii="Times New Roman" w:eastAsia="Times New Roman" w:hAnsi="Times New Roman" w:cs="Times New Roman"/>
          <w:sz w:val="18"/>
          <w:szCs w:val="18"/>
          <w:lang w:val="en-US"/>
        </w:rPr>
        <w:t>Concentration</w:t>
      </w:r>
      <w:r w:rsidR="00B92731" w:rsidRPr="00210151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curve </w:t>
      </w:r>
      <w:r w:rsidR="00B92731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derived from different concentrations of 1,7-lactone </w:t>
      </w:r>
      <w:r w:rsidR="00B92731" w:rsidRPr="00210151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in </w:t>
      </w:r>
      <w:r w:rsidR="00B92731" w:rsidRPr="00B92731">
        <w:rPr>
          <w:rFonts w:ascii="Times New Roman" w:eastAsia="Times New Roman" w:hAnsi="Times New Roman" w:cs="Times New Roman"/>
          <w:sz w:val="18"/>
          <w:szCs w:val="18"/>
          <w:lang w:val="en-US"/>
        </w:rPr>
        <w:t>CH</w:t>
      </w:r>
      <w:r w:rsidR="00B92731" w:rsidRPr="00B92731">
        <w:rPr>
          <w:rFonts w:ascii="Times New Roman" w:eastAsia="Times New Roman" w:hAnsi="Times New Roman" w:cs="Times New Roman"/>
          <w:sz w:val="18"/>
          <w:szCs w:val="18"/>
          <w:vertAlign w:val="subscript"/>
          <w:lang w:val="en-US"/>
        </w:rPr>
        <w:t>3</w:t>
      </w:r>
      <w:r w:rsidR="00B92731" w:rsidRPr="00B92731">
        <w:rPr>
          <w:rFonts w:ascii="Times New Roman" w:eastAsia="Times New Roman" w:hAnsi="Times New Roman" w:cs="Times New Roman"/>
          <w:sz w:val="18"/>
          <w:szCs w:val="18"/>
          <w:lang w:val="en-US"/>
        </w:rPr>
        <w:t>CN</w:t>
      </w:r>
      <w:r w:rsidR="00B92731" w:rsidRPr="00B92731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/water</w:t>
      </w:r>
      <w:r w:rsidR="00B92731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,</w:t>
      </w:r>
      <w:r w:rsidR="00B92731" w:rsidRPr="00B92731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 xml:space="preserve"> 1:1 v/v mixture</w:t>
      </w:r>
      <w:r w:rsidR="00B92731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.</w:t>
      </w:r>
      <w:r w:rsidR="00B92731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r w:rsidR="00210151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The curve is represented by the equation (y=a+bx). </w:t>
      </w:r>
      <w:r w:rsidR="00B92731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Linear regression without using a weighting factor has been applied. C nom is nominal concentration; </w:t>
      </w:r>
      <w:r w:rsidR="00210151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C calc is the concentration calculated using the </w:t>
      </w:r>
      <w:r w:rsidR="00B92731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derived </w:t>
      </w:r>
      <w:r w:rsidR="00210151">
        <w:rPr>
          <w:rFonts w:ascii="Times New Roman" w:eastAsia="Times New Roman" w:hAnsi="Times New Roman" w:cs="Times New Roman"/>
          <w:sz w:val="18"/>
          <w:szCs w:val="18"/>
          <w:lang w:val="en-US"/>
        </w:rPr>
        <w:t>equation; RE is the relative error expressed in percentage; bias is the mean of the two main errors expressed in percentage.</w:t>
      </w:r>
    </w:p>
    <w:tbl>
      <w:tblPr>
        <w:tblpPr w:leftFromText="141" w:rightFromText="141" w:vertAnchor="text" w:horzAnchor="margin" w:tblpY="151"/>
        <w:tblW w:w="96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2"/>
        <w:gridCol w:w="922"/>
        <w:gridCol w:w="955"/>
        <w:gridCol w:w="955"/>
        <w:gridCol w:w="994"/>
      </w:tblGrid>
      <w:tr w:rsidR="003B1DD1" w:rsidRPr="00C02DBD" w14:paraId="3D736353" w14:textId="77777777" w:rsidTr="00B92731">
        <w:trPr>
          <w:trHeight w:val="288"/>
        </w:trPr>
        <w:tc>
          <w:tcPr>
            <w:tcW w:w="5812" w:type="dxa"/>
            <w:shd w:val="clear" w:color="auto" w:fill="BDD6EE" w:themeFill="accent5" w:themeFillTint="66"/>
            <w:noWrap/>
            <w:vAlign w:val="center"/>
            <w:hideMark/>
          </w:tcPr>
          <w:p w14:paraId="7FBBD462" w14:textId="77777777" w:rsidR="003B1DD1" w:rsidRPr="00C02DBD" w:rsidRDefault="003B1DD1" w:rsidP="00947D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No </w:t>
            </w:r>
            <w:r w:rsidRPr="00C0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weight</w:t>
            </w:r>
          </w:p>
        </w:tc>
        <w:tc>
          <w:tcPr>
            <w:tcW w:w="922" w:type="dxa"/>
            <w:shd w:val="clear" w:color="000000" w:fill="B4C6E7"/>
          </w:tcPr>
          <w:p w14:paraId="2E9A4729" w14:textId="01101B6B" w:rsidR="003B1DD1" w:rsidRPr="00C02DBD" w:rsidRDefault="003B1DD1" w:rsidP="0094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 nom</w:t>
            </w:r>
          </w:p>
        </w:tc>
        <w:tc>
          <w:tcPr>
            <w:tcW w:w="955" w:type="dxa"/>
            <w:shd w:val="clear" w:color="000000" w:fill="B4C6E7"/>
            <w:noWrap/>
            <w:vAlign w:val="center"/>
            <w:hideMark/>
          </w:tcPr>
          <w:p w14:paraId="63CFC15D" w14:textId="3F36A665" w:rsidR="003B1DD1" w:rsidRPr="00C02DBD" w:rsidRDefault="003B1DD1" w:rsidP="0094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C calc </w:t>
            </w:r>
          </w:p>
        </w:tc>
        <w:tc>
          <w:tcPr>
            <w:tcW w:w="955" w:type="dxa"/>
            <w:shd w:val="clear" w:color="000000" w:fill="B4C6E7"/>
            <w:noWrap/>
            <w:vAlign w:val="center"/>
            <w:hideMark/>
          </w:tcPr>
          <w:p w14:paraId="343A001A" w14:textId="77777777" w:rsidR="003B1DD1" w:rsidRPr="00C02DBD" w:rsidRDefault="003B1DD1" w:rsidP="0094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% RE</w:t>
            </w:r>
          </w:p>
        </w:tc>
        <w:tc>
          <w:tcPr>
            <w:tcW w:w="994" w:type="dxa"/>
            <w:shd w:val="clear" w:color="000000" w:fill="B4C6E7"/>
            <w:noWrap/>
            <w:vAlign w:val="center"/>
            <w:hideMark/>
          </w:tcPr>
          <w:p w14:paraId="3022ADD4" w14:textId="77777777" w:rsidR="003B1DD1" w:rsidRPr="00C02DBD" w:rsidRDefault="003B1DD1" w:rsidP="00947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% bias</w:t>
            </w:r>
          </w:p>
        </w:tc>
      </w:tr>
      <w:tr w:rsidR="003B1DD1" w:rsidRPr="00C02DBD" w14:paraId="1833CBB7" w14:textId="77777777" w:rsidTr="00B92731">
        <w:trPr>
          <w:trHeight w:val="288"/>
        </w:trPr>
        <w:tc>
          <w:tcPr>
            <w:tcW w:w="5812" w:type="dxa"/>
            <w:vMerge w:val="restart"/>
            <w:shd w:val="clear" w:color="auto" w:fill="auto"/>
            <w:noWrap/>
            <w:vAlign w:val="center"/>
            <w:hideMark/>
          </w:tcPr>
          <w:p w14:paraId="0EB641AB" w14:textId="5C6C69A2" w:rsidR="003B1DD1" w:rsidRPr="00591A2A" w:rsidRDefault="003B1DD1" w:rsidP="00947D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b = 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450847</w:t>
            </w:r>
          </w:p>
          <w:p w14:paraId="010200C9" w14:textId="6D633952" w:rsidR="003B1DD1" w:rsidRDefault="003B1DD1" w:rsidP="00947D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a = 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04281</w:t>
            </w:r>
          </w:p>
          <w:p w14:paraId="44E4D352" w14:textId="77777777" w:rsidR="003B1DD1" w:rsidRPr="00C02DBD" w:rsidRDefault="003B1DD1" w:rsidP="00947D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C212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R</w:t>
            </w:r>
            <w:r w:rsidRPr="00C212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= </w:t>
            </w:r>
            <w:r w:rsidRPr="00C21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0.997</w:t>
            </w:r>
          </w:p>
        </w:tc>
        <w:tc>
          <w:tcPr>
            <w:tcW w:w="922" w:type="dxa"/>
            <w:vAlign w:val="center"/>
          </w:tcPr>
          <w:p w14:paraId="3716DC93" w14:textId="795ED9CA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198BC264" w14:textId="6FA8BAE5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168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21AD2DDA" w14:textId="603CCCAD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0BC4CE87" w14:textId="77777777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it-IT"/>
              </w:rPr>
            </w:pPr>
          </w:p>
        </w:tc>
      </w:tr>
      <w:tr w:rsidR="003B1DD1" w:rsidRPr="00C02DBD" w14:paraId="4759A727" w14:textId="77777777" w:rsidTr="00B92731">
        <w:trPr>
          <w:trHeight w:val="288"/>
        </w:trPr>
        <w:tc>
          <w:tcPr>
            <w:tcW w:w="5812" w:type="dxa"/>
            <w:vMerge/>
            <w:shd w:val="clear" w:color="auto" w:fill="auto"/>
            <w:noWrap/>
            <w:vAlign w:val="bottom"/>
            <w:hideMark/>
          </w:tcPr>
          <w:p w14:paraId="161AE793" w14:textId="77777777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22" w:type="dxa"/>
            <w:vAlign w:val="center"/>
          </w:tcPr>
          <w:p w14:paraId="6B02041F" w14:textId="7B559946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2132BFCE" w14:textId="0318D723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155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32F50DAA" w14:textId="7ED3B477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77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7E1A05B3" w14:textId="32144B37" w:rsidR="003B1DD1" w:rsidRPr="00AA6F4B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</w:pPr>
            <w:r w:rsidRPr="00AA6F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  <w:t>61.236</w:t>
            </w:r>
          </w:p>
        </w:tc>
      </w:tr>
      <w:tr w:rsidR="003B1DD1" w:rsidRPr="00C02DBD" w14:paraId="6FE433B6" w14:textId="77777777" w:rsidTr="00B92731">
        <w:trPr>
          <w:trHeight w:val="288"/>
        </w:trPr>
        <w:tc>
          <w:tcPr>
            <w:tcW w:w="5812" w:type="dxa"/>
            <w:vMerge/>
            <w:shd w:val="clear" w:color="auto" w:fill="auto"/>
            <w:noWrap/>
            <w:vAlign w:val="bottom"/>
            <w:hideMark/>
          </w:tcPr>
          <w:p w14:paraId="556E5836" w14:textId="77777777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22" w:type="dxa"/>
            <w:vAlign w:val="center"/>
          </w:tcPr>
          <w:p w14:paraId="0B751F95" w14:textId="4262770B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053AEFAE" w14:textId="47651220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295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41099471" w14:textId="242F7CD6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27908FAA" w14:textId="77777777" w:rsidR="003B1DD1" w:rsidRPr="00AA6F4B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</w:pPr>
            <w:r w:rsidRPr="00AA6F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</w:tr>
      <w:tr w:rsidR="003B1DD1" w:rsidRPr="00C02DBD" w14:paraId="2E7670B5" w14:textId="77777777" w:rsidTr="00B92731">
        <w:trPr>
          <w:trHeight w:val="288"/>
        </w:trPr>
        <w:tc>
          <w:tcPr>
            <w:tcW w:w="5812" w:type="dxa"/>
            <w:vMerge/>
            <w:shd w:val="clear" w:color="auto" w:fill="auto"/>
            <w:noWrap/>
            <w:vAlign w:val="bottom"/>
            <w:hideMark/>
          </w:tcPr>
          <w:p w14:paraId="20A0CDD9" w14:textId="77777777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22" w:type="dxa"/>
            <w:vAlign w:val="center"/>
          </w:tcPr>
          <w:p w14:paraId="435AFB7D" w14:textId="57A3DB75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5405B3B4" w14:textId="27495552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273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79CBF13B" w14:textId="274E502B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35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1FF25368" w14:textId="26ADEAA5" w:rsidR="003B1DD1" w:rsidRPr="00AA6F4B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</w:pPr>
            <w:r w:rsidRPr="00AA6F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  <w:t>13.773</w:t>
            </w:r>
          </w:p>
        </w:tc>
      </w:tr>
      <w:tr w:rsidR="003B1DD1" w:rsidRPr="00C02DBD" w14:paraId="1CB3EB9F" w14:textId="77777777" w:rsidTr="00B92731">
        <w:trPr>
          <w:trHeight w:val="288"/>
        </w:trPr>
        <w:tc>
          <w:tcPr>
            <w:tcW w:w="5812" w:type="dxa"/>
            <w:vMerge/>
            <w:shd w:val="clear" w:color="auto" w:fill="auto"/>
            <w:noWrap/>
            <w:vAlign w:val="bottom"/>
            <w:hideMark/>
          </w:tcPr>
          <w:p w14:paraId="10CEA4E0" w14:textId="77777777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22" w:type="dxa"/>
            <w:vAlign w:val="center"/>
          </w:tcPr>
          <w:p w14:paraId="7646959F" w14:textId="00C449F5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6297E609" w14:textId="146EB5F1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553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7860DE1A" w14:textId="6166952D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37358ECC" w14:textId="77777777" w:rsidR="003B1DD1" w:rsidRPr="00AA6F4B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3B1DD1" w:rsidRPr="00C02DBD" w14:paraId="609054D9" w14:textId="77777777" w:rsidTr="00B92731">
        <w:trPr>
          <w:trHeight w:val="288"/>
        </w:trPr>
        <w:tc>
          <w:tcPr>
            <w:tcW w:w="5812" w:type="dxa"/>
            <w:vMerge/>
            <w:shd w:val="clear" w:color="auto" w:fill="auto"/>
            <w:noWrap/>
            <w:vAlign w:val="bottom"/>
            <w:hideMark/>
          </w:tcPr>
          <w:p w14:paraId="3D62FF7D" w14:textId="77777777" w:rsidR="003B1DD1" w:rsidRPr="00C02DBD" w:rsidRDefault="003B1DD1" w:rsidP="00947D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22" w:type="dxa"/>
            <w:vAlign w:val="center"/>
          </w:tcPr>
          <w:p w14:paraId="10793A46" w14:textId="64DDB4CF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19F03840" w14:textId="0CE6E203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490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2FAAC0EC" w14:textId="1447FD44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91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44B7F720" w14:textId="2D62F132" w:rsidR="003B1DD1" w:rsidRPr="00AA6F4B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</w:pPr>
            <w:r w:rsidRPr="00AA6F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  <w:t>4.343</w:t>
            </w:r>
          </w:p>
        </w:tc>
      </w:tr>
      <w:tr w:rsidR="003B1DD1" w:rsidRPr="00C02DBD" w14:paraId="3BD424AD" w14:textId="77777777" w:rsidTr="00B92731">
        <w:trPr>
          <w:trHeight w:val="288"/>
        </w:trPr>
        <w:tc>
          <w:tcPr>
            <w:tcW w:w="5812" w:type="dxa"/>
            <w:vMerge/>
            <w:shd w:val="clear" w:color="auto" w:fill="auto"/>
            <w:noWrap/>
            <w:vAlign w:val="bottom"/>
            <w:hideMark/>
          </w:tcPr>
          <w:p w14:paraId="1C13FAF3" w14:textId="77777777" w:rsidR="003B1DD1" w:rsidRPr="00C02DBD" w:rsidRDefault="003B1DD1" w:rsidP="00947D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22" w:type="dxa"/>
            <w:vAlign w:val="center"/>
          </w:tcPr>
          <w:p w14:paraId="1BC78CE9" w14:textId="4F020BCA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458F0841" w14:textId="15BD5737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891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1B3C8680" w14:textId="7A6307F9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90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7C008AA7" w14:textId="77777777" w:rsidR="003B1DD1" w:rsidRPr="00AA6F4B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3B1DD1" w:rsidRPr="00C02DBD" w14:paraId="259DC410" w14:textId="77777777" w:rsidTr="00B92731">
        <w:trPr>
          <w:trHeight w:val="288"/>
        </w:trPr>
        <w:tc>
          <w:tcPr>
            <w:tcW w:w="5812" w:type="dxa"/>
            <w:vMerge/>
            <w:shd w:val="clear" w:color="auto" w:fill="auto"/>
            <w:noWrap/>
            <w:vAlign w:val="bottom"/>
            <w:hideMark/>
          </w:tcPr>
          <w:p w14:paraId="548FCC00" w14:textId="77777777" w:rsidR="003B1DD1" w:rsidRPr="00C02DBD" w:rsidRDefault="003B1DD1" w:rsidP="00947D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22" w:type="dxa"/>
            <w:vAlign w:val="center"/>
          </w:tcPr>
          <w:p w14:paraId="2225B115" w14:textId="1C8B2B1D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2B91FCF5" w14:textId="51757566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828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1AA21E7E" w14:textId="1D8A7CDA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5878994B" w14:textId="2D49D2B7" w:rsidR="003B1DD1" w:rsidRPr="00AA6F4B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</w:pPr>
            <w:r w:rsidRPr="00AA6F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  <w:t>-14.033</w:t>
            </w:r>
          </w:p>
        </w:tc>
      </w:tr>
      <w:tr w:rsidR="003B1DD1" w:rsidRPr="00C02DBD" w14:paraId="077C0F70" w14:textId="77777777" w:rsidTr="00B92731">
        <w:trPr>
          <w:trHeight w:val="288"/>
        </w:trPr>
        <w:tc>
          <w:tcPr>
            <w:tcW w:w="5812" w:type="dxa"/>
            <w:vMerge/>
            <w:shd w:val="clear" w:color="auto" w:fill="auto"/>
            <w:noWrap/>
            <w:vAlign w:val="bottom"/>
            <w:hideMark/>
          </w:tcPr>
          <w:p w14:paraId="30777048" w14:textId="77777777" w:rsidR="003B1DD1" w:rsidRPr="00C02DBD" w:rsidRDefault="003B1DD1" w:rsidP="00947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22" w:type="dxa"/>
            <w:vAlign w:val="center"/>
          </w:tcPr>
          <w:p w14:paraId="00A6196F" w14:textId="60C23D96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711B4528" w14:textId="1B07431B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294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3E3908EA" w14:textId="71E6BCB3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88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2D17DCBD" w14:textId="77777777" w:rsidR="003B1DD1" w:rsidRPr="00AA6F4B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3B1DD1" w:rsidRPr="00C02DBD" w14:paraId="5BE9E3B2" w14:textId="77777777" w:rsidTr="00B92731">
        <w:trPr>
          <w:trHeight w:val="288"/>
        </w:trPr>
        <w:tc>
          <w:tcPr>
            <w:tcW w:w="5812" w:type="dxa"/>
            <w:vMerge/>
            <w:shd w:val="clear" w:color="auto" w:fill="auto"/>
            <w:noWrap/>
            <w:vAlign w:val="bottom"/>
            <w:hideMark/>
          </w:tcPr>
          <w:p w14:paraId="3D68E7D2" w14:textId="77777777" w:rsidR="003B1DD1" w:rsidRPr="00C02DBD" w:rsidRDefault="003B1DD1" w:rsidP="00947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22" w:type="dxa"/>
            <w:vAlign w:val="center"/>
          </w:tcPr>
          <w:p w14:paraId="1BB4509A" w14:textId="16C19DB4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7C923C9A" w14:textId="7F2A7AC2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752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112BCD92" w14:textId="08CBFB98" w:rsidR="003B1DD1" w:rsidRPr="00C02DBD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96</w:t>
            </w:r>
          </w:p>
        </w:tc>
        <w:tc>
          <w:tcPr>
            <w:tcW w:w="994" w:type="dxa"/>
            <w:shd w:val="clear" w:color="auto" w:fill="auto"/>
            <w:noWrap/>
            <w:vAlign w:val="center"/>
            <w:hideMark/>
          </w:tcPr>
          <w:p w14:paraId="587A03A0" w14:textId="031EE680" w:rsidR="003B1DD1" w:rsidRPr="00AA6F4B" w:rsidRDefault="003B1DD1" w:rsidP="00947D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</w:pPr>
            <w:r w:rsidRPr="00AA6F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  <w:t>0.459</w:t>
            </w:r>
          </w:p>
        </w:tc>
      </w:tr>
    </w:tbl>
    <w:p w14:paraId="03A1804C" w14:textId="77777777" w:rsidR="00210151" w:rsidRDefault="00210151" w:rsidP="0021015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158B3814" w14:textId="799B05CB" w:rsidR="003B1DD1" w:rsidRDefault="00210151" w:rsidP="00210151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0091370F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S</w:t>
      </w:r>
      <w:r w:rsidR="00947DB9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3</w:t>
      </w:r>
      <w:r w:rsidRPr="0091370F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r w:rsidR="00B92731" w:rsidRPr="00B92731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Peak area/</w:t>
      </w:r>
      <w:r w:rsidR="00B92731" w:rsidRPr="00B92731">
        <w:rPr>
          <w:rFonts w:ascii="Times New Roman" w:eastAsia="Times New Roman" w:hAnsi="Times New Roman" w:cs="Times New Roman"/>
          <w:sz w:val="18"/>
          <w:szCs w:val="18"/>
          <w:lang w:val="en-US"/>
        </w:rPr>
        <w:t>Concentration</w:t>
      </w:r>
      <w:r w:rsidR="00B92731" w:rsidRPr="00210151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curve </w:t>
      </w:r>
      <w:r w:rsidR="00B92731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derived from different concentrations of 1,7-lactone </w:t>
      </w:r>
      <w:r w:rsidR="00B92731" w:rsidRPr="00210151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in </w:t>
      </w:r>
      <w:r w:rsidR="00B92731" w:rsidRPr="00B92731">
        <w:rPr>
          <w:rFonts w:ascii="Times New Roman" w:eastAsia="Times New Roman" w:hAnsi="Times New Roman" w:cs="Times New Roman"/>
          <w:sz w:val="18"/>
          <w:szCs w:val="18"/>
          <w:lang w:val="en-US"/>
        </w:rPr>
        <w:t>CH</w:t>
      </w:r>
      <w:r w:rsidR="00B92731" w:rsidRPr="00B92731">
        <w:rPr>
          <w:rFonts w:ascii="Times New Roman" w:eastAsia="Times New Roman" w:hAnsi="Times New Roman" w:cs="Times New Roman"/>
          <w:sz w:val="18"/>
          <w:szCs w:val="18"/>
          <w:vertAlign w:val="subscript"/>
          <w:lang w:val="en-US"/>
        </w:rPr>
        <w:t>3</w:t>
      </w:r>
      <w:r w:rsidR="00B92731" w:rsidRPr="00B92731">
        <w:rPr>
          <w:rFonts w:ascii="Times New Roman" w:eastAsia="Times New Roman" w:hAnsi="Times New Roman" w:cs="Times New Roman"/>
          <w:sz w:val="18"/>
          <w:szCs w:val="18"/>
          <w:lang w:val="en-US"/>
        </w:rPr>
        <w:t>CN</w:t>
      </w:r>
      <w:r w:rsidR="00B92731" w:rsidRPr="00B92731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/water</w:t>
      </w:r>
      <w:r w:rsidR="00B92731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,</w:t>
      </w:r>
      <w:r w:rsidR="00B92731" w:rsidRPr="00B92731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 xml:space="preserve"> 1:1 v/v mixture</w:t>
      </w:r>
      <w:r w:rsidR="00B92731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.</w:t>
      </w:r>
      <w:r w:rsidR="00B92731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The curve is represented by the equation (y=a+bx). Linear regression with a 1/x</w:t>
      </w:r>
      <w:r w:rsidR="00B92731" w:rsidRPr="00B92731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/>
        </w:rPr>
        <w:t>2</w:t>
      </w:r>
      <w:r w:rsidR="00B92731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/>
        </w:rPr>
        <w:t xml:space="preserve"> </w:t>
      </w:r>
      <w:r w:rsidR="009464D3">
        <w:rPr>
          <w:rFonts w:ascii="Times New Roman" w:eastAsia="Times New Roman" w:hAnsi="Times New Roman" w:cs="Times New Roman"/>
          <w:sz w:val="18"/>
          <w:szCs w:val="18"/>
          <w:lang w:val="en-US"/>
        </w:rPr>
        <w:t>weighting</w:t>
      </w:r>
      <w:r w:rsidR="00B92731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factor has been applied. C nom is nominal concentration; C calc is the concentration calculated using the derived equation; RE is the relative error expressed in percentage; bias is the mean of the two main errors expressed in percentage</w:t>
      </w:r>
    </w:p>
    <w:p w14:paraId="70BA116D" w14:textId="77777777" w:rsidR="00B92731" w:rsidRDefault="00B92731" w:rsidP="00210151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lang w:val="en-US"/>
        </w:rPr>
      </w:pPr>
    </w:p>
    <w:tbl>
      <w:tblPr>
        <w:tblW w:w="96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2"/>
        <w:gridCol w:w="922"/>
        <w:gridCol w:w="955"/>
        <w:gridCol w:w="955"/>
        <w:gridCol w:w="994"/>
      </w:tblGrid>
      <w:tr w:rsidR="003B1DD1" w:rsidRPr="00C02DBD" w14:paraId="0BF8462C" w14:textId="77777777" w:rsidTr="00CB28D6">
        <w:trPr>
          <w:trHeight w:val="288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62ECF877" w14:textId="77777777" w:rsidR="003B1DD1" w:rsidRPr="00C02DBD" w:rsidRDefault="003B1DD1" w:rsidP="008D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W</w:t>
            </w:r>
            <w:r w:rsidRPr="00C0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eight 1/x^2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26BA9846" w14:textId="5997A11D" w:rsidR="003B1DD1" w:rsidRPr="00C02DBD" w:rsidRDefault="003B1DD1" w:rsidP="008D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 nom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3804D6E2" w14:textId="77DE5046" w:rsidR="003B1DD1" w:rsidRPr="00C02DBD" w:rsidRDefault="003B1DD1" w:rsidP="008D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C calc 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2CB46AED" w14:textId="77777777" w:rsidR="003B1DD1" w:rsidRPr="00C02DBD" w:rsidRDefault="003B1DD1" w:rsidP="008D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% RE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2076E33C" w14:textId="77777777" w:rsidR="003B1DD1" w:rsidRPr="00C02DBD" w:rsidRDefault="003B1DD1" w:rsidP="008D5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% bias</w:t>
            </w:r>
          </w:p>
        </w:tc>
      </w:tr>
      <w:tr w:rsidR="003B1DD1" w:rsidRPr="00C02DBD" w14:paraId="40279977" w14:textId="77777777" w:rsidTr="00CB28D6">
        <w:trPr>
          <w:trHeight w:val="288"/>
        </w:trPr>
        <w:tc>
          <w:tcPr>
            <w:tcW w:w="581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C380" w14:textId="1FF2D71C" w:rsidR="003B1DD1" w:rsidRPr="00C02DBD" w:rsidRDefault="003B1DD1" w:rsidP="003B1D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bookmarkStart w:id="0" w:name="_Hlk123300243"/>
            <w:bookmarkStart w:id="1" w:name="_Hlk123300212"/>
            <w:r w:rsidRPr="00C0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b = 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400888</w:t>
            </w:r>
          </w:p>
          <w:p w14:paraId="3B60E436" w14:textId="3E753AE2" w:rsidR="003B1DD1" w:rsidRPr="00C02DBD" w:rsidRDefault="003B1DD1" w:rsidP="003B1D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bookmarkStart w:id="2" w:name="_Hlk123300258"/>
            <w:bookmarkEnd w:id="0"/>
            <w:r w:rsidRPr="00C02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a = 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01105</w:t>
            </w:r>
          </w:p>
          <w:bookmarkEnd w:id="2"/>
          <w:p w14:paraId="0F1FB5E0" w14:textId="029D0019" w:rsidR="003B1DD1" w:rsidRPr="00C02DBD" w:rsidRDefault="003B1DD1" w:rsidP="003B1D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212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R</w:t>
            </w:r>
            <w:r w:rsidRPr="00C212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= </w:t>
            </w:r>
            <w:r w:rsidRPr="00C212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bookmarkEnd w:id="1"/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DF769" w14:textId="3E1EDA72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0613" w14:textId="5F707F3C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2ED7B" w14:textId="6ECC8F41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D54B7" w14:textId="77777777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3B1DD1" w:rsidRPr="00C02DBD" w14:paraId="64AC02F1" w14:textId="77777777" w:rsidTr="00CB28D6">
        <w:trPr>
          <w:trHeight w:val="288"/>
        </w:trPr>
        <w:tc>
          <w:tcPr>
            <w:tcW w:w="5812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751C8" w14:textId="77777777" w:rsidR="003B1DD1" w:rsidRPr="00C02DBD" w:rsidRDefault="003B1DD1" w:rsidP="003B1D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E4A2" w14:textId="40AF13B1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94C02" w14:textId="6D997672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095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5C736" w14:textId="5242AF5C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83E55" w14:textId="4CD1BF80" w:rsidR="003B1DD1" w:rsidRPr="00AA6F4B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</w:pPr>
            <w:r w:rsidRPr="00AA6F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  <w:t>2.094</w:t>
            </w:r>
          </w:p>
        </w:tc>
      </w:tr>
      <w:tr w:rsidR="003B1DD1" w:rsidRPr="00C02DBD" w14:paraId="696FC388" w14:textId="77777777" w:rsidTr="00CB28D6">
        <w:trPr>
          <w:trHeight w:val="288"/>
        </w:trPr>
        <w:tc>
          <w:tcPr>
            <w:tcW w:w="5812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BD01" w14:textId="77777777" w:rsidR="003B1DD1" w:rsidRPr="00C02DBD" w:rsidRDefault="003B1DD1" w:rsidP="003B1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A9FAB" w14:textId="17935215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A6F4" w14:textId="4D8CE003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253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5C572" w14:textId="1B0AF8DB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461FB" w14:textId="77777777" w:rsidR="003B1DD1" w:rsidRPr="00AA6F4B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3B1DD1" w:rsidRPr="00C02DBD" w14:paraId="6EBE2057" w14:textId="77777777" w:rsidTr="00CB28D6">
        <w:trPr>
          <w:trHeight w:val="288"/>
        </w:trPr>
        <w:tc>
          <w:tcPr>
            <w:tcW w:w="5812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2114" w14:textId="77777777" w:rsidR="003B1DD1" w:rsidRPr="00C02DBD" w:rsidRDefault="003B1DD1" w:rsidP="003B1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D317" w14:textId="09C0AEDF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0.25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AF2F4" w14:textId="6B4C2F05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228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49B0" w14:textId="44AA58DA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2D6FB" w14:textId="0E6ED214" w:rsidR="003B1DD1" w:rsidRPr="00AA6F4B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</w:pPr>
            <w:r w:rsidRPr="00AA6F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  <w:t>-3.743</w:t>
            </w:r>
          </w:p>
        </w:tc>
      </w:tr>
      <w:tr w:rsidR="003B1DD1" w:rsidRPr="00C02DBD" w14:paraId="1AD5B188" w14:textId="77777777" w:rsidTr="00CB28D6">
        <w:trPr>
          <w:trHeight w:val="288"/>
        </w:trPr>
        <w:tc>
          <w:tcPr>
            <w:tcW w:w="5812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B9C8C" w14:textId="77777777" w:rsidR="003B1DD1" w:rsidRPr="00C02DBD" w:rsidRDefault="003B1DD1" w:rsidP="003B1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A56B0" w14:textId="4001602D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172E8" w14:textId="0813185D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543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23C80" w14:textId="18606D24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7A4AE" w14:textId="77777777" w:rsidR="003B1DD1" w:rsidRPr="00AA6F4B" w:rsidRDefault="003B1DD1" w:rsidP="003B1D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</w:pPr>
            <w:r w:rsidRPr="00AA6F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</w:tr>
      <w:tr w:rsidR="003B1DD1" w:rsidRPr="00C02DBD" w14:paraId="0B54C140" w14:textId="77777777" w:rsidTr="00CB28D6">
        <w:trPr>
          <w:trHeight w:val="288"/>
        </w:trPr>
        <w:tc>
          <w:tcPr>
            <w:tcW w:w="5812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86DE0" w14:textId="77777777" w:rsidR="003B1DD1" w:rsidRPr="00C02DBD" w:rsidRDefault="003B1DD1" w:rsidP="003B1D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C7025" w14:textId="0FD37CE9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0.5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BD815" w14:textId="3EFC92E7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472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D6FD3" w14:textId="71D19F4C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7D576" w14:textId="5117BDBA" w:rsidR="003B1DD1" w:rsidRPr="00AA6F4B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</w:pPr>
            <w:r w:rsidRPr="00AA6F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  <w:t>1.499</w:t>
            </w:r>
          </w:p>
        </w:tc>
      </w:tr>
      <w:tr w:rsidR="003B1DD1" w:rsidRPr="00C02DBD" w14:paraId="4CEA1C18" w14:textId="77777777" w:rsidTr="00CB28D6">
        <w:trPr>
          <w:trHeight w:val="288"/>
        </w:trPr>
        <w:tc>
          <w:tcPr>
            <w:tcW w:w="5812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65C43" w14:textId="77777777" w:rsidR="003B1DD1" w:rsidRPr="00C02DBD" w:rsidRDefault="003B1DD1" w:rsidP="003B1D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73F8" w14:textId="3F6BB2F6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5008" w14:textId="5E873F8A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923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06A5" w14:textId="1C2643F3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A336" w14:textId="77777777" w:rsidR="003B1DD1" w:rsidRPr="00AA6F4B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3B1DD1" w:rsidRPr="00C02DBD" w14:paraId="127915B5" w14:textId="77777777" w:rsidTr="00CB28D6">
        <w:trPr>
          <w:trHeight w:val="288"/>
        </w:trPr>
        <w:tc>
          <w:tcPr>
            <w:tcW w:w="5812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49784" w14:textId="77777777" w:rsidR="003B1DD1" w:rsidRPr="00C02DBD" w:rsidRDefault="003B1DD1" w:rsidP="003B1D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00242" w14:textId="21BD69AD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571C6" w14:textId="0476949D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852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ABC6D" w14:textId="635AA741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B9969" w14:textId="5AA46F38" w:rsidR="003B1DD1" w:rsidRPr="00AA6F4B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</w:pPr>
            <w:r w:rsidRPr="00AA6F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  <w:t>-11.244</w:t>
            </w:r>
          </w:p>
        </w:tc>
      </w:tr>
      <w:tr w:rsidR="003B1DD1" w:rsidRPr="00C02DBD" w14:paraId="54EF96F2" w14:textId="77777777" w:rsidTr="00CB28D6">
        <w:trPr>
          <w:trHeight w:val="288"/>
        </w:trPr>
        <w:tc>
          <w:tcPr>
            <w:tcW w:w="5812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7BF2" w14:textId="77777777" w:rsidR="003B1DD1" w:rsidRPr="00C02DBD" w:rsidRDefault="003B1DD1" w:rsidP="003B1D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C743" w14:textId="7A8BD14F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9DFC8" w14:textId="50D372CB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874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AF8EF" w14:textId="6D38292F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DDA4" w14:textId="77777777" w:rsidR="003B1DD1" w:rsidRPr="00AA6F4B" w:rsidRDefault="003B1DD1" w:rsidP="003B1D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</w:pPr>
            <w:r w:rsidRPr="00AA6F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</w:tr>
      <w:tr w:rsidR="003B1DD1" w:rsidRPr="00C02DBD" w14:paraId="6932A55B" w14:textId="77777777" w:rsidTr="00CB28D6">
        <w:trPr>
          <w:trHeight w:val="288"/>
        </w:trPr>
        <w:tc>
          <w:tcPr>
            <w:tcW w:w="581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EAEDD" w14:textId="77777777" w:rsidR="003B1DD1" w:rsidRPr="00C02DBD" w:rsidRDefault="003B1DD1" w:rsidP="003B1D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3DD19" w14:textId="60E9BE21" w:rsidR="003B1DD1" w:rsidRPr="00C02DBD" w:rsidRDefault="003B1DD1" w:rsidP="003B1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70BCF" w14:textId="08D4364D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265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CE87" w14:textId="7784CEE0" w:rsidR="003B1DD1" w:rsidRPr="00C02DBD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.</w:t>
            </w:r>
            <w:r w:rsidRPr="00C02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F214" w14:textId="77E4420C" w:rsidR="003B1DD1" w:rsidRPr="00AA6F4B" w:rsidRDefault="003B1DD1" w:rsidP="003B1D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</w:pPr>
            <w:r w:rsidRPr="00AA6F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it-IT"/>
              </w:rPr>
              <w:t>11.393</w:t>
            </w:r>
          </w:p>
        </w:tc>
      </w:tr>
    </w:tbl>
    <w:p w14:paraId="4B626BEA" w14:textId="19D2E08E" w:rsidR="00210151" w:rsidRDefault="00210151" w:rsidP="001039B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</w:p>
    <w:p w14:paraId="4D47B7D7" w14:textId="0622FD2E" w:rsidR="003E3F0F" w:rsidRPr="00CB28D6" w:rsidRDefault="001039BF" w:rsidP="001039BF">
      <w:pPr>
        <w:spacing w:after="0"/>
        <w:jc w:val="both"/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</w:pPr>
      <w:r w:rsidRPr="0091370F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lastRenderedPageBreak/>
        <w:t xml:space="preserve">Table </w:t>
      </w:r>
      <w:r w:rsidRPr="00CB28D6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S</w:t>
      </w:r>
      <w:r w:rsidR="00947DB9" w:rsidRPr="00CB28D6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4</w:t>
      </w:r>
      <w:r w:rsidRPr="00CB28D6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r w:rsidRPr="00CB28D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Quantification of </w:t>
      </w:r>
      <w:r w:rsidRPr="00CB28D6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Neu5Ac</w:t>
      </w:r>
      <w:r w:rsidR="00CB28D6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</w:t>
      </w:r>
      <w:r w:rsidRPr="00CB28D6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1</w:t>
      </w:r>
      <w:r w:rsid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,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 xml:space="preserve">7 lactone and γ-lactone after the purification protocol </w:t>
      </w:r>
      <w:r w:rsid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has been applied s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 xml:space="preserve">tarting </w:t>
      </w:r>
      <w:r w:rsidR="00E4355D"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from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 xml:space="preserve"> three different </w:t>
      </w:r>
      <w:r w:rsidR="00E4355D"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matrices</w:t>
      </w:r>
      <w:r w:rsidR="0030447B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/media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: water</w:t>
      </w:r>
      <w:r w:rsid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,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 xml:space="preserve"> </w:t>
      </w:r>
      <w:r w:rsidR="001C3B98"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5%</w:t>
      </w:r>
      <w:r w:rsidR="001C3B98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 xml:space="preserve"> 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 xml:space="preserve">BSA and plasma and using or not the </w:t>
      </w:r>
      <w:r w:rsidR="00E0523D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S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peed</w:t>
      </w:r>
      <w:r w:rsidR="008B087F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V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ac method</w:t>
      </w:r>
      <w:r w:rsidR="00401A93"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 xml:space="preserve"> (40°C x 1.5 h)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. Neu5Ac or 1</w:t>
      </w:r>
      <w:r w:rsid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,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 xml:space="preserve">7 lactone or γ-lactone quantification has been </w:t>
      </w:r>
      <w:r w:rsidR="00E4355D"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expressed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 xml:space="preserve"> as the ratio of the analyte </w:t>
      </w:r>
      <w:r w:rsidR="0030447B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peak area</w:t>
      </w:r>
      <w:r w:rsidR="0030447B"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 xml:space="preserve"> 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normalized for [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vertAlign w:val="superscript"/>
          <w:lang w:val="en-US"/>
        </w:rPr>
        <w:t>13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C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vertAlign w:val="subscript"/>
          <w:lang w:val="en-US"/>
        </w:rPr>
        <w:t>3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 xml:space="preserve">]Neu5Ac </w:t>
      </w:r>
      <w:r w:rsidR="0030447B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 xml:space="preserve">and 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calculated with</w:t>
      </w:r>
      <w:r w:rsidR="00401A93"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 xml:space="preserve"> both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 xml:space="preserve"> the full scan and the PRM </w:t>
      </w:r>
      <w:r w:rsidR="0030447B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acquisition modes</w:t>
      </w:r>
      <w:r w:rsidRPr="00CB28D6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 xml:space="preserve">. </w:t>
      </w:r>
      <w:bookmarkStart w:id="3" w:name="_Hlk123149259"/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Each value represents the mean of three independent experiments carried out in duplicate.</w:t>
      </w:r>
      <w:bookmarkEnd w:id="3"/>
    </w:p>
    <w:tbl>
      <w:tblPr>
        <w:tblStyle w:val="TableNormal"/>
        <w:tblpPr w:leftFromText="141" w:rightFromText="141" w:vertAnchor="text" w:horzAnchor="margin" w:tblpY="73"/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134"/>
        <w:gridCol w:w="1417"/>
        <w:gridCol w:w="1276"/>
        <w:gridCol w:w="1276"/>
        <w:gridCol w:w="1275"/>
        <w:gridCol w:w="1134"/>
        <w:gridCol w:w="1134"/>
      </w:tblGrid>
      <w:tr w:rsidR="001039BF" w:rsidRPr="00241E75" w14:paraId="3E9687F5" w14:textId="77777777" w:rsidTr="00AF5B9C">
        <w:trPr>
          <w:trHeight w:hRule="exact" w:val="664"/>
        </w:trPr>
        <w:tc>
          <w:tcPr>
            <w:tcW w:w="993" w:type="dxa"/>
            <w:vMerge w:val="restart"/>
            <w:tcBorders>
              <w:left w:val="nil"/>
            </w:tcBorders>
            <w:vAlign w:val="center"/>
          </w:tcPr>
          <w:p w14:paraId="0ABE102C" w14:textId="77777777" w:rsidR="00B86C65" w:rsidRDefault="001039BF" w:rsidP="00B86C65">
            <w:pPr>
              <w:pStyle w:val="TableParagraph"/>
              <w:spacing w:before="50"/>
              <w:ind w:left="101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Matrix</w:t>
            </w:r>
            <w:r w:rsidR="00B86C65">
              <w:rPr>
                <w:b/>
                <w:bCs/>
                <w:sz w:val="18"/>
              </w:rPr>
              <w:t>/</w:t>
            </w:r>
          </w:p>
          <w:p w14:paraId="7DA582B3" w14:textId="4C98533C" w:rsidR="001039BF" w:rsidRPr="00241E75" w:rsidRDefault="00B86C65" w:rsidP="00B86C65">
            <w:pPr>
              <w:pStyle w:val="TableParagraph"/>
              <w:spacing w:before="50"/>
              <w:ind w:left="101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Media</w:t>
            </w:r>
          </w:p>
        </w:tc>
        <w:tc>
          <w:tcPr>
            <w:tcW w:w="1134" w:type="dxa"/>
            <w:vMerge w:val="restart"/>
            <w:tcBorders>
              <w:left w:val="nil"/>
            </w:tcBorders>
            <w:vAlign w:val="center"/>
          </w:tcPr>
          <w:p w14:paraId="5A2A4D55" w14:textId="4DE7D8B8" w:rsidR="001039BF" w:rsidRPr="00241E75" w:rsidRDefault="001039BF" w:rsidP="00490691">
            <w:pPr>
              <w:pStyle w:val="TableParagraph"/>
              <w:spacing w:before="50"/>
              <w:ind w:left="101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Drying step</w:t>
            </w:r>
          </w:p>
        </w:tc>
        <w:tc>
          <w:tcPr>
            <w:tcW w:w="3969" w:type="dxa"/>
            <w:gridSpan w:val="3"/>
            <w:tcBorders>
              <w:bottom w:val="single" w:sz="8" w:space="0" w:color="000000"/>
              <w:right w:val="nil"/>
            </w:tcBorders>
            <w:vAlign w:val="center"/>
          </w:tcPr>
          <w:p w14:paraId="23E596D7" w14:textId="77777777" w:rsidR="001039BF" w:rsidRDefault="001039BF" w:rsidP="008256DC">
            <w:pPr>
              <w:pStyle w:val="TableParagraph"/>
              <w:spacing w:before="50"/>
              <w:ind w:left="101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Full Scan Experiment</w:t>
            </w:r>
          </w:p>
        </w:tc>
        <w:tc>
          <w:tcPr>
            <w:tcW w:w="3543" w:type="dxa"/>
            <w:gridSpan w:val="3"/>
            <w:tcBorders>
              <w:bottom w:val="single" w:sz="8" w:space="0" w:color="000000"/>
              <w:right w:val="nil"/>
            </w:tcBorders>
            <w:vAlign w:val="center"/>
          </w:tcPr>
          <w:p w14:paraId="39D86B3B" w14:textId="77777777" w:rsidR="001039BF" w:rsidRDefault="001039BF" w:rsidP="008256DC">
            <w:pPr>
              <w:pStyle w:val="TableParagraph"/>
              <w:spacing w:before="50"/>
              <w:ind w:left="101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PRM Experiment</w:t>
            </w:r>
          </w:p>
        </w:tc>
      </w:tr>
      <w:tr w:rsidR="001039BF" w:rsidRPr="00241E75" w14:paraId="15E9BBC2" w14:textId="77777777" w:rsidTr="00AF5B9C">
        <w:trPr>
          <w:trHeight w:hRule="exact" w:val="664"/>
        </w:trPr>
        <w:tc>
          <w:tcPr>
            <w:tcW w:w="993" w:type="dxa"/>
            <w:vMerge/>
            <w:tcBorders>
              <w:left w:val="nil"/>
              <w:bottom w:val="single" w:sz="8" w:space="0" w:color="000000"/>
            </w:tcBorders>
          </w:tcPr>
          <w:p w14:paraId="4F4F8E78" w14:textId="77777777" w:rsidR="001039BF" w:rsidRPr="00241E75" w:rsidRDefault="001039BF" w:rsidP="008256DC">
            <w:pPr>
              <w:pStyle w:val="TableParagraph"/>
              <w:spacing w:before="50"/>
              <w:ind w:left="101"/>
              <w:jc w:val="center"/>
              <w:rPr>
                <w:b/>
                <w:bCs/>
                <w:sz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8" w:space="0" w:color="000000"/>
            </w:tcBorders>
          </w:tcPr>
          <w:p w14:paraId="544197F8" w14:textId="55C70675" w:rsidR="001039BF" w:rsidRPr="00241E75" w:rsidRDefault="001039BF" w:rsidP="008256DC">
            <w:pPr>
              <w:pStyle w:val="TableParagraph"/>
              <w:spacing w:before="50"/>
              <w:ind w:left="101"/>
              <w:jc w:val="center"/>
              <w:rPr>
                <w:b/>
                <w:bCs/>
                <w:sz w:val="18"/>
              </w:rPr>
            </w:pPr>
          </w:p>
        </w:tc>
        <w:tc>
          <w:tcPr>
            <w:tcW w:w="1417" w:type="dxa"/>
            <w:tcBorders>
              <w:bottom w:val="single" w:sz="8" w:space="0" w:color="000000"/>
              <w:right w:val="nil"/>
            </w:tcBorders>
            <w:vAlign w:val="center"/>
          </w:tcPr>
          <w:p w14:paraId="294EDFE4" w14:textId="387F26A0" w:rsidR="001039BF" w:rsidRPr="00241E75" w:rsidRDefault="001039BF" w:rsidP="00B86C65">
            <w:pPr>
              <w:pStyle w:val="TableParagraph"/>
              <w:spacing w:before="50"/>
              <w:ind w:left="101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 xml:space="preserve">Neu5Ac/ </w:t>
            </w:r>
            <w:r w:rsidR="00AF5B9C" w:rsidRPr="00AF5B9C">
              <w:rPr>
                <w:bCs/>
                <w:noProof/>
                <w:sz w:val="18"/>
                <w:szCs w:val="18"/>
              </w:rPr>
              <w:t>[</w:t>
            </w:r>
            <w:r w:rsidR="00AF5B9C" w:rsidRPr="00AF5B9C">
              <w:rPr>
                <w:bCs/>
                <w:noProof/>
                <w:sz w:val="18"/>
                <w:szCs w:val="18"/>
                <w:vertAlign w:val="superscript"/>
              </w:rPr>
              <w:t>13</w:t>
            </w:r>
            <w:r w:rsidR="00AF5B9C" w:rsidRPr="00AF5B9C">
              <w:rPr>
                <w:bCs/>
                <w:noProof/>
                <w:sz w:val="18"/>
                <w:szCs w:val="18"/>
              </w:rPr>
              <w:t>C</w:t>
            </w:r>
            <w:r w:rsidR="00AF5B9C" w:rsidRPr="00AF5B9C">
              <w:rPr>
                <w:bCs/>
                <w:noProof/>
                <w:sz w:val="18"/>
                <w:szCs w:val="18"/>
                <w:vertAlign w:val="subscript"/>
              </w:rPr>
              <w:t>3</w:t>
            </w:r>
            <w:r w:rsidR="00AF5B9C" w:rsidRPr="00AF5B9C">
              <w:rPr>
                <w:bCs/>
                <w:noProof/>
                <w:sz w:val="18"/>
                <w:szCs w:val="18"/>
              </w:rPr>
              <w:t>]Neu5Ac</w:t>
            </w:r>
          </w:p>
        </w:tc>
        <w:tc>
          <w:tcPr>
            <w:tcW w:w="1276" w:type="dxa"/>
            <w:tcBorders>
              <w:bottom w:val="single" w:sz="8" w:space="0" w:color="000000"/>
              <w:right w:val="nil"/>
            </w:tcBorders>
            <w:vAlign w:val="center"/>
          </w:tcPr>
          <w:p w14:paraId="53C9A31E" w14:textId="575196C2" w:rsidR="00B86C65" w:rsidRDefault="001039BF" w:rsidP="008256DC">
            <w:pPr>
              <w:pStyle w:val="TableParagraph"/>
              <w:spacing w:before="50"/>
              <w:ind w:left="101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1</w:t>
            </w:r>
            <w:r w:rsidR="00BC4D42">
              <w:rPr>
                <w:b/>
                <w:bCs/>
                <w:sz w:val="18"/>
              </w:rPr>
              <w:t>.</w:t>
            </w:r>
            <w:r>
              <w:rPr>
                <w:b/>
                <w:bCs/>
                <w:sz w:val="18"/>
              </w:rPr>
              <w:t>7</w:t>
            </w:r>
            <w:r w:rsidRPr="00241E75">
              <w:rPr>
                <w:b/>
                <w:bCs/>
                <w:sz w:val="18"/>
              </w:rPr>
              <w:t>-lactone</w:t>
            </w:r>
            <w:r>
              <w:rPr>
                <w:b/>
                <w:bCs/>
                <w:sz w:val="18"/>
              </w:rPr>
              <w:t>/</w:t>
            </w:r>
          </w:p>
          <w:p w14:paraId="51EFEB32" w14:textId="02ECDC3C" w:rsidR="001039BF" w:rsidRPr="00241E75" w:rsidRDefault="00AF5B9C" w:rsidP="008256DC">
            <w:pPr>
              <w:pStyle w:val="TableParagraph"/>
              <w:spacing w:before="50"/>
              <w:ind w:left="101"/>
              <w:jc w:val="center"/>
              <w:rPr>
                <w:b/>
                <w:bCs/>
                <w:sz w:val="18"/>
              </w:rPr>
            </w:pPr>
            <w:r w:rsidRPr="00AF5B9C">
              <w:rPr>
                <w:bCs/>
                <w:noProof/>
                <w:sz w:val="18"/>
                <w:szCs w:val="18"/>
              </w:rPr>
              <w:t>[</w:t>
            </w:r>
            <w:r w:rsidRPr="00AF5B9C">
              <w:rPr>
                <w:bCs/>
                <w:noProof/>
                <w:sz w:val="18"/>
                <w:szCs w:val="18"/>
                <w:vertAlign w:val="superscript"/>
              </w:rPr>
              <w:t>13</w:t>
            </w:r>
            <w:r w:rsidRPr="00AF5B9C">
              <w:rPr>
                <w:bCs/>
                <w:noProof/>
                <w:sz w:val="18"/>
                <w:szCs w:val="18"/>
              </w:rPr>
              <w:t>C</w:t>
            </w:r>
            <w:r w:rsidRPr="00AF5B9C">
              <w:rPr>
                <w:bCs/>
                <w:noProof/>
                <w:sz w:val="18"/>
                <w:szCs w:val="18"/>
                <w:vertAlign w:val="subscript"/>
              </w:rPr>
              <w:t>3</w:t>
            </w:r>
            <w:r w:rsidRPr="00AF5B9C">
              <w:rPr>
                <w:bCs/>
                <w:noProof/>
                <w:sz w:val="18"/>
                <w:szCs w:val="18"/>
              </w:rPr>
              <w:t>]Neu5Ac</w:t>
            </w:r>
          </w:p>
        </w:tc>
        <w:tc>
          <w:tcPr>
            <w:tcW w:w="1276" w:type="dxa"/>
            <w:tcBorders>
              <w:bottom w:val="single" w:sz="8" w:space="0" w:color="000000"/>
              <w:right w:val="nil"/>
            </w:tcBorders>
            <w:vAlign w:val="center"/>
          </w:tcPr>
          <w:p w14:paraId="7C1EADEF" w14:textId="0E14CBB4" w:rsidR="001039BF" w:rsidRPr="00AF5B9C" w:rsidRDefault="001039BF" w:rsidP="008256DC">
            <w:pPr>
              <w:pStyle w:val="TableParagraph"/>
              <w:spacing w:before="50"/>
              <w:ind w:left="101"/>
              <w:jc w:val="center"/>
              <w:rPr>
                <w:b/>
                <w:bCs/>
                <w:sz w:val="18"/>
              </w:rPr>
            </w:pPr>
            <w:r w:rsidRPr="00AF5B9C">
              <w:rPr>
                <w:b/>
                <w:bCs/>
                <w:sz w:val="18"/>
              </w:rPr>
              <w:t xml:space="preserve">γ-lactone/ </w:t>
            </w:r>
            <w:r w:rsidR="00AF5B9C" w:rsidRPr="00AF5B9C">
              <w:rPr>
                <w:bCs/>
                <w:noProof/>
                <w:sz w:val="18"/>
                <w:szCs w:val="18"/>
              </w:rPr>
              <w:t>[</w:t>
            </w:r>
            <w:r w:rsidR="00AF5B9C" w:rsidRPr="00AF5B9C">
              <w:rPr>
                <w:bCs/>
                <w:noProof/>
                <w:sz w:val="18"/>
                <w:szCs w:val="18"/>
                <w:vertAlign w:val="superscript"/>
              </w:rPr>
              <w:t>13</w:t>
            </w:r>
            <w:r w:rsidR="00AF5B9C" w:rsidRPr="00AF5B9C">
              <w:rPr>
                <w:bCs/>
                <w:noProof/>
                <w:sz w:val="18"/>
                <w:szCs w:val="18"/>
              </w:rPr>
              <w:t>C</w:t>
            </w:r>
            <w:r w:rsidR="00AF5B9C" w:rsidRPr="00AF5B9C">
              <w:rPr>
                <w:bCs/>
                <w:noProof/>
                <w:sz w:val="18"/>
                <w:szCs w:val="18"/>
                <w:vertAlign w:val="subscript"/>
              </w:rPr>
              <w:t>3</w:t>
            </w:r>
            <w:r w:rsidR="00AF5B9C" w:rsidRPr="00AF5B9C">
              <w:rPr>
                <w:bCs/>
                <w:noProof/>
                <w:sz w:val="18"/>
                <w:szCs w:val="18"/>
              </w:rPr>
              <w:t>]Neu5Ac</w:t>
            </w:r>
          </w:p>
        </w:tc>
        <w:tc>
          <w:tcPr>
            <w:tcW w:w="1275" w:type="dxa"/>
            <w:tcBorders>
              <w:bottom w:val="single" w:sz="8" w:space="0" w:color="000000"/>
              <w:right w:val="nil"/>
            </w:tcBorders>
            <w:vAlign w:val="center"/>
          </w:tcPr>
          <w:p w14:paraId="4003A2AF" w14:textId="3B575E0B" w:rsidR="001039BF" w:rsidRPr="00AF5B9C" w:rsidRDefault="001039BF" w:rsidP="008256DC">
            <w:pPr>
              <w:pStyle w:val="TableParagraph"/>
              <w:spacing w:before="50"/>
              <w:ind w:left="101"/>
              <w:jc w:val="center"/>
              <w:rPr>
                <w:b/>
                <w:bCs/>
                <w:sz w:val="18"/>
              </w:rPr>
            </w:pPr>
            <w:r w:rsidRPr="00AF5B9C">
              <w:rPr>
                <w:b/>
                <w:bCs/>
                <w:sz w:val="18"/>
              </w:rPr>
              <w:t xml:space="preserve">Neu5Ac/ </w:t>
            </w:r>
            <w:r w:rsidR="00AF5B9C" w:rsidRPr="00AF5B9C">
              <w:rPr>
                <w:bCs/>
                <w:noProof/>
                <w:sz w:val="18"/>
                <w:szCs w:val="18"/>
              </w:rPr>
              <w:t>[</w:t>
            </w:r>
            <w:r w:rsidR="00AF5B9C" w:rsidRPr="00AF5B9C">
              <w:rPr>
                <w:bCs/>
                <w:noProof/>
                <w:sz w:val="18"/>
                <w:szCs w:val="18"/>
                <w:vertAlign w:val="superscript"/>
              </w:rPr>
              <w:t>13</w:t>
            </w:r>
            <w:r w:rsidR="00AF5B9C" w:rsidRPr="00AF5B9C">
              <w:rPr>
                <w:bCs/>
                <w:noProof/>
                <w:sz w:val="18"/>
                <w:szCs w:val="18"/>
              </w:rPr>
              <w:t>C</w:t>
            </w:r>
            <w:r w:rsidR="00AF5B9C" w:rsidRPr="00AF5B9C">
              <w:rPr>
                <w:bCs/>
                <w:noProof/>
                <w:sz w:val="18"/>
                <w:szCs w:val="18"/>
                <w:vertAlign w:val="subscript"/>
              </w:rPr>
              <w:t>3</w:t>
            </w:r>
            <w:r w:rsidR="00AF5B9C" w:rsidRPr="00AF5B9C">
              <w:rPr>
                <w:bCs/>
                <w:noProof/>
                <w:sz w:val="18"/>
                <w:szCs w:val="18"/>
              </w:rPr>
              <w:t>]Neu5Ac</w:t>
            </w:r>
          </w:p>
        </w:tc>
        <w:tc>
          <w:tcPr>
            <w:tcW w:w="1134" w:type="dxa"/>
            <w:tcBorders>
              <w:bottom w:val="single" w:sz="8" w:space="0" w:color="000000"/>
              <w:right w:val="nil"/>
            </w:tcBorders>
            <w:vAlign w:val="center"/>
          </w:tcPr>
          <w:p w14:paraId="6684ECF6" w14:textId="669E7D4E" w:rsidR="001039BF" w:rsidRDefault="001039BF" w:rsidP="008256DC">
            <w:pPr>
              <w:pStyle w:val="TableParagraph"/>
              <w:spacing w:before="50"/>
              <w:ind w:left="101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1</w:t>
            </w:r>
            <w:r w:rsidR="00BC4D42">
              <w:rPr>
                <w:b/>
                <w:bCs/>
                <w:sz w:val="18"/>
              </w:rPr>
              <w:t>.</w:t>
            </w:r>
            <w:r>
              <w:rPr>
                <w:b/>
                <w:bCs/>
                <w:sz w:val="18"/>
              </w:rPr>
              <w:t>7</w:t>
            </w:r>
            <w:r w:rsidRPr="00241E75">
              <w:rPr>
                <w:b/>
                <w:bCs/>
                <w:sz w:val="18"/>
              </w:rPr>
              <w:t>-lactone</w:t>
            </w:r>
            <w:r>
              <w:rPr>
                <w:b/>
                <w:bCs/>
                <w:sz w:val="18"/>
              </w:rPr>
              <w:t xml:space="preserve">/ </w:t>
            </w:r>
            <w:r w:rsidR="00AF5B9C" w:rsidRPr="00AF5B9C">
              <w:rPr>
                <w:bCs/>
                <w:noProof/>
                <w:sz w:val="18"/>
                <w:szCs w:val="18"/>
              </w:rPr>
              <w:t>[</w:t>
            </w:r>
            <w:r w:rsidR="00AF5B9C" w:rsidRPr="00AF5B9C">
              <w:rPr>
                <w:bCs/>
                <w:noProof/>
                <w:sz w:val="18"/>
                <w:szCs w:val="18"/>
                <w:vertAlign w:val="superscript"/>
              </w:rPr>
              <w:t>13</w:t>
            </w:r>
            <w:r w:rsidR="00AF5B9C" w:rsidRPr="00AF5B9C">
              <w:rPr>
                <w:bCs/>
                <w:noProof/>
                <w:sz w:val="18"/>
                <w:szCs w:val="18"/>
              </w:rPr>
              <w:t>C</w:t>
            </w:r>
            <w:r w:rsidR="00AF5B9C" w:rsidRPr="00AF5B9C">
              <w:rPr>
                <w:bCs/>
                <w:noProof/>
                <w:sz w:val="18"/>
                <w:szCs w:val="18"/>
                <w:vertAlign w:val="subscript"/>
              </w:rPr>
              <w:t>3</w:t>
            </w:r>
            <w:r w:rsidR="00AF5B9C" w:rsidRPr="00AF5B9C">
              <w:rPr>
                <w:bCs/>
                <w:noProof/>
                <w:sz w:val="18"/>
                <w:szCs w:val="18"/>
              </w:rPr>
              <w:t>]Neu5Ac</w:t>
            </w:r>
          </w:p>
        </w:tc>
        <w:tc>
          <w:tcPr>
            <w:tcW w:w="1134" w:type="dxa"/>
            <w:tcBorders>
              <w:bottom w:val="single" w:sz="8" w:space="0" w:color="000000"/>
              <w:right w:val="nil"/>
            </w:tcBorders>
            <w:vAlign w:val="center"/>
          </w:tcPr>
          <w:p w14:paraId="14838DF5" w14:textId="24CCE4B0" w:rsidR="001039BF" w:rsidRDefault="001039BF" w:rsidP="008256DC">
            <w:pPr>
              <w:pStyle w:val="TableParagraph"/>
              <w:spacing w:before="50"/>
              <w:ind w:left="101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 xml:space="preserve">γ-lactone/ </w:t>
            </w:r>
            <w:r w:rsidR="00AF5B9C" w:rsidRPr="00AF5B9C">
              <w:rPr>
                <w:bCs/>
                <w:noProof/>
                <w:sz w:val="18"/>
                <w:szCs w:val="18"/>
              </w:rPr>
              <w:t>[</w:t>
            </w:r>
            <w:r w:rsidR="00AF5B9C" w:rsidRPr="00AF5B9C">
              <w:rPr>
                <w:bCs/>
                <w:noProof/>
                <w:sz w:val="18"/>
                <w:szCs w:val="18"/>
                <w:vertAlign w:val="superscript"/>
              </w:rPr>
              <w:t>13</w:t>
            </w:r>
            <w:r w:rsidR="00AF5B9C" w:rsidRPr="00AF5B9C">
              <w:rPr>
                <w:bCs/>
                <w:noProof/>
                <w:sz w:val="18"/>
                <w:szCs w:val="18"/>
              </w:rPr>
              <w:t>C</w:t>
            </w:r>
            <w:r w:rsidR="00AF5B9C" w:rsidRPr="00AF5B9C">
              <w:rPr>
                <w:bCs/>
                <w:noProof/>
                <w:sz w:val="18"/>
                <w:szCs w:val="18"/>
                <w:vertAlign w:val="subscript"/>
              </w:rPr>
              <w:t>3</w:t>
            </w:r>
            <w:r w:rsidR="00AF5B9C" w:rsidRPr="00AF5B9C">
              <w:rPr>
                <w:bCs/>
                <w:noProof/>
                <w:sz w:val="18"/>
                <w:szCs w:val="18"/>
              </w:rPr>
              <w:t>]Neu5Ac</w:t>
            </w:r>
          </w:p>
        </w:tc>
      </w:tr>
      <w:tr w:rsidR="001039BF" w14:paraId="18336FF3" w14:textId="77777777" w:rsidTr="00AF5B9C">
        <w:trPr>
          <w:trHeight w:val="323"/>
        </w:trPr>
        <w:tc>
          <w:tcPr>
            <w:tcW w:w="993" w:type="dxa"/>
            <w:vMerge w:val="restart"/>
            <w:tcBorders>
              <w:top w:val="single" w:sz="8" w:space="0" w:color="000000"/>
              <w:left w:val="nil"/>
            </w:tcBorders>
            <w:vAlign w:val="center"/>
          </w:tcPr>
          <w:p w14:paraId="42D4CD74" w14:textId="77777777" w:rsidR="001039BF" w:rsidRDefault="001039BF" w:rsidP="00B86C65">
            <w:pPr>
              <w:pStyle w:val="TableParagraph"/>
              <w:spacing w:before="50"/>
              <w:ind w:left="123"/>
              <w:rPr>
                <w:sz w:val="18"/>
              </w:rPr>
            </w:pPr>
            <w:r>
              <w:rPr>
                <w:sz w:val="18"/>
              </w:rPr>
              <w:t>Water</w:t>
            </w:r>
          </w:p>
        </w:tc>
        <w:tc>
          <w:tcPr>
            <w:tcW w:w="1134" w:type="dxa"/>
            <w:tcBorders>
              <w:top w:val="single" w:sz="8" w:space="0" w:color="000000"/>
            </w:tcBorders>
            <w:vAlign w:val="center"/>
          </w:tcPr>
          <w:p w14:paraId="78DABC05" w14:textId="77777777" w:rsidR="001039BF" w:rsidRPr="0038707B" w:rsidRDefault="001039BF" w:rsidP="00AF5B9C">
            <w:pPr>
              <w:pStyle w:val="TableParagraph"/>
              <w:spacing w:before="0"/>
              <w:jc w:val="center"/>
              <w:rPr>
                <w:sz w:val="18"/>
              </w:rPr>
            </w:pPr>
            <w:r>
              <w:rPr>
                <w:sz w:val="18"/>
              </w:rPr>
              <w:t>No SpeedVac</w:t>
            </w:r>
          </w:p>
        </w:tc>
        <w:tc>
          <w:tcPr>
            <w:tcW w:w="1417" w:type="dxa"/>
            <w:tcBorders>
              <w:top w:val="single" w:sz="8" w:space="0" w:color="000000"/>
              <w:right w:val="nil"/>
            </w:tcBorders>
            <w:vAlign w:val="center"/>
          </w:tcPr>
          <w:p w14:paraId="7A6C06B2" w14:textId="77777777" w:rsidR="001039BF" w:rsidRDefault="001039BF" w:rsidP="00AF5B9C">
            <w:pPr>
              <w:pStyle w:val="TableParagraph"/>
              <w:spacing w:before="0"/>
              <w:ind w:left="12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right w:val="nil"/>
            </w:tcBorders>
            <w:vAlign w:val="center"/>
          </w:tcPr>
          <w:p w14:paraId="1D49D6AC" w14:textId="77777777" w:rsidR="001039BF" w:rsidRDefault="001039BF" w:rsidP="00AF5B9C">
            <w:pPr>
              <w:pStyle w:val="TableParagraph"/>
              <w:spacing w:before="0"/>
              <w:ind w:left="123"/>
              <w:jc w:val="center"/>
              <w:rPr>
                <w:sz w:val="18"/>
              </w:rPr>
            </w:pPr>
            <w:r>
              <w:rPr>
                <w:sz w:val="18"/>
              </w:rPr>
              <w:t>0.49 ± 0.10</w:t>
            </w:r>
          </w:p>
        </w:tc>
        <w:tc>
          <w:tcPr>
            <w:tcW w:w="1276" w:type="dxa"/>
            <w:tcBorders>
              <w:top w:val="single" w:sz="8" w:space="0" w:color="000000"/>
              <w:right w:val="nil"/>
            </w:tcBorders>
            <w:vAlign w:val="center"/>
          </w:tcPr>
          <w:p w14:paraId="1E2AD079" w14:textId="52BC681B" w:rsidR="001039BF" w:rsidRDefault="001039BF" w:rsidP="00AF5B9C">
            <w:pPr>
              <w:pStyle w:val="TableParagraph"/>
              <w:spacing w:before="0"/>
              <w:ind w:left="0"/>
              <w:jc w:val="center"/>
              <w:rPr>
                <w:sz w:val="18"/>
              </w:rPr>
            </w:pPr>
            <w:r w:rsidRPr="008E6575">
              <w:rPr>
                <w:sz w:val="18"/>
              </w:rPr>
              <w:t>0</w:t>
            </w:r>
            <w:r w:rsidR="00AF5B9C">
              <w:rPr>
                <w:sz w:val="18"/>
              </w:rPr>
              <w:t>.</w:t>
            </w:r>
            <w:r w:rsidRPr="008E6575">
              <w:rPr>
                <w:sz w:val="18"/>
              </w:rPr>
              <w:t>1</w:t>
            </w:r>
            <w:r>
              <w:rPr>
                <w:sz w:val="18"/>
              </w:rPr>
              <w:t>2 ± 0.03</w:t>
            </w:r>
          </w:p>
        </w:tc>
        <w:tc>
          <w:tcPr>
            <w:tcW w:w="1275" w:type="dxa"/>
            <w:tcBorders>
              <w:top w:val="single" w:sz="8" w:space="0" w:color="000000"/>
              <w:right w:val="nil"/>
            </w:tcBorders>
            <w:vAlign w:val="center"/>
          </w:tcPr>
          <w:p w14:paraId="6B8C837A" w14:textId="77777777" w:rsidR="001039BF" w:rsidRPr="008E6575" w:rsidRDefault="001039BF" w:rsidP="00AF5B9C">
            <w:pPr>
              <w:pStyle w:val="TableParagraph"/>
              <w:spacing w:before="0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right w:val="nil"/>
            </w:tcBorders>
            <w:vAlign w:val="center"/>
          </w:tcPr>
          <w:p w14:paraId="089CD124" w14:textId="77777777" w:rsidR="001039BF" w:rsidRPr="008E6575" w:rsidRDefault="001039BF" w:rsidP="00AF5B9C">
            <w:pPr>
              <w:pStyle w:val="TableParagraph"/>
              <w:spacing w:before="0"/>
              <w:ind w:left="123"/>
              <w:jc w:val="center"/>
              <w:rPr>
                <w:sz w:val="18"/>
              </w:rPr>
            </w:pPr>
            <w:r>
              <w:rPr>
                <w:sz w:val="18"/>
              </w:rPr>
              <w:t>0.81 ± 0.14</w:t>
            </w:r>
          </w:p>
        </w:tc>
        <w:tc>
          <w:tcPr>
            <w:tcW w:w="1134" w:type="dxa"/>
            <w:tcBorders>
              <w:top w:val="single" w:sz="8" w:space="0" w:color="000000"/>
              <w:right w:val="nil"/>
            </w:tcBorders>
            <w:vAlign w:val="center"/>
          </w:tcPr>
          <w:p w14:paraId="03100243" w14:textId="77777777" w:rsidR="001039BF" w:rsidRPr="008E6575" w:rsidRDefault="001039BF" w:rsidP="00AF5B9C">
            <w:pPr>
              <w:pStyle w:val="TableParagraph"/>
              <w:spacing w:before="0"/>
              <w:ind w:left="123"/>
              <w:jc w:val="center"/>
              <w:rPr>
                <w:sz w:val="18"/>
              </w:rPr>
            </w:pPr>
            <w:r>
              <w:rPr>
                <w:sz w:val="18"/>
              </w:rPr>
              <w:t>0.16 ± 0.03</w:t>
            </w:r>
          </w:p>
        </w:tc>
      </w:tr>
      <w:tr w:rsidR="001039BF" w:rsidRPr="00AF098E" w14:paraId="52EAE4D9" w14:textId="77777777" w:rsidTr="00611732">
        <w:trPr>
          <w:trHeight w:hRule="exact" w:val="310"/>
        </w:trPr>
        <w:tc>
          <w:tcPr>
            <w:tcW w:w="993" w:type="dxa"/>
            <w:vMerge/>
            <w:tcBorders>
              <w:left w:val="nil"/>
              <w:bottom w:val="single" w:sz="4" w:space="0" w:color="000000"/>
            </w:tcBorders>
            <w:vAlign w:val="center"/>
          </w:tcPr>
          <w:p w14:paraId="085A8C2F" w14:textId="77777777" w:rsidR="001039BF" w:rsidRDefault="001039BF" w:rsidP="00B86C65">
            <w:pPr>
              <w:pStyle w:val="TableParagraph"/>
              <w:spacing w:before="50"/>
              <w:ind w:left="123"/>
              <w:rPr>
                <w:sz w:val="18"/>
              </w:rPr>
            </w:pP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14C09575" w14:textId="0394BD17" w:rsidR="001039BF" w:rsidRPr="0038707B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SpeedVac</w:t>
            </w:r>
          </w:p>
        </w:tc>
        <w:tc>
          <w:tcPr>
            <w:tcW w:w="1417" w:type="dxa"/>
            <w:tcBorders>
              <w:right w:val="nil"/>
            </w:tcBorders>
            <w:shd w:val="clear" w:color="auto" w:fill="B4C6E7" w:themeFill="accent1" w:themeFillTint="66"/>
            <w:vAlign w:val="center"/>
          </w:tcPr>
          <w:p w14:paraId="3B326DB0" w14:textId="5C429B04" w:rsidR="00611732" w:rsidRDefault="001039BF" w:rsidP="00611732">
            <w:pPr>
              <w:pStyle w:val="TableParagraph"/>
              <w:spacing w:before="0"/>
              <w:ind w:left="123"/>
              <w:jc w:val="center"/>
              <w:rPr>
                <w:sz w:val="18"/>
              </w:rPr>
            </w:pPr>
            <w:r>
              <w:rPr>
                <w:sz w:val="18"/>
              </w:rPr>
              <w:t>0.05 ± 0.05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B4C6E7" w:themeFill="accent1" w:themeFillTint="66"/>
            <w:vAlign w:val="center"/>
          </w:tcPr>
          <w:p w14:paraId="18A6DE05" w14:textId="0241C8E4" w:rsidR="00611732" w:rsidRDefault="001039BF" w:rsidP="00611732">
            <w:pPr>
              <w:pStyle w:val="TableParagraph"/>
              <w:spacing w:before="0"/>
              <w:ind w:left="123"/>
              <w:jc w:val="center"/>
              <w:rPr>
                <w:sz w:val="18"/>
              </w:rPr>
            </w:pPr>
            <w:r>
              <w:rPr>
                <w:sz w:val="18"/>
              </w:rPr>
              <w:t>0.35 ± 0.05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B4C6E7" w:themeFill="accent1" w:themeFillTint="66"/>
            <w:vAlign w:val="center"/>
          </w:tcPr>
          <w:p w14:paraId="1D2801B9" w14:textId="30C47D8A" w:rsidR="001039BF" w:rsidRDefault="001039BF" w:rsidP="00611732">
            <w:pPr>
              <w:pStyle w:val="TableParagraph"/>
              <w:spacing w:before="0"/>
              <w:ind w:left="0"/>
              <w:jc w:val="center"/>
              <w:rPr>
                <w:sz w:val="18"/>
              </w:rPr>
            </w:pPr>
            <w:r w:rsidRPr="008E6575">
              <w:rPr>
                <w:sz w:val="18"/>
              </w:rPr>
              <w:t>0</w:t>
            </w:r>
            <w:r w:rsidR="00AF5B9C">
              <w:rPr>
                <w:sz w:val="18"/>
              </w:rPr>
              <w:t>.</w:t>
            </w:r>
            <w:r w:rsidRPr="008E6575">
              <w:rPr>
                <w:sz w:val="18"/>
              </w:rPr>
              <w:t>1</w:t>
            </w:r>
            <w:r>
              <w:rPr>
                <w:sz w:val="18"/>
              </w:rPr>
              <w:t>3 ± 0.01</w:t>
            </w:r>
          </w:p>
        </w:tc>
        <w:tc>
          <w:tcPr>
            <w:tcW w:w="1275" w:type="dxa"/>
            <w:tcBorders>
              <w:right w:val="nil"/>
            </w:tcBorders>
            <w:shd w:val="clear" w:color="auto" w:fill="B4C6E7" w:themeFill="accent1" w:themeFillTint="66"/>
            <w:vAlign w:val="center"/>
          </w:tcPr>
          <w:p w14:paraId="22D6CFE7" w14:textId="70E55D0A" w:rsidR="001039BF" w:rsidRPr="008E6575" w:rsidRDefault="001039BF" w:rsidP="00611732">
            <w:pPr>
              <w:pStyle w:val="TableParagraph"/>
              <w:spacing w:before="0"/>
              <w:ind w:left="123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  <w:r w:rsidR="00AF5B9C">
              <w:rPr>
                <w:sz w:val="18"/>
              </w:rPr>
              <w:t>.</w:t>
            </w:r>
            <w:r>
              <w:rPr>
                <w:sz w:val="18"/>
              </w:rPr>
              <w:t>03 ± 0.03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B4C6E7" w:themeFill="accent1" w:themeFillTint="66"/>
            <w:vAlign w:val="center"/>
          </w:tcPr>
          <w:p w14:paraId="25F2A584" w14:textId="77777777" w:rsidR="001039BF" w:rsidRPr="008E6575" w:rsidRDefault="001039BF" w:rsidP="00611732">
            <w:pPr>
              <w:pStyle w:val="TableParagraph"/>
              <w:spacing w:before="0"/>
              <w:ind w:left="123"/>
              <w:jc w:val="center"/>
              <w:rPr>
                <w:sz w:val="18"/>
              </w:rPr>
            </w:pPr>
            <w:r>
              <w:rPr>
                <w:sz w:val="18"/>
              </w:rPr>
              <w:t>0.53 ± 0.09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B4C6E7" w:themeFill="accent1" w:themeFillTint="66"/>
            <w:vAlign w:val="center"/>
          </w:tcPr>
          <w:p w14:paraId="68C46F33" w14:textId="77777777" w:rsidR="001039BF" w:rsidRPr="008E6575" w:rsidRDefault="001039BF" w:rsidP="00611732">
            <w:pPr>
              <w:pStyle w:val="TableParagraph"/>
              <w:spacing w:before="0"/>
              <w:ind w:left="123"/>
              <w:jc w:val="center"/>
              <w:rPr>
                <w:sz w:val="18"/>
              </w:rPr>
            </w:pPr>
            <w:r>
              <w:rPr>
                <w:sz w:val="18"/>
              </w:rPr>
              <w:t>0.14 ± 0.02</w:t>
            </w:r>
          </w:p>
        </w:tc>
      </w:tr>
      <w:tr w:rsidR="001039BF" w14:paraId="15A5C9FE" w14:textId="77777777" w:rsidTr="00AF5B9C">
        <w:trPr>
          <w:trHeight w:hRule="exact" w:val="311"/>
        </w:trPr>
        <w:tc>
          <w:tcPr>
            <w:tcW w:w="993" w:type="dxa"/>
            <w:vMerge w:val="restart"/>
            <w:tcBorders>
              <w:left w:val="nil"/>
            </w:tcBorders>
            <w:vAlign w:val="center"/>
          </w:tcPr>
          <w:p w14:paraId="185A3333" w14:textId="2776B7C2" w:rsidR="001039BF" w:rsidRDefault="001C3B98" w:rsidP="00B86C65">
            <w:pPr>
              <w:pStyle w:val="TableParagraph"/>
              <w:spacing w:before="50"/>
              <w:ind w:left="123"/>
              <w:rPr>
                <w:sz w:val="18"/>
              </w:rPr>
            </w:pPr>
            <w:r w:rsidRPr="00CB28D6">
              <w:rPr>
                <w:bCs/>
                <w:noProof/>
                <w:sz w:val="18"/>
                <w:szCs w:val="18"/>
              </w:rPr>
              <w:t>5%</w:t>
            </w:r>
            <w:r>
              <w:rPr>
                <w:bCs/>
                <w:noProof/>
                <w:sz w:val="18"/>
                <w:szCs w:val="18"/>
              </w:rPr>
              <w:t xml:space="preserve"> </w:t>
            </w:r>
            <w:r w:rsidRPr="00CB28D6">
              <w:rPr>
                <w:bCs/>
                <w:noProof/>
                <w:sz w:val="18"/>
                <w:szCs w:val="18"/>
              </w:rPr>
              <w:t>BSA</w:t>
            </w:r>
          </w:p>
        </w:tc>
        <w:tc>
          <w:tcPr>
            <w:tcW w:w="1134" w:type="dxa"/>
            <w:vAlign w:val="center"/>
          </w:tcPr>
          <w:p w14:paraId="576AE140" w14:textId="77777777" w:rsidR="001039BF" w:rsidRPr="0038707B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No SpeedVac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3A503728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0.07 ± 0.03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3260CA61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0.41 ± 0.04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3DC70296" w14:textId="7D10DF23" w:rsidR="001039BF" w:rsidRDefault="001039BF" w:rsidP="00611732">
            <w:pPr>
              <w:pStyle w:val="TableParagraph"/>
              <w:spacing w:before="0"/>
              <w:ind w:left="123"/>
              <w:jc w:val="center"/>
              <w:rPr>
                <w:sz w:val="18"/>
              </w:rPr>
            </w:pPr>
            <w:r w:rsidRPr="008E6575">
              <w:rPr>
                <w:sz w:val="18"/>
              </w:rPr>
              <w:t>0</w:t>
            </w:r>
            <w:r w:rsidR="00AF5B9C">
              <w:rPr>
                <w:sz w:val="18"/>
              </w:rPr>
              <w:t>.</w:t>
            </w:r>
            <w:r w:rsidRPr="008E6575">
              <w:rPr>
                <w:sz w:val="18"/>
              </w:rPr>
              <w:t>1</w:t>
            </w:r>
            <w:r>
              <w:rPr>
                <w:sz w:val="18"/>
              </w:rPr>
              <w:t>4 ± 0.01</w:t>
            </w:r>
          </w:p>
        </w:tc>
        <w:tc>
          <w:tcPr>
            <w:tcW w:w="1275" w:type="dxa"/>
            <w:tcBorders>
              <w:right w:val="nil"/>
            </w:tcBorders>
            <w:vAlign w:val="center"/>
          </w:tcPr>
          <w:p w14:paraId="16BAFC20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1E6723FB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0.59 ± 0.09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75DC0B2E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0.17 ± 0.04</w:t>
            </w:r>
          </w:p>
        </w:tc>
      </w:tr>
      <w:tr w:rsidR="001039BF" w14:paraId="7D0B3B87" w14:textId="77777777" w:rsidTr="00611732">
        <w:trPr>
          <w:trHeight w:hRule="exact" w:val="311"/>
        </w:trPr>
        <w:tc>
          <w:tcPr>
            <w:tcW w:w="993" w:type="dxa"/>
            <w:vMerge/>
            <w:tcBorders>
              <w:left w:val="nil"/>
            </w:tcBorders>
            <w:vAlign w:val="center"/>
          </w:tcPr>
          <w:p w14:paraId="1442C681" w14:textId="77777777" w:rsidR="001039BF" w:rsidRDefault="001039BF" w:rsidP="00B86C65">
            <w:pPr>
              <w:pStyle w:val="TableParagraph"/>
              <w:spacing w:before="50"/>
              <w:ind w:left="123"/>
              <w:rPr>
                <w:sz w:val="18"/>
              </w:rPr>
            </w:pP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60C6034D" w14:textId="35CB8A74" w:rsidR="001039BF" w:rsidRPr="0038707B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SpeedVac</w:t>
            </w:r>
          </w:p>
        </w:tc>
        <w:tc>
          <w:tcPr>
            <w:tcW w:w="1417" w:type="dxa"/>
            <w:tcBorders>
              <w:right w:val="nil"/>
            </w:tcBorders>
            <w:shd w:val="clear" w:color="auto" w:fill="B4C6E7" w:themeFill="accent1" w:themeFillTint="66"/>
            <w:vAlign w:val="center"/>
          </w:tcPr>
          <w:p w14:paraId="277982E8" w14:textId="77777777" w:rsidR="001039BF" w:rsidRDefault="001039BF" w:rsidP="00611732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0.09 ± 0.03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B4C6E7" w:themeFill="accent1" w:themeFillTint="66"/>
            <w:vAlign w:val="center"/>
          </w:tcPr>
          <w:p w14:paraId="7B9FC144" w14:textId="77777777" w:rsidR="001039BF" w:rsidRDefault="001039BF" w:rsidP="00611732">
            <w:pPr>
              <w:pStyle w:val="TableParagraph"/>
              <w:spacing w:before="50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0.10 ± 0.02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B4C6E7" w:themeFill="accent1" w:themeFillTint="66"/>
            <w:vAlign w:val="center"/>
          </w:tcPr>
          <w:p w14:paraId="6120F7A2" w14:textId="2ECC9BC6" w:rsidR="001039BF" w:rsidRDefault="001039BF" w:rsidP="00611732">
            <w:pPr>
              <w:pStyle w:val="TableParagraph"/>
              <w:spacing w:before="0"/>
              <w:ind w:left="0"/>
              <w:jc w:val="center"/>
              <w:rPr>
                <w:sz w:val="18"/>
              </w:rPr>
            </w:pPr>
            <w:r w:rsidRPr="008E6575">
              <w:rPr>
                <w:sz w:val="18"/>
              </w:rPr>
              <w:t>0</w:t>
            </w:r>
            <w:r w:rsidR="00AF5B9C">
              <w:rPr>
                <w:sz w:val="18"/>
              </w:rPr>
              <w:t>.</w:t>
            </w:r>
            <w:r>
              <w:rPr>
                <w:sz w:val="18"/>
              </w:rPr>
              <w:t>30 ± 0.10</w:t>
            </w:r>
          </w:p>
        </w:tc>
        <w:tc>
          <w:tcPr>
            <w:tcW w:w="1275" w:type="dxa"/>
            <w:tcBorders>
              <w:right w:val="nil"/>
            </w:tcBorders>
            <w:shd w:val="clear" w:color="auto" w:fill="B4C6E7" w:themeFill="accent1" w:themeFillTint="66"/>
            <w:vAlign w:val="center"/>
          </w:tcPr>
          <w:p w14:paraId="48C8FE3B" w14:textId="77777777" w:rsidR="001039BF" w:rsidRDefault="001039BF" w:rsidP="00611732">
            <w:pPr>
              <w:pStyle w:val="TableParagraph"/>
              <w:spacing w:before="50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0.06 ± 0.01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B4C6E7" w:themeFill="accent1" w:themeFillTint="66"/>
            <w:vAlign w:val="center"/>
          </w:tcPr>
          <w:p w14:paraId="61CE0B5A" w14:textId="77777777" w:rsidR="001039BF" w:rsidRDefault="001039BF" w:rsidP="00611732">
            <w:pPr>
              <w:pStyle w:val="TableParagraph"/>
              <w:spacing w:before="50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0.11 ± 0.04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B4C6E7" w:themeFill="accent1" w:themeFillTint="66"/>
            <w:vAlign w:val="center"/>
          </w:tcPr>
          <w:p w14:paraId="38966771" w14:textId="77777777" w:rsidR="001039BF" w:rsidRDefault="001039BF" w:rsidP="00611732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0.36 ± 0.14</w:t>
            </w:r>
          </w:p>
        </w:tc>
      </w:tr>
      <w:tr w:rsidR="001039BF" w14:paraId="0ECB4F8F" w14:textId="77777777" w:rsidTr="00AF5B9C">
        <w:trPr>
          <w:trHeight w:hRule="exact" w:val="773"/>
        </w:trPr>
        <w:tc>
          <w:tcPr>
            <w:tcW w:w="993" w:type="dxa"/>
            <w:vMerge w:val="restart"/>
            <w:tcBorders>
              <w:left w:val="nil"/>
            </w:tcBorders>
            <w:vAlign w:val="center"/>
          </w:tcPr>
          <w:p w14:paraId="32F7B64F" w14:textId="77777777" w:rsidR="001039BF" w:rsidRDefault="001039BF" w:rsidP="00B86C65">
            <w:pPr>
              <w:pStyle w:val="TableParagraph"/>
              <w:spacing w:before="50"/>
              <w:ind w:left="123"/>
              <w:rPr>
                <w:sz w:val="18"/>
              </w:rPr>
            </w:pPr>
            <w:r>
              <w:rPr>
                <w:sz w:val="18"/>
              </w:rPr>
              <w:t>Plasma</w:t>
            </w:r>
          </w:p>
        </w:tc>
        <w:tc>
          <w:tcPr>
            <w:tcW w:w="1134" w:type="dxa"/>
            <w:vAlign w:val="center"/>
          </w:tcPr>
          <w:p w14:paraId="6419CFBC" w14:textId="77777777" w:rsidR="001039BF" w:rsidRPr="0038707B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No SpeedVac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4D4353BC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1.34 ± 0.22 </w:t>
            </w:r>
          </w:p>
          <w:p w14:paraId="2AF0377A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(0.35 ± 0.02)</w:t>
            </w:r>
            <w:r w:rsidRPr="000C7DBB">
              <w:rPr>
                <w:sz w:val="18"/>
                <w:vertAlign w:val="superscript"/>
              </w:rPr>
              <w:t>a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5C8D178A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2BCCE944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275" w:type="dxa"/>
            <w:tcBorders>
              <w:right w:val="nil"/>
            </w:tcBorders>
            <w:vAlign w:val="center"/>
          </w:tcPr>
          <w:p w14:paraId="6F1DB143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1.29 ± 0.13</w:t>
            </w:r>
          </w:p>
          <w:p w14:paraId="61265631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(0.32 ± 0.05)</w:t>
            </w:r>
            <w:r w:rsidRPr="000C7DBB">
              <w:rPr>
                <w:sz w:val="18"/>
                <w:vertAlign w:val="superscript"/>
              </w:rPr>
              <w:t xml:space="preserve"> a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16C58393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325555DA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1039BF" w14:paraId="39AE6279" w14:textId="77777777" w:rsidTr="00611732">
        <w:trPr>
          <w:trHeight w:hRule="exact" w:val="714"/>
        </w:trPr>
        <w:tc>
          <w:tcPr>
            <w:tcW w:w="993" w:type="dxa"/>
            <w:vMerge/>
            <w:tcBorders>
              <w:left w:val="nil"/>
            </w:tcBorders>
            <w:vAlign w:val="center"/>
          </w:tcPr>
          <w:p w14:paraId="28B7DFBE" w14:textId="77777777" w:rsidR="001039BF" w:rsidRDefault="001039BF" w:rsidP="008256DC">
            <w:pPr>
              <w:pStyle w:val="TableParagraph"/>
              <w:spacing w:before="50"/>
              <w:ind w:left="123"/>
              <w:jc w:val="center"/>
              <w:rPr>
                <w:sz w:val="18"/>
              </w:rPr>
            </w:pP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14:paraId="310F37BE" w14:textId="6A592F94" w:rsidR="001039BF" w:rsidRPr="0038707B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SpeedVac</w:t>
            </w:r>
          </w:p>
        </w:tc>
        <w:tc>
          <w:tcPr>
            <w:tcW w:w="1417" w:type="dxa"/>
            <w:tcBorders>
              <w:right w:val="nil"/>
            </w:tcBorders>
            <w:shd w:val="clear" w:color="auto" w:fill="B4C6E7" w:themeFill="accent1" w:themeFillTint="66"/>
            <w:vAlign w:val="center"/>
          </w:tcPr>
          <w:p w14:paraId="2FDA44F3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1.73 ± 0.07</w:t>
            </w:r>
          </w:p>
          <w:p w14:paraId="6393D858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(0.34 ± 0.01)</w:t>
            </w:r>
            <w:r w:rsidRPr="000C7DBB">
              <w:rPr>
                <w:sz w:val="18"/>
                <w:vertAlign w:val="superscript"/>
              </w:rPr>
              <w:t xml:space="preserve"> a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B4C6E7" w:themeFill="accent1" w:themeFillTint="66"/>
            <w:vAlign w:val="center"/>
          </w:tcPr>
          <w:p w14:paraId="39DF9F68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B4C6E7" w:themeFill="accent1" w:themeFillTint="66"/>
            <w:vAlign w:val="center"/>
          </w:tcPr>
          <w:p w14:paraId="52F320C9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275" w:type="dxa"/>
            <w:tcBorders>
              <w:right w:val="nil"/>
            </w:tcBorders>
            <w:shd w:val="clear" w:color="auto" w:fill="B4C6E7" w:themeFill="accent1" w:themeFillTint="66"/>
            <w:vAlign w:val="center"/>
          </w:tcPr>
          <w:p w14:paraId="543DAE36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1.79 ± 0.09</w:t>
            </w:r>
          </w:p>
          <w:p w14:paraId="5D513CBC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(0.33 ± 0.05)</w:t>
            </w:r>
            <w:r w:rsidRPr="000C7DBB">
              <w:rPr>
                <w:sz w:val="18"/>
                <w:vertAlign w:val="superscript"/>
              </w:rPr>
              <w:t>a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B4C6E7" w:themeFill="accent1" w:themeFillTint="66"/>
            <w:vAlign w:val="center"/>
          </w:tcPr>
          <w:p w14:paraId="1093E073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B4C6E7" w:themeFill="accent1" w:themeFillTint="66"/>
            <w:vAlign w:val="center"/>
          </w:tcPr>
          <w:p w14:paraId="141661B0" w14:textId="77777777" w:rsidR="001039BF" w:rsidRDefault="001039BF" w:rsidP="008256DC">
            <w:pPr>
              <w:pStyle w:val="TableParagraph"/>
              <w:spacing w:before="50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</w:tbl>
    <w:p w14:paraId="6A0DF8C3" w14:textId="27041A55" w:rsidR="001039BF" w:rsidRPr="00F424A6" w:rsidRDefault="001039BF" w:rsidP="00DC5E48">
      <w:pPr>
        <w:spacing w:after="0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F424A6"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>a</w:t>
      </w:r>
      <w:r w:rsidR="00401A93" w:rsidRPr="00F424A6">
        <w:rPr>
          <w:rFonts w:ascii="Times New Roman" w:hAnsi="Times New Roman" w:cs="Times New Roman"/>
          <w:sz w:val="16"/>
          <w:szCs w:val="16"/>
          <w:lang w:val="en-US"/>
        </w:rPr>
        <w:t>Ratio referred to the endogenous Neu5Ac levels.</w:t>
      </w:r>
    </w:p>
    <w:p w14:paraId="6372F456" w14:textId="4C146FB1" w:rsidR="00F424A6" w:rsidRDefault="00F424A6" w:rsidP="00DC5E48">
      <w:pPr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4F9781FE" w14:textId="5347B99C" w:rsidR="00F424A6" w:rsidRDefault="00C719FA" w:rsidP="00F424A6">
      <w:pPr>
        <w:spacing w:after="0"/>
        <w:jc w:val="both"/>
        <w:rPr>
          <w:rFonts w:ascii="Times New Roman" w:eastAsia="Times New Roman" w:hAnsi="Times New Roman" w:cs="Times New Roman"/>
          <w:b/>
          <w:sz w:val="18"/>
          <w:szCs w:val="18"/>
          <w:lang w:val="en-US"/>
        </w:rPr>
      </w:pPr>
      <w:r>
        <w:rPr>
          <w:noProof/>
        </w:rPr>
        <w:drawing>
          <wp:inline distT="0" distB="0" distL="0" distR="0" wp14:anchorId="7F872D85" wp14:editId="7BCAF38D">
            <wp:extent cx="3024000" cy="4737600"/>
            <wp:effectExtent l="0" t="0" r="0" b="0"/>
            <wp:docPr id="9" name="Immagine 9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9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000" cy="47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DBB15" w14:textId="42419EC1" w:rsidR="00F424A6" w:rsidRPr="00D85F9D" w:rsidRDefault="00F424A6" w:rsidP="00DC5E48">
      <w:pPr>
        <w:spacing w:after="0"/>
        <w:jc w:val="both"/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</w:pPr>
      <w:r w:rsidRPr="00CB28D6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Fig.S3 </w:t>
      </w:r>
      <w:r w:rsidRPr="00CB28D6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Variations of the</w:t>
      </w:r>
      <w:r w:rsidRPr="00CB28D6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 </w:t>
      </w:r>
      <w:r w:rsidRPr="00CB28D6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1</w:t>
      </w:r>
      <w:r w:rsidR="00CB28D6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,</w:t>
      </w:r>
      <w:r w:rsidRPr="00CB28D6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7-lactone of Neu5Ac</w:t>
      </w:r>
      <w:r w:rsidR="00CB28D6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,</w:t>
      </w:r>
      <w:r w:rsidRPr="00CB28D6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 xml:space="preserve"> γ-lactone of Neu5Ac and Neu5Ac levels before and after </w:t>
      </w:r>
      <w:r w:rsidR="00E0523D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S</w:t>
      </w:r>
      <w:r w:rsidRPr="00CB28D6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peed</w:t>
      </w:r>
      <w:r w:rsidR="008B087F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V</w:t>
      </w:r>
      <w:r w:rsidRPr="00CB28D6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ac treatment considering the sample processing in different media/matrices: (a) water</w:t>
      </w:r>
      <w:r w:rsidR="00B10082" w:rsidRPr="00CB28D6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.</w:t>
      </w:r>
      <w:r w:rsidRPr="00CB28D6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 xml:space="preserve"> (b) 5% BSA</w:t>
      </w:r>
      <w:r w:rsidR="00B10082" w:rsidRPr="00CB28D6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>.</w:t>
      </w:r>
      <w:r w:rsidRPr="00CB28D6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 xml:space="preserve"> (c) plasma. The levels of analyte have been expressed as the ratio between the analyte and the </w:t>
      </w:r>
      <w:r w:rsidRPr="00CB28D6">
        <w:rPr>
          <w:rFonts w:ascii="Times New Roman" w:hAnsi="Times New Roman" w:cs="Times New Roman"/>
          <w:color w:val="000000"/>
          <w:sz w:val="18"/>
          <w:szCs w:val="18"/>
          <w:lang w:val="en-US"/>
        </w:rPr>
        <w:t>[</w:t>
      </w:r>
      <w:r w:rsidRPr="00CB28D6">
        <w:rPr>
          <w:rFonts w:ascii="Times New Roman" w:hAnsi="Times New Roman" w:cs="Times New Roman"/>
          <w:color w:val="000000"/>
          <w:sz w:val="18"/>
          <w:szCs w:val="18"/>
          <w:vertAlign w:val="superscript"/>
          <w:lang w:val="en-US"/>
        </w:rPr>
        <w:t>13</w:t>
      </w:r>
      <w:r w:rsidRPr="00CB28D6"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  <w:r w:rsidRPr="00CB28D6">
        <w:rPr>
          <w:rFonts w:ascii="Times New Roman" w:hAnsi="Times New Roman" w:cs="Times New Roman"/>
          <w:color w:val="000000"/>
          <w:sz w:val="18"/>
          <w:szCs w:val="18"/>
          <w:vertAlign w:val="subscript"/>
          <w:lang w:val="en-US"/>
        </w:rPr>
        <w:t>3</w:t>
      </w:r>
      <w:r w:rsidRPr="00CB28D6">
        <w:rPr>
          <w:rFonts w:ascii="Times New Roman" w:hAnsi="Times New Roman" w:cs="Times New Roman"/>
          <w:color w:val="000000"/>
          <w:sz w:val="18"/>
          <w:szCs w:val="18"/>
          <w:lang w:val="en-US"/>
        </w:rPr>
        <w:t>]</w:t>
      </w:r>
      <w:r w:rsidRPr="00CB28D6">
        <w:rPr>
          <w:rFonts w:ascii="Times New Roman" w:eastAsia="Times New Roman" w:hAnsi="Times New Roman" w:cs="Times New Roman"/>
          <w:bCs/>
          <w:sz w:val="18"/>
          <w:szCs w:val="18"/>
          <w:lang w:val="en-US"/>
        </w:rPr>
        <w:t xml:space="preserve">Neu5Ac peak areas from full scan mode analysis. For plasma also endogenous levels of Neu5Ac have been reported. 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Each value represents the mean of three independent experiments carried out in duplicate</w:t>
      </w:r>
      <w:r w:rsid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 xml:space="preserve"> ± stand</w:t>
      </w:r>
      <w:r w:rsidR="009464D3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a</w:t>
      </w:r>
      <w:r w:rsid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rd deviation</w:t>
      </w:r>
      <w:r w:rsidRPr="00CB28D6">
        <w:rPr>
          <w:rFonts w:ascii="Times New Roman" w:eastAsia="Times New Roman" w:hAnsi="Times New Roman" w:cs="Times New Roman"/>
          <w:bCs/>
          <w:noProof/>
          <w:sz w:val="18"/>
          <w:szCs w:val="18"/>
          <w:lang w:val="en-US"/>
        </w:rPr>
        <w:t>. A p-value &lt;0.05 has been considered statistically significant; *p-value &lt; 0.05; ***p-value&lt;0.0005</w:t>
      </w:r>
    </w:p>
    <w:sectPr w:rsidR="00F424A6" w:rsidRPr="00D85F9D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F606C" w14:textId="77777777" w:rsidR="003D5F02" w:rsidRDefault="003D5F02" w:rsidP="00A87EF6">
      <w:pPr>
        <w:spacing w:after="0" w:line="240" w:lineRule="auto"/>
      </w:pPr>
      <w:r>
        <w:separator/>
      </w:r>
    </w:p>
  </w:endnote>
  <w:endnote w:type="continuationSeparator" w:id="0">
    <w:p w14:paraId="5E48494F" w14:textId="77777777" w:rsidR="003D5F02" w:rsidRDefault="003D5F02" w:rsidP="00A87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no Pro">
    <w:altName w:val="Times New Roman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4882677"/>
      <w:docPartObj>
        <w:docPartGallery w:val="Page Numbers (Bottom of Page)"/>
        <w:docPartUnique/>
      </w:docPartObj>
    </w:sdtPr>
    <w:sdtContent>
      <w:p w14:paraId="32891648" w14:textId="48902767" w:rsidR="00A87EF6" w:rsidRDefault="00A87EF6">
        <w:pPr>
          <w:pStyle w:val="Pidipagina"/>
          <w:jc w:val="center"/>
        </w:pPr>
        <w:r>
          <w:t>S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424F55" w14:textId="77777777" w:rsidR="00A87EF6" w:rsidRDefault="00A87E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DD631" w14:textId="77777777" w:rsidR="003D5F02" w:rsidRDefault="003D5F02" w:rsidP="00A87EF6">
      <w:pPr>
        <w:spacing w:after="0" w:line="240" w:lineRule="auto"/>
      </w:pPr>
      <w:r>
        <w:separator/>
      </w:r>
    </w:p>
  </w:footnote>
  <w:footnote w:type="continuationSeparator" w:id="0">
    <w:p w14:paraId="448EBCD9" w14:textId="77777777" w:rsidR="003D5F02" w:rsidRDefault="003D5F02" w:rsidP="00A87E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F0F"/>
    <w:rsid w:val="000143EC"/>
    <w:rsid w:val="00027691"/>
    <w:rsid w:val="000D2021"/>
    <w:rsid w:val="001039BF"/>
    <w:rsid w:val="0013707D"/>
    <w:rsid w:val="00175C2B"/>
    <w:rsid w:val="001A0CC5"/>
    <w:rsid w:val="001B4C51"/>
    <w:rsid w:val="001C2CC5"/>
    <w:rsid w:val="001C3B98"/>
    <w:rsid w:val="00210151"/>
    <w:rsid w:val="002312EF"/>
    <w:rsid w:val="002340CB"/>
    <w:rsid w:val="00245AE3"/>
    <w:rsid w:val="00246D03"/>
    <w:rsid w:val="002629C8"/>
    <w:rsid w:val="002B1DDB"/>
    <w:rsid w:val="002F3542"/>
    <w:rsid w:val="0030447B"/>
    <w:rsid w:val="00367E5E"/>
    <w:rsid w:val="00387ECF"/>
    <w:rsid w:val="003B1DD1"/>
    <w:rsid w:val="003B4C2F"/>
    <w:rsid w:val="003D5F02"/>
    <w:rsid w:val="003E3F0F"/>
    <w:rsid w:val="00401A93"/>
    <w:rsid w:val="00407865"/>
    <w:rsid w:val="00416777"/>
    <w:rsid w:val="00417527"/>
    <w:rsid w:val="00420583"/>
    <w:rsid w:val="004235E5"/>
    <w:rsid w:val="004B4BDC"/>
    <w:rsid w:val="004F7CA4"/>
    <w:rsid w:val="005150E9"/>
    <w:rsid w:val="005544FE"/>
    <w:rsid w:val="00564B10"/>
    <w:rsid w:val="00591A2A"/>
    <w:rsid w:val="00607158"/>
    <w:rsid w:val="00611732"/>
    <w:rsid w:val="00616BAA"/>
    <w:rsid w:val="00651073"/>
    <w:rsid w:val="007451CA"/>
    <w:rsid w:val="00757AFA"/>
    <w:rsid w:val="007A4BB1"/>
    <w:rsid w:val="007D3A53"/>
    <w:rsid w:val="00810474"/>
    <w:rsid w:val="008B087F"/>
    <w:rsid w:val="008D5C32"/>
    <w:rsid w:val="008E15FF"/>
    <w:rsid w:val="008E462D"/>
    <w:rsid w:val="009313B0"/>
    <w:rsid w:val="009464D3"/>
    <w:rsid w:val="00947DB9"/>
    <w:rsid w:val="00967CF6"/>
    <w:rsid w:val="00A4126B"/>
    <w:rsid w:val="00A425C8"/>
    <w:rsid w:val="00A56735"/>
    <w:rsid w:val="00A661E7"/>
    <w:rsid w:val="00A87EF6"/>
    <w:rsid w:val="00AA6F4B"/>
    <w:rsid w:val="00AB4BFF"/>
    <w:rsid w:val="00AF4AE2"/>
    <w:rsid w:val="00AF5B9C"/>
    <w:rsid w:val="00B10082"/>
    <w:rsid w:val="00B302FC"/>
    <w:rsid w:val="00B86C65"/>
    <w:rsid w:val="00B92731"/>
    <w:rsid w:val="00BC4D42"/>
    <w:rsid w:val="00BF37D4"/>
    <w:rsid w:val="00BF4F65"/>
    <w:rsid w:val="00C06266"/>
    <w:rsid w:val="00C21261"/>
    <w:rsid w:val="00C719FA"/>
    <w:rsid w:val="00CA6E5F"/>
    <w:rsid w:val="00CB28D6"/>
    <w:rsid w:val="00CB6941"/>
    <w:rsid w:val="00CB7CA9"/>
    <w:rsid w:val="00CD6F5F"/>
    <w:rsid w:val="00CE5A70"/>
    <w:rsid w:val="00D369D9"/>
    <w:rsid w:val="00D85F9D"/>
    <w:rsid w:val="00D91227"/>
    <w:rsid w:val="00DC5E48"/>
    <w:rsid w:val="00DE0023"/>
    <w:rsid w:val="00E0523D"/>
    <w:rsid w:val="00E4355D"/>
    <w:rsid w:val="00EB41F6"/>
    <w:rsid w:val="00EC6AF4"/>
    <w:rsid w:val="00EE406F"/>
    <w:rsid w:val="00F159DA"/>
    <w:rsid w:val="00F424A6"/>
    <w:rsid w:val="00F710CE"/>
    <w:rsid w:val="00FA3150"/>
    <w:rsid w:val="00FC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49E4A"/>
  <w15:chartTrackingRefBased/>
  <w15:docId w15:val="{067DBBD3-DABF-4CED-99B9-23BC5F90C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39B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039BF"/>
    <w:pPr>
      <w:widowControl w:val="0"/>
      <w:spacing w:before="18" w:after="0" w:line="240" w:lineRule="auto"/>
      <w:ind w:left="103"/>
    </w:pPr>
    <w:rPr>
      <w:rFonts w:ascii="Times New Roman" w:eastAsia="Times New Roman" w:hAnsi="Times New Roman" w:cs="Times New Roman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A87EF6"/>
    <w:rPr>
      <w:color w:val="0563C1" w:themeColor="hyperlink"/>
      <w:u w:val="single"/>
    </w:rPr>
  </w:style>
  <w:style w:type="paragraph" w:customStyle="1" w:styleId="BCAuthorAddress">
    <w:name w:val="BC_Author_Address"/>
    <w:basedOn w:val="Normale"/>
    <w:next w:val="BIEmailAddress"/>
    <w:autoRedefine/>
    <w:rsid w:val="00A87EF6"/>
    <w:pPr>
      <w:spacing w:after="60" w:line="240" w:lineRule="auto"/>
    </w:pPr>
    <w:rPr>
      <w:rFonts w:ascii="Arno Pro" w:eastAsia="Times New Roman" w:hAnsi="Arno Pro" w:cs="Times New Roman"/>
      <w:kern w:val="22"/>
      <w:sz w:val="20"/>
      <w:szCs w:val="24"/>
      <w:lang w:eastAsia="it-IT"/>
    </w:rPr>
  </w:style>
  <w:style w:type="paragraph" w:customStyle="1" w:styleId="BIEmailAddress">
    <w:name w:val="BI_Email_Address"/>
    <w:basedOn w:val="Normale"/>
    <w:next w:val="AIReceivedDate"/>
    <w:autoRedefine/>
    <w:rsid w:val="00A87EF6"/>
    <w:pPr>
      <w:spacing w:after="100" w:line="240" w:lineRule="auto"/>
      <w:jc w:val="both"/>
    </w:pPr>
    <w:rPr>
      <w:rFonts w:ascii="Arno Pro" w:eastAsia="Times New Roman" w:hAnsi="Arno Pro" w:cs="Times New Roman"/>
      <w:sz w:val="18"/>
      <w:szCs w:val="24"/>
      <w:lang w:eastAsia="it-IT"/>
    </w:rPr>
  </w:style>
  <w:style w:type="paragraph" w:customStyle="1" w:styleId="AIReceivedDate">
    <w:name w:val="AI_Received_Date"/>
    <w:basedOn w:val="Normale"/>
    <w:next w:val="Normale"/>
    <w:autoRedefine/>
    <w:rsid w:val="00A87EF6"/>
    <w:pPr>
      <w:spacing w:after="100" w:line="240" w:lineRule="auto"/>
    </w:pPr>
    <w:rPr>
      <w:rFonts w:ascii="Arno Pro" w:eastAsia="Times New Roman" w:hAnsi="Arno Pro" w:cs="Times New Roman"/>
      <w:sz w:val="18"/>
      <w:szCs w:val="24"/>
      <w:lang w:eastAsia="it-IT"/>
    </w:rPr>
  </w:style>
  <w:style w:type="table" w:styleId="Grigliatabella">
    <w:name w:val="Table Grid"/>
    <w:basedOn w:val="Tabellanormale"/>
    <w:uiPriority w:val="59"/>
    <w:rsid w:val="00A87EF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87E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7EF6"/>
  </w:style>
  <w:style w:type="paragraph" w:styleId="Pidipagina">
    <w:name w:val="footer"/>
    <w:basedOn w:val="Normale"/>
    <w:link w:val="PidipaginaCarattere"/>
    <w:uiPriority w:val="99"/>
    <w:unhideWhenUsed/>
    <w:rsid w:val="00A87E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7EF6"/>
  </w:style>
  <w:style w:type="character" w:styleId="Testosegnaposto">
    <w:name w:val="Placeholder Text"/>
    <w:basedOn w:val="Carpredefinitoparagrafo"/>
    <w:uiPriority w:val="99"/>
    <w:semiHidden/>
    <w:rsid w:val="003B1DD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912</Words>
  <Characters>4990</Characters>
  <Application>Microsoft Office Word</Application>
  <DocSecurity>0</DocSecurity>
  <Lines>92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La Rocca</dc:creator>
  <cp:keywords/>
  <dc:description/>
  <cp:lastModifiedBy>Paolo La Rocca</cp:lastModifiedBy>
  <cp:revision>5</cp:revision>
  <cp:lastPrinted>2023-03-13T16:25:00Z</cp:lastPrinted>
  <dcterms:created xsi:type="dcterms:W3CDTF">2023-04-12T10:53:00Z</dcterms:created>
  <dcterms:modified xsi:type="dcterms:W3CDTF">2023-04-12T11:08:00Z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5fe832f30459848b7c6fe58f6f391fb58f847639c16402d2eba68ae5775a6bfb</vt:lpwstr>
  </property>
</Properties>
</file>