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F65" w:rsidRPr="00626D83" w:rsidRDefault="001D6F65" w:rsidP="003839C1">
      <w:pPr>
        <w:rPr>
          <w:sz w:val="28"/>
          <w:szCs w:val="28"/>
        </w:rPr>
      </w:pPr>
      <w:r w:rsidRPr="00626D83">
        <w:rPr>
          <w:sz w:val="28"/>
          <w:szCs w:val="28"/>
        </w:rPr>
        <w:t>Appendix 1</w:t>
      </w:r>
      <w:r w:rsidR="00626D83" w:rsidRPr="00626D83">
        <w:rPr>
          <w:sz w:val="28"/>
          <w:szCs w:val="28"/>
        </w:rPr>
        <w:t>: Information sources and search terms employed</w:t>
      </w:r>
    </w:p>
    <w:p w:rsidR="00626D83" w:rsidRPr="001D6F65" w:rsidRDefault="00626D83" w:rsidP="003839C1">
      <w:pPr>
        <w:rPr>
          <w:b/>
          <w:sz w:val="28"/>
          <w:szCs w:val="28"/>
        </w:rPr>
      </w:pPr>
    </w:p>
    <w:p w:rsidR="00114790" w:rsidRDefault="00114790" w:rsidP="003839C1">
      <w:r>
        <w:t>The following databases and search engines were used</w:t>
      </w:r>
    </w:p>
    <w:p w:rsidR="00114790" w:rsidRDefault="00114790" w:rsidP="003839C1">
      <w:pPr>
        <w:pStyle w:val="ListParagraph"/>
        <w:numPr>
          <w:ilvl w:val="0"/>
          <w:numId w:val="2"/>
        </w:numPr>
      </w:pPr>
      <w:r>
        <w:t xml:space="preserve">Google </w:t>
      </w:r>
      <w:r w:rsidR="00B8292B">
        <w:t>S</w:t>
      </w:r>
      <w:r>
        <w:t>cholar</w:t>
      </w:r>
    </w:p>
    <w:p w:rsidR="00114790" w:rsidRDefault="00B8292B" w:rsidP="003839C1">
      <w:pPr>
        <w:pStyle w:val="ListParagraph"/>
        <w:numPr>
          <w:ilvl w:val="0"/>
          <w:numId w:val="2"/>
        </w:numPr>
      </w:pPr>
      <w:r>
        <w:t>Springer E</w:t>
      </w:r>
      <w:r w:rsidR="00114790">
        <w:t>xemplar</w:t>
      </w:r>
    </w:p>
    <w:p w:rsidR="00114790" w:rsidRDefault="00114790" w:rsidP="003839C1">
      <w:pPr>
        <w:pStyle w:val="ListParagraph"/>
        <w:numPr>
          <w:ilvl w:val="0"/>
          <w:numId w:val="2"/>
        </w:numPr>
      </w:pPr>
      <w:r>
        <w:t>JSTOR</w:t>
      </w:r>
    </w:p>
    <w:p w:rsidR="00114790" w:rsidRDefault="00B8292B" w:rsidP="003839C1">
      <w:pPr>
        <w:pStyle w:val="ListParagraph"/>
        <w:numPr>
          <w:ilvl w:val="0"/>
          <w:numId w:val="2"/>
        </w:numPr>
      </w:pPr>
      <w:r>
        <w:t>Web of K</w:t>
      </w:r>
      <w:r w:rsidR="00114790">
        <w:t>nowledge</w:t>
      </w:r>
    </w:p>
    <w:p w:rsidR="00114790" w:rsidRDefault="00114790" w:rsidP="00114790"/>
    <w:p w:rsidR="00114790" w:rsidRDefault="00114790" w:rsidP="00114790">
      <w:r>
        <w:t>The following search terms were used to search the text of publications contained in the databases and search engines</w:t>
      </w:r>
    </w:p>
    <w:p w:rsidR="00114790" w:rsidRDefault="00114790" w:rsidP="00114790">
      <w:pPr>
        <w:pStyle w:val="ListParagraph"/>
        <w:numPr>
          <w:ilvl w:val="0"/>
          <w:numId w:val="1"/>
        </w:numPr>
      </w:pPr>
      <w:r>
        <w:t>Springer exemplar</w:t>
      </w:r>
    </w:p>
    <w:p w:rsidR="00114790" w:rsidRDefault="00114790" w:rsidP="00114790">
      <w:pPr>
        <w:pStyle w:val="ListParagraph"/>
        <w:numPr>
          <w:ilvl w:val="1"/>
          <w:numId w:val="1"/>
        </w:numPr>
      </w:pPr>
      <w:r>
        <w:t>HRIGRU</w:t>
      </w:r>
    </w:p>
    <w:p w:rsidR="00114790" w:rsidRDefault="00114790" w:rsidP="00114790">
      <w:pPr>
        <w:pStyle w:val="ListParagraph"/>
        <w:numPr>
          <w:ilvl w:val="1"/>
          <w:numId w:val="1"/>
        </w:numPr>
      </w:pPr>
      <w:r>
        <w:t>HRI GRU</w:t>
      </w:r>
    </w:p>
    <w:p w:rsidR="00114790" w:rsidRDefault="00114790" w:rsidP="00114790">
      <w:pPr>
        <w:pStyle w:val="ListParagraph"/>
        <w:numPr>
          <w:ilvl w:val="1"/>
          <w:numId w:val="1"/>
        </w:numPr>
      </w:pPr>
      <w:r>
        <w:t>HRI Genetic resources unit</w:t>
      </w:r>
    </w:p>
    <w:p w:rsidR="00114790" w:rsidRDefault="00114790" w:rsidP="00114790">
      <w:pPr>
        <w:pStyle w:val="ListParagraph"/>
        <w:numPr>
          <w:ilvl w:val="1"/>
          <w:numId w:val="1"/>
        </w:numPr>
      </w:pPr>
      <w:r>
        <w:t>Horticulture research international genetic resources unit</w:t>
      </w:r>
    </w:p>
    <w:p w:rsidR="00114790" w:rsidRDefault="00114790" w:rsidP="00114790">
      <w:pPr>
        <w:pStyle w:val="ListParagraph"/>
        <w:numPr>
          <w:ilvl w:val="1"/>
          <w:numId w:val="1"/>
        </w:numPr>
      </w:pPr>
      <w:r>
        <w:t>Horticulture research international GRU</w:t>
      </w:r>
    </w:p>
    <w:p w:rsidR="00114790" w:rsidRDefault="00114790" w:rsidP="00114790">
      <w:pPr>
        <w:pStyle w:val="ListParagraph"/>
        <w:numPr>
          <w:ilvl w:val="1"/>
          <w:numId w:val="1"/>
        </w:numPr>
      </w:pPr>
      <w:r>
        <w:t>GRU Wellesbourne</w:t>
      </w:r>
    </w:p>
    <w:p w:rsidR="00114790" w:rsidRDefault="00114790" w:rsidP="00114790">
      <w:pPr>
        <w:pStyle w:val="ListParagraph"/>
        <w:numPr>
          <w:ilvl w:val="1"/>
          <w:numId w:val="1"/>
        </w:numPr>
      </w:pPr>
      <w:r>
        <w:t>Wellesbourne GRU</w:t>
      </w:r>
    </w:p>
    <w:p w:rsidR="00114790" w:rsidRDefault="00114790" w:rsidP="00114790">
      <w:pPr>
        <w:pStyle w:val="ListParagraph"/>
        <w:numPr>
          <w:ilvl w:val="1"/>
          <w:numId w:val="1"/>
        </w:numPr>
      </w:pPr>
      <w:r>
        <w:t>Genetic resources unit Wellesbourne</w:t>
      </w:r>
    </w:p>
    <w:p w:rsidR="00114790" w:rsidRDefault="00114790" w:rsidP="00114790">
      <w:pPr>
        <w:pStyle w:val="ListParagraph"/>
        <w:numPr>
          <w:ilvl w:val="1"/>
          <w:numId w:val="1"/>
        </w:numPr>
      </w:pPr>
      <w:r>
        <w:t>Wellesbourne genetic resources unit</w:t>
      </w:r>
    </w:p>
    <w:p w:rsidR="00114790" w:rsidRDefault="00114790" w:rsidP="00114790">
      <w:pPr>
        <w:pStyle w:val="ListParagraph"/>
        <w:numPr>
          <w:ilvl w:val="1"/>
          <w:numId w:val="1"/>
        </w:numPr>
      </w:pPr>
      <w:r>
        <w:t>National vegetable research station</w:t>
      </w:r>
    </w:p>
    <w:p w:rsidR="00114790" w:rsidRDefault="00114790" w:rsidP="00114790">
      <w:pPr>
        <w:pStyle w:val="ListParagraph"/>
        <w:numPr>
          <w:ilvl w:val="1"/>
          <w:numId w:val="1"/>
        </w:numPr>
      </w:pPr>
      <w:r>
        <w:t xml:space="preserve">HRI </w:t>
      </w:r>
      <w:proofErr w:type="spellStart"/>
      <w:r>
        <w:t>genebank</w:t>
      </w:r>
      <w:proofErr w:type="spellEnd"/>
    </w:p>
    <w:p w:rsidR="00114790" w:rsidRDefault="00114790" w:rsidP="00114790">
      <w:pPr>
        <w:pStyle w:val="ListParagraph"/>
        <w:numPr>
          <w:ilvl w:val="1"/>
          <w:numId w:val="1"/>
        </w:numPr>
      </w:pPr>
      <w:r>
        <w:t xml:space="preserve">Horticulture research international </w:t>
      </w:r>
      <w:proofErr w:type="spellStart"/>
      <w:r>
        <w:t>genebank</w:t>
      </w:r>
      <w:proofErr w:type="spellEnd"/>
    </w:p>
    <w:p w:rsidR="00114790" w:rsidRDefault="00114790" w:rsidP="00114790">
      <w:pPr>
        <w:pStyle w:val="ListParagraph"/>
        <w:numPr>
          <w:ilvl w:val="1"/>
          <w:numId w:val="1"/>
        </w:numPr>
      </w:pPr>
      <w:r>
        <w:t>Genebank HRI</w:t>
      </w:r>
    </w:p>
    <w:p w:rsidR="00114790" w:rsidRDefault="00114790" w:rsidP="00114790">
      <w:pPr>
        <w:pStyle w:val="ListParagraph"/>
        <w:numPr>
          <w:ilvl w:val="1"/>
          <w:numId w:val="1"/>
        </w:numPr>
      </w:pPr>
      <w:r>
        <w:t>Genebank horticulture research international</w:t>
      </w:r>
    </w:p>
    <w:p w:rsidR="00114790" w:rsidRDefault="00114790" w:rsidP="00114790">
      <w:pPr>
        <w:pStyle w:val="ListParagraph"/>
        <w:numPr>
          <w:ilvl w:val="1"/>
          <w:numId w:val="1"/>
        </w:numPr>
      </w:pPr>
      <w:r>
        <w:t xml:space="preserve">Genebank </w:t>
      </w:r>
      <w:proofErr w:type="spellStart"/>
      <w:r>
        <w:t>wellesbourne</w:t>
      </w:r>
      <w:proofErr w:type="spellEnd"/>
    </w:p>
    <w:p w:rsidR="00114790" w:rsidRDefault="00114790" w:rsidP="00114790">
      <w:pPr>
        <w:pStyle w:val="ListParagraph"/>
        <w:numPr>
          <w:ilvl w:val="1"/>
          <w:numId w:val="1"/>
        </w:numPr>
      </w:pPr>
      <w:proofErr w:type="spellStart"/>
      <w:r>
        <w:t>Wellesbourne</w:t>
      </w:r>
      <w:proofErr w:type="spellEnd"/>
      <w:r>
        <w:t xml:space="preserve"> </w:t>
      </w:r>
      <w:proofErr w:type="spellStart"/>
      <w:r>
        <w:t>genebank</w:t>
      </w:r>
      <w:proofErr w:type="spellEnd"/>
    </w:p>
    <w:p w:rsidR="00114790" w:rsidRDefault="00114790" w:rsidP="00114790">
      <w:pPr>
        <w:pStyle w:val="ListParagraph"/>
        <w:numPr>
          <w:ilvl w:val="1"/>
          <w:numId w:val="1"/>
        </w:numPr>
      </w:pPr>
      <w:r>
        <w:t>Horticulture research international</w:t>
      </w:r>
    </w:p>
    <w:p w:rsidR="00114790" w:rsidRDefault="00114790" w:rsidP="00114790">
      <w:pPr>
        <w:pStyle w:val="ListParagraph"/>
        <w:numPr>
          <w:ilvl w:val="1"/>
          <w:numId w:val="1"/>
        </w:numPr>
      </w:pPr>
      <w:r>
        <w:t>Brassica diversity set</w:t>
      </w:r>
    </w:p>
    <w:p w:rsidR="00114790" w:rsidRDefault="00114790" w:rsidP="00114790">
      <w:pPr>
        <w:pStyle w:val="ListParagraph"/>
        <w:numPr>
          <w:ilvl w:val="1"/>
          <w:numId w:val="1"/>
        </w:numPr>
      </w:pPr>
      <w:r>
        <w:t>Wellesbourne HRI</w:t>
      </w:r>
    </w:p>
    <w:p w:rsidR="00114790" w:rsidRDefault="00114790" w:rsidP="00114790">
      <w:pPr>
        <w:pStyle w:val="ListParagraph"/>
        <w:numPr>
          <w:ilvl w:val="1"/>
          <w:numId w:val="1"/>
        </w:numPr>
      </w:pPr>
      <w:r>
        <w:t>HRI Wellesbourne</w:t>
      </w:r>
    </w:p>
    <w:p w:rsidR="00114790" w:rsidRDefault="00114790" w:rsidP="00114790">
      <w:pPr>
        <w:pStyle w:val="ListParagraph"/>
        <w:numPr>
          <w:ilvl w:val="1"/>
          <w:numId w:val="1"/>
        </w:numPr>
      </w:pPr>
      <w:r>
        <w:t>Warwick GRU</w:t>
      </w:r>
    </w:p>
    <w:p w:rsidR="00114790" w:rsidRDefault="00114790" w:rsidP="00114790">
      <w:pPr>
        <w:pStyle w:val="ListParagraph"/>
        <w:numPr>
          <w:ilvl w:val="1"/>
          <w:numId w:val="1"/>
        </w:numPr>
      </w:pPr>
      <w:r>
        <w:t>Warwick Genetic resources unit</w:t>
      </w:r>
    </w:p>
    <w:p w:rsidR="00114790" w:rsidRDefault="00114790" w:rsidP="00114790">
      <w:pPr>
        <w:pStyle w:val="ListParagraph"/>
        <w:numPr>
          <w:ilvl w:val="1"/>
          <w:numId w:val="1"/>
        </w:numPr>
      </w:pPr>
      <w:r>
        <w:t>Brassica foundation set</w:t>
      </w:r>
    </w:p>
    <w:p w:rsidR="00114790" w:rsidRDefault="00114790" w:rsidP="00114790">
      <w:pPr>
        <w:pStyle w:val="ListParagraph"/>
        <w:numPr>
          <w:ilvl w:val="1"/>
          <w:numId w:val="1"/>
        </w:numPr>
      </w:pPr>
      <w:r>
        <w:t>Brassica fixed foundation set</w:t>
      </w:r>
    </w:p>
    <w:p w:rsidR="00114790" w:rsidRDefault="00114790" w:rsidP="00114790">
      <w:pPr>
        <w:pStyle w:val="ListParagraph"/>
        <w:numPr>
          <w:ilvl w:val="1"/>
          <w:numId w:val="1"/>
        </w:numPr>
      </w:pPr>
      <w:r>
        <w:t>Wellesbourne</w:t>
      </w:r>
    </w:p>
    <w:p w:rsidR="00114790" w:rsidRDefault="00114790" w:rsidP="00114790">
      <w:pPr>
        <w:pStyle w:val="ListParagraph"/>
        <w:numPr>
          <w:ilvl w:val="0"/>
          <w:numId w:val="1"/>
        </w:numPr>
      </w:pPr>
      <w:r>
        <w:t>JSTOR</w:t>
      </w:r>
    </w:p>
    <w:p w:rsidR="00114790" w:rsidRDefault="00114790" w:rsidP="00114790">
      <w:pPr>
        <w:pStyle w:val="ListParagraph"/>
        <w:numPr>
          <w:ilvl w:val="1"/>
          <w:numId w:val="1"/>
        </w:numPr>
      </w:pPr>
      <w:r w:rsidRPr="008D1966">
        <w:t>((((((HRI) AND (genetic resources unit)) OR (Brassica) OR (</w:t>
      </w:r>
      <w:proofErr w:type="spellStart"/>
      <w:r w:rsidRPr="008D1966">
        <w:t>Daucus</w:t>
      </w:r>
      <w:proofErr w:type="spellEnd"/>
      <w:r w:rsidRPr="008D1966">
        <w:t>) OR (</w:t>
      </w:r>
      <w:proofErr w:type="spellStart"/>
      <w:r w:rsidRPr="008D1966">
        <w:t>Lactuca</w:t>
      </w:r>
      <w:proofErr w:type="spellEnd"/>
      <w:r w:rsidRPr="008D1966">
        <w:t>) OR (Allium))</w:t>
      </w:r>
    </w:p>
    <w:p w:rsidR="00114790" w:rsidRDefault="00114790" w:rsidP="00114790">
      <w:pPr>
        <w:pStyle w:val="ListParagraph"/>
        <w:numPr>
          <w:ilvl w:val="0"/>
          <w:numId w:val="1"/>
        </w:numPr>
      </w:pPr>
      <w:r>
        <w:t>Google scholar (where otherwise stated all searches restricted to 1980-2016)</w:t>
      </w:r>
    </w:p>
    <w:p w:rsidR="00114790" w:rsidRDefault="00114790" w:rsidP="00114790">
      <w:pPr>
        <w:pStyle w:val="ListParagraph"/>
        <w:numPr>
          <w:ilvl w:val="1"/>
          <w:numId w:val="1"/>
        </w:numPr>
      </w:pPr>
      <w:r w:rsidRPr="008D1966">
        <w:lastRenderedPageBreak/>
        <w:t>"HRI genetic resources unit" OR "Horticulture research international GRU" OR "Horticulture research international genetic resources unit"</w:t>
      </w:r>
    </w:p>
    <w:p w:rsidR="00114790" w:rsidRDefault="00114790" w:rsidP="00114790">
      <w:pPr>
        <w:pStyle w:val="ListParagraph"/>
        <w:numPr>
          <w:ilvl w:val="1"/>
          <w:numId w:val="1"/>
        </w:numPr>
      </w:pPr>
      <w:r w:rsidRPr="008D1966">
        <w:t xml:space="preserve">"Wellesbourne genetic resources unit" OR "Genetic resources unit </w:t>
      </w:r>
      <w:proofErr w:type="spellStart"/>
      <w:r w:rsidRPr="008D1966">
        <w:t>wellesbourne</w:t>
      </w:r>
      <w:proofErr w:type="spellEnd"/>
      <w:r w:rsidRPr="008D1966">
        <w:t>" OR "</w:t>
      </w:r>
      <w:proofErr w:type="spellStart"/>
      <w:r w:rsidRPr="008D1966">
        <w:t>Wellesbourne</w:t>
      </w:r>
      <w:proofErr w:type="spellEnd"/>
      <w:r w:rsidRPr="008D1966">
        <w:t xml:space="preserve"> GRU" OR "GRU </w:t>
      </w:r>
      <w:proofErr w:type="spellStart"/>
      <w:r w:rsidRPr="008D1966">
        <w:t>wellesbourne</w:t>
      </w:r>
      <w:proofErr w:type="spellEnd"/>
      <w:r w:rsidRPr="008D1966">
        <w:t>"</w:t>
      </w:r>
    </w:p>
    <w:p w:rsidR="00114790" w:rsidRDefault="00114790" w:rsidP="00114790">
      <w:pPr>
        <w:pStyle w:val="ListParagraph"/>
        <w:numPr>
          <w:ilvl w:val="1"/>
          <w:numId w:val="1"/>
        </w:numPr>
      </w:pPr>
      <w:r w:rsidRPr="008D1966">
        <w:t>HRIGRU OR "HRI GRU"</w:t>
      </w:r>
    </w:p>
    <w:p w:rsidR="00114790" w:rsidRDefault="00114790" w:rsidP="00114790">
      <w:pPr>
        <w:pStyle w:val="ListParagraph"/>
        <w:numPr>
          <w:ilvl w:val="1"/>
          <w:numId w:val="1"/>
        </w:numPr>
      </w:pPr>
      <w:r w:rsidRPr="008D1966">
        <w:t xml:space="preserve">Horticulture research international </w:t>
      </w:r>
      <w:proofErr w:type="spellStart"/>
      <w:r w:rsidRPr="008D1966">
        <w:t>wellesbourne</w:t>
      </w:r>
      <w:proofErr w:type="spellEnd"/>
      <w:r w:rsidRPr="008D1966">
        <w:t xml:space="preserve"> "</w:t>
      </w:r>
      <w:proofErr w:type="spellStart"/>
      <w:r w:rsidRPr="008D1966">
        <w:t>genebank</w:t>
      </w:r>
      <w:proofErr w:type="spellEnd"/>
      <w:r w:rsidRPr="008D1966">
        <w:t>"</w:t>
      </w:r>
    </w:p>
    <w:p w:rsidR="00114790" w:rsidRDefault="00114790" w:rsidP="00114790">
      <w:pPr>
        <w:pStyle w:val="ListParagraph"/>
        <w:numPr>
          <w:ilvl w:val="1"/>
          <w:numId w:val="1"/>
        </w:numPr>
      </w:pPr>
      <w:r w:rsidRPr="008D1966">
        <w:t>"HRI" OR "Wellesbourne" AND "genetic resources unit"</w:t>
      </w:r>
    </w:p>
    <w:p w:rsidR="00114790" w:rsidRDefault="00114790" w:rsidP="00114790">
      <w:pPr>
        <w:pStyle w:val="ListParagraph"/>
        <w:numPr>
          <w:ilvl w:val="1"/>
          <w:numId w:val="1"/>
        </w:numPr>
      </w:pPr>
      <w:r w:rsidRPr="008D1966">
        <w:t>Vegetable "</w:t>
      </w:r>
      <w:proofErr w:type="spellStart"/>
      <w:r w:rsidRPr="008D1966">
        <w:t>genebank</w:t>
      </w:r>
      <w:proofErr w:type="spellEnd"/>
      <w:r w:rsidRPr="008D1966">
        <w:t>" AND "</w:t>
      </w:r>
      <w:proofErr w:type="spellStart"/>
      <w:r w:rsidRPr="008D1966">
        <w:t>wellesbourne</w:t>
      </w:r>
      <w:proofErr w:type="spellEnd"/>
      <w:r w:rsidRPr="008D1966">
        <w:t>" OR "HRI"</w:t>
      </w:r>
    </w:p>
    <w:p w:rsidR="00114790" w:rsidRDefault="00114790" w:rsidP="00114790">
      <w:pPr>
        <w:pStyle w:val="ListParagraph"/>
        <w:numPr>
          <w:ilvl w:val="1"/>
          <w:numId w:val="1"/>
        </w:numPr>
      </w:pPr>
      <w:r w:rsidRPr="008D1966">
        <w:t xml:space="preserve">Horticulture research international </w:t>
      </w:r>
      <w:proofErr w:type="spellStart"/>
      <w:r w:rsidRPr="008D1966">
        <w:t>wellesbourne</w:t>
      </w:r>
      <w:proofErr w:type="spellEnd"/>
      <w:r w:rsidRPr="008D1966">
        <w:t xml:space="preserve"> HRI "Brassica"</w:t>
      </w:r>
    </w:p>
    <w:p w:rsidR="00114790" w:rsidRDefault="00114790" w:rsidP="00114790">
      <w:pPr>
        <w:pStyle w:val="ListParagraph"/>
        <w:numPr>
          <w:ilvl w:val="1"/>
          <w:numId w:val="1"/>
        </w:numPr>
      </w:pPr>
      <w:r w:rsidRPr="008D1966">
        <w:t xml:space="preserve">Horticulture research international </w:t>
      </w:r>
      <w:proofErr w:type="spellStart"/>
      <w:r w:rsidRPr="008D1966">
        <w:t>wellesbourne</w:t>
      </w:r>
      <w:proofErr w:type="spellEnd"/>
      <w:r w:rsidRPr="008D1966">
        <w:t xml:space="preserve"> HRI "</w:t>
      </w:r>
      <w:proofErr w:type="spellStart"/>
      <w:r w:rsidRPr="008D1966">
        <w:t>Daucus</w:t>
      </w:r>
      <w:proofErr w:type="spellEnd"/>
      <w:r w:rsidRPr="008D1966">
        <w:t>"</w:t>
      </w:r>
    </w:p>
    <w:p w:rsidR="00114790" w:rsidRDefault="00114790" w:rsidP="00114790">
      <w:pPr>
        <w:pStyle w:val="ListParagraph"/>
        <w:numPr>
          <w:ilvl w:val="1"/>
          <w:numId w:val="1"/>
        </w:numPr>
      </w:pPr>
      <w:r w:rsidRPr="008D1966">
        <w:t xml:space="preserve">Horticulture research international </w:t>
      </w:r>
      <w:proofErr w:type="spellStart"/>
      <w:r w:rsidRPr="008D1966">
        <w:t>wellesbourne</w:t>
      </w:r>
      <w:proofErr w:type="spellEnd"/>
      <w:r w:rsidRPr="008D1966">
        <w:t xml:space="preserve"> HRI "</w:t>
      </w:r>
      <w:proofErr w:type="spellStart"/>
      <w:r w:rsidRPr="008D1966">
        <w:t>Lactuca</w:t>
      </w:r>
      <w:proofErr w:type="spellEnd"/>
      <w:r w:rsidRPr="008D1966">
        <w:t>"</w:t>
      </w:r>
    </w:p>
    <w:p w:rsidR="00114790" w:rsidRDefault="00114790" w:rsidP="00114790">
      <w:pPr>
        <w:pStyle w:val="ListParagraph"/>
        <w:numPr>
          <w:ilvl w:val="1"/>
          <w:numId w:val="1"/>
        </w:numPr>
      </w:pPr>
      <w:r w:rsidRPr="008D1966">
        <w:t xml:space="preserve">Horticulture research international </w:t>
      </w:r>
      <w:proofErr w:type="spellStart"/>
      <w:r w:rsidRPr="008D1966">
        <w:t>wellesbourne</w:t>
      </w:r>
      <w:proofErr w:type="spellEnd"/>
      <w:r w:rsidRPr="008D1966">
        <w:t xml:space="preserve"> HRI "Allium"</w:t>
      </w:r>
    </w:p>
    <w:p w:rsidR="00114790" w:rsidRDefault="00114790" w:rsidP="00114790">
      <w:pPr>
        <w:pStyle w:val="ListParagraph"/>
        <w:numPr>
          <w:ilvl w:val="1"/>
          <w:numId w:val="1"/>
        </w:numPr>
      </w:pPr>
      <w:r w:rsidRPr="008D1966">
        <w:t>Brassica "Diversity set"</w:t>
      </w:r>
    </w:p>
    <w:p w:rsidR="00114790" w:rsidRDefault="00114790" w:rsidP="00114790">
      <w:pPr>
        <w:pStyle w:val="ListParagraph"/>
        <w:numPr>
          <w:ilvl w:val="1"/>
          <w:numId w:val="1"/>
        </w:numPr>
      </w:pPr>
      <w:r w:rsidRPr="008D1966">
        <w:t xml:space="preserve">National vegetable Research station </w:t>
      </w:r>
      <w:proofErr w:type="spellStart"/>
      <w:r w:rsidRPr="008D1966">
        <w:t>wellesbourne</w:t>
      </w:r>
      <w:proofErr w:type="spellEnd"/>
      <w:r w:rsidRPr="008D1966">
        <w:t xml:space="preserve"> genetic resources unit</w:t>
      </w:r>
    </w:p>
    <w:p w:rsidR="00114790" w:rsidRDefault="00114790" w:rsidP="00114790">
      <w:pPr>
        <w:pStyle w:val="ListParagraph"/>
        <w:numPr>
          <w:ilvl w:val="1"/>
          <w:numId w:val="1"/>
        </w:numPr>
      </w:pPr>
      <w:r w:rsidRPr="008D1966">
        <w:t>Horticulture research international Wellesbourne HRI genetic resources unit</w:t>
      </w:r>
    </w:p>
    <w:p w:rsidR="00114790" w:rsidRDefault="00114790" w:rsidP="00114790">
      <w:pPr>
        <w:pStyle w:val="ListParagraph"/>
        <w:numPr>
          <w:ilvl w:val="1"/>
          <w:numId w:val="1"/>
        </w:numPr>
      </w:pPr>
      <w:r w:rsidRPr="008D1966">
        <w:t xml:space="preserve">Vegetable </w:t>
      </w:r>
      <w:proofErr w:type="spellStart"/>
      <w:r w:rsidRPr="008D1966">
        <w:t>genebank</w:t>
      </w:r>
      <w:proofErr w:type="spellEnd"/>
      <w:r w:rsidRPr="008D1966">
        <w:t xml:space="preserve"> "</w:t>
      </w:r>
      <w:proofErr w:type="spellStart"/>
      <w:r w:rsidRPr="008D1966">
        <w:t>wellesbourne</w:t>
      </w:r>
      <w:proofErr w:type="spellEnd"/>
      <w:r w:rsidRPr="008D1966">
        <w:t>" OR "HRI" OR "Horticulture research international"</w:t>
      </w:r>
    </w:p>
    <w:p w:rsidR="00114790" w:rsidRDefault="00114790" w:rsidP="00114790">
      <w:pPr>
        <w:pStyle w:val="ListParagraph"/>
        <w:numPr>
          <w:ilvl w:val="1"/>
          <w:numId w:val="1"/>
        </w:numPr>
      </w:pPr>
      <w:r w:rsidRPr="008D1966">
        <w:t>WGB Brassica</w:t>
      </w:r>
    </w:p>
    <w:p w:rsidR="00114790" w:rsidRDefault="00114790" w:rsidP="00114790">
      <w:pPr>
        <w:pStyle w:val="ListParagraph"/>
        <w:numPr>
          <w:ilvl w:val="1"/>
          <w:numId w:val="1"/>
        </w:numPr>
      </w:pPr>
      <w:r>
        <w:t xml:space="preserve">WGB </w:t>
      </w:r>
      <w:proofErr w:type="spellStart"/>
      <w:r>
        <w:t>Daucus</w:t>
      </w:r>
      <w:proofErr w:type="spellEnd"/>
    </w:p>
    <w:p w:rsidR="00114790" w:rsidRDefault="00114790" w:rsidP="00114790">
      <w:pPr>
        <w:pStyle w:val="ListParagraph"/>
        <w:numPr>
          <w:ilvl w:val="1"/>
          <w:numId w:val="1"/>
        </w:numPr>
      </w:pPr>
      <w:r>
        <w:t>WGB Allium</w:t>
      </w:r>
    </w:p>
    <w:p w:rsidR="00114790" w:rsidRDefault="00114790" w:rsidP="00114790">
      <w:pPr>
        <w:pStyle w:val="ListParagraph"/>
        <w:numPr>
          <w:ilvl w:val="1"/>
          <w:numId w:val="1"/>
        </w:numPr>
      </w:pPr>
      <w:r>
        <w:t xml:space="preserve">WGB </w:t>
      </w:r>
      <w:proofErr w:type="spellStart"/>
      <w:r>
        <w:t>Lacutca</w:t>
      </w:r>
      <w:proofErr w:type="spellEnd"/>
    </w:p>
    <w:p w:rsidR="00114790" w:rsidRDefault="00114790" w:rsidP="00114790">
      <w:pPr>
        <w:pStyle w:val="ListParagraph"/>
        <w:numPr>
          <w:ilvl w:val="1"/>
          <w:numId w:val="1"/>
        </w:numPr>
      </w:pPr>
      <w:r w:rsidRPr="008D1966">
        <w:t xml:space="preserve">Horticultural research international </w:t>
      </w:r>
      <w:proofErr w:type="spellStart"/>
      <w:r w:rsidRPr="008D1966">
        <w:t>wellesbourne</w:t>
      </w:r>
      <w:proofErr w:type="spellEnd"/>
      <w:r w:rsidRPr="008D1966">
        <w:t xml:space="preserve"> </w:t>
      </w:r>
      <w:proofErr w:type="spellStart"/>
      <w:r w:rsidRPr="008D1966">
        <w:t>genebank</w:t>
      </w:r>
      <w:proofErr w:type="spellEnd"/>
      <w:r w:rsidRPr="008D1966">
        <w:t xml:space="preserve"> -HRI </w:t>
      </w:r>
      <w:r>
        <w:t>–</w:t>
      </w:r>
      <w:proofErr w:type="spellStart"/>
      <w:r w:rsidRPr="008D1966">
        <w:t>arabidopsis</w:t>
      </w:r>
      <w:proofErr w:type="spellEnd"/>
    </w:p>
    <w:p w:rsidR="00114790" w:rsidRDefault="00114790" w:rsidP="00114790">
      <w:pPr>
        <w:pStyle w:val="ListParagraph"/>
        <w:numPr>
          <w:ilvl w:val="1"/>
          <w:numId w:val="1"/>
        </w:numPr>
      </w:pPr>
      <w:r w:rsidRPr="008D1966">
        <w:t>"Brassica" AND "</w:t>
      </w:r>
      <w:proofErr w:type="spellStart"/>
      <w:r w:rsidRPr="008D1966">
        <w:t>clubroot</w:t>
      </w:r>
      <w:proofErr w:type="spellEnd"/>
      <w:r w:rsidRPr="008D1966">
        <w:t>" AND "</w:t>
      </w:r>
      <w:proofErr w:type="spellStart"/>
      <w:r w:rsidRPr="008D1966">
        <w:t>Wellesbourne</w:t>
      </w:r>
      <w:proofErr w:type="spellEnd"/>
      <w:r w:rsidRPr="008D1966">
        <w:t>"</w:t>
      </w:r>
    </w:p>
    <w:p w:rsidR="00114790" w:rsidRDefault="00114790" w:rsidP="00114790">
      <w:pPr>
        <w:pStyle w:val="ListParagraph"/>
        <w:numPr>
          <w:ilvl w:val="1"/>
          <w:numId w:val="1"/>
        </w:numPr>
      </w:pPr>
      <w:r w:rsidRPr="008D1966">
        <w:t>HRI Genetic resources unit -</w:t>
      </w:r>
      <w:proofErr w:type="spellStart"/>
      <w:r w:rsidRPr="008D1966">
        <w:t>hari</w:t>
      </w:r>
      <w:proofErr w:type="spellEnd"/>
      <w:r w:rsidRPr="008D1966">
        <w:t xml:space="preserve"> </w:t>
      </w:r>
      <w:r>
        <w:t>–</w:t>
      </w:r>
      <w:r w:rsidRPr="008D1966">
        <w:t>Robot</w:t>
      </w:r>
      <w:r>
        <w:t xml:space="preserve"> (1990-1995, 1996-2000, 2001-2005)</w:t>
      </w:r>
    </w:p>
    <w:p w:rsidR="00114790" w:rsidRDefault="00114790" w:rsidP="00114790">
      <w:pPr>
        <w:pStyle w:val="ListParagraph"/>
        <w:numPr>
          <w:ilvl w:val="1"/>
          <w:numId w:val="1"/>
        </w:numPr>
      </w:pPr>
      <w:r w:rsidRPr="008D1966">
        <w:t>HRI Genetic resources unit -</w:t>
      </w:r>
      <w:proofErr w:type="spellStart"/>
      <w:r w:rsidRPr="008D1966">
        <w:t>hari</w:t>
      </w:r>
      <w:proofErr w:type="spellEnd"/>
      <w:r w:rsidRPr="008D1966">
        <w:t xml:space="preserve"> -Robot </w:t>
      </w:r>
      <w:r>
        <w:t>–</w:t>
      </w:r>
      <w:r w:rsidRPr="008D1966">
        <w:t>human</w:t>
      </w:r>
      <w:r>
        <w:t xml:space="preserve"> (2006-2016)</w:t>
      </w:r>
    </w:p>
    <w:p w:rsidR="00114790" w:rsidRDefault="00114790" w:rsidP="00114790">
      <w:pPr>
        <w:pStyle w:val="ListParagraph"/>
        <w:numPr>
          <w:ilvl w:val="1"/>
          <w:numId w:val="1"/>
        </w:numPr>
      </w:pPr>
      <w:r w:rsidRPr="008D1966">
        <w:t>Wellesbourne genetic resources unit -</w:t>
      </w:r>
      <w:proofErr w:type="spellStart"/>
      <w:r w:rsidRPr="008D1966">
        <w:t>J.King</w:t>
      </w:r>
      <w:proofErr w:type="spellEnd"/>
    </w:p>
    <w:p w:rsidR="00114790" w:rsidRDefault="00114790" w:rsidP="00114790">
      <w:pPr>
        <w:pStyle w:val="ListParagraph"/>
        <w:numPr>
          <w:ilvl w:val="1"/>
          <w:numId w:val="1"/>
        </w:numPr>
      </w:pPr>
      <w:r w:rsidRPr="008D1966">
        <w:t>"Diversity foundation set" AND "Brassica"</w:t>
      </w:r>
    </w:p>
    <w:p w:rsidR="00114790" w:rsidRDefault="00114790" w:rsidP="00114790">
      <w:pPr>
        <w:pStyle w:val="ListParagraph"/>
        <w:numPr>
          <w:ilvl w:val="1"/>
          <w:numId w:val="1"/>
        </w:numPr>
      </w:pPr>
      <w:r w:rsidRPr="008D1966">
        <w:t xml:space="preserve">Brassica AND "diversity" set </w:t>
      </w:r>
      <w:proofErr w:type="spellStart"/>
      <w:r w:rsidRPr="008D1966">
        <w:t>author:Hammond</w:t>
      </w:r>
      <w:proofErr w:type="spellEnd"/>
    </w:p>
    <w:p w:rsidR="007356AE" w:rsidRPr="007356AE" w:rsidRDefault="007356AE" w:rsidP="007356AE">
      <w:pPr>
        <w:pStyle w:val="ListParagraph"/>
        <w:numPr>
          <w:ilvl w:val="1"/>
          <w:numId w:val="1"/>
        </w:numPr>
        <w:spacing w:after="0" w:line="240" w:lineRule="auto"/>
        <w:rPr>
          <w:rFonts w:ascii="Calibri" w:eastAsia="Times New Roman" w:hAnsi="Calibri" w:cs="Times New Roman"/>
          <w:color w:val="000000"/>
          <w:lang w:eastAsia="en-GB"/>
        </w:rPr>
      </w:pPr>
      <w:r w:rsidRPr="006941E4">
        <w:rPr>
          <w:rFonts w:ascii="Calibri" w:eastAsia="Times New Roman" w:hAnsi="Calibri" w:cs="Times New Roman"/>
          <w:color w:val="000000"/>
          <w:lang w:eastAsia="en-GB"/>
        </w:rPr>
        <w:t>"Wellesbourne" AND "gene bank"</w:t>
      </w:r>
    </w:p>
    <w:p w:rsidR="00114790" w:rsidRDefault="00114790" w:rsidP="00114790">
      <w:pPr>
        <w:pStyle w:val="ListParagraph"/>
        <w:numPr>
          <w:ilvl w:val="0"/>
          <w:numId w:val="1"/>
        </w:numPr>
      </w:pPr>
      <w:r>
        <w:t>Further papers were found on Web of Knowledge whilst searching for</w:t>
      </w:r>
    </w:p>
    <w:p w:rsidR="00114790" w:rsidRDefault="00114790" w:rsidP="00114790">
      <w:pPr>
        <w:pStyle w:val="ListParagraph"/>
        <w:numPr>
          <w:ilvl w:val="1"/>
          <w:numId w:val="1"/>
        </w:numPr>
      </w:pPr>
      <w:r>
        <w:t>Song</w:t>
      </w:r>
      <w:r w:rsidR="0088245A">
        <w:t xml:space="preserve"> </w:t>
      </w:r>
      <w:r w:rsidR="0088245A" w:rsidRPr="003C3134">
        <w:t>et al.</w:t>
      </w:r>
      <w:r>
        <w:t xml:space="preserve"> 1988 1</w:t>
      </w:r>
    </w:p>
    <w:p w:rsidR="00114790" w:rsidRDefault="00114790" w:rsidP="00114790">
      <w:pPr>
        <w:pStyle w:val="ListParagraph"/>
        <w:numPr>
          <w:ilvl w:val="1"/>
          <w:numId w:val="1"/>
        </w:numPr>
      </w:pPr>
      <w:r>
        <w:t>Warwick</w:t>
      </w:r>
      <w:r w:rsidR="0088245A">
        <w:t xml:space="preserve"> </w:t>
      </w:r>
      <w:r w:rsidR="0088245A" w:rsidRPr="003C3134">
        <w:t>et al.</w:t>
      </w:r>
      <w:r>
        <w:t xml:space="preserve"> 1993</w:t>
      </w:r>
    </w:p>
    <w:p w:rsidR="00114790" w:rsidRDefault="00114790" w:rsidP="00114790">
      <w:pPr>
        <w:pStyle w:val="ListParagraph"/>
        <w:numPr>
          <w:ilvl w:val="1"/>
          <w:numId w:val="1"/>
        </w:numPr>
      </w:pPr>
      <w:r>
        <w:t>Bourne</w:t>
      </w:r>
      <w:r w:rsidR="0088245A">
        <w:t xml:space="preserve"> </w:t>
      </w:r>
      <w:r w:rsidR="0088245A" w:rsidRPr="003C3134">
        <w:t>et al.</w:t>
      </w:r>
      <w:r>
        <w:t xml:space="preserve"> 1999</w:t>
      </w:r>
    </w:p>
    <w:p w:rsidR="00114790" w:rsidRDefault="00114790" w:rsidP="00114790">
      <w:pPr>
        <w:pStyle w:val="ListParagraph"/>
        <w:numPr>
          <w:ilvl w:val="1"/>
          <w:numId w:val="1"/>
        </w:numPr>
      </w:pPr>
      <w:proofErr w:type="spellStart"/>
      <w:r>
        <w:t>Lema</w:t>
      </w:r>
      <w:proofErr w:type="spellEnd"/>
      <w:r w:rsidR="0088245A">
        <w:t xml:space="preserve"> </w:t>
      </w:r>
      <w:r w:rsidR="0088245A" w:rsidRPr="003C3134">
        <w:t>et al.</w:t>
      </w:r>
      <w:r>
        <w:t xml:space="preserve"> 2012</w:t>
      </w:r>
    </w:p>
    <w:p w:rsidR="00114790" w:rsidRDefault="00114790" w:rsidP="00114790">
      <w:pPr>
        <w:pStyle w:val="ListParagraph"/>
        <w:numPr>
          <w:ilvl w:val="1"/>
          <w:numId w:val="1"/>
        </w:numPr>
      </w:pPr>
      <w:proofErr w:type="spellStart"/>
      <w:r>
        <w:t>Soengas</w:t>
      </w:r>
      <w:proofErr w:type="spellEnd"/>
      <w:r w:rsidR="0088245A">
        <w:t xml:space="preserve"> </w:t>
      </w:r>
      <w:r w:rsidR="0088245A" w:rsidRPr="003C3134">
        <w:t>et al.</w:t>
      </w:r>
      <w:r w:rsidR="00B8292B">
        <w:t xml:space="preserve"> 2006</w:t>
      </w:r>
    </w:p>
    <w:p w:rsidR="00A31983" w:rsidRDefault="00A31983">
      <w:r>
        <w:br w:type="page"/>
      </w:r>
      <w:bookmarkStart w:id="0" w:name="_GoBack"/>
      <w:bookmarkEnd w:id="0"/>
    </w:p>
    <w:p w:rsidR="00A31983" w:rsidRPr="00A31983" w:rsidRDefault="00A31983" w:rsidP="00A31983">
      <w:r>
        <w:lastRenderedPageBreak/>
        <w:t xml:space="preserve">Appendix 2: </w:t>
      </w:r>
      <w:r w:rsidRPr="00A31983">
        <w:t>Flow diagram</w:t>
      </w:r>
      <w:r>
        <w:t xml:space="preserve"> of systematic search illustrating </w:t>
      </w:r>
      <w:r w:rsidR="00626D83">
        <w:t>process followed</w:t>
      </w:r>
    </w:p>
    <w:p w:rsidR="00A31983" w:rsidRPr="00A31983" w:rsidRDefault="00A31983" w:rsidP="00A31983">
      <w:r w:rsidRPr="00A31983">
        <w:rPr>
          <w:noProof/>
          <w:lang w:eastAsia="en-GB"/>
        </w:rPr>
        <mc:AlternateContent>
          <mc:Choice Requires="wps">
            <w:drawing>
              <wp:anchor distT="0" distB="0" distL="114300" distR="114300" simplePos="0" relativeHeight="251664384" behindDoc="0" locked="0" layoutInCell="1" allowOverlap="1" wp14:anchorId="52C28B72" wp14:editId="0C6C7107">
                <wp:simplePos x="0" y="0"/>
                <wp:positionH relativeFrom="column">
                  <wp:posOffset>3743325</wp:posOffset>
                </wp:positionH>
                <wp:positionV relativeFrom="paragraph">
                  <wp:posOffset>148908</wp:posOffset>
                </wp:positionV>
                <wp:extent cx="2279650" cy="1403985"/>
                <wp:effectExtent l="0" t="0" r="25400"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identified from other sources: 47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4.75pt;margin-top:11.75pt;width:179.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">
                <v:textbox style="mso-fit-shape-to-text:t">
                  <w:txbxContent>
                    <w:p w:rsidR="00A31983" w:rsidRDefault="00A31983" w:rsidP="00A31983">
                      <w:r>
                        <w:t>Records identified from other sources: 47</w:t>
                      </w:r>
                    </w:p>
                  </w:txbxContent>
                </v:textbox>
              </v:shape>
            </w:pict>
          </mc:Fallback>
        </mc:AlternateContent>
      </w:r>
    </w:p>
    <w:p w:rsidR="00A31983" w:rsidRPr="00A31983" w:rsidRDefault="00A31983" w:rsidP="00A31983">
      <w:r w:rsidRPr="00A31983">
        <w:rPr>
          <w:noProof/>
          <w:lang w:eastAsia="en-GB"/>
        </w:rPr>
        <mc:AlternateContent>
          <mc:Choice Requires="wps">
            <w:drawing>
              <wp:anchor distT="0" distB="0" distL="114300" distR="114300" simplePos="0" relativeHeight="251662336" behindDoc="0" locked="0" layoutInCell="1" allowOverlap="1" wp14:anchorId="3738E080" wp14:editId="1C0968DE">
                <wp:simplePos x="0" y="0"/>
                <wp:positionH relativeFrom="column">
                  <wp:posOffset>-484505</wp:posOffset>
                </wp:positionH>
                <wp:positionV relativeFrom="paragraph">
                  <wp:posOffset>5269865</wp:posOffset>
                </wp:positionV>
                <wp:extent cx="1060450" cy="325755"/>
                <wp:effectExtent l="5397" t="0" r="11748" b="11747"/>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60450" cy="325755"/>
                        </a:xfrm>
                        <a:prstGeom prst="rect">
                          <a:avLst/>
                        </a:prstGeom>
                        <a:solidFill>
                          <a:sysClr val="window" lastClr="FFFFFF"/>
                        </a:solidFill>
                        <a:ln w="25400" cap="flat" cmpd="sng" algn="ctr">
                          <a:solidFill>
                            <a:srgbClr val="4F81BD"/>
                          </a:solidFill>
                          <a:prstDash val="solid"/>
                          <a:headEnd/>
                          <a:tailEnd/>
                        </a:ln>
                        <a:effectLst/>
                      </wps:spPr>
                      <wps:txbx>
                        <w:txbxContent>
                          <w:p w:rsidR="00A31983" w:rsidRDefault="00A31983" w:rsidP="00A31983">
                            <w:r>
                              <w:t>Included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15pt;margin-top:414.95pt;width:83.5pt;height:25.6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" fillcolor="window" strokecolor="#4f81bd" strokeweight="2pt">
                <v:textbox>
                  <w:txbxContent>
                    <w:p w:rsidR="00A31983" w:rsidRDefault="00A31983" w:rsidP="00A31983">
                      <w:r>
                        <w:t>Included</w:t>
                      </w:r>
                    </w:p>
                  </w:txbxContent>
                </v:textbox>
              </v:shape>
            </w:pict>
          </mc:Fallback>
        </mc:AlternateContent>
      </w:r>
      <w:r w:rsidRPr="00A31983">
        <w:rPr>
          <w:noProof/>
          <w:lang w:eastAsia="en-GB"/>
        </w:rPr>
        <mc:AlternateContent>
          <mc:Choice Requires="wps">
            <w:drawing>
              <wp:anchor distT="0" distB="0" distL="114300" distR="114300" simplePos="0" relativeHeight="251661312" behindDoc="0" locked="0" layoutInCell="1" allowOverlap="1" wp14:anchorId="3008C260" wp14:editId="5B15996A">
                <wp:simplePos x="0" y="0"/>
                <wp:positionH relativeFrom="column">
                  <wp:posOffset>-487045</wp:posOffset>
                </wp:positionH>
                <wp:positionV relativeFrom="paragraph">
                  <wp:posOffset>3356610</wp:posOffset>
                </wp:positionV>
                <wp:extent cx="1060450" cy="325755"/>
                <wp:effectExtent l="5397" t="0" r="11748" b="11747"/>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60450" cy="325755"/>
                        </a:xfrm>
                        <a:prstGeom prst="rect">
                          <a:avLst/>
                        </a:prstGeom>
                        <a:solidFill>
                          <a:sysClr val="window" lastClr="FFFFFF"/>
                        </a:solidFill>
                        <a:ln w="25400" cap="flat" cmpd="sng" algn="ctr">
                          <a:solidFill>
                            <a:srgbClr val="4F81BD"/>
                          </a:solidFill>
                          <a:prstDash val="solid"/>
                          <a:headEnd/>
                          <a:tailEnd/>
                        </a:ln>
                        <a:effectLst/>
                      </wps:spPr>
                      <wps:txbx>
                        <w:txbxContent>
                          <w:p w:rsidR="00A31983" w:rsidRDefault="00A31983" w:rsidP="00A31983">
                            <w:r>
                              <w:t>Eligibility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8.35pt;margin-top:264.3pt;width:83.5pt;height:25.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" fillcolor="window" strokecolor="#4f81bd" strokeweight="2pt">
                <v:textbox>
                  <w:txbxContent>
                    <w:p w:rsidR="00A31983" w:rsidRDefault="00A31983" w:rsidP="00A31983">
                      <w:r>
                        <w:t>Eligibility</w:t>
                      </w:r>
                    </w:p>
                  </w:txbxContent>
                </v:textbox>
              </v:shape>
            </w:pict>
          </mc:Fallback>
        </mc:AlternateContent>
      </w:r>
      <w:r w:rsidRPr="00A31983">
        <w:rPr>
          <w:noProof/>
          <w:lang w:eastAsia="en-GB"/>
        </w:rPr>
        <mc:AlternateContent>
          <mc:Choice Requires="wps">
            <w:drawing>
              <wp:anchor distT="0" distB="0" distL="114300" distR="114300" simplePos="0" relativeHeight="251659264" behindDoc="0" locked="0" layoutInCell="1" allowOverlap="1" wp14:anchorId="66AB6EB7" wp14:editId="59C3624F">
                <wp:simplePos x="0" y="0"/>
                <wp:positionH relativeFrom="column">
                  <wp:posOffset>-512445</wp:posOffset>
                </wp:positionH>
                <wp:positionV relativeFrom="paragraph">
                  <wp:posOffset>195580</wp:posOffset>
                </wp:positionV>
                <wp:extent cx="1060450" cy="325755"/>
                <wp:effectExtent l="5397" t="0" r="11748" b="11747"/>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60450" cy="325755"/>
                        </a:xfrm>
                        <a:prstGeom prst="rect">
                          <a:avLst/>
                        </a:prstGeom>
                        <a:solidFill>
                          <a:sysClr val="window" lastClr="FFFFFF"/>
                        </a:solidFill>
                        <a:ln w="25400" cap="flat" cmpd="sng" algn="ctr">
                          <a:solidFill>
                            <a:srgbClr val="4F81BD"/>
                          </a:solidFill>
                          <a:prstDash val="solid"/>
                          <a:headEnd/>
                          <a:tailEnd/>
                        </a:ln>
                        <a:effectLst/>
                      </wps:spPr>
                      <wps:txbx>
                        <w:txbxContent>
                          <w:p w:rsidR="00A31983" w:rsidRDefault="00A31983" w:rsidP="00A31983">
                            <w:r>
                              <w:t>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0.35pt;margin-top:15.4pt;width:83.5pt;height:25.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" fillcolor="window" strokecolor="#4f81bd" strokeweight="2pt">
                <v:textbox>
                  <w:txbxContent>
                    <w:p w:rsidR="00A31983" w:rsidRDefault="00A31983" w:rsidP="00A31983">
                      <w:r>
                        <w:t>Identification</w:t>
                      </w:r>
                    </w:p>
                  </w:txbxContent>
                </v:textbox>
              </v:shape>
            </w:pict>
          </mc:Fallback>
        </mc:AlternateContent>
      </w:r>
      <w:r w:rsidRPr="00A31983">
        <w:rPr>
          <w:noProof/>
          <w:lang w:eastAsia="en-GB"/>
        </w:rPr>
        <mc:AlternateContent>
          <mc:Choice Requires="wps">
            <w:drawing>
              <wp:anchor distT="0" distB="0" distL="114300" distR="114300" simplePos="0" relativeHeight="251677696" behindDoc="0" locked="0" layoutInCell="1" allowOverlap="1" wp14:anchorId="379F45E5" wp14:editId="744929D2">
                <wp:simplePos x="0" y="0"/>
                <wp:positionH relativeFrom="column">
                  <wp:posOffset>3228340</wp:posOffset>
                </wp:positionH>
                <wp:positionV relativeFrom="paragraph">
                  <wp:posOffset>5101907</wp:posOffset>
                </wp:positionV>
                <wp:extent cx="518795" cy="0"/>
                <wp:effectExtent l="0" t="76200" r="14605" b="114300"/>
                <wp:wrapNone/>
                <wp:docPr id="21" name="Straight Arrow Connector 21"/>
                <wp:cNvGraphicFramePr/>
                <a:graphic xmlns:a="http://schemas.openxmlformats.org/drawingml/2006/main">
                  <a:graphicData uri="http://schemas.microsoft.com/office/word/2010/wordprocessingShape">
                    <wps:wsp>
                      <wps:cNvCnPr/>
                      <wps:spPr>
                        <a:xfrm>
                          <a:off x="0" y="0"/>
                          <a:ext cx="51879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254.2pt;margin-top:401.7pt;width:40.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">
                <v:stroke endarrow="open"/>
              </v:shape>
            </w:pict>
          </mc:Fallback>
        </mc:AlternateContent>
      </w:r>
      <w:r w:rsidRPr="00A31983">
        <w:rPr>
          <w:noProof/>
          <w:lang w:eastAsia="en-GB"/>
        </w:rPr>
        <mc:AlternateContent>
          <mc:Choice Requires="wps">
            <w:drawing>
              <wp:anchor distT="0" distB="0" distL="114300" distR="114300" simplePos="0" relativeHeight="251670528" behindDoc="0" locked="0" layoutInCell="1" allowOverlap="1" wp14:anchorId="35D65001" wp14:editId="79C813CC">
                <wp:simplePos x="0" y="0"/>
                <wp:positionH relativeFrom="column">
                  <wp:posOffset>3743325</wp:posOffset>
                </wp:positionH>
                <wp:positionV relativeFrom="paragraph">
                  <wp:posOffset>4863465</wp:posOffset>
                </wp:positionV>
                <wp:extent cx="2374265" cy="1403985"/>
                <wp:effectExtent l="0" t="0" r="12700" b="152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excluded as unclear: 18*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294.75pt;margin-top:382.95pt;width:186.95pt;height:110.55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wrJwIAAE0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">
                <v:textbox style="mso-fit-shape-to-text:t">
                  <w:txbxContent>
                    <w:p w:rsidR="00A31983" w:rsidRDefault="00A31983" w:rsidP="00A31983">
                      <w:r>
                        <w:t>Records excluded as unclear: 18*</w:t>
                      </w:r>
                    </w:p>
                  </w:txbxContent>
                </v:textbox>
              </v:shape>
            </w:pict>
          </mc:Fallback>
        </mc:AlternateContent>
      </w:r>
      <w:r w:rsidRPr="00A31983">
        <w:rPr>
          <w:noProof/>
          <w:lang w:eastAsia="en-GB"/>
        </w:rPr>
        <mc:AlternateContent>
          <mc:Choice Requires="wps">
            <w:drawing>
              <wp:anchor distT="0" distB="0" distL="114300" distR="114300" simplePos="0" relativeHeight="251667456" behindDoc="0" locked="0" layoutInCell="1" allowOverlap="1" wp14:anchorId="0BAC665C" wp14:editId="6FDF849A">
                <wp:simplePos x="0" y="0"/>
                <wp:positionH relativeFrom="column">
                  <wp:posOffset>946150</wp:posOffset>
                </wp:positionH>
                <wp:positionV relativeFrom="paragraph">
                  <wp:posOffset>4866640</wp:posOffset>
                </wp:positionV>
                <wp:extent cx="2374265" cy="1403985"/>
                <wp:effectExtent l="0" t="0" r="12700" b="279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assessed as using WGRU material: 271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74.5pt;margin-top:383.2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sqJwIAAEw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">
                <v:textbox style="mso-fit-shape-to-text:t">
                  <w:txbxContent>
                    <w:p w:rsidR="00A31983" w:rsidRDefault="00A31983" w:rsidP="00A31983">
                      <w:r>
                        <w:t>Records assessed as using WGRU material: 271</w:t>
                      </w:r>
                    </w:p>
                  </w:txbxContent>
                </v:textbox>
              </v:shape>
            </w:pict>
          </mc:Fallback>
        </mc:AlternateContent>
      </w:r>
      <w:r w:rsidRPr="00A31983">
        <w:rPr>
          <w:noProof/>
          <w:lang w:eastAsia="en-GB"/>
        </w:rPr>
        <mc:AlternateContent>
          <mc:Choice Requires="wps">
            <w:drawing>
              <wp:anchor distT="0" distB="0" distL="114300" distR="114300" simplePos="0" relativeHeight="251673600" behindDoc="0" locked="0" layoutInCell="1" allowOverlap="1" wp14:anchorId="6CEEF616" wp14:editId="2663AACC">
                <wp:simplePos x="0" y="0"/>
                <wp:positionH relativeFrom="column">
                  <wp:posOffset>2056765</wp:posOffset>
                </wp:positionH>
                <wp:positionV relativeFrom="paragraph">
                  <wp:posOffset>4454525</wp:posOffset>
                </wp:positionV>
                <wp:extent cx="0" cy="412115"/>
                <wp:effectExtent l="95250" t="0" r="57150" b="64135"/>
                <wp:wrapNone/>
                <wp:docPr id="15" name="Straight Arrow Connector 15"/>
                <wp:cNvGraphicFramePr/>
                <a:graphic xmlns:a="http://schemas.openxmlformats.org/drawingml/2006/main">
                  <a:graphicData uri="http://schemas.microsoft.com/office/word/2010/wordprocessingShape">
                    <wps:wsp>
                      <wps:cNvCnPr/>
                      <wps:spPr>
                        <a:xfrm>
                          <a:off x="0" y="0"/>
                          <a:ext cx="0" cy="41211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161.95pt;margin-top:350.75pt;width:0;height:32.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">
                <v:stroke endarrow="open"/>
              </v:shape>
            </w:pict>
          </mc:Fallback>
        </mc:AlternateContent>
      </w:r>
      <w:r w:rsidRPr="00A31983">
        <w:rPr>
          <w:noProof/>
          <w:lang w:eastAsia="en-GB"/>
        </w:rPr>
        <mc:AlternateContent>
          <mc:Choice Requires="wps">
            <w:drawing>
              <wp:anchor distT="0" distB="0" distL="114300" distR="114300" simplePos="0" relativeHeight="251672576" behindDoc="0" locked="0" layoutInCell="1" allowOverlap="1" wp14:anchorId="589C10E0" wp14:editId="76404720">
                <wp:simplePos x="0" y="0"/>
                <wp:positionH relativeFrom="column">
                  <wp:posOffset>2057400</wp:posOffset>
                </wp:positionH>
                <wp:positionV relativeFrom="paragraph">
                  <wp:posOffset>2338705</wp:posOffset>
                </wp:positionV>
                <wp:extent cx="0" cy="643255"/>
                <wp:effectExtent l="95250" t="0" r="76200" b="61595"/>
                <wp:wrapNone/>
                <wp:docPr id="14" name="Straight Arrow Connector 14"/>
                <wp:cNvGraphicFramePr/>
                <a:graphic xmlns:a="http://schemas.openxmlformats.org/drawingml/2006/main">
                  <a:graphicData uri="http://schemas.microsoft.com/office/word/2010/wordprocessingShape">
                    <wps:wsp>
                      <wps:cNvCnPr/>
                      <wps:spPr>
                        <a:xfrm>
                          <a:off x="0" y="0"/>
                          <a:ext cx="0" cy="6432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62pt;margin-top:184.15pt;width:0;height:5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">
                <v:stroke endarrow="open"/>
              </v:shape>
            </w:pict>
          </mc:Fallback>
        </mc:AlternateContent>
      </w:r>
      <w:r w:rsidRPr="00A31983">
        <w:rPr>
          <w:noProof/>
          <w:lang w:eastAsia="en-GB"/>
        </w:rPr>
        <mc:AlternateContent>
          <mc:Choice Requires="wps">
            <w:drawing>
              <wp:anchor distT="0" distB="0" distL="114300" distR="114300" simplePos="0" relativeHeight="251676672" behindDoc="0" locked="0" layoutInCell="1" allowOverlap="1" wp14:anchorId="1AF58A18" wp14:editId="58BF6ABF">
                <wp:simplePos x="0" y="0"/>
                <wp:positionH relativeFrom="column">
                  <wp:posOffset>3162935</wp:posOffset>
                </wp:positionH>
                <wp:positionV relativeFrom="paragraph">
                  <wp:posOffset>3225800</wp:posOffset>
                </wp:positionV>
                <wp:extent cx="518795" cy="0"/>
                <wp:effectExtent l="0" t="76200" r="14605" b="114300"/>
                <wp:wrapNone/>
                <wp:docPr id="20" name="Straight Arrow Connector 20"/>
                <wp:cNvGraphicFramePr/>
                <a:graphic xmlns:a="http://schemas.openxmlformats.org/drawingml/2006/main">
                  <a:graphicData uri="http://schemas.microsoft.com/office/word/2010/wordprocessingShape">
                    <wps:wsp>
                      <wps:cNvCnPr/>
                      <wps:spPr>
                        <a:xfrm>
                          <a:off x="0" y="0"/>
                          <a:ext cx="51879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0" o:spid="_x0000_s1026" type="#_x0000_t32" style="position:absolute;margin-left:249.05pt;margin-top:254pt;width:40.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">
                <v:stroke endarrow="open"/>
              </v:shape>
            </w:pict>
          </mc:Fallback>
        </mc:AlternateContent>
      </w:r>
      <w:r w:rsidRPr="00A31983">
        <w:rPr>
          <w:noProof/>
          <w:lang w:eastAsia="en-GB"/>
        </w:rPr>
        <mc:AlternateContent>
          <mc:Choice Requires="wps">
            <w:drawing>
              <wp:anchor distT="0" distB="0" distL="114300" distR="114300" simplePos="0" relativeHeight="251668480" behindDoc="0" locked="0" layoutInCell="1" allowOverlap="1" wp14:anchorId="426F0BC9" wp14:editId="3923F529">
                <wp:simplePos x="0" y="0"/>
                <wp:positionH relativeFrom="column">
                  <wp:posOffset>3681730</wp:posOffset>
                </wp:positionH>
                <wp:positionV relativeFrom="paragraph">
                  <wp:posOffset>2987675</wp:posOffset>
                </wp:positionV>
                <wp:extent cx="2374265" cy="1403985"/>
                <wp:effectExtent l="0" t="0" r="12700" b="146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excluded, did not use WGRU material: 90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289.9pt;margin-top:235.25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9KJgIAAE0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">
                <v:textbox style="mso-fit-shape-to-text:t">
                  <w:txbxContent>
                    <w:p w:rsidR="00A31983" w:rsidRDefault="00A31983" w:rsidP="00A31983">
                      <w:r>
                        <w:t>Records excluded, did not use WGRU material: 90</w:t>
                      </w:r>
                    </w:p>
                  </w:txbxContent>
                </v:textbox>
              </v:shape>
            </w:pict>
          </mc:Fallback>
        </mc:AlternateContent>
      </w:r>
      <w:r w:rsidRPr="00A31983">
        <w:rPr>
          <w:noProof/>
          <w:lang w:eastAsia="en-GB"/>
        </w:rPr>
        <mc:AlternateContent>
          <mc:Choice Requires="wps">
            <w:drawing>
              <wp:anchor distT="0" distB="0" distL="114300" distR="114300" simplePos="0" relativeHeight="251669504" behindDoc="0" locked="0" layoutInCell="1" allowOverlap="1" wp14:anchorId="33810940" wp14:editId="784CB08B">
                <wp:simplePos x="0" y="0"/>
                <wp:positionH relativeFrom="column">
                  <wp:posOffset>886460</wp:posOffset>
                </wp:positionH>
                <wp:positionV relativeFrom="paragraph">
                  <wp:posOffset>2985770</wp:posOffset>
                </wp:positionV>
                <wp:extent cx="2374265" cy="1403985"/>
                <wp:effectExtent l="0" t="0" r="12700" b="222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assessed as using WGRU material or needing further investigation:</w:t>
                            </w:r>
                          </w:p>
                          <w:p w:rsidR="00A31983" w:rsidRDefault="00A31983" w:rsidP="00A31983">
                            <w:r>
                              <w:t>Yes: 248</w:t>
                            </w:r>
                          </w:p>
                          <w:p w:rsidR="00A31983" w:rsidRDefault="00A31983" w:rsidP="00A31983">
                            <w:r>
                              <w:t>Unclear: 41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69.8pt;margin-top:235.1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">
                <v:textbox style="mso-fit-shape-to-text:t">
                  <w:txbxContent>
                    <w:p w:rsidR="00A31983" w:rsidRDefault="00A31983" w:rsidP="00A31983">
                      <w:r>
                        <w:t>Records assessed as using WGRU material or needing further investigation:</w:t>
                      </w:r>
                    </w:p>
                    <w:p w:rsidR="00A31983" w:rsidRDefault="00A31983" w:rsidP="00A31983">
                      <w:r>
                        <w:t>Yes: 248</w:t>
                      </w:r>
                    </w:p>
                    <w:p w:rsidR="00A31983" w:rsidRDefault="00A31983" w:rsidP="00A31983">
                      <w:r>
                        <w:t>Unclear: 41</w:t>
                      </w:r>
                    </w:p>
                  </w:txbxContent>
                </v:textbox>
              </v:shape>
            </w:pict>
          </mc:Fallback>
        </mc:AlternateContent>
      </w:r>
      <w:r w:rsidRPr="00A31983">
        <w:rPr>
          <w:noProof/>
          <w:lang w:eastAsia="en-GB"/>
        </w:rPr>
        <mc:AlternateContent>
          <mc:Choice Requires="wps">
            <w:drawing>
              <wp:anchor distT="0" distB="0" distL="114300" distR="114300" simplePos="0" relativeHeight="251660288" behindDoc="0" locked="0" layoutInCell="1" allowOverlap="1" wp14:anchorId="311DAB99" wp14:editId="5A4CE406">
                <wp:simplePos x="0" y="0"/>
                <wp:positionH relativeFrom="column">
                  <wp:posOffset>-488315</wp:posOffset>
                </wp:positionH>
                <wp:positionV relativeFrom="paragraph">
                  <wp:posOffset>1663065</wp:posOffset>
                </wp:positionV>
                <wp:extent cx="1060450" cy="325755"/>
                <wp:effectExtent l="5397" t="0" r="11748" b="11747"/>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60450" cy="325755"/>
                        </a:xfrm>
                        <a:prstGeom prst="rect">
                          <a:avLst/>
                        </a:prstGeom>
                        <a:solidFill>
                          <a:sysClr val="window" lastClr="FFFFFF"/>
                        </a:solidFill>
                        <a:ln w="25400" cap="flat" cmpd="sng" algn="ctr">
                          <a:solidFill>
                            <a:srgbClr val="4F81BD"/>
                          </a:solidFill>
                          <a:prstDash val="solid"/>
                          <a:headEnd/>
                          <a:tailEnd/>
                        </a:ln>
                        <a:effectLst/>
                      </wps:spPr>
                      <wps:txbx>
                        <w:txbxContent>
                          <w:p w:rsidR="00A31983" w:rsidRDefault="00A31983" w:rsidP="00A31983">
                            <w:r>
                              <w:t>Screening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8.45pt;margin-top:130.95pt;width:83.5pt;height:25.6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" fillcolor="window" strokecolor="#4f81bd" strokeweight="2pt">
                <v:textbox>
                  <w:txbxContent>
                    <w:p w:rsidR="00A31983" w:rsidRDefault="00A31983" w:rsidP="00A31983">
                      <w:r>
                        <w:t>Screening</w:t>
                      </w:r>
                    </w:p>
                  </w:txbxContent>
                </v:textbox>
              </v:shape>
            </w:pict>
          </mc:Fallback>
        </mc:AlternateContent>
      </w:r>
      <w:r w:rsidRPr="00A31983">
        <w:rPr>
          <w:noProof/>
          <w:lang w:eastAsia="en-GB"/>
        </w:rPr>
        <mc:AlternateContent>
          <mc:Choice Requires="wps">
            <w:drawing>
              <wp:anchor distT="0" distB="0" distL="114300" distR="114300" simplePos="0" relativeHeight="251674624" behindDoc="0" locked="0" layoutInCell="1" allowOverlap="1" wp14:anchorId="52D4930B" wp14:editId="4019F72B">
                <wp:simplePos x="0" y="0"/>
                <wp:positionH relativeFrom="column">
                  <wp:posOffset>2895600</wp:posOffset>
                </wp:positionH>
                <wp:positionV relativeFrom="paragraph">
                  <wp:posOffset>444500</wp:posOffset>
                </wp:positionV>
                <wp:extent cx="1661795" cy="822960"/>
                <wp:effectExtent l="38100" t="0" r="14605" b="72390"/>
                <wp:wrapNone/>
                <wp:docPr id="17" name="Straight Arrow Connector 17"/>
                <wp:cNvGraphicFramePr/>
                <a:graphic xmlns:a="http://schemas.openxmlformats.org/drawingml/2006/main">
                  <a:graphicData uri="http://schemas.microsoft.com/office/word/2010/wordprocessingShape">
                    <wps:wsp>
                      <wps:cNvCnPr/>
                      <wps:spPr>
                        <a:xfrm flipH="1">
                          <a:off x="0" y="0"/>
                          <a:ext cx="1661795" cy="8229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228pt;margin-top:35pt;width:130.85pt;height:64.8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">
                <v:stroke endarrow="open"/>
              </v:shape>
            </w:pict>
          </mc:Fallback>
        </mc:AlternateContent>
      </w:r>
      <w:r w:rsidRPr="00A31983">
        <w:rPr>
          <w:noProof/>
          <w:lang w:eastAsia="en-GB"/>
        </w:rPr>
        <mc:AlternateContent>
          <mc:Choice Requires="wps">
            <w:drawing>
              <wp:anchor distT="0" distB="0" distL="114300" distR="114300" simplePos="0" relativeHeight="251671552" behindDoc="0" locked="0" layoutInCell="1" allowOverlap="1" wp14:anchorId="3F2C1539" wp14:editId="1936F511">
                <wp:simplePos x="0" y="0"/>
                <wp:positionH relativeFrom="column">
                  <wp:posOffset>1657350</wp:posOffset>
                </wp:positionH>
                <wp:positionV relativeFrom="paragraph">
                  <wp:posOffset>447675</wp:posOffset>
                </wp:positionV>
                <wp:extent cx="9525" cy="822960"/>
                <wp:effectExtent l="76200" t="0" r="66675" b="53340"/>
                <wp:wrapNone/>
                <wp:docPr id="13" name="Straight Arrow Connector 13"/>
                <wp:cNvGraphicFramePr/>
                <a:graphic xmlns:a="http://schemas.openxmlformats.org/drawingml/2006/main">
                  <a:graphicData uri="http://schemas.microsoft.com/office/word/2010/wordprocessingShape">
                    <wps:wsp>
                      <wps:cNvCnPr/>
                      <wps:spPr>
                        <a:xfrm>
                          <a:off x="0" y="0"/>
                          <a:ext cx="9525" cy="8229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13" o:spid="_x0000_s1026" type="#_x0000_t32" style="position:absolute;margin-left:130.5pt;margin-top:35.25pt;width:.75pt;height:64.8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">
                <v:stroke endarrow="open"/>
              </v:shape>
            </w:pict>
          </mc:Fallback>
        </mc:AlternateContent>
      </w:r>
      <w:r w:rsidRPr="00A31983">
        <w:rPr>
          <w:noProof/>
          <w:lang w:eastAsia="en-GB"/>
        </w:rPr>
        <mc:AlternateContent>
          <mc:Choice Requires="wps">
            <w:drawing>
              <wp:anchor distT="0" distB="0" distL="114300" distR="114300" simplePos="0" relativeHeight="251666432" behindDoc="0" locked="0" layoutInCell="1" allowOverlap="1" wp14:anchorId="6C6439FB" wp14:editId="5C1143D9">
                <wp:simplePos x="0" y="0"/>
                <wp:positionH relativeFrom="column">
                  <wp:posOffset>3743325</wp:posOffset>
                </wp:positionH>
                <wp:positionV relativeFrom="paragraph">
                  <wp:posOffset>1268730</wp:posOffset>
                </wp:positionV>
                <wp:extent cx="2374265" cy="1403985"/>
                <wp:effectExtent l="0" t="0" r="12700" b="279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and duplicates excluded: 5508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margin-left:294.75pt;margin-top:99.9pt;width:186.95pt;height:110.55pt;z-index:2516664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">
                <v:textbox style="mso-fit-shape-to-text:t">
                  <w:txbxContent>
                    <w:p w:rsidR="00A31983" w:rsidRDefault="00A31983" w:rsidP="00A31983">
                      <w:r>
                        <w:t>Records and duplicates excluded: 5508</w:t>
                      </w:r>
                    </w:p>
                  </w:txbxContent>
                </v:textbox>
              </v:shape>
            </w:pict>
          </mc:Fallback>
        </mc:AlternateContent>
      </w:r>
      <w:r w:rsidRPr="00A31983">
        <w:rPr>
          <w:noProof/>
          <w:lang w:eastAsia="en-GB"/>
        </w:rPr>
        <mc:AlternateContent>
          <mc:Choice Requires="wps">
            <w:drawing>
              <wp:anchor distT="0" distB="0" distL="114300" distR="114300" simplePos="0" relativeHeight="251675648" behindDoc="0" locked="0" layoutInCell="1" allowOverlap="1" wp14:anchorId="1D64CACE" wp14:editId="3EC4F4B0">
                <wp:simplePos x="0" y="0"/>
                <wp:positionH relativeFrom="column">
                  <wp:posOffset>3223895</wp:posOffset>
                </wp:positionH>
                <wp:positionV relativeFrom="paragraph">
                  <wp:posOffset>1468755</wp:posOffset>
                </wp:positionV>
                <wp:extent cx="518795" cy="0"/>
                <wp:effectExtent l="0" t="76200" r="14605" b="114300"/>
                <wp:wrapNone/>
                <wp:docPr id="19" name="Straight Arrow Connector 19"/>
                <wp:cNvGraphicFramePr/>
                <a:graphic xmlns:a="http://schemas.openxmlformats.org/drawingml/2006/main">
                  <a:graphicData uri="http://schemas.microsoft.com/office/word/2010/wordprocessingShape">
                    <wps:wsp>
                      <wps:cNvCnPr/>
                      <wps:spPr>
                        <a:xfrm>
                          <a:off x="0" y="0"/>
                          <a:ext cx="51879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253.85pt;margin-top:115.65pt;width:40.8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">
                <v:stroke endarrow="open"/>
              </v:shape>
            </w:pict>
          </mc:Fallback>
        </mc:AlternateContent>
      </w:r>
      <w:r w:rsidRPr="00A31983">
        <w:rPr>
          <w:noProof/>
          <w:lang w:eastAsia="en-GB"/>
        </w:rPr>
        <mc:AlternateContent>
          <mc:Choice Requires="wps">
            <w:drawing>
              <wp:anchor distT="0" distB="0" distL="114300" distR="114300" simplePos="0" relativeHeight="251665408" behindDoc="0" locked="0" layoutInCell="1" allowOverlap="1" wp14:anchorId="24EBD217" wp14:editId="05E78125">
                <wp:simplePos x="0" y="0"/>
                <wp:positionH relativeFrom="column">
                  <wp:posOffset>943610</wp:posOffset>
                </wp:positionH>
                <wp:positionV relativeFrom="paragraph">
                  <wp:posOffset>1269365</wp:posOffset>
                </wp:positionV>
                <wp:extent cx="2374265" cy="1403985"/>
                <wp:effectExtent l="0" t="0" r="12700" b="146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full text screened: 379</w:t>
                            </w:r>
                          </w:p>
                          <w:p w:rsidR="00A31983" w:rsidRDefault="00A31983" w:rsidP="00A31983">
                            <w:r>
                              <w:t>Yes: 248</w:t>
                            </w:r>
                          </w:p>
                          <w:p w:rsidR="00A31983" w:rsidRDefault="00A31983" w:rsidP="00A31983">
                            <w:r>
                              <w:t>Unclear: 131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margin-left:74.3pt;margin-top:99.95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">
                <v:textbox style="mso-fit-shape-to-text:t">
                  <w:txbxContent>
                    <w:p w:rsidR="00A31983" w:rsidRDefault="00A31983" w:rsidP="00A31983">
                      <w:r>
                        <w:t>Records full text screened: 379</w:t>
                      </w:r>
                    </w:p>
                    <w:p w:rsidR="00A31983" w:rsidRDefault="00A31983" w:rsidP="00A31983">
                      <w:r>
                        <w:t>Yes: 248</w:t>
                      </w:r>
                    </w:p>
                    <w:p w:rsidR="00A31983" w:rsidRDefault="00A31983" w:rsidP="00A31983">
                      <w:r>
                        <w:t>Unclear: 131</w:t>
                      </w:r>
                    </w:p>
                  </w:txbxContent>
                </v:textbox>
              </v:shape>
            </w:pict>
          </mc:Fallback>
        </mc:AlternateContent>
      </w:r>
      <w:r w:rsidRPr="00A31983">
        <w:rPr>
          <w:noProof/>
          <w:lang w:eastAsia="en-GB"/>
        </w:rPr>
        <mc:AlternateContent>
          <mc:Choice Requires="wps">
            <w:drawing>
              <wp:anchor distT="0" distB="0" distL="114300" distR="114300" simplePos="0" relativeHeight="251663360" behindDoc="0" locked="0" layoutInCell="1" allowOverlap="1" wp14:anchorId="1D52122E" wp14:editId="709028DA">
                <wp:simplePos x="0" y="0"/>
                <wp:positionH relativeFrom="column">
                  <wp:posOffset>944169</wp:posOffset>
                </wp:positionH>
                <wp:positionV relativeFrom="paragraph">
                  <wp:posOffset>-175565</wp:posOffset>
                </wp:positionV>
                <wp:extent cx="2374265" cy="1403985"/>
                <wp:effectExtent l="0" t="0" r="1270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A31983" w:rsidRDefault="00A31983" w:rsidP="00A31983">
                            <w:r>
                              <w:t>Records identified through database searching: 5840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7" type="#_x0000_t202" style="position:absolute;margin-left:74.35pt;margin-top:-13.8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">
                <v:textbox style="mso-fit-shape-to-text:t">
                  <w:txbxContent>
                    <w:p w:rsidR="00A31983" w:rsidRDefault="00A31983" w:rsidP="00A31983">
                      <w:r>
                        <w:t>Records identified through database searching: 5840</w:t>
                      </w:r>
                    </w:p>
                  </w:txbxContent>
                </v:textbox>
              </v:shape>
            </w:pict>
          </mc:Fallback>
        </mc:AlternateContent>
      </w:r>
    </w:p>
    <w:p w:rsidR="00A31983" w:rsidRPr="00A31983" w:rsidRDefault="00A31983" w:rsidP="00A31983"/>
    <w:p w:rsidR="00A31983" w:rsidRPr="00A31983" w:rsidRDefault="00A31983" w:rsidP="00A31983"/>
    <w:p w:rsidR="00A31983" w:rsidRPr="00A31983" w:rsidRDefault="00A31983" w:rsidP="00A31983"/>
    <w:p w:rsidR="00A31983" w:rsidRPr="00A31983" w:rsidRDefault="00A31983" w:rsidP="00A31983"/>
    <w:p w:rsidR="00A31983" w:rsidRPr="00A31983" w:rsidRDefault="00A31983" w:rsidP="00A31983">
      <w:pPr>
        <w:tabs>
          <w:tab w:val="left" w:pos="1200"/>
        </w:tabs>
      </w:pPr>
      <w:r w:rsidRPr="00A31983">
        <w:tab/>
      </w: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p>
    <w:p w:rsidR="00A31983" w:rsidRPr="00A31983" w:rsidRDefault="00A31983" w:rsidP="00A31983">
      <w:pPr>
        <w:tabs>
          <w:tab w:val="left" w:pos="1200"/>
        </w:tabs>
      </w:pPr>
      <w:r w:rsidRPr="00A31983">
        <w:t>*Publications did not state or it was not clear where plant material originated from. For publications after 2007 authors were contacted for more information regarding the origin of plant material, but for unclear papers the authors did not respond</w:t>
      </w:r>
    </w:p>
    <w:p w:rsidR="00A31983" w:rsidRPr="00A31983" w:rsidRDefault="00A31983" w:rsidP="00A31983">
      <w:pPr>
        <w:tabs>
          <w:tab w:val="left" w:pos="1200"/>
        </w:tabs>
      </w:pPr>
    </w:p>
    <w:p w:rsidR="00C51033" w:rsidRDefault="00C51033"/>
    <w:sectPr w:rsidR="00C510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4796"/>
    <w:multiLevelType w:val="hybridMultilevel"/>
    <w:tmpl w:val="F036E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2D5240"/>
    <w:multiLevelType w:val="hybridMultilevel"/>
    <w:tmpl w:val="6E30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790"/>
    <w:rsid w:val="00055335"/>
    <w:rsid w:val="000E007D"/>
    <w:rsid w:val="00114790"/>
    <w:rsid w:val="001D6F65"/>
    <w:rsid w:val="003839C1"/>
    <w:rsid w:val="003C3134"/>
    <w:rsid w:val="005A50B8"/>
    <w:rsid w:val="00626D83"/>
    <w:rsid w:val="006941E4"/>
    <w:rsid w:val="00714138"/>
    <w:rsid w:val="007356AE"/>
    <w:rsid w:val="0088245A"/>
    <w:rsid w:val="00A31983"/>
    <w:rsid w:val="00AE19A7"/>
    <w:rsid w:val="00B8292B"/>
    <w:rsid w:val="00C51033"/>
    <w:rsid w:val="00CF259F"/>
    <w:rsid w:val="00E63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790"/>
    <w:pPr>
      <w:spacing w:after="80"/>
      <w:ind w:left="720"/>
      <w:contextualSpacing/>
    </w:pPr>
  </w:style>
  <w:style w:type="character" w:styleId="CommentReference">
    <w:name w:val="annotation reference"/>
    <w:basedOn w:val="DefaultParagraphFont"/>
    <w:uiPriority w:val="99"/>
    <w:semiHidden/>
    <w:unhideWhenUsed/>
    <w:rsid w:val="00114790"/>
    <w:rPr>
      <w:sz w:val="16"/>
      <w:szCs w:val="16"/>
    </w:rPr>
  </w:style>
  <w:style w:type="paragraph" w:styleId="CommentText">
    <w:name w:val="annotation text"/>
    <w:basedOn w:val="Normal"/>
    <w:link w:val="CommentTextChar"/>
    <w:uiPriority w:val="99"/>
    <w:semiHidden/>
    <w:unhideWhenUsed/>
    <w:rsid w:val="00114790"/>
    <w:pPr>
      <w:spacing w:line="240" w:lineRule="auto"/>
    </w:pPr>
    <w:rPr>
      <w:sz w:val="20"/>
      <w:szCs w:val="20"/>
    </w:rPr>
  </w:style>
  <w:style w:type="character" w:customStyle="1" w:styleId="CommentTextChar">
    <w:name w:val="Comment Text Char"/>
    <w:basedOn w:val="DefaultParagraphFont"/>
    <w:link w:val="CommentText"/>
    <w:uiPriority w:val="99"/>
    <w:semiHidden/>
    <w:rsid w:val="00114790"/>
    <w:rPr>
      <w:sz w:val="20"/>
      <w:szCs w:val="20"/>
    </w:rPr>
  </w:style>
  <w:style w:type="paragraph" w:styleId="CommentSubject">
    <w:name w:val="annotation subject"/>
    <w:basedOn w:val="CommentText"/>
    <w:next w:val="CommentText"/>
    <w:link w:val="CommentSubjectChar"/>
    <w:uiPriority w:val="99"/>
    <w:semiHidden/>
    <w:unhideWhenUsed/>
    <w:rsid w:val="00114790"/>
    <w:rPr>
      <w:b/>
      <w:bCs/>
    </w:rPr>
  </w:style>
  <w:style w:type="character" w:customStyle="1" w:styleId="CommentSubjectChar">
    <w:name w:val="Comment Subject Char"/>
    <w:basedOn w:val="CommentTextChar"/>
    <w:link w:val="CommentSubject"/>
    <w:uiPriority w:val="99"/>
    <w:semiHidden/>
    <w:rsid w:val="00114790"/>
    <w:rPr>
      <w:b/>
      <w:bCs/>
      <w:sz w:val="20"/>
      <w:szCs w:val="20"/>
    </w:rPr>
  </w:style>
  <w:style w:type="paragraph" w:styleId="BalloonText">
    <w:name w:val="Balloon Text"/>
    <w:basedOn w:val="Normal"/>
    <w:link w:val="BalloonTextChar"/>
    <w:uiPriority w:val="99"/>
    <w:semiHidden/>
    <w:unhideWhenUsed/>
    <w:rsid w:val="00114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7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790"/>
    <w:pPr>
      <w:spacing w:after="80"/>
      <w:ind w:left="720"/>
      <w:contextualSpacing/>
    </w:pPr>
  </w:style>
  <w:style w:type="character" w:styleId="CommentReference">
    <w:name w:val="annotation reference"/>
    <w:basedOn w:val="DefaultParagraphFont"/>
    <w:uiPriority w:val="99"/>
    <w:semiHidden/>
    <w:unhideWhenUsed/>
    <w:rsid w:val="00114790"/>
    <w:rPr>
      <w:sz w:val="16"/>
      <w:szCs w:val="16"/>
    </w:rPr>
  </w:style>
  <w:style w:type="paragraph" w:styleId="CommentText">
    <w:name w:val="annotation text"/>
    <w:basedOn w:val="Normal"/>
    <w:link w:val="CommentTextChar"/>
    <w:uiPriority w:val="99"/>
    <w:semiHidden/>
    <w:unhideWhenUsed/>
    <w:rsid w:val="00114790"/>
    <w:pPr>
      <w:spacing w:line="240" w:lineRule="auto"/>
    </w:pPr>
    <w:rPr>
      <w:sz w:val="20"/>
      <w:szCs w:val="20"/>
    </w:rPr>
  </w:style>
  <w:style w:type="character" w:customStyle="1" w:styleId="CommentTextChar">
    <w:name w:val="Comment Text Char"/>
    <w:basedOn w:val="DefaultParagraphFont"/>
    <w:link w:val="CommentText"/>
    <w:uiPriority w:val="99"/>
    <w:semiHidden/>
    <w:rsid w:val="00114790"/>
    <w:rPr>
      <w:sz w:val="20"/>
      <w:szCs w:val="20"/>
    </w:rPr>
  </w:style>
  <w:style w:type="paragraph" w:styleId="CommentSubject">
    <w:name w:val="annotation subject"/>
    <w:basedOn w:val="CommentText"/>
    <w:next w:val="CommentText"/>
    <w:link w:val="CommentSubjectChar"/>
    <w:uiPriority w:val="99"/>
    <w:semiHidden/>
    <w:unhideWhenUsed/>
    <w:rsid w:val="00114790"/>
    <w:rPr>
      <w:b/>
      <w:bCs/>
    </w:rPr>
  </w:style>
  <w:style w:type="character" w:customStyle="1" w:styleId="CommentSubjectChar">
    <w:name w:val="Comment Subject Char"/>
    <w:basedOn w:val="CommentTextChar"/>
    <w:link w:val="CommentSubject"/>
    <w:uiPriority w:val="99"/>
    <w:semiHidden/>
    <w:rsid w:val="00114790"/>
    <w:rPr>
      <w:b/>
      <w:bCs/>
      <w:sz w:val="20"/>
      <w:szCs w:val="20"/>
    </w:rPr>
  </w:style>
  <w:style w:type="paragraph" w:styleId="BalloonText">
    <w:name w:val="Balloon Text"/>
    <w:basedOn w:val="Normal"/>
    <w:link w:val="BalloonTextChar"/>
    <w:uiPriority w:val="99"/>
    <w:semiHidden/>
    <w:unhideWhenUsed/>
    <w:rsid w:val="00114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7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CA2E7-ABD6-46F4-9071-A07E4CEF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838D7D60</Template>
  <TotalTime>122</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Laura</dc:creator>
  <cp:lastModifiedBy>Allender, Charlotte</cp:lastModifiedBy>
  <cp:revision>16</cp:revision>
  <dcterms:created xsi:type="dcterms:W3CDTF">2016-01-08T14:15:00Z</dcterms:created>
  <dcterms:modified xsi:type="dcterms:W3CDTF">2016-10-14T12:27:00Z</dcterms:modified>
</cp:coreProperties>
</file>