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3D7" w:rsidRDefault="009E33D7" w:rsidP="009E33D7">
      <w:pPr>
        <w:spacing w:line="480" w:lineRule="auto"/>
        <w:jc w:val="both"/>
        <w:rPr>
          <w:rFonts w:eastAsia="Calibri"/>
          <w:sz w:val="20"/>
          <w:szCs w:val="20"/>
        </w:rPr>
      </w:pPr>
      <w:r w:rsidRPr="00E8685C">
        <w:rPr>
          <w:rFonts w:eastAsia="Calibri"/>
          <w:noProof/>
          <w:sz w:val="20"/>
          <w:szCs w:val="20"/>
          <w:lang w:eastAsia="en-IN"/>
        </w:rPr>
        <w:drawing>
          <wp:inline distT="0" distB="0" distL="0" distR="0" wp14:anchorId="46728C41" wp14:editId="337B775A">
            <wp:extent cx="6170212" cy="4810125"/>
            <wp:effectExtent l="0" t="0" r="2540" b="3175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192CE24-955F-B6B5-11D7-814D129A2EC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192CE24-955F-B6B5-11D7-814D129A2EC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l="3943" r="21830" b="19972"/>
                    <a:stretch/>
                  </pic:blipFill>
                  <pic:spPr>
                    <a:xfrm>
                      <a:off x="0" y="0"/>
                      <a:ext cx="6185099" cy="4821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3D7" w:rsidRDefault="009E33D7" w:rsidP="009E33D7">
      <w:pPr>
        <w:spacing w:line="480" w:lineRule="auto"/>
        <w:jc w:val="both"/>
        <w:rPr>
          <w:rFonts w:eastAsia="Calibri"/>
          <w:sz w:val="20"/>
          <w:szCs w:val="20"/>
        </w:rPr>
      </w:pPr>
    </w:p>
    <w:p w:rsidR="009E33D7" w:rsidRPr="00F64A26" w:rsidRDefault="009E33D7" w:rsidP="009E33D7">
      <w:pPr>
        <w:spacing w:line="480" w:lineRule="auto"/>
        <w:jc w:val="both"/>
        <w:rPr>
          <w:rFonts w:eastAsia="Calibri"/>
          <w:sz w:val="20"/>
          <w:szCs w:val="20"/>
        </w:rPr>
      </w:pPr>
      <w:r>
        <w:rPr>
          <w:rFonts w:eastAsia="Calibri"/>
          <w:b/>
          <w:bCs/>
          <w:sz w:val="20"/>
          <w:szCs w:val="20"/>
        </w:rPr>
        <w:t xml:space="preserve">Supplementary </w:t>
      </w:r>
      <w:r w:rsidRPr="00F64A26">
        <w:rPr>
          <w:rFonts w:eastAsia="Calibri"/>
          <w:b/>
          <w:bCs/>
          <w:sz w:val="20"/>
          <w:szCs w:val="20"/>
        </w:rPr>
        <w:t xml:space="preserve">Fig </w:t>
      </w:r>
      <w:r>
        <w:rPr>
          <w:rFonts w:eastAsia="Calibri"/>
          <w:b/>
          <w:bCs/>
          <w:sz w:val="20"/>
          <w:szCs w:val="20"/>
        </w:rPr>
        <w:t>1.</w:t>
      </w:r>
      <w:r w:rsidRPr="00F64A26">
        <w:rPr>
          <w:rFonts w:eastAsia="Calibri"/>
          <w:sz w:val="20"/>
          <w:szCs w:val="20"/>
        </w:rPr>
        <w:t xml:space="preserve"> </w:t>
      </w:r>
      <w:r w:rsidRPr="00E8685C">
        <w:rPr>
          <w:rFonts w:eastAsia="Calibri"/>
          <w:sz w:val="20"/>
          <w:szCs w:val="20"/>
        </w:rPr>
        <w:t>Unweighted pair group</w:t>
      </w:r>
      <w:r>
        <w:rPr>
          <w:rFonts w:eastAsia="Calibri"/>
          <w:sz w:val="20"/>
          <w:szCs w:val="20"/>
        </w:rPr>
        <w:t xml:space="preserve"> </w:t>
      </w:r>
      <w:r w:rsidRPr="00E8685C">
        <w:rPr>
          <w:rFonts w:eastAsia="Calibri"/>
          <w:sz w:val="20"/>
          <w:szCs w:val="20"/>
        </w:rPr>
        <w:t xml:space="preserve">method with arithmetic averaging (UPGMA) cluster analysis </w:t>
      </w:r>
      <w:r>
        <w:rPr>
          <w:rFonts w:eastAsia="Calibri"/>
          <w:sz w:val="20"/>
          <w:szCs w:val="20"/>
        </w:rPr>
        <w:t xml:space="preserve">of 26 South African </w:t>
      </w:r>
      <w:proofErr w:type="spellStart"/>
      <w:r>
        <w:rPr>
          <w:rFonts w:eastAsia="Calibri"/>
          <w:sz w:val="20"/>
          <w:szCs w:val="20"/>
        </w:rPr>
        <w:t>bermudagrass</w:t>
      </w:r>
      <w:proofErr w:type="spellEnd"/>
      <w:r>
        <w:rPr>
          <w:rFonts w:eastAsia="Calibri"/>
          <w:sz w:val="20"/>
          <w:szCs w:val="20"/>
        </w:rPr>
        <w:t xml:space="preserve"> accessions and 31 </w:t>
      </w:r>
      <w:proofErr w:type="spellStart"/>
      <w:r>
        <w:rPr>
          <w:rFonts w:eastAsia="Calibri"/>
          <w:sz w:val="20"/>
          <w:szCs w:val="20"/>
        </w:rPr>
        <w:t>bermudagrass</w:t>
      </w:r>
      <w:proofErr w:type="spellEnd"/>
      <w:r>
        <w:rPr>
          <w:rFonts w:eastAsia="Calibri"/>
          <w:sz w:val="20"/>
          <w:szCs w:val="20"/>
        </w:rPr>
        <w:t xml:space="preserve"> commercial cultivars.</w:t>
      </w:r>
    </w:p>
    <w:p w:rsidR="009E33D7" w:rsidRDefault="009E33D7" w:rsidP="009E33D7">
      <w:pPr>
        <w:spacing w:line="480" w:lineRule="auto"/>
        <w:jc w:val="both"/>
        <w:rPr>
          <w:rFonts w:eastAsia="Calibri"/>
          <w:sz w:val="20"/>
          <w:szCs w:val="20"/>
        </w:rPr>
      </w:pPr>
    </w:p>
    <w:p w:rsidR="009E33D7" w:rsidRDefault="009E33D7" w:rsidP="009E33D7">
      <w:pPr>
        <w:spacing w:line="480" w:lineRule="auto"/>
        <w:jc w:val="both"/>
        <w:rPr>
          <w:rFonts w:eastAsia="Calibri"/>
          <w:sz w:val="20"/>
          <w:szCs w:val="20"/>
        </w:rPr>
      </w:pPr>
    </w:p>
    <w:p w:rsidR="00603783" w:rsidRDefault="00603783">
      <w:bookmarkStart w:id="0" w:name="_GoBack"/>
      <w:bookmarkEnd w:id="0"/>
    </w:p>
    <w:sectPr w:rsidR="006037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3D7"/>
    <w:rsid w:val="00072A8E"/>
    <w:rsid w:val="00085A75"/>
    <w:rsid w:val="000949A2"/>
    <w:rsid w:val="00112501"/>
    <w:rsid w:val="00113DD0"/>
    <w:rsid w:val="001203A0"/>
    <w:rsid w:val="001869A0"/>
    <w:rsid w:val="00216298"/>
    <w:rsid w:val="002A1F4E"/>
    <w:rsid w:val="003235C8"/>
    <w:rsid w:val="00326F7B"/>
    <w:rsid w:val="0039552F"/>
    <w:rsid w:val="00440A6F"/>
    <w:rsid w:val="00470ED8"/>
    <w:rsid w:val="004A5836"/>
    <w:rsid w:val="004D36B3"/>
    <w:rsid w:val="005E493A"/>
    <w:rsid w:val="005F1C92"/>
    <w:rsid w:val="00603783"/>
    <w:rsid w:val="00607AAB"/>
    <w:rsid w:val="00614076"/>
    <w:rsid w:val="0061455D"/>
    <w:rsid w:val="0063688D"/>
    <w:rsid w:val="00637D13"/>
    <w:rsid w:val="0069285A"/>
    <w:rsid w:val="006E64F3"/>
    <w:rsid w:val="00726498"/>
    <w:rsid w:val="00737B05"/>
    <w:rsid w:val="007A78B0"/>
    <w:rsid w:val="007B5FB1"/>
    <w:rsid w:val="007D0CBA"/>
    <w:rsid w:val="00814EBA"/>
    <w:rsid w:val="00837410"/>
    <w:rsid w:val="0084354B"/>
    <w:rsid w:val="009353A6"/>
    <w:rsid w:val="00985DE2"/>
    <w:rsid w:val="009C6077"/>
    <w:rsid w:val="009E33D7"/>
    <w:rsid w:val="009F5D26"/>
    <w:rsid w:val="00A00E5C"/>
    <w:rsid w:val="00A40386"/>
    <w:rsid w:val="00B129EF"/>
    <w:rsid w:val="00B66522"/>
    <w:rsid w:val="00BC7DE0"/>
    <w:rsid w:val="00C73147"/>
    <w:rsid w:val="00C824DB"/>
    <w:rsid w:val="00CC7CAB"/>
    <w:rsid w:val="00CE4EE3"/>
    <w:rsid w:val="00CF4763"/>
    <w:rsid w:val="00D009F0"/>
    <w:rsid w:val="00D17182"/>
    <w:rsid w:val="00D44C1B"/>
    <w:rsid w:val="00DD19E3"/>
    <w:rsid w:val="00EE31E1"/>
    <w:rsid w:val="00F061C8"/>
    <w:rsid w:val="00F21297"/>
    <w:rsid w:val="00F449CD"/>
    <w:rsid w:val="00F72B62"/>
    <w:rsid w:val="00F7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ADA88C-756B-4507-B5B4-22832EC4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Jeevitha T</dc:creator>
  <cp:keywords/>
  <dc:description/>
  <cp:lastModifiedBy>Jeevitha T</cp:lastModifiedBy>
  <cp:revision>1</cp:revision>
  <dcterms:created xsi:type="dcterms:W3CDTF">2025-06-21T15:59:00Z</dcterms:created>
  <dcterms:modified xsi:type="dcterms:W3CDTF">2025-06-21T15:59:00Z</dcterms:modified>
</cp:coreProperties>
</file>