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A9277" w14:textId="7F11D19F" w:rsidR="00603E9F" w:rsidRPr="00AA0B04" w:rsidRDefault="00226F0D" w:rsidP="00AA0B04">
      <w:pPr>
        <w:pStyle w:val="berschrift1"/>
        <w:spacing w:before="0" w:line="480" w:lineRule="auto"/>
        <w:jc w:val="center"/>
        <w:rPr>
          <w:rFonts w:ascii="Times New Roman" w:hAnsi="Times New Roman" w:cs="Times New Roman"/>
          <w:lang w:val="en-US"/>
        </w:rPr>
      </w:pPr>
      <w:bookmarkStart w:id="0" w:name="_CTVB0014bec9b6a94be410a9a9af8c8d38a071e"/>
      <w:r w:rsidRPr="00AA0B04">
        <w:rPr>
          <w:rFonts w:ascii="Times New Roman" w:hAnsi="Times New Roman" w:cs="Times New Roman"/>
          <w:lang w:val="en-US"/>
        </w:rPr>
        <w:t>Supplementary Information</w:t>
      </w:r>
    </w:p>
    <w:p w14:paraId="3ED728A4" w14:textId="4E59A621" w:rsidR="00AA0B04" w:rsidRPr="00AA0B04" w:rsidRDefault="00AA0B04" w:rsidP="00AA0B04">
      <w:pPr>
        <w:pStyle w:val="berschrift1"/>
        <w:spacing w:before="0" w:line="480" w:lineRule="auto"/>
        <w:rPr>
          <w:rFonts w:ascii="Times New Roman" w:hAnsi="Times New Roman" w:cs="Times New Roman"/>
          <w:lang w:val="en-GB"/>
        </w:rPr>
      </w:pPr>
      <w:r w:rsidRPr="00AA0B04">
        <w:rPr>
          <w:rFonts w:ascii="Times New Roman" w:hAnsi="Times New Roman" w:cs="Times New Roman"/>
          <w:lang w:val="en-GB"/>
        </w:rPr>
        <w:t>Measures used for the covariates</w:t>
      </w:r>
    </w:p>
    <w:p w14:paraId="5F3EEED3" w14:textId="77777777" w:rsidR="00AA0B04" w:rsidRPr="00AA0B04" w:rsidRDefault="00AA0B04" w:rsidP="00AA0B04">
      <w:pPr>
        <w:spacing w:after="0" w:line="480" w:lineRule="auto"/>
        <w:rPr>
          <w:rFonts w:ascii="Times New Roman" w:hAnsi="Times New Roman" w:cs="Times New Roman"/>
          <w:lang w:val="en-GB"/>
        </w:rPr>
      </w:pPr>
      <w:r w:rsidRPr="00AA0B04">
        <w:rPr>
          <w:rFonts w:ascii="Times New Roman" w:hAnsi="Times New Roman" w:cs="Times New Roman"/>
          <w:i/>
          <w:lang w:val="en-GB"/>
        </w:rPr>
        <w:t>Expectancy.</w:t>
      </w:r>
      <w:r w:rsidRPr="00AA0B04">
        <w:rPr>
          <w:rFonts w:ascii="Times New Roman" w:hAnsi="Times New Roman" w:cs="Times New Roman"/>
          <w:lang w:val="en-GB"/>
        </w:rPr>
        <w:t xml:space="preserve"> We control for </w:t>
      </w:r>
      <w:r w:rsidRPr="00AA0B04">
        <w:rPr>
          <w:rFonts w:ascii="Times New Roman" w:hAnsi="Times New Roman" w:cs="Times New Roman"/>
          <w:iCs/>
          <w:lang w:val="en-GB"/>
        </w:rPr>
        <w:t xml:space="preserve">students’ expectancy </w:t>
      </w:r>
      <w:r w:rsidRPr="00AA0B04">
        <w:rPr>
          <w:rFonts w:ascii="Times New Roman" w:hAnsi="Times New Roman" w:cs="Times New Roman"/>
          <w:lang w:val="en-GB"/>
        </w:rPr>
        <w:t>using a single item measured on a 5-point Likert scale reading: “How likely do you think it is that you will be able to successfully complete your degree?”.</w:t>
      </w:r>
    </w:p>
    <w:p w14:paraId="0C5CFDEE" w14:textId="77777777" w:rsidR="00AA0B04" w:rsidRPr="00AA0B04" w:rsidRDefault="00AA0B04" w:rsidP="00DF6379">
      <w:pPr>
        <w:pStyle w:val="apaEinz"/>
        <w:spacing w:before="120" w:after="120"/>
        <w:ind w:firstLine="0"/>
        <w:rPr>
          <w:lang w:val="en-US"/>
        </w:rPr>
      </w:pPr>
      <w:r w:rsidRPr="00AA0B04">
        <w:rPr>
          <w:i/>
        </w:rPr>
        <w:t xml:space="preserve">First-generation students. </w:t>
      </w:r>
      <w:r w:rsidRPr="00AA0B04">
        <w:rPr>
          <w:lang w:val="en-US"/>
        </w:rPr>
        <w:t xml:space="preserve">We assessed first-generation students using the parental ISCED-Classification (OECD 1999). All students whose parents had no academic background (ISCED 0 – 4) were included as first-generation students. Students with at least one parent with a higher education degree (ISCED 5 – 6) were included as continuing-generation students. </w:t>
      </w:r>
    </w:p>
    <w:p w14:paraId="66864ECD" w14:textId="77777777" w:rsidR="00AA0B04" w:rsidRPr="00AA0B04" w:rsidRDefault="00AA0B04" w:rsidP="00DF6379">
      <w:pPr>
        <w:pStyle w:val="apaEinz"/>
        <w:spacing w:before="0"/>
        <w:ind w:firstLine="0"/>
        <w:rPr>
          <w:i/>
        </w:rPr>
      </w:pPr>
      <w:r w:rsidRPr="00AA0B04">
        <w:rPr>
          <w:i/>
        </w:rPr>
        <w:t xml:space="preserve">Socio-economic status. </w:t>
      </w:r>
      <w:r w:rsidRPr="00AA0B04">
        <w:t>We use the Highest International Socio-Economic Index of Occupational Status (HISEI) to measure students’ socio-economic status (</w:t>
      </w:r>
      <w:proofErr w:type="spellStart"/>
      <w:r w:rsidRPr="00AA0B04">
        <w:t>Ganzeboom</w:t>
      </w:r>
      <w:proofErr w:type="spellEnd"/>
      <w:r w:rsidRPr="00AA0B04">
        <w:t>, 2010). For this, students first describe each parents’ occupation, which is then given an ISEI score based on the average level of education and earnings of job holders [from 10 (e.g. kitchen helpers) to 90 (e.g. judges)]. Based on the ISEI scores of the two parents’, the HISEI was calculated by selecting the higher of the two scores.</w:t>
      </w:r>
    </w:p>
    <w:p w14:paraId="68771E61" w14:textId="4BB7D863" w:rsidR="00AA0B04" w:rsidRPr="00AA0B04" w:rsidRDefault="00AA0B04" w:rsidP="00DC2D6F">
      <w:pPr>
        <w:spacing w:after="160"/>
        <w:rPr>
          <w:lang w:val="en-GB"/>
        </w:rPr>
      </w:pPr>
      <w:r>
        <w:rPr>
          <w:lang w:val="en-GB"/>
        </w:rPr>
        <w:br w:type="page"/>
      </w:r>
    </w:p>
    <w:p w14:paraId="2DF1D026" w14:textId="048C30CA" w:rsidR="00603E9F" w:rsidRPr="009D6B7A" w:rsidRDefault="00603E9F" w:rsidP="00603E9F">
      <w:pPr>
        <w:pStyle w:val="berschrift1"/>
        <w:spacing w:after="120" w:line="480" w:lineRule="auto"/>
        <w:rPr>
          <w:rFonts w:ascii="Times New Roman" w:hAnsi="Times New Roman" w:cs="Times New Roman"/>
          <w:lang w:val="en-US"/>
        </w:rPr>
      </w:pPr>
      <w:r>
        <w:rPr>
          <w:rFonts w:ascii="Times New Roman" w:hAnsi="Times New Roman" w:cs="Times New Roman"/>
          <w:lang w:val="en-US"/>
        </w:rPr>
        <w:lastRenderedPageBreak/>
        <w:t>Missing values</w:t>
      </w:r>
    </w:p>
    <w:p w14:paraId="30CB1174" w14:textId="7C1FC877" w:rsidR="00603E9F" w:rsidRDefault="00603E9F" w:rsidP="00DF6379">
      <w:pPr>
        <w:spacing w:line="480" w:lineRule="auto"/>
        <w:rPr>
          <w:rFonts w:ascii="Times New Roman" w:hAnsi="Times New Roman" w:cs="Times New Roman"/>
          <w:lang w:val="en-US"/>
        </w:rPr>
      </w:pPr>
      <w:bookmarkStart w:id="1" w:name="_Hlk129683934"/>
      <w:r w:rsidRPr="00603E9F">
        <w:rPr>
          <w:rFonts w:ascii="Times New Roman" w:hAnsi="Times New Roman" w:cs="Times New Roman"/>
          <w:lang w:val="en-US"/>
        </w:rPr>
        <w:t xml:space="preserve">The NEPS started with 17,910 first-year students in the winter term 2010/11 (wave 1) and followed this cohort during the course of their studies. Most </w:t>
      </w:r>
      <w:r w:rsidR="00D81786">
        <w:rPr>
          <w:rFonts w:ascii="Times New Roman" w:hAnsi="Times New Roman" w:cs="Times New Roman"/>
          <w:lang w:val="en-US"/>
        </w:rPr>
        <w:t xml:space="preserve">measurement </w:t>
      </w:r>
      <w:r w:rsidRPr="00603E9F">
        <w:rPr>
          <w:rFonts w:ascii="Times New Roman" w:hAnsi="Times New Roman" w:cs="Times New Roman"/>
          <w:lang w:val="en-US"/>
        </w:rPr>
        <w:t xml:space="preserve">instruments used in the present study were </w:t>
      </w:r>
      <w:r w:rsidR="00D81786">
        <w:rPr>
          <w:rFonts w:ascii="Times New Roman" w:hAnsi="Times New Roman" w:cs="Times New Roman"/>
          <w:lang w:val="en-US"/>
        </w:rPr>
        <w:t>surveyed</w:t>
      </w:r>
      <w:r w:rsidR="00D81786" w:rsidRPr="00603E9F">
        <w:rPr>
          <w:rFonts w:ascii="Times New Roman" w:hAnsi="Times New Roman" w:cs="Times New Roman"/>
          <w:lang w:val="en-US"/>
        </w:rPr>
        <w:t xml:space="preserve"> </w:t>
      </w:r>
      <w:r w:rsidRPr="00603E9F">
        <w:rPr>
          <w:rFonts w:ascii="Times New Roman" w:hAnsi="Times New Roman" w:cs="Times New Roman"/>
          <w:lang w:val="en-US"/>
        </w:rPr>
        <w:t>exclusively in wave 4 or 5, where the cohort size dropped to 11.202 (wave 4) and 12.693 (wave 5) participants due to panel attrition. For our analyses, we include</w:t>
      </w:r>
      <w:r w:rsidR="00AA0B04">
        <w:rPr>
          <w:rFonts w:ascii="Times New Roman" w:hAnsi="Times New Roman" w:cs="Times New Roman"/>
          <w:lang w:val="en-US"/>
        </w:rPr>
        <w:t>d</w:t>
      </w:r>
      <w:r w:rsidRPr="00603E9F">
        <w:rPr>
          <w:rFonts w:ascii="Times New Roman" w:hAnsi="Times New Roman" w:cs="Times New Roman"/>
          <w:lang w:val="en-US"/>
        </w:rPr>
        <w:t xml:space="preserve"> all participants with complete datasets in our variables of interest, resulting in a sample </w:t>
      </w:r>
      <w:r w:rsidR="00257E9B">
        <w:rPr>
          <w:rFonts w:ascii="Times New Roman" w:hAnsi="Times New Roman" w:cs="Times New Roman"/>
          <w:lang w:val="en-US"/>
        </w:rPr>
        <w:t>of</w:t>
      </w:r>
      <w:r w:rsidRPr="00C76DB6">
        <w:rPr>
          <w:rFonts w:ascii="Times New Roman" w:hAnsi="Times New Roman" w:cs="Times New Roman"/>
          <w:i/>
          <w:lang w:val="en-US"/>
        </w:rPr>
        <w:t xml:space="preserve"> N</w:t>
      </w:r>
      <w:r w:rsidRPr="00603E9F">
        <w:rPr>
          <w:rFonts w:ascii="Times New Roman" w:hAnsi="Times New Roman" w:cs="Times New Roman"/>
          <w:lang w:val="en-US"/>
        </w:rPr>
        <w:t xml:space="preserve"> = 6.321 university students. </w:t>
      </w:r>
      <w:r>
        <w:rPr>
          <w:rFonts w:ascii="Times New Roman" w:hAnsi="Times New Roman" w:cs="Times New Roman"/>
          <w:lang w:val="en-US"/>
        </w:rPr>
        <w:t>A</w:t>
      </w:r>
      <w:r w:rsidRPr="00603E9F">
        <w:rPr>
          <w:rFonts w:ascii="Times New Roman" w:hAnsi="Times New Roman" w:cs="Times New Roman"/>
          <w:lang w:val="en-US"/>
        </w:rPr>
        <w:t xml:space="preserve"> detailed breakdown of missing values</w:t>
      </w:r>
      <w:r>
        <w:rPr>
          <w:rFonts w:ascii="Times New Roman" w:hAnsi="Times New Roman" w:cs="Times New Roman"/>
          <w:lang w:val="en-US"/>
        </w:rPr>
        <w:t xml:space="preserve"> and their underlying mechanisms</w:t>
      </w:r>
      <w:r w:rsidRPr="00603E9F">
        <w:rPr>
          <w:rFonts w:ascii="Times New Roman" w:hAnsi="Times New Roman" w:cs="Times New Roman"/>
          <w:lang w:val="en-US"/>
        </w:rPr>
        <w:t xml:space="preserve"> for all variables of interest </w:t>
      </w:r>
      <w:r>
        <w:rPr>
          <w:rFonts w:ascii="Times New Roman" w:hAnsi="Times New Roman" w:cs="Times New Roman"/>
          <w:lang w:val="en-US"/>
        </w:rPr>
        <w:t>is shown in Table S1.</w:t>
      </w:r>
    </w:p>
    <w:p w14:paraId="5A4A1B90" w14:textId="2696A0B8" w:rsidR="00603E9F" w:rsidRDefault="00603E9F" w:rsidP="00DF6379">
      <w:pPr>
        <w:spacing w:line="480" w:lineRule="auto"/>
        <w:rPr>
          <w:rFonts w:ascii="Times New Roman" w:hAnsi="Times New Roman" w:cs="Times New Roman"/>
          <w:lang w:val="en-US"/>
        </w:rPr>
        <w:sectPr w:rsidR="00603E9F">
          <w:headerReference w:type="default" r:id="rId11"/>
          <w:pgSz w:w="11906" w:h="16838"/>
          <w:pgMar w:top="1417" w:right="1417" w:bottom="1134" w:left="1417" w:header="708" w:footer="708" w:gutter="0"/>
          <w:cols w:space="708"/>
          <w:docGrid w:linePitch="360"/>
        </w:sectPr>
      </w:pPr>
      <w:r>
        <w:rPr>
          <w:rFonts w:ascii="Times New Roman" w:hAnsi="Times New Roman" w:cs="Times New Roman"/>
          <w:lang w:val="en-US"/>
        </w:rPr>
        <w:t>T</w:t>
      </w:r>
      <w:r w:rsidRPr="00603E9F">
        <w:rPr>
          <w:rFonts w:ascii="Times New Roman" w:hAnsi="Times New Roman" w:cs="Times New Roman"/>
          <w:lang w:val="en-US"/>
        </w:rPr>
        <w:t>he differences between the total number of participants and the actual number of participants used in our study can</w:t>
      </w:r>
      <w:r w:rsidR="001C61DF">
        <w:rPr>
          <w:rFonts w:ascii="Times New Roman" w:hAnsi="Times New Roman" w:cs="Times New Roman"/>
          <w:lang w:val="en-US"/>
        </w:rPr>
        <w:t>,</w:t>
      </w:r>
      <w:r w:rsidRPr="00603E9F">
        <w:rPr>
          <w:rFonts w:ascii="Times New Roman" w:hAnsi="Times New Roman" w:cs="Times New Roman"/>
          <w:lang w:val="en-US"/>
        </w:rPr>
        <w:t xml:space="preserve"> in large part</w:t>
      </w:r>
      <w:r w:rsidR="001C61DF">
        <w:rPr>
          <w:rFonts w:ascii="Times New Roman" w:hAnsi="Times New Roman" w:cs="Times New Roman"/>
          <w:lang w:val="en-US"/>
        </w:rPr>
        <w:t>,</w:t>
      </w:r>
      <w:r w:rsidRPr="00603E9F">
        <w:rPr>
          <w:rFonts w:ascii="Times New Roman" w:hAnsi="Times New Roman" w:cs="Times New Roman"/>
          <w:lang w:val="en-US"/>
        </w:rPr>
        <w:t xml:space="preserve"> be attributed to missing values in students’ grades</w:t>
      </w:r>
      <w:r>
        <w:rPr>
          <w:rFonts w:ascii="Times New Roman" w:hAnsi="Times New Roman" w:cs="Times New Roman"/>
          <w:lang w:val="en-US"/>
        </w:rPr>
        <w:t xml:space="preserve">. </w:t>
      </w:r>
      <w:r w:rsidRPr="00603E9F">
        <w:rPr>
          <w:rFonts w:ascii="Times New Roman" w:hAnsi="Times New Roman" w:cs="Times New Roman"/>
          <w:lang w:val="en-US"/>
        </w:rPr>
        <w:t xml:space="preserve">Of the 2.793 students with missing values in grades, 1.231 answered “don’t know” and 702 answered “my performance has not been evaluated yet”. It seems likely that students who cannot remember their current grade place less value on being successful at their studies and thus might show a lower attainment value than their fellow students. To investigate possible associations to our variables of interest, we </w:t>
      </w:r>
      <w:r w:rsidR="00AA0B04">
        <w:rPr>
          <w:rFonts w:ascii="Times New Roman" w:hAnsi="Times New Roman" w:cs="Times New Roman"/>
          <w:lang w:val="en-US"/>
        </w:rPr>
        <w:t>compared</w:t>
      </w:r>
      <w:r w:rsidRPr="00603E9F">
        <w:rPr>
          <w:rFonts w:ascii="Times New Roman" w:hAnsi="Times New Roman" w:cs="Times New Roman"/>
          <w:lang w:val="en-US"/>
        </w:rPr>
        <w:t xml:space="preserve"> the mean differences between students with and without missing values </w:t>
      </w:r>
      <w:r w:rsidR="001C61DF">
        <w:rPr>
          <w:rFonts w:ascii="Times New Roman" w:hAnsi="Times New Roman" w:cs="Times New Roman"/>
          <w:lang w:val="en-US"/>
        </w:rPr>
        <w:t xml:space="preserve">for </w:t>
      </w:r>
      <w:r w:rsidRPr="00603E9F">
        <w:rPr>
          <w:rFonts w:ascii="Times New Roman" w:hAnsi="Times New Roman" w:cs="Times New Roman"/>
          <w:lang w:val="en-US"/>
        </w:rPr>
        <w:t xml:space="preserve">grades in regards to intrinsic value, utility value, attainment value and cost. </w:t>
      </w:r>
      <w:r>
        <w:rPr>
          <w:rFonts w:ascii="Times New Roman" w:hAnsi="Times New Roman" w:cs="Times New Roman"/>
          <w:lang w:val="en-US"/>
        </w:rPr>
        <w:t>T</w:t>
      </w:r>
      <w:r w:rsidRPr="00603E9F">
        <w:rPr>
          <w:rFonts w:ascii="Times New Roman" w:hAnsi="Times New Roman" w:cs="Times New Roman"/>
          <w:lang w:val="en-US"/>
        </w:rPr>
        <w:t>-tests reveal no significant mean differences for intrinsic (</w:t>
      </w:r>
      <w:r w:rsidRPr="00C76DB6">
        <w:rPr>
          <w:rFonts w:ascii="Times New Roman" w:hAnsi="Times New Roman" w:cs="Times New Roman"/>
          <w:i/>
          <w:lang w:val="en-US"/>
        </w:rPr>
        <w:t>M</w:t>
      </w:r>
      <w:r w:rsidRPr="00C76DB6">
        <w:rPr>
          <w:rFonts w:ascii="Times New Roman" w:hAnsi="Times New Roman" w:cs="Times New Roman"/>
          <w:i/>
          <w:vertAlign w:val="subscript"/>
          <w:lang w:val="en-US"/>
        </w:rPr>
        <w:t>G</w:t>
      </w:r>
      <w:r w:rsidRPr="00603E9F">
        <w:rPr>
          <w:rFonts w:ascii="Times New Roman" w:hAnsi="Times New Roman" w:cs="Times New Roman"/>
          <w:lang w:val="en-US"/>
        </w:rPr>
        <w:t xml:space="preserve"> = 3.17, </w:t>
      </w:r>
      <w:r w:rsidRPr="00C76DB6">
        <w:rPr>
          <w:rFonts w:ascii="Times New Roman" w:hAnsi="Times New Roman" w:cs="Times New Roman"/>
          <w:i/>
          <w:lang w:val="en-US"/>
        </w:rPr>
        <w:t>M</w:t>
      </w:r>
      <w:r w:rsidRPr="00C76DB6">
        <w:rPr>
          <w:rFonts w:ascii="Times New Roman" w:hAnsi="Times New Roman" w:cs="Times New Roman"/>
          <w:i/>
          <w:vertAlign w:val="subscript"/>
          <w:lang w:val="en-US"/>
        </w:rPr>
        <w:t>NA</w:t>
      </w:r>
      <w:r w:rsidR="00C76DB6">
        <w:rPr>
          <w:rFonts w:ascii="Times New Roman" w:hAnsi="Times New Roman" w:cs="Times New Roman"/>
          <w:i/>
          <w:vertAlign w:val="subscript"/>
          <w:lang w:val="en-US"/>
        </w:rPr>
        <w:t xml:space="preserve"> </w:t>
      </w:r>
      <w:r w:rsidRPr="00603E9F">
        <w:rPr>
          <w:rFonts w:ascii="Times New Roman" w:hAnsi="Times New Roman" w:cs="Times New Roman"/>
          <w:lang w:val="en-US"/>
        </w:rPr>
        <w:t xml:space="preserve">= 3.15, </w:t>
      </w:r>
      <w:r w:rsidRPr="00C76DB6">
        <w:rPr>
          <w:rFonts w:ascii="Times New Roman" w:hAnsi="Times New Roman" w:cs="Times New Roman"/>
          <w:i/>
          <w:lang w:val="en-US"/>
        </w:rPr>
        <w:t>p</w:t>
      </w:r>
      <w:r w:rsidRPr="00603E9F">
        <w:rPr>
          <w:rFonts w:ascii="Times New Roman" w:hAnsi="Times New Roman" w:cs="Times New Roman"/>
          <w:lang w:val="en-US"/>
        </w:rPr>
        <w:t xml:space="preserve"> = .077) and utility value (</w:t>
      </w:r>
      <w:r w:rsidRPr="00C76DB6">
        <w:rPr>
          <w:rFonts w:ascii="Times New Roman" w:hAnsi="Times New Roman" w:cs="Times New Roman"/>
          <w:i/>
          <w:lang w:val="en-US"/>
        </w:rPr>
        <w:t>M</w:t>
      </w:r>
      <w:r w:rsidRPr="00C76DB6">
        <w:rPr>
          <w:rFonts w:ascii="Times New Roman" w:hAnsi="Times New Roman" w:cs="Times New Roman"/>
          <w:i/>
          <w:vertAlign w:val="subscript"/>
          <w:lang w:val="en-US"/>
        </w:rPr>
        <w:t>G</w:t>
      </w:r>
      <w:r w:rsidRPr="00603E9F">
        <w:rPr>
          <w:rFonts w:ascii="Times New Roman" w:hAnsi="Times New Roman" w:cs="Times New Roman"/>
          <w:lang w:val="en-US"/>
        </w:rPr>
        <w:t xml:space="preserve"> = 3.39, </w:t>
      </w:r>
      <w:r w:rsidRPr="00C76DB6">
        <w:rPr>
          <w:rFonts w:ascii="Times New Roman" w:hAnsi="Times New Roman" w:cs="Times New Roman"/>
          <w:i/>
          <w:lang w:val="en-US"/>
        </w:rPr>
        <w:t>M</w:t>
      </w:r>
      <w:r w:rsidRPr="00C76DB6">
        <w:rPr>
          <w:rFonts w:ascii="Times New Roman" w:hAnsi="Times New Roman" w:cs="Times New Roman"/>
          <w:i/>
          <w:vertAlign w:val="subscript"/>
          <w:lang w:val="en-US"/>
        </w:rPr>
        <w:t>NA</w:t>
      </w:r>
      <w:r w:rsidRPr="00603E9F">
        <w:rPr>
          <w:rFonts w:ascii="Times New Roman" w:hAnsi="Times New Roman" w:cs="Times New Roman"/>
          <w:lang w:val="en-US"/>
        </w:rPr>
        <w:t xml:space="preserve"> = 3.40, </w:t>
      </w:r>
      <w:r w:rsidRPr="00C76DB6">
        <w:rPr>
          <w:rFonts w:ascii="Times New Roman" w:hAnsi="Times New Roman" w:cs="Times New Roman"/>
          <w:i/>
          <w:lang w:val="en-US"/>
        </w:rPr>
        <w:t>p</w:t>
      </w:r>
      <w:r w:rsidRPr="00603E9F">
        <w:rPr>
          <w:rFonts w:ascii="Times New Roman" w:hAnsi="Times New Roman" w:cs="Times New Roman"/>
          <w:lang w:val="en-US"/>
        </w:rPr>
        <w:t xml:space="preserve"> = .450), but indicated significant mean differences for attainment value (</w:t>
      </w:r>
      <w:r w:rsidRPr="00C76DB6">
        <w:rPr>
          <w:rFonts w:ascii="Times New Roman" w:hAnsi="Times New Roman" w:cs="Times New Roman"/>
          <w:i/>
          <w:lang w:val="en-US"/>
        </w:rPr>
        <w:t>M</w:t>
      </w:r>
      <w:r w:rsidRPr="00C76DB6">
        <w:rPr>
          <w:rFonts w:ascii="Times New Roman" w:hAnsi="Times New Roman" w:cs="Times New Roman"/>
          <w:i/>
          <w:vertAlign w:val="subscript"/>
          <w:lang w:val="en-US"/>
        </w:rPr>
        <w:t>G</w:t>
      </w:r>
      <w:r w:rsidRPr="00603E9F">
        <w:rPr>
          <w:rFonts w:ascii="Times New Roman" w:hAnsi="Times New Roman" w:cs="Times New Roman"/>
          <w:lang w:val="en-US"/>
        </w:rPr>
        <w:t xml:space="preserve"> = 3.24, </w:t>
      </w:r>
      <w:r w:rsidRPr="00C76DB6">
        <w:rPr>
          <w:rFonts w:ascii="Times New Roman" w:hAnsi="Times New Roman" w:cs="Times New Roman"/>
          <w:i/>
          <w:lang w:val="en-US"/>
        </w:rPr>
        <w:t>M</w:t>
      </w:r>
      <w:r w:rsidRPr="00C76DB6">
        <w:rPr>
          <w:rFonts w:ascii="Times New Roman" w:hAnsi="Times New Roman" w:cs="Times New Roman"/>
          <w:i/>
          <w:vertAlign w:val="subscript"/>
          <w:lang w:val="en-US"/>
        </w:rPr>
        <w:t>NA</w:t>
      </w:r>
      <w:r w:rsidRPr="00603E9F">
        <w:rPr>
          <w:rFonts w:ascii="Times New Roman" w:hAnsi="Times New Roman" w:cs="Times New Roman"/>
          <w:lang w:val="en-US"/>
        </w:rPr>
        <w:t xml:space="preserve"> = 3.21, </w:t>
      </w:r>
      <w:r w:rsidRPr="00C76DB6">
        <w:rPr>
          <w:rFonts w:ascii="Times New Roman" w:hAnsi="Times New Roman" w:cs="Times New Roman"/>
          <w:i/>
          <w:lang w:val="en-US"/>
        </w:rPr>
        <w:t>p</w:t>
      </w:r>
      <w:r w:rsidRPr="00603E9F">
        <w:rPr>
          <w:rFonts w:ascii="Times New Roman" w:hAnsi="Times New Roman" w:cs="Times New Roman"/>
          <w:lang w:val="en-US"/>
        </w:rPr>
        <w:t xml:space="preserve"> &lt; .001) and cost (</w:t>
      </w:r>
      <w:r w:rsidRPr="00C76DB6">
        <w:rPr>
          <w:rFonts w:ascii="Times New Roman" w:hAnsi="Times New Roman" w:cs="Times New Roman"/>
          <w:i/>
          <w:lang w:val="en-US"/>
        </w:rPr>
        <w:t>M</w:t>
      </w:r>
      <w:r w:rsidRPr="00C76DB6">
        <w:rPr>
          <w:rFonts w:ascii="Times New Roman" w:hAnsi="Times New Roman" w:cs="Times New Roman"/>
          <w:i/>
          <w:vertAlign w:val="subscript"/>
          <w:lang w:val="en-US"/>
        </w:rPr>
        <w:t>G</w:t>
      </w:r>
      <w:r w:rsidRPr="00C76DB6">
        <w:rPr>
          <w:rFonts w:ascii="Times New Roman" w:hAnsi="Times New Roman" w:cs="Times New Roman"/>
          <w:i/>
          <w:lang w:val="en-US"/>
        </w:rPr>
        <w:t xml:space="preserve"> </w:t>
      </w:r>
      <w:r w:rsidRPr="00603E9F">
        <w:rPr>
          <w:rFonts w:ascii="Times New Roman" w:hAnsi="Times New Roman" w:cs="Times New Roman"/>
          <w:lang w:val="en-US"/>
        </w:rPr>
        <w:t xml:space="preserve">= 2.36, </w:t>
      </w:r>
      <w:r w:rsidRPr="00C76DB6">
        <w:rPr>
          <w:rFonts w:ascii="Times New Roman" w:hAnsi="Times New Roman" w:cs="Times New Roman"/>
          <w:i/>
          <w:lang w:val="en-US"/>
        </w:rPr>
        <w:t>M</w:t>
      </w:r>
      <w:r w:rsidRPr="00C76DB6">
        <w:rPr>
          <w:rFonts w:ascii="Times New Roman" w:hAnsi="Times New Roman" w:cs="Times New Roman"/>
          <w:i/>
          <w:vertAlign w:val="subscript"/>
          <w:lang w:val="en-US"/>
        </w:rPr>
        <w:t>NA</w:t>
      </w:r>
      <w:r w:rsidRPr="00603E9F">
        <w:rPr>
          <w:rFonts w:ascii="Times New Roman" w:hAnsi="Times New Roman" w:cs="Times New Roman"/>
          <w:lang w:val="en-US"/>
        </w:rPr>
        <w:t xml:space="preserve"> = 2.42, </w:t>
      </w:r>
      <w:r w:rsidRPr="00C76DB6">
        <w:rPr>
          <w:rFonts w:ascii="Times New Roman" w:hAnsi="Times New Roman" w:cs="Times New Roman"/>
          <w:i/>
          <w:lang w:val="en-US"/>
        </w:rPr>
        <w:t>p</w:t>
      </w:r>
      <w:r w:rsidRPr="00603E9F">
        <w:rPr>
          <w:rFonts w:ascii="Times New Roman" w:hAnsi="Times New Roman" w:cs="Times New Roman"/>
          <w:lang w:val="en-US"/>
        </w:rPr>
        <w:t xml:space="preserve"> &lt; .001). However, effect sizes for these differences were very small (</w:t>
      </w:r>
      <w:r w:rsidR="00C76DB6" w:rsidRPr="00C76DB6">
        <w:rPr>
          <w:rFonts w:ascii="Times New Roman" w:hAnsi="Times New Roman" w:cs="Times New Roman"/>
          <w:i/>
          <w:lang w:val="en-US"/>
        </w:rPr>
        <w:t>d</w:t>
      </w:r>
      <w:r w:rsidRPr="00C76DB6">
        <w:rPr>
          <w:rFonts w:ascii="Times New Roman" w:hAnsi="Times New Roman" w:cs="Times New Roman"/>
          <w:i/>
          <w:lang w:val="en-US"/>
        </w:rPr>
        <w:t xml:space="preserve"> </w:t>
      </w:r>
      <w:r w:rsidRPr="00603E9F">
        <w:rPr>
          <w:rFonts w:ascii="Times New Roman" w:hAnsi="Times New Roman" w:cs="Times New Roman"/>
          <w:lang w:val="en-US"/>
        </w:rPr>
        <w:t>= .07 for attainment value and</w:t>
      </w:r>
      <w:r w:rsidRPr="00C76DB6">
        <w:rPr>
          <w:rFonts w:ascii="Times New Roman" w:hAnsi="Times New Roman" w:cs="Times New Roman"/>
          <w:i/>
          <w:lang w:val="en-US"/>
        </w:rPr>
        <w:t xml:space="preserve"> </w:t>
      </w:r>
      <w:r w:rsidR="00C76DB6" w:rsidRPr="00C76DB6">
        <w:rPr>
          <w:rFonts w:ascii="Times New Roman" w:hAnsi="Times New Roman" w:cs="Times New Roman"/>
          <w:i/>
          <w:lang w:val="en-US"/>
        </w:rPr>
        <w:t>d</w:t>
      </w:r>
      <w:r w:rsidRPr="00603E9F">
        <w:rPr>
          <w:rFonts w:ascii="Times New Roman" w:hAnsi="Times New Roman" w:cs="Times New Roman"/>
          <w:lang w:val="en-US"/>
        </w:rPr>
        <w:t xml:space="preserve"> = -.08 for cost). All in all, missing values in grades were most likely not missing at random, which might introduce a bias into our sample. This could lead to a small overestimation of our results for attainment value and cost, which </w:t>
      </w:r>
      <w:r w:rsidR="00AA0B04">
        <w:rPr>
          <w:rFonts w:ascii="Times New Roman" w:hAnsi="Times New Roman" w:cs="Times New Roman"/>
          <w:lang w:val="en-US"/>
        </w:rPr>
        <w:t>must</w:t>
      </w:r>
      <w:r w:rsidRPr="00603E9F">
        <w:rPr>
          <w:rFonts w:ascii="Times New Roman" w:hAnsi="Times New Roman" w:cs="Times New Roman"/>
          <w:lang w:val="en-US"/>
        </w:rPr>
        <w:t xml:space="preserve"> be kept in mind when interpreting the result</w:t>
      </w:r>
      <w:bookmarkEnd w:id="1"/>
    </w:p>
    <w:p w14:paraId="6591D066" w14:textId="7A22AD14" w:rsidR="00DF6379" w:rsidRDefault="00DF6379" w:rsidP="00DF6379">
      <w:pPr>
        <w:spacing w:line="480" w:lineRule="auto"/>
        <w:rPr>
          <w:rFonts w:ascii="Times New Roman" w:hAnsi="Times New Roman" w:cs="Times New Roman"/>
          <w:lang w:val="en-US"/>
        </w:rPr>
      </w:pPr>
    </w:p>
    <w:tbl>
      <w:tblPr>
        <w:tblStyle w:val="Tabellenraster"/>
        <w:tblpPr w:leftFromText="180" w:rightFromText="180" w:vertAnchor="text" w:horzAnchor="margin" w:tblpY="421"/>
        <w:tblW w:w="4652"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851"/>
        <w:gridCol w:w="1417"/>
        <w:gridCol w:w="1417"/>
        <w:gridCol w:w="1417"/>
        <w:gridCol w:w="6490"/>
      </w:tblGrid>
      <w:tr w:rsidR="000C6102" w:rsidRPr="00243BF9" w14:paraId="04515963" w14:textId="77777777" w:rsidTr="00243BF9">
        <w:trPr>
          <w:trHeight w:val="397"/>
        </w:trPr>
        <w:tc>
          <w:tcPr>
            <w:tcW w:w="640" w:type="pct"/>
            <w:tcBorders>
              <w:top w:val="single" w:sz="4" w:space="0" w:color="auto"/>
              <w:bottom w:val="single" w:sz="4" w:space="0" w:color="auto"/>
            </w:tcBorders>
          </w:tcPr>
          <w:p w14:paraId="5600650F" w14:textId="66BDBE58" w:rsidR="000C6102" w:rsidRPr="000C6102" w:rsidRDefault="00DF6379" w:rsidP="000C6102">
            <w:pPr>
              <w:widowControl w:val="0"/>
              <w:spacing w:before="120"/>
              <w:rPr>
                <w:rFonts w:ascii="Times New Roman" w:hAnsi="Times New Roman" w:cs="Times New Roman"/>
              </w:rPr>
            </w:pPr>
            <w:proofErr w:type="spellStart"/>
            <w:r>
              <w:rPr>
                <w:rFonts w:ascii="Times New Roman" w:hAnsi="Times New Roman" w:cs="Times New Roman"/>
              </w:rPr>
              <w:t>Measures</w:t>
            </w:r>
            <w:proofErr w:type="spellEnd"/>
            <w:r w:rsidR="000C6102" w:rsidRPr="000C6102">
              <w:rPr>
                <w:rFonts w:ascii="Times New Roman" w:hAnsi="Times New Roman" w:cs="Times New Roman"/>
              </w:rPr>
              <w:t xml:space="preserve"> </w:t>
            </w:r>
          </w:p>
        </w:tc>
        <w:tc>
          <w:tcPr>
            <w:tcW w:w="320" w:type="pct"/>
            <w:tcBorders>
              <w:top w:val="single" w:sz="4" w:space="0" w:color="auto"/>
              <w:bottom w:val="single" w:sz="4" w:space="0" w:color="auto"/>
            </w:tcBorders>
          </w:tcPr>
          <w:p w14:paraId="6831C8CA"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Wave</w:t>
            </w:r>
          </w:p>
        </w:tc>
        <w:tc>
          <w:tcPr>
            <w:tcW w:w="533" w:type="pct"/>
            <w:tcBorders>
              <w:top w:val="single" w:sz="4" w:space="0" w:color="auto"/>
              <w:bottom w:val="single" w:sz="4" w:space="0" w:color="auto"/>
            </w:tcBorders>
          </w:tcPr>
          <w:p w14:paraId="58F0CD24" w14:textId="676F4860" w:rsidR="000C6102" w:rsidRPr="000C6102" w:rsidRDefault="000C6102" w:rsidP="000C6102">
            <w:pPr>
              <w:widowControl w:val="0"/>
              <w:spacing w:before="120"/>
              <w:jc w:val="center"/>
              <w:rPr>
                <w:rFonts w:ascii="Times New Roman" w:hAnsi="Times New Roman" w:cs="Times New Roman"/>
              </w:rPr>
            </w:pPr>
            <w:proofErr w:type="spellStart"/>
            <w:r w:rsidRPr="000C6102">
              <w:rPr>
                <w:rFonts w:ascii="Times New Roman" w:hAnsi="Times New Roman" w:cs="Times New Roman"/>
              </w:rPr>
              <w:t>Participants</w:t>
            </w:r>
            <w:proofErr w:type="spellEnd"/>
          </w:p>
        </w:tc>
        <w:tc>
          <w:tcPr>
            <w:tcW w:w="533" w:type="pct"/>
            <w:tcBorders>
              <w:top w:val="single" w:sz="4" w:space="0" w:color="auto"/>
              <w:bottom w:val="single" w:sz="4" w:space="0" w:color="auto"/>
            </w:tcBorders>
          </w:tcPr>
          <w:p w14:paraId="28FABD2A" w14:textId="2F3188C9" w:rsidR="000C6102" w:rsidRPr="000C6102" w:rsidRDefault="000C6102" w:rsidP="000C6102">
            <w:pPr>
              <w:widowControl w:val="0"/>
              <w:spacing w:before="120"/>
              <w:jc w:val="center"/>
              <w:rPr>
                <w:rFonts w:ascii="Times New Roman" w:hAnsi="Times New Roman" w:cs="Times New Roman"/>
              </w:rPr>
            </w:pPr>
            <w:proofErr w:type="spellStart"/>
            <w:r>
              <w:rPr>
                <w:rFonts w:ascii="Times New Roman" w:hAnsi="Times New Roman" w:cs="Times New Roman"/>
              </w:rPr>
              <w:t>M</w:t>
            </w:r>
            <w:r w:rsidRPr="000C6102">
              <w:rPr>
                <w:rFonts w:ascii="Times New Roman" w:hAnsi="Times New Roman" w:cs="Times New Roman"/>
              </w:rPr>
              <w:t>issing</w:t>
            </w:r>
            <w:proofErr w:type="spellEnd"/>
            <w:r w:rsidR="00243BF9">
              <w:rPr>
                <w:rFonts w:ascii="Times New Roman" w:hAnsi="Times New Roman" w:cs="Times New Roman"/>
              </w:rPr>
              <w:t xml:space="preserve"> (n)</w:t>
            </w:r>
          </w:p>
        </w:tc>
        <w:tc>
          <w:tcPr>
            <w:tcW w:w="533" w:type="pct"/>
            <w:tcBorders>
              <w:top w:val="single" w:sz="4" w:space="0" w:color="auto"/>
              <w:bottom w:val="single" w:sz="4" w:space="0" w:color="auto"/>
            </w:tcBorders>
          </w:tcPr>
          <w:p w14:paraId="3637BAFE" w14:textId="24040AD0" w:rsidR="000C6102" w:rsidRPr="000C6102" w:rsidRDefault="00243BF9" w:rsidP="000C6102">
            <w:pPr>
              <w:widowControl w:val="0"/>
              <w:spacing w:before="120"/>
              <w:jc w:val="center"/>
              <w:rPr>
                <w:rFonts w:ascii="Times New Roman" w:hAnsi="Times New Roman" w:cs="Times New Roman"/>
              </w:rPr>
            </w:pPr>
            <w:proofErr w:type="spellStart"/>
            <w:r>
              <w:rPr>
                <w:rFonts w:ascii="Times New Roman" w:hAnsi="Times New Roman" w:cs="Times New Roman"/>
              </w:rPr>
              <w:t>Missing</w:t>
            </w:r>
            <w:proofErr w:type="spellEnd"/>
            <w:r>
              <w:rPr>
                <w:rFonts w:ascii="Times New Roman" w:hAnsi="Times New Roman" w:cs="Times New Roman"/>
              </w:rPr>
              <w:t xml:space="preserve"> (</w:t>
            </w:r>
            <w:r w:rsidR="000C6102" w:rsidRPr="000C6102">
              <w:rPr>
                <w:rFonts w:ascii="Times New Roman" w:hAnsi="Times New Roman" w:cs="Times New Roman"/>
              </w:rPr>
              <w:t>%</w:t>
            </w:r>
            <w:r>
              <w:rPr>
                <w:rFonts w:ascii="Times New Roman" w:hAnsi="Times New Roman" w:cs="Times New Roman"/>
              </w:rPr>
              <w:t>)</w:t>
            </w:r>
          </w:p>
        </w:tc>
        <w:tc>
          <w:tcPr>
            <w:tcW w:w="2441" w:type="pct"/>
            <w:tcBorders>
              <w:top w:val="single" w:sz="4" w:space="0" w:color="auto"/>
              <w:bottom w:val="single" w:sz="4" w:space="0" w:color="auto"/>
            </w:tcBorders>
          </w:tcPr>
          <w:p w14:paraId="130D67BC" w14:textId="77777777" w:rsidR="000C6102" w:rsidRPr="000C6102" w:rsidRDefault="000C6102" w:rsidP="000C6102">
            <w:pPr>
              <w:widowControl w:val="0"/>
              <w:spacing w:before="120"/>
              <w:jc w:val="both"/>
              <w:rPr>
                <w:rFonts w:ascii="Times New Roman" w:hAnsi="Times New Roman" w:cs="Times New Roman"/>
                <w:lang w:val="en-GB"/>
              </w:rPr>
            </w:pPr>
            <w:r w:rsidRPr="000C6102">
              <w:rPr>
                <w:rFonts w:ascii="Times New Roman" w:hAnsi="Times New Roman" w:cs="Times New Roman"/>
                <w:lang w:val="en-GB"/>
              </w:rPr>
              <w:t>Mechanism</w:t>
            </w:r>
            <w:r>
              <w:rPr>
                <w:rFonts w:ascii="Times New Roman" w:hAnsi="Times New Roman" w:cs="Times New Roman"/>
                <w:lang w:val="en-GB"/>
              </w:rPr>
              <w:t>s</w:t>
            </w:r>
            <w:r w:rsidRPr="000C6102">
              <w:rPr>
                <w:rFonts w:ascii="Times New Roman" w:hAnsi="Times New Roman" w:cs="Times New Roman"/>
                <w:lang w:val="en-GB"/>
              </w:rPr>
              <w:t xml:space="preserve"> underlying the missing value</w:t>
            </w:r>
          </w:p>
        </w:tc>
      </w:tr>
      <w:tr w:rsidR="000C6102" w:rsidRPr="000C6102" w14:paraId="109F21A8" w14:textId="77777777" w:rsidTr="00243BF9">
        <w:trPr>
          <w:trHeight w:val="397"/>
        </w:trPr>
        <w:tc>
          <w:tcPr>
            <w:tcW w:w="640" w:type="pct"/>
            <w:tcBorders>
              <w:top w:val="single" w:sz="4" w:space="0" w:color="auto"/>
            </w:tcBorders>
          </w:tcPr>
          <w:p w14:paraId="3FDEE662" w14:textId="77777777" w:rsidR="000C6102" w:rsidRPr="000C6102" w:rsidRDefault="000C6102" w:rsidP="000C6102">
            <w:pPr>
              <w:widowControl w:val="0"/>
              <w:spacing w:before="120"/>
              <w:rPr>
                <w:rFonts w:ascii="Times New Roman" w:hAnsi="Times New Roman" w:cs="Times New Roman"/>
              </w:rPr>
            </w:pPr>
            <w:r w:rsidRPr="000C6102">
              <w:rPr>
                <w:rFonts w:ascii="Times New Roman" w:hAnsi="Times New Roman" w:cs="Times New Roman"/>
              </w:rPr>
              <w:t xml:space="preserve">Study </w:t>
            </w:r>
            <w:proofErr w:type="spellStart"/>
            <w:r w:rsidRPr="000C6102">
              <w:rPr>
                <w:rFonts w:ascii="Times New Roman" w:hAnsi="Times New Roman" w:cs="Times New Roman"/>
              </w:rPr>
              <w:t>values</w:t>
            </w:r>
            <w:proofErr w:type="spellEnd"/>
          </w:p>
        </w:tc>
        <w:tc>
          <w:tcPr>
            <w:tcW w:w="320" w:type="pct"/>
            <w:tcBorders>
              <w:top w:val="single" w:sz="4" w:space="0" w:color="auto"/>
            </w:tcBorders>
          </w:tcPr>
          <w:p w14:paraId="65391903"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5</w:t>
            </w:r>
          </w:p>
        </w:tc>
        <w:tc>
          <w:tcPr>
            <w:tcW w:w="533" w:type="pct"/>
            <w:tcBorders>
              <w:top w:val="single" w:sz="4" w:space="0" w:color="auto"/>
            </w:tcBorders>
          </w:tcPr>
          <w:p w14:paraId="5A817901"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12.694</w:t>
            </w:r>
          </w:p>
        </w:tc>
        <w:tc>
          <w:tcPr>
            <w:tcW w:w="533" w:type="pct"/>
            <w:tcBorders>
              <w:top w:val="single" w:sz="4" w:space="0" w:color="auto"/>
            </w:tcBorders>
          </w:tcPr>
          <w:p w14:paraId="340C114D"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610</w:t>
            </w:r>
          </w:p>
        </w:tc>
        <w:tc>
          <w:tcPr>
            <w:tcW w:w="533" w:type="pct"/>
            <w:tcBorders>
              <w:top w:val="single" w:sz="4" w:space="0" w:color="auto"/>
            </w:tcBorders>
          </w:tcPr>
          <w:p w14:paraId="4E008D11"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4</w:t>
            </w:r>
            <w:r>
              <w:rPr>
                <w:rFonts w:ascii="Times New Roman" w:hAnsi="Times New Roman" w:cs="Times New Roman"/>
              </w:rPr>
              <w:t>.</w:t>
            </w:r>
            <w:r w:rsidRPr="000C6102">
              <w:rPr>
                <w:rFonts w:ascii="Times New Roman" w:hAnsi="Times New Roman" w:cs="Times New Roman"/>
              </w:rPr>
              <w:t>81</w:t>
            </w:r>
          </w:p>
        </w:tc>
        <w:tc>
          <w:tcPr>
            <w:tcW w:w="2441" w:type="pct"/>
            <w:tcBorders>
              <w:top w:val="single" w:sz="4" w:space="0" w:color="auto"/>
            </w:tcBorders>
          </w:tcPr>
          <w:p w14:paraId="063093B4" w14:textId="77777777" w:rsidR="000C6102" w:rsidRPr="000C6102" w:rsidRDefault="000C6102" w:rsidP="000C6102">
            <w:pPr>
              <w:widowControl w:val="0"/>
              <w:spacing w:before="120"/>
              <w:rPr>
                <w:rFonts w:ascii="Times New Roman" w:hAnsi="Times New Roman" w:cs="Times New Roman"/>
                <w:lang w:val="en-GB"/>
              </w:rPr>
            </w:pPr>
            <w:r w:rsidRPr="000C6102">
              <w:rPr>
                <w:rFonts w:ascii="Times New Roman" w:hAnsi="Times New Roman" w:cs="Times New Roman"/>
              </w:rPr>
              <w:t>System-</w:t>
            </w:r>
            <w:proofErr w:type="spellStart"/>
            <w:r w:rsidRPr="000C6102">
              <w:rPr>
                <w:rFonts w:ascii="Times New Roman" w:hAnsi="Times New Roman" w:cs="Times New Roman"/>
              </w:rPr>
              <w:t>missing</w:t>
            </w:r>
            <w:proofErr w:type="spellEnd"/>
            <w:r w:rsidRPr="000C6102">
              <w:rPr>
                <w:rFonts w:ascii="Times New Roman" w:hAnsi="Times New Roman" w:cs="Times New Roman"/>
              </w:rPr>
              <w:t xml:space="preserve"> </w:t>
            </w:r>
            <w:proofErr w:type="spellStart"/>
            <w:r w:rsidRPr="000C6102">
              <w:rPr>
                <w:rFonts w:ascii="Times New Roman" w:hAnsi="Times New Roman" w:cs="Times New Roman"/>
              </w:rPr>
              <w:t>value</w:t>
            </w:r>
            <w:proofErr w:type="spellEnd"/>
            <w:r w:rsidRPr="000C6102">
              <w:rPr>
                <w:rFonts w:ascii="Times New Roman" w:hAnsi="Times New Roman" w:cs="Times New Roman"/>
              </w:rPr>
              <w:t xml:space="preserve"> (610)</w:t>
            </w:r>
          </w:p>
        </w:tc>
      </w:tr>
      <w:tr w:rsidR="000C6102" w:rsidRPr="00243BF9" w14:paraId="3E629A8B" w14:textId="77777777" w:rsidTr="00243BF9">
        <w:trPr>
          <w:trHeight w:val="397"/>
        </w:trPr>
        <w:tc>
          <w:tcPr>
            <w:tcW w:w="640" w:type="pct"/>
          </w:tcPr>
          <w:p w14:paraId="43DAE586" w14:textId="77777777" w:rsidR="000C6102" w:rsidRPr="000C6102" w:rsidRDefault="000C6102" w:rsidP="000C6102">
            <w:pPr>
              <w:widowControl w:val="0"/>
              <w:spacing w:before="120"/>
              <w:rPr>
                <w:rFonts w:ascii="Times New Roman" w:hAnsi="Times New Roman" w:cs="Times New Roman"/>
              </w:rPr>
            </w:pPr>
            <w:r w:rsidRPr="000C6102">
              <w:rPr>
                <w:rFonts w:ascii="Times New Roman" w:hAnsi="Times New Roman" w:cs="Times New Roman"/>
              </w:rPr>
              <w:t>Costs</w:t>
            </w:r>
          </w:p>
        </w:tc>
        <w:tc>
          <w:tcPr>
            <w:tcW w:w="320" w:type="pct"/>
          </w:tcPr>
          <w:p w14:paraId="3FA42810"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4</w:t>
            </w:r>
          </w:p>
        </w:tc>
        <w:tc>
          <w:tcPr>
            <w:tcW w:w="533" w:type="pct"/>
          </w:tcPr>
          <w:p w14:paraId="17A1B43F"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lang w:val="en-GB"/>
              </w:rPr>
              <w:t>11,202</w:t>
            </w:r>
          </w:p>
        </w:tc>
        <w:tc>
          <w:tcPr>
            <w:tcW w:w="533" w:type="pct"/>
          </w:tcPr>
          <w:p w14:paraId="318CA4D6"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497</w:t>
            </w:r>
          </w:p>
        </w:tc>
        <w:tc>
          <w:tcPr>
            <w:tcW w:w="533" w:type="pct"/>
          </w:tcPr>
          <w:p w14:paraId="7B9C784F"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4</w:t>
            </w:r>
            <w:r>
              <w:rPr>
                <w:rFonts w:ascii="Times New Roman" w:hAnsi="Times New Roman" w:cs="Times New Roman"/>
              </w:rPr>
              <w:t>.</w:t>
            </w:r>
            <w:r w:rsidRPr="000C6102">
              <w:rPr>
                <w:rFonts w:ascii="Times New Roman" w:hAnsi="Times New Roman" w:cs="Times New Roman"/>
              </w:rPr>
              <w:t>44</w:t>
            </w:r>
          </w:p>
        </w:tc>
        <w:tc>
          <w:tcPr>
            <w:tcW w:w="2441" w:type="pct"/>
          </w:tcPr>
          <w:p w14:paraId="3CC07559" w14:textId="77777777" w:rsidR="000C6102" w:rsidRPr="000C6102" w:rsidRDefault="000C6102" w:rsidP="000C6102">
            <w:pPr>
              <w:widowControl w:val="0"/>
              <w:spacing w:before="120"/>
              <w:rPr>
                <w:rFonts w:ascii="Times New Roman" w:hAnsi="Times New Roman" w:cs="Times New Roman"/>
                <w:lang w:val="en-GB"/>
              </w:rPr>
            </w:pPr>
            <w:r w:rsidRPr="000C6102">
              <w:rPr>
                <w:rFonts w:ascii="Times New Roman" w:hAnsi="Times New Roman" w:cs="Times New Roman"/>
                <w:lang w:val="en-GB"/>
              </w:rPr>
              <w:t>Cancelled q</w:t>
            </w:r>
            <w:bookmarkStart w:id="2" w:name="_GoBack"/>
            <w:bookmarkEnd w:id="2"/>
            <w:r w:rsidRPr="000C6102">
              <w:rPr>
                <w:rFonts w:ascii="Times New Roman" w:hAnsi="Times New Roman" w:cs="Times New Roman"/>
                <w:lang w:val="en-GB"/>
              </w:rPr>
              <w:t>uestionnaire (127), statement denied (41), missing due to filter (329)</w:t>
            </w:r>
          </w:p>
        </w:tc>
      </w:tr>
      <w:tr w:rsidR="000C6102" w:rsidRPr="00243BF9" w14:paraId="02374B3E" w14:textId="77777777" w:rsidTr="00243BF9">
        <w:trPr>
          <w:trHeight w:val="397"/>
        </w:trPr>
        <w:tc>
          <w:tcPr>
            <w:tcW w:w="640" w:type="pct"/>
          </w:tcPr>
          <w:p w14:paraId="67CF9DB6" w14:textId="77777777" w:rsidR="000C6102" w:rsidRPr="000C6102" w:rsidRDefault="000C6102" w:rsidP="000C6102">
            <w:pPr>
              <w:widowControl w:val="0"/>
              <w:spacing w:before="120"/>
              <w:rPr>
                <w:rFonts w:ascii="Times New Roman" w:hAnsi="Times New Roman" w:cs="Times New Roman"/>
              </w:rPr>
            </w:pPr>
            <w:r w:rsidRPr="000C6102">
              <w:rPr>
                <w:rFonts w:ascii="Times New Roman" w:hAnsi="Times New Roman" w:cs="Times New Roman"/>
              </w:rPr>
              <w:t>Dropout Intention</w:t>
            </w:r>
          </w:p>
        </w:tc>
        <w:tc>
          <w:tcPr>
            <w:tcW w:w="320" w:type="pct"/>
          </w:tcPr>
          <w:p w14:paraId="22E23971"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4</w:t>
            </w:r>
          </w:p>
        </w:tc>
        <w:tc>
          <w:tcPr>
            <w:tcW w:w="533" w:type="pct"/>
          </w:tcPr>
          <w:p w14:paraId="5BC27439"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lang w:val="en-GB"/>
              </w:rPr>
              <w:t>11,202</w:t>
            </w:r>
          </w:p>
        </w:tc>
        <w:tc>
          <w:tcPr>
            <w:tcW w:w="533" w:type="pct"/>
          </w:tcPr>
          <w:p w14:paraId="4DF1962F"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459</w:t>
            </w:r>
          </w:p>
        </w:tc>
        <w:tc>
          <w:tcPr>
            <w:tcW w:w="533" w:type="pct"/>
          </w:tcPr>
          <w:p w14:paraId="481B5CFE"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4</w:t>
            </w:r>
            <w:r>
              <w:rPr>
                <w:rFonts w:ascii="Times New Roman" w:hAnsi="Times New Roman" w:cs="Times New Roman"/>
              </w:rPr>
              <w:t>.</w:t>
            </w:r>
            <w:r w:rsidRPr="000C6102">
              <w:rPr>
                <w:rFonts w:ascii="Times New Roman" w:hAnsi="Times New Roman" w:cs="Times New Roman"/>
              </w:rPr>
              <w:t>10</w:t>
            </w:r>
          </w:p>
        </w:tc>
        <w:tc>
          <w:tcPr>
            <w:tcW w:w="2441" w:type="pct"/>
          </w:tcPr>
          <w:p w14:paraId="5CCB66E5" w14:textId="77777777" w:rsidR="000C6102" w:rsidRPr="000C6102" w:rsidRDefault="000C6102" w:rsidP="000C6102">
            <w:pPr>
              <w:widowControl w:val="0"/>
              <w:spacing w:before="120"/>
              <w:rPr>
                <w:rFonts w:ascii="Times New Roman" w:hAnsi="Times New Roman" w:cs="Times New Roman"/>
                <w:lang w:val="en-GB"/>
              </w:rPr>
            </w:pPr>
            <w:r w:rsidRPr="000C6102">
              <w:rPr>
                <w:rFonts w:ascii="Times New Roman" w:hAnsi="Times New Roman" w:cs="Times New Roman"/>
                <w:lang w:val="en-GB"/>
              </w:rPr>
              <w:t>Cancelled questionnaire (127), statement denied (77), missing due to filter (329)</w:t>
            </w:r>
          </w:p>
        </w:tc>
      </w:tr>
      <w:tr w:rsidR="000C6102" w:rsidRPr="00243BF9" w14:paraId="11D4BDA9" w14:textId="77777777" w:rsidTr="00243BF9">
        <w:trPr>
          <w:trHeight w:val="397"/>
        </w:trPr>
        <w:tc>
          <w:tcPr>
            <w:tcW w:w="640" w:type="pct"/>
          </w:tcPr>
          <w:p w14:paraId="1E4E3A27" w14:textId="77777777" w:rsidR="000C6102" w:rsidRPr="000C6102" w:rsidRDefault="000C6102" w:rsidP="000C6102">
            <w:pPr>
              <w:widowControl w:val="0"/>
              <w:spacing w:before="120"/>
              <w:rPr>
                <w:rFonts w:ascii="Times New Roman" w:hAnsi="Times New Roman" w:cs="Times New Roman"/>
              </w:rPr>
            </w:pPr>
            <w:r w:rsidRPr="000C6102">
              <w:rPr>
                <w:rFonts w:ascii="Times New Roman" w:hAnsi="Times New Roman" w:cs="Times New Roman"/>
              </w:rPr>
              <w:t>Grade</w:t>
            </w:r>
          </w:p>
        </w:tc>
        <w:tc>
          <w:tcPr>
            <w:tcW w:w="320" w:type="pct"/>
          </w:tcPr>
          <w:p w14:paraId="3A19BF97"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4</w:t>
            </w:r>
          </w:p>
        </w:tc>
        <w:tc>
          <w:tcPr>
            <w:tcW w:w="533" w:type="pct"/>
          </w:tcPr>
          <w:p w14:paraId="08D7D109"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lang w:val="en-GB"/>
              </w:rPr>
              <w:t>11,202</w:t>
            </w:r>
          </w:p>
        </w:tc>
        <w:tc>
          <w:tcPr>
            <w:tcW w:w="533" w:type="pct"/>
          </w:tcPr>
          <w:p w14:paraId="5A7AFD31"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2</w:t>
            </w:r>
            <w:r>
              <w:rPr>
                <w:rFonts w:ascii="Times New Roman" w:hAnsi="Times New Roman" w:cs="Times New Roman"/>
              </w:rPr>
              <w:t>,</w:t>
            </w:r>
            <w:r w:rsidRPr="000C6102">
              <w:rPr>
                <w:rFonts w:ascii="Times New Roman" w:hAnsi="Times New Roman" w:cs="Times New Roman"/>
              </w:rPr>
              <w:t>793</w:t>
            </w:r>
          </w:p>
        </w:tc>
        <w:tc>
          <w:tcPr>
            <w:tcW w:w="533" w:type="pct"/>
          </w:tcPr>
          <w:p w14:paraId="3B50201C"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24</w:t>
            </w:r>
            <w:r>
              <w:rPr>
                <w:rFonts w:ascii="Times New Roman" w:hAnsi="Times New Roman" w:cs="Times New Roman"/>
              </w:rPr>
              <w:t>.</w:t>
            </w:r>
            <w:r w:rsidRPr="000C6102">
              <w:rPr>
                <w:rFonts w:ascii="Times New Roman" w:hAnsi="Times New Roman" w:cs="Times New Roman"/>
              </w:rPr>
              <w:t>93</w:t>
            </w:r>
          </w:p>
        </w:tc>
        <w:tc>
          <w:tcPr>
            <w:tcW w:w="2441" w:type="pct"/>
          </w:tcPr>
          <w:p w14:paraId="0BECADD0" w14:textId="77777777" w:rsidR="000C6102" w:rsidRPr="000C6102" w:rsidRDefault="000C6102" w:rsidP="000C6102">
            <w:pPr>
              <w:widowControl w:val="0"/>
              <w:spacing w:before="120"/>
              <w:rPr>
                <w:rFonts w:ascii="Times New Roman" w:hAnsi="Times New Roman" w:cs="Times New Roman"/>
                <w:lang w:val="en-GB"/>
              </w:rPr>
            </w:pPr>
            <w:r w:rsidRPr="000C6102">
              <w:rPr>
                <w:rFonts w:ascii="Times New Roman" w:hAnsi="Times New Roman" w:cs="Times New Roman"/>
                <w:lang w:val="en-GB"/>
              </w:rPr>
              <w:t>Don’t know (1</w:t>
            </w:r>
            <w:r>
              <w:rPr>
                <w:rFonts w:ascii="Times New Roman" w:hAnsi="Times New Roman" w:cs="Times New Roman"/>
                <w:lang w:val="en-GB"/>
              </w:rPr>
              <w:t>,</w:t>
            </w:r>
            <w:r w:rsidRPr="000C6102">
              <w:rPr>
                <w:rFonts w:ascii="Times New Roman" w:hAnsi="Times New Roman" w:cs="Times New Roman"/>
                <w:lang w:val="en-GB"/>
              </w:rPr>
              <w:t>231), my performance has not been evaluated yet (702), Cancelled questionnaire (243), statement denied (31), missing due to filter (561)</w:t>
            </w:r>
          </w:p>
        </w:tc>
      </w:tr>
      <w:tr w:rsidR="000C6102" w:rsidRPr="00243BF9" w14:paraId="6E52D963" w14:textId="77777777" w:rsidTr="00243BF9">
        <w:trPr>
          <w:trHeight w:val="397"/>
        </w:trPr>
        <w:tc>
          <w:tcPr>
            <w:tcW w:w="640" w:type="pct"/>
          </w:tcPr>
          <w:p w14:paraId="297CBF9B" w14:textId="77777777" w:rsidR="000C6102" w:rsidRPr="000C6102" w:rsidRDefault="000C6102" w:rsidP="000C6102">
            <w:pPr>
              <w:widowControl w:val="0"/>
              <w:spacing w:before="120"/>
              <w:rPr>
                <w:rFonts w:ascii="Times New Roman" w:hAnsi="Times New Roman" w:cs="Times New Roman"/>
              </w:rPr>
            </w:pPr>
            <w:proofErr w:type="spellStart"/>
            <w:r w:rsidRPr="000C6102">
              <w:rPr>
                <w:rFonts w:ascii="Times New Roman" w:hAnsi="Times New Roman" w:cs="Times New Roman"/>
              </w:rPr>
              <w:t>Expectancy</w:t>
            </w:r>
            <w:proofErr w:type="spellEnd"/>
          </w:p>
        </w:tc>
        <w:tc>
          <w:tcPr>
            <w:tcW w:w="320" w:type="pct"/>
          </w:tcPr>
          <w:p w14:paraId="31CF7487"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4</w:t>
            </w:r>
          </w:p>
        </w:tc>
        <w:tc>
          <w:tcPr>
            <w:tcW w:w="533" w:type="pct"/>
          </w:tcPr>
          <w:p w14:paraId="7EB62300" w14:textId="77777777" w:rsidR="000C6102" w:rsidRPr="000C6102" w:rsidRDefault="000C6102" w:rsidP="000C6102">
            <w:pPr>
              <w:widowControl w:val="0"/>
              <w:spacing w:before="120"/>
              <w:jc w:val="center"/>
              <w:rPr>
                <w:rFonts w:ascii="Times New Roman" w:hAnsi="Times New Roman" w:cs="Times New Roman"/>
                <w:lang w:val="en-GB"/>
              </w:rPr>
            </w:pPr>
            <w:r w:rsidRPr="000C6102">
              <w:rPr>
                <w:rFonts w:ascii="Times New Roman" w:hAnsi="Times New Roman" w:cs="Times New Roman"/>
                <w:lang w:val="en-GB"/>
              </w:rPr>
              <w:t>11,202</w:t>
            </w:r>
          </w:p>
        </w:tc>
        <w:tc>
          <w:tcPr>
            <w:tcW w:w="533" w:type="pct"/>
          </w:tcPr>
          <w:p w14:paraId="2C69AD8A"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580</w:t>
            </w:r>
          </w:p>
        </w:tc>
        <w:tc>
          <w:tcPr>
            <w:tcW w:w="533" w:type="pct"/>
          </w:tcPr>
          <w:p w14:paraId="6D334865" w14:textId="77777777" w:rsidR="000C6102" w:rsidRPr="000C6102" w:rsidRDefault="000C6102" w:rsidP="000C6102">
            <w:pPr>
              <w:widowControl w:val="0"/>
              <w:spacing w:before="120"/>
              <w:jc w:val="center"/>
              <w:rPr>
                <w:rFonts w:ascii="Times New Roman" w:hAnsi="Times New Roman" w:cs="Times New Roman"/>
              </w:rPr>
            </w:pPr>
            <w:r w:rsidRPr="000C6102">
              <w:rPr>
                <w:rFonts w:ascii="Times New Roman" w:hAnsi="Times New Roman" w:cs="Times New Roman"/>
              </w:rPr>
              <w:t>5</w:t>
            </w:r>
            <w:r>
              <w:rPr>
                <w:rFonts w:ascii="Times New Roman" w:hAnsi="Times New Roman" w:cs="Times New Roman"/>
              </w:rPr>
              <w:t>.</w:t>
            </w:r>
            <w:r w:rsidRPr="000C6102">
              <w:rPr>
                <w:rFonts w:ascii="Times New Roman" w:hAnsi="Times New Roman" w:cs="Times New Roman"/>
              </w:rPr>
              <w:t>18</w:t>
            </w:r>
          </w:p>
        </w:tc>
        <w:tc>
          <w:tcPr>
            <w:tcW w:w="2441" w:type="pct"/>
          </w:tcPr>
          <w:p w14:paraId="636D2C8C" w14:textId="77777777" w:rsidR="000C6102" w:rsidRPr="000C6102" w:rsidRDefault="000C6102" w:rsidP="000C6102">
            <w:pPr>
              <w:widowControl w:val="0"/>
              <w:spacing w:before="120"/>
              <w:rPr>
                <w:rFonts w:ascii="Times New Roman" w:hAnsi="Times New Roman" w:cs="Times New Roman"/>
                <w:lang w:val="en-GB"/>
              </w:rPr>
            </w:pPr>
            <w:r w:rsidRPr="000C6102">
              <w:rPr>
                <w:rFonts w:ascii="Times New Roman" w:hAnsi="Times New Roman" w:cs="Times New Roman"/>
                <w:lang w:val="en-GB"/>
              </w:rPr>
              <w:t>Cancelled questionnaire (201), statement denied (50), missing due to filter (329)</w:t>
            </w:r>
          </w:p>
        </w:tc>
      </w:tr>
    </w:tbl>
    <w:p w14:paraId="7B6AA5B2" w14:textId="77777777" w:rsidR="00603E9F" w:rsidRDefault="00B20A2C" w:rsidP="000C6102">
      <w:pPr>
        <w:spacing w:line="480" w:lineRule="auto"/>
        <w:rPr>
          <w:rFonts w:ascii="Times New Roman" w:hAnsi="Times New Roman" w:cs="Times New Roman"/>
          <w:lang w:val="en-US"/>
        </w:rPr>
      </w:pPr>
      <w:r w:rsidRPr="000C6102">
        <w:rPr>
          <w:rFonts w:ascii="Times New Roman" w:hAnsi="Times New Roman" w:cs="Times New Roman"/>
          <w:b/>
          <w:lang w:val="en-US"/>
        </w:rPr>
        <w:t>Table S1.</w:t>
      </w:r>
      <w:r>
        <w:rPr>
          <w:rFonts w:ascii="Times New Roman" w:hAnsi="Times New Roman" w:cs="Times New Roman"/>
          <w:lang w:val="en-US"/>
        </w:rPr>
        <w:t xml:space="preserve"> Missing Values and their underlying mechanisms.</w:t>
      </w:r>
    </w:p>
    <w:p w14:paraId="45638BE2" w14:textId="77777777" w:rsidR="00BD7832" w:rsidRDefault="00BD7832" w:rsidP="000C6102">
      <w:pPr>
        <w:spacing w:line="480" w:lineRule="auto"/>
        <w:rPr>
          <w:rFonts w:ascii="Times New Roman" w:hAnsi="Times New Roman" w:cs="Times New Roman"/>
          <w:lang w:val="en-US"/>
        </w:rPr>
      </w:pPr>
    </w:p>
    <w:p w14:paraId="16FA3E70" w14:textId="77777777" w:rsidR="00BD7832" w:rsidRDefault="00BD7832" w:rsidP="000C6102">
      <w:pPr>
        <w:spacing w:line="480" w:lineRule="auto"/>
        <w:rPr>
          <w:rFonts w:ascii="Times New Roman" w:hAnsi="Times New Roman" w:cs="Times New Roman"/>
          <w:lang w:val="en-US"/>
        </w:rPr>
      </w:pPr>
    </w:p>
    <w:p w14:paraId="193A004B" w14:textId="77777777" w:rsidR="00BD7832" w:rsidRDefault="00BD7832" w:rsidP="000C6102">
      <w:pPr>
        <w:spacing w:line="480" w:lineRule="auto"/>
        <w:rPr>
          <w:rFonts w:ascii="Times New Roman" w:hAnsi="Times New Roman" w:cs="Times New Roman"/>
          <w:lang w:val="en-US"/>
        </w:rPr>
      </w:pPr>
    </w:p>
    <w:p w14:paraId="6129FA29" w14:textId="77777777" w:rsidR="00BD7832" w:rsidRDefault="00BD7832" w:rsidP="000C6102">
      <w:pPr>
        <w:spacing w:line="480" w:lineRule="auto"/>
        <w:rPr>
          <w:rFonts w:ascii="Times New Roman" w:hAnsi="Times New Roman" w:cs="Times New Roman"/>
          <w:lang w:val="en-US"/>
        </w:rPr>
      </w:pPr>
    </w:p>
    <w:p w14:paraId="226EEA96" w14:textId="77777777" w:rsidR="00BD7832" w:rsidRDefault="00BD7832" w:rsidP="000C6102">
      <w:pPr>
        <w:spacing w:line="480" w:lineRule="auto"/>
        <w:rPr>
          <w:rFonts w:ascii="Times New Roman" w:hAnsi="Times New Roman" w:cs="Times New Roman"/>
          <w:lang w:val="en-US"/>
        </w:rPr>
      </w:pPr>
    </w:p>
    <w:p w14:paraId="142A415B" w14:textId="77777777" w:rsidR="00BD7832" w:rsidRDefault="00BD7832" w:rsidP="000C6102">
      <w:pPr>
        <w:spacing w:line="480" w:lineRule="auto"/>
        <w:rPr>
          <w:rFonts w:ascii="Times New Roman" w:hAnsi="Times New Roman" w:cs="Times New Roman"/>
          <w:lang w:val="en-US"/>
        </w:rPr>
      </w:pPr>
    </w:p>
    <w:p w14:paraId="3419F0C3" w14:textId="77777777" w:rsidR="00BD7832" w:rsidRDefault="00BD7832" w:rsidP="00BD7832">
      <w:pPr>
        <w:spacing w:after="0" w:line="240" w:lineRule="auto"/>
        <w:rPr>
          <w:rFonts w:ascii="Times New Roman" w:hAnsi="Times New Roman" w:cs="Times New Roman"/>
          <w:lang w:val="en-US"/>
        </w:rPr>
      </w:pPr>
    </w:p>
    <w:p w14:paraId="6236453A" w14:textId="35973C5B" w:rsidR="00BD7832" w:rsidRDefault="00BD7832" w:rsidP="00BD7832">
      <w:pPr>
        <w:spacing w:after="0" w:line="240" w:lineRule="auto"/>
        <w:rPr>
          <w:rFonts w:ascii="Times New Roman" w:hAnsi="Times New Roman" w:cs="Times New Roman"/>
          <w:lang w:val="en-US"/>
        </w:rPr>
      </w:pPr>
      <w:r w:rsidRPr="00BD7832">
        <w:rPr>
          <w:rFonts w:ascii="Times New Roman" w:hAnsi="Times New Roman" w:cs="Times New Roman"/>
          <w:i/>
          <w:lang w:val="en-US"/>
        </w:rPr>
        <w:t>Note</w:t>
      </w:r>
      <w:r>
        <w:rPr>
          <w:rFonts w:ascii="Times New Roman" w:hAnsi="Times New Roman" w:cs="Times New Roman"/>
          <w:lang w:val="en-US"/>
        </w:rPr>
        <w:t>. Information on intrinsic value, utility value, and attainment value were identical and are therefore pooled</w:t>
      </w:r>
      <w:r w:rsidR="00DF6379">
        <w:rPr>
          <w:rFonts w:ascii="Times New Roman" w:hAnsi="Times New Roman" w:cs="Times New Roman"/>
          <w:lang w:val="en-US"/>
        </w:rPr>
        <w:t xml:space="preserve"> in this table</w:t>
      </w:r>
      <w:r>
        <w:rPr>
          <w:rFonts w:ascii="Times New Roman" w:hAnsi="Times New Roman" w:cs="Times New Roman"/>
          <w:lang w:val="en-US"/>
        </w:rPr>
        <w:t>.</w:t>
      </w:r>
    </w:p>
    <w:p w14:paraId="4CD56DC6" w14:textId="77777777" w:rsidR="00603E9F" w:rsidRDefault="00603E9F" w:rsidP="000C6102">
      <w:pPr>
        <w:spacing w:line="480" w:lineRule="auto"/>
        <w:rPr>
          <w:rFonts w:ascii="Times New Roman" w:hAnsi="Times New Roman" w:cs="Times New Roman"/>
          <w:lang w:val="en-US"/>
        </w:rPr>
        <w:sectPr w:rsidR="00603E9F" w:rsidSect="00603E9F">
          <w:pgSz w:w="16838" w:h="11906" w:orient="landscape"/>
          <w:pgMar w:top="1417" w:right="1417" w:bottom="1417" w:left="1134" w:header="708" w:footer="708" w:gutter="0"/>
          <w:cols w:space="708"/>
          <w:docGrid w:linePitch="360"/>
        </w:sectPr>
      </w:pPr>
    </w:p>
    <w:bookmarkEnd w:id="0"/>
    <w:p w14:paraId="01915B4D" w14:textId="77777777" w:rsidR="00226F0D" w:rsidRPr="009D6B7A" w:rsidRDefault="00226F0D" w:rsidP="009D6B7A">
      <w:pPr>
        <w:pStyle w:val="berschrift1"/>
        <w:spacing w:after="120" w:line="480" w:lineRule="auto"/>
        <w:rPr>
          <w:rFonts w:ascii="Times New Roman" w:hAnsi="Times New Roman" w:cs="Times New Roman"/>
          <w:lang w:val="en-US"/>
        </w:rPr>
      </w:pPr>
      <w:r w:rsidRPr="009D6B7A">
        <w:rPr>
          <w:rFonts w:ascii="Times New Roman" w:hAnsi="Times New Roman" w:cs="Times New Roman"/>
          <w:lang w:val="en-US"/>
        </w:rPr>
        <w:lastRenderedPageBreak/>
        <w:t>Descriptive analyses</w:t>
      </w:r>
    </w:p>
    <w:p w14:paraId="7E74707D" w14:textId="2CAF89D0" w:rsidR="00EF726E" w:rsidRPr="009D6B7A" w:rsidRDefault="00226F0D" w:rsidP="00DF6379">
      <w:pPr>
        <w:spacing w:line="480" w:lineRule="auto"/>
        <w:rPr>
          <w:rFonts w:ascii="Times New Roman" w:hAnsi="Times New Roman" w:cs="Times New Roman"/>
          <w:lang w:val="nl-BE"/>
        </w:rPr>
      </w:pPr>
      <w:r w:rsidRPr="009D6B7A">
        <w:rPr>
          <w:rFonts w:ascii="Times New Roman" w:hAnsi="Times New Roman" w:cs="Times New Roman"/>
          <w:lang w:val="en-US"/>
        </w:rPr>
        <w:t xml:space="preserve">Descriptive statistics for all variables of interest including their mean, standard deviation and intercorrelations are presented in Table </w:t>
      </w:r>
      <w:r w:rsidR="00EF726E" w:rsidRPr="009D6B7A">
        <w:rPr>
          <w:rFonts w:ascii="Times New Roman" w:hAnsi="Times New Roman" w:cs="Times New Roman"/>
          <w:lang w:val="en-US"/>
        </w:rPr>
        <w:t>S</w:t>
      </w:r>
      <w:r w:rsidR="000C6102">
        <w:rPr>
          <w:rFonts w:ascii="Times New Roman" w:hAnsi="Times New Roman" w:cs="Times New Roman"/>
          <w:lang w:val="en-US"/>
        </w:rPr>
        <w:t>2</w:t>
      </w:r>
      <w:r w:rsidRPr="009D6B7A">
        <w:rPr>
          <w:rFonts w:ascii="Times New Roman" w:hAnsi="Times New Roman" w:cs="Times New Roman"/>
          <w:lang w:val="en-US"/>
        </w:rPr>
        <w:t>.</w:t>
      </w:r>
      <w:r w:rsidR="00EF726E" w:rsidRPr="009D6B7A">
        <w:rPr>
          <w:rFonts w:ascii="Times New Roman" w:hAnsi="Times New Roman" w:cs="Times New Roman"/>
          <w:lang w:val="nl-BE"/>
        </w:rPr>
        <w:t xml:space="preserve"> Students</w:t>
      </w:r>
      <w:r w:rsidR="001C61DF">
        <w:rPr>
          <w:rFonts w:ascii="Times New Roman" w:hAnsi="Times New Roman" w:cs="Times New Roman"/>
          <w:lang w:val="nl-BE"/>
        </w:rPr>
        <w:t>’</w:t>
      </w:r>
      <w:r w:rsidR="00EF726E" w:rsidRPr="009D6B7A">
        <w:rPr>
          <w:rFonts w:ascii="Times New Roman" w:hAnsi="Times New Roman" w:cs="Times New Roman"/>
          <w:lang w:val="nl-BE"/>
        </w:rPr>
        <w:t xml:space="preserve"> expectancy was relatively high, while their dropout intention was low. </w:t>
      </w:r>
      <w:r w:rsidR="00BE5697" w:rsidRPr="009D6B7A">
        <w:rPr>
          <w:rFonts w:ascii="Times New Roman" w:hAnsi="Times New Roman" w:cs="Times New Roman"/>
          <w:lang w:val="nl-BE"/>
        </w:rPr>
        <w:t>Of the value dimensions, u</w:t>
      </w:r>
      <w:r w:rsidR="00EF726E" w:rsidRPr="009D6B7A">
        <w:rPr>
          <w:rFonts w:ascii="Times New Roman" w:hAnsi="Times New Roman" w:cs="Times New Roman"/>
          <w:lang w:val="nl-BE"/>
        </w:rPr>
        <w:t>tility value had the highest mean</w:t>
      </w:r>
      <w:r w:rsidR="00BE5697" w:rsidRPr="009D6B7A">
        <w:rPr>
          <w:rFonts w:ascii="Times New Roman" w:hAnsi="Times New Roman" w:cs="Times New Roman"/>
          <w:lang w:val="nl-BE"/>
        </w:rPr>
        <w:t>, followed by attainment value, intrinsic value and cost.</w:t>
      </w:r>
      <w:r w:rsidR="00EF726E" w:rsidRPr="009D6B7A">
        <w:rPr>
          <w:rFonts w:ascii="Times New Roman" w:hAnsi="Times New Roman" w:cs="Times New Roman"/>
          <w:lang w:val="nl-BE"/>
        </w:rPr>
        <w:t xml:space="preserve"> </w:t>
      </w:r>
      <w:r w:rsidR="00BE5697" w:rsidRPr="009D6B7A">
        <w:rPr>
          <w:rFonts w:ascii="Times New Roman" w:hAnsi="Times New Roman" w:cs="Times New Roman"/>
          <w:lang w:val="nl-BE"/>
        </w:rPr>
        <w:t>A</w:t>
      </w:r>
      <w:r w:rsidR="00EF726E" w:rsidRPr="009D6B7A">
        <w:rPr>
          <w:rFonts w:ascii="Times New Roman" w:hAnsi="Times New Roman" w:cs="Times New Roman"/>
          <w:lang w:val="nl-BE"/>
        </w:rPr>
        <w:t>dditionally</w:t>
      </w:r>
      <w:r w:rsidR="00BE5697" w:rsidRPr="009D6B7A">
        <w:rPr>
          <w:rFonts w:ascii="Times New Roman" w:hAnsi="Times New Roman" w:cs="Times New Roman"/>
          <w:lang w:val="nl-BE"/>
        </w:rPr>
        <w:t>, utility value</w:t>
      </w:r>
      <w:r w:rsidR="00EF726E" w:rsidRPr="009D6B7A">
        <w:rPr>
          <w:rFonts w:ascii="Times New Roman" w:hAnsi="Times New Roman" w:cs="Times New Roman"/>
          <w:lang w:val="nl-BE"/>
        </w:rPr>
        <w:t xml:space="preserve"> showed a </w:t>
      </w:r>
      <w:r w:rsidR="00BE5697" w:rsidRPr="009D6B7A">
        <w:rPr>
          <w:rFonts w:ascii="Times New Roman" w:hAnsi="Times New Roman" w:cs="Times New Roman"/>
          <w:lang w:val="nl-BE"/>
        </w:rPr>
        <w:t xml:space="preserve">positive </w:t>
      </w:r>
      <w:r w:rsidR="00EF726E" w:rsidRPr="009D6B7A">
        <w:rPr>
          <w:rFonts w:ascii="Times New Roman" w:hAnsi="Times New Roman" w:cs="Times New Roman"/>
          <w:lang w:val="nl-BE"/>
        </w:rPr>
        <w:t>medium</w:t>
      </w:r>
      <w:r w:rsidR="002C3BFC">
        <w:rPr>
          <w:rFonts w:ascii="Times New Roman" w:hAnsi="Times New Roman" w:cs="Times New Roman"/>
          <w:lang w:val="nl-BE"/>
        </w:rPr>
        <w:t>-</w:t>
      </w:r>
      <w:r w:rsidR="00EF726E" w:rsidRPr="009D6B7A">
        <w:rPr>
          <w:rFonts w:ascii="Times New Roman" w:hAnsi="Times New Roman" w:cs="Times New Roman"/>
          <w:lang w:val="nl-BE"/>
        </w:rPr>
        <w:t>sized correlation with attainment value</w:t>
      </w:r>
      <w:r w:rsidR="00BE5697" w:rsidRPr="009D6B7A">
        <w:rPr>
          <w:rFonts w:ascii="Times New Roman" w:hAnsi="Times New Roman" w:cs="Times New Roman"/>
          <w:lang w:val="nl-BE"/>
        </w:rPr>
        <w:t>, while expectancy showed a medium</w:t>
      </w:r>
      <w:r w:rsidR="002C3BFC">
        <w:rPr>
          <w:rFonts w:ascii="Times New Roman" w:hAnsi="Times New Roman" w:cs="Times New Roman"/>
          <w:lang w:val="nl-BE"/>
        </w:rPr>
        <w:t>-</w:t>
      </w:r>
      <w:r w:rsidR="00BE5697" w:rsidRPr="009D6B7A">
        <w:rPr>
          <w:rFonts w:ascii="Times New Roman" w:hAnsi="Times New Roman" w:cs="Times New Roman"/>
          <w:lang w:val="nl-BE"/>
        </w:rPr>
        <w:t xml:space="preserve">sized negative correlation with dropout intention. </w:t>
      </w:r>
    </w:p>
    <w:p w14:paraId="540C5A87" w14:textId="77777777" w:rsidR="00226F0D" w:rsidRPr="009D6B7A" w:rsidRDefault="00226F0D" w:rsidP="00226F0D">
      <w:pPr>
        <w:rPr>
          <w:rFonts w:ascii="Times New Roman" w:hAnsi="Times New Roman" w:cs="Times New Roman"/>
          <w:lang w:val="nl-BE"/>
        </w:rPr>
      </w:pPr>
      <w:r w:rsidRPr="009D6B7A">
        <w:rPr>
          <w:rFonts w:ascii="Times New Roman" w:hAnsi="Times New Roman" w:cs="Times New Roman"/>
          <w:b/>
          <w:lang w:val="nl-BE"/>
        </w:rPr>
        <w:t xml:space="preserve">Table </w:t>
      </w:r>
      <w:r w:rsidR="00EF726E" w:rsidRPr="009D6B7A">
        <w:rPr>
          <w:rFonts w:ascii="Times New Roman" w:hAnsi="Times New Roman" w:cs="Times New Roman"/>
          <w:b/>
          <w:lang w:val="nl-BE"/>
        </w:rPr>
        <w:t>S</w:t>
      </w:r>
      <w:r w:rsidR="000C6102">
        <w:rPr>
          <w:rFonts w:ascii="Times New Roman" w:hAnsi="Times New Roman" w:cs="Times New Roman"/>
          <w:b/>
          <w:lang w:val="nl-BE"/>
        </w:rPr>
        <w:t>2</w:t>
      </w:r>
      <w:r w:rsidRPr="009D6B7A">
        <w:rPr>
          <w:rFonts w:ascii="Times New Roman" w:hAnsi="Times New Roman" w:cs="Times New Roman"/>
          <w:b/>
          <w:lang w:val="nl-BE"/>
        </w:rPr>
        <w:t>.</w:t>
      </w:r>
      <w:r w:rsidRPr="009D6B7A">
        <w:rPr>
          <w:rFonts w:ascii="Times New Roman" w:hAnsi="Times New Roman" w:cs="Times New Roman"/>
          <w:lang w:val="nl-BE"/>
        </w:rPr>
        <w:t xml:space="preserve"> Associations between the study measures</w:t>
      </w:r>
      <w:r w:rsidR="000F1F9E">
        <w:rPr>
          <w:rFonts w:ascii="Times New Roman" w:hAnsi="Times New Roman" w:cs="Times New Roman"/>
          <w:lang w:val="nl-BE"/>
        </w:rP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583"/>
        <w:gridCol w:w="744"/>
        <w:gridCol w:w="744"/>
        <w:gridCol w:w="744"/>
        <w:gridCol w:w="744"/>
        <w:gridCol w:w="744"/>
        <w:gridCol w:w="653"/>
        <w:gridCol w:w="421"/>
      </w:tblGrid>
      <w:tr w:rsidR="00226F0D" w:rsidRPr="009D6B7A" w14:paraId="10595628" w14:textId="77777777" w:rsidTr="00184D55">
        <w:trPr>
          <w:trHeight w:hRule="exact" w:val="510"/>
        </w:trPr>
        <w:tc>
          <w:tcPr>
            <w:tcW w:w="1484" w:type="pct"/>
            <w:tcBorders>
              <w:top w:val="single" w:sz="4" w:space="0" w:color="auto"/>
              <w:left w:val="nil"/>
              <w:bottom w:val="single" w:sz="4" w:space="0" w:color="auto"/>
              <w:right w:val="nil"/>
            </w:tcBorders>
            <w:hideMark/>
          </w:tcPr>
          <w:p w14:paraId="78F9D544" w14:textId="77777777" w:rsidR="00226F0D" w:rsidRPr="009D6B7A" w:rsidRDefault="00226F0D" w:rsidP="000C6102">
            <w:pPr>
              <w:spacing w:before="120"/>
              <w:rPr>
                <w:rFonts w:ascii="Times New Roman" w:hAnsi="Times New Roman" w:cs="Times New Roman"/>
                <w:szCs w:val="24"/>
                <w:lang w:eastAsia="de-DE"/>
              </w:rPr>
            </w:pPr>
            <w:proofErr w:type="spellStart"/>
            <w:r w:rsidRPr="009D6B7A">
              <w:rPr>
                <w:rFonts w:ascii="Times New Roman" w:hAnsi="Times New Roman" w:cs="Times New Roman"/>
                <w:szCs w:val="24"/>
                <w:lang w:eastAsia="de-DE"/>
              </w:rPr>
              <w:t>Measures</w:t>
            </w:r>
            <w:proofErr w:type="spellEnd"/>
          </w:p>
        </w:tc>
        <w:tc>
          <w:tcPr>
            <w:tcW w:w="871" w:type="pct"/>
            <w:tcBorders>
              <w:top w:val="single" w:sz="4" w:space="0" w:color="auto"/>
              <w:left w:val="nil"/>
              <w:bottom w:val="single" w:sz="4" w:space="0" w:color="auto"/>
              <w:right w:val="nil"/>
            </w:tcBorders>
          </w:tcPr>
          <w:p w14:paraId="237784F2" w14:textId="77777777" w:rsidR="00226F0D" w:rsidRPr="009D6B7A" w:rsidRDefault="00226F0D" w:rsidP="000C6102">
            <w:pPr>
              <w:spacing w:before="120"/>
              <w:jc w:val="center"/>
              <w:rPr>
                <w:rFonts w:ascii="Times New Roman" w:hAnsi="Times New Roman" w:cs="Times New Roman"/>
                <w:szCs w:val="24"/>
                <w:lang w:eastAsia="de-DE"/>
              </w:rPr>
            </w:pPr>
            <w:r w:rsidRPr="009D6B7A">
              <w:rPr>
                <w:rFonts w:ascii="Times New Roman" w:hAnsi="Times New Roman" w:cs="Times New Roman"/>
                <w:szCs w:val="24"/>
                <w:lang w:eastAsia="de-DE"/>
              </w:rPr>
              <w:t>M (SD)</w:t>
            </w:r>
          </w:p>
        </w:tc>
        <w:tc>
          <w:tcPr>
            <w:tcW w:w="410" w:type="pct"/>
            <w:tcBorders>
              <w:top w:val="single" w:sz="4" w:space="0" w:color="auto"/>
              <w:left w:val="nil"/>
              <w:bottom w:val="single" w:sz="4" w:space="0" w:color="auto"/>
              <w:right w:val="nil"/>
            </w:tcBorders>
            <w:hideMark/>
          </w:tcPr>
          <w:p w14:paraId="3B33F97A" w14:textId="77777777" w:rsidR="00226F0D" w:rsidRPr="009D6B7A" w:rsidRDefault="00226F0D" w:rsidP="000C6102">
            <w:pPr>
              <w:spacing w:before="120"/>
              <w:jc w:val="center"/>
              <w:rPr>
                <w:rFonts w:ascii="Times New Roman" w:hAnsi="Times New Roman" w:cs="Times New Roman"/>
                <w:szCs w:val="24"/>
                <w:lang w:eastAsia="de-DE"/>
              </w:rPr>
            </w:pPr>
            <w:r w:rsidRPr="009D6B7A">
              <w:rPr>
                <w:rFonts w:ascii="Times New Roman" w:hAnsi="Times New Roman" w:cs="Times New Roman"/>
                <w:szCs w:val="24"/>
                <w:lang w:eastAsia="de-DE"/>
              </w:rPr>
              <w:t>1</w:t>
            </w:r>
          </w:p>
        </w:tc>
        <w:tc>
          <w:tcPr>
            <w:tcW w:w="410" w:type="pct"/>
            <w:tcBorders>
              <w:top w:val="single" w:sz="4" w:space="0" w:color="auto"/>
              <w:left w:val="nil"/>
              <w:bottom w:val="single" w:sz="4" w:space="0" w:color="auto"/>
              <w:right w:val="nil"/>
            </w:tcBorders>
            <w:hideMark/>
          </w:tcPr>
          <w:p w14:paraId="53F694B0" w14:textId="77777777" w:rsidR="00226F0D" w:rsidRPr="009D6B7A" w:rsidRDefault="00226F0D" w:rsidP="000C6102">
            <w:pPr>
              <w:spacing w:before="120"/>
              <w:jc w:val="center"/>
              <w:rPr>
                <w:rFonts w:ascii="Times New Roman" w:hAnsi="Times New Roman" w:cs="Times New Roman"/>
                <w:szCs w:val="24"/>
                <w:lang w:eastAsia="de-DE"/>
              </w:rPr>
            </w:pPr>
            <w:r w:rsidRPr="009D6B7A">
              <w:rPr>
                <w:rFonts w:ascii="Times New Roman" w:hAnsi="Times New Roman" w:cs="Times New Roman"/>
                <w:szCs w:val="24"/>
                <w:lang w:eastAsia="de-DE"/>
              </w:rPr>
              <w:t>2</w:t>
            </w:r>
          </w:p>
        </w:tc>
        <w:tc>
          <w:tcPr>
            <w:tcW w:w="410" w:type="pct"/>
            <w:tcBorders>
              <w:top w:val="single" w:sz="4" w:space="0" w:color="auto"/>
              <w:left w:val="nil"/>
              <w:bottom w:val="single" w:sz="4" w:space="0" w:color="auto"/>
              <w:right w:val="nil"/>
            </w:tcBorders>
            <w:hideMark/>
          </w:tcPr>
          <w:p w14:paraId="35B2F5D6" w14:textId="77777777" w:rsidR="00226F0D" w:rsidRPr="009D6B7A" w:rsidRDefault="00226F0D" w:rsidP="000C6102">
            <w:pPr>
              <w:spacing w:before="120"/>
              <w:jc w:val="center"/>
              <w:rPr>
                <w:rFonts w:ascii="Times New Roman" w:hAnsi="Times New Roman" w:cs="Times New Roman"/>
                <w:szCs w:val="24"/>
                <w:lang w:eastAsia="de-DE"/>
              </w:rPr>
            </w:pPr>
            <w:r w:rsidRPr="009D6B7A">
              <w:rPr>
                <w:rFonts w:ascii="Times New Roman" w:hAnsi="Times New Roman" w:cs="Times New Roman"/>
                <w:szCs w:val="24"/>
                <w:lang w:eastAsia="de-DE"/>
              </w:rPr>
              <w:t>3</w:t>
            </w:r>
          </w:p>
        </w:tc>
        <w:tc>
          <w:tcPr>
            <w:tcW w:w="410" w:type="pct"/>
            <w:tcBorders>
              <w:top w:val="single" w:sz="4" w:space="0" w:color="auto"/>
              <w:left w:val="nil"/>
              <w:bottom w:val="single" w:sz="4" w:space="0" w:color="auto"/>
              <w:right w:val="nil"/>
            </w:tcBorders>
            <w:hideMark/>
          </w:tcPr>
          <w:p w14:paraId="2D8DDAAD" w14:textId="77777777" w:rsidR="00226F0D" w:rsidRPr="009D6B7A" w:rsidRDefault="00226F0D" w:rsidP="000C6102">
            <w:pPr>
              <w:spacing w:before="120"/>
              <w:jc w:val="center"/>
              <w:rPr>
                <w:rFonts w:ascii="Times New Roman" w:hAnsi="Times New Roman" w:cs="Times New Roman"/>
                <w:szCs w:val="24"/>
                <w:lang w:eastAsia="de-DE"/>
              </w:rPr>
            </w:pPr>
            <w:r w:rsidRPr="009D6B7A">
              <w:rPr>
                <w:rFonts w:ascii="Times New Roman" w:hAnsi="Times New Roman" w:cs="Times New Roman"/>
                <w:szCs w:val="24"/>
                <w:lang w:eastAsia="de-DE"/>
              </w:rPr>
              <w:t>4</w:t>
            </w:r>
          </w:p>
        </w:tc>
        <w:tc>
          <w:tcPr>
            <w:tcW w:w="410" w:type="pct"/>
            <w:tcBorders>
              <w:top w:val="single" w:sz="4" w:space="0" w:color="auto"/>
              <w:left w:val="nil"/>
              <w:bottom w:val="single" w:sz="4" w:space="0" w:color="auto"/>
              <w:right w:val="nil"/>
            </w:tcBorders>
            <w:hideMark/>
          </w:tcPr>
          <w:p w14:paraId="360AE0B6" w14:textId="77777777" w:rsidR="00226F0D" w:rsidRPr="009D6B7A" w:rsidRDefault="00226F0D" w:rsidP="000C6102">
            <w:pPr>
              <w:spacing w:before="120"/>
              <w:jc w:val="center"/>
              <w:rPr>
                <w:rFonts w:ascii="Times New Roman" w:hAnsi="Times New Roman" w:cs="Times New Roman"/>
                <w:szCs w:val="24"/>
                <w:lang w:eastAsia="de-DE"/>
              </w:rPr>
            </w:pPr>
            <w:r w:rsidRPr="009D6B7A">
              <w:rPr>
                <w:rFonts w:ascii="Times New Roman" w:hAnsi="Times New Roman" w:cs="Times New Roman"/>
                <w:szCs w:val="24"/>
                <w:lang w:eastAsia="de-DE"/>
              </w:rPr>
              <w:t>5</w:t>
            </w:r>
          </w:p>
        </w:tc>
        <w:tc>
          <w:tcPr>
            <w:tcW w:w="360" w:type="pct"/>
            <w:tcBorders>
              <w:top w:val="single" w:sz="4" w:space="0" w:color="auto"/>
              <w:left w:val="nil"/>
              <w:bottom w:val="single" w:sz="4" w:space="0" w:color="auto"/>
              <w:right w:val="nil"/>
            </w:tcBorders>
            <w:hideMark/>
          </w:tcPr>
          <w:p w14:paraId="5A5B72FE" w14:textId="77777777" w:rsidR="00226F0D" w:rsidRPr="009D6B7A" w:rsidRDefault="00226F0D" w:rsidP="000C6102">
            <w:pPr>
              <w:spacing w:before="120"/>
              <w:jc w:val="center"/>
              <w:rPr>
                <w:rFonts w:ascii="Times New Roman" w:hAnsi="Times New Roman" w:cs="Times New Roman"/>
                <w:szCs w:val="24"/>
                <w:lang w:eastAsia="de-DE"/>
              </w:rPr>
            </w:pPr>
            <w:r w:rsidRPr="009D6B7A">
              <w:rPr>
                <w:rFonts w:ascii="Times New Roman" w:hAnsi="Times New Roman" w:cs="Times New Roman"/>
                <w:szCs w:val="24"/>
                <w:lang w:eastAsia="de-DE"/>
              </w:rPr>
              <w:t>6</w:t>
            </w:r>
          </w:p>
        </w:tc>
        <w:tc>
          <w:tcPr>
            <w:tcW w:w="232" w:type="pct"/>
            <w:tcBorders>
              <w:top w:val="single" w:sz="4" w:space="0" w:color="auto"/>
              <w:left w:val="nil"/>
              <w:bottom w:val="single" w:sz="4" w:space="0" w:color="auto"/>
              <w:right w:val="nil"/>
            </w:tcBorders>
            <w:hideMark/>
          </w:tcPr>
          <w:p w14:paraId="0157620E" w14:textId="77777777" w:rsidR="00226F0D" w:rsidRPr="009D6B7A" w:rsidRDefault="00226F0D" w:rsidP="000C6102">
            <w:pPr>
              <w:spacing w:before="120"/>
              <w:jc w:val="center"/>
              <w:rPr>
                <w:rFonts w:ascii="Times New Roman" w:hAnsi="Times New Roman" w:cs="Times New Roman"/>
                <w:szCs w:val="24"/>
                <w:lang w:eastAsia="de-DE"/>
              </w:rPr>
            </w:pPr>
            <w:r w:rsidRPr="009D6B7A">
              <w:rPr>
                <w:rFonts w:ascii="Times New Roman" w:hAnsi="Times New Roman" w:cs="Times New Roman"/>
                <w:szCs w:val="24"/>
                <w:lang w:eastAsia="de-DE"/>
              </w:rPr>
              <w:t>7</w:t>
            </w:r>
          </w:p>
        </w:tc>
      </w:tr>
      <w:tr w:rsidR="00226F0D" w:rsidRPr="009D6B7A" w14:paraId="27843EAF" w14:textId="77777777" w:rsidTr="00184D55">
        <w:trPr>
          <w:trHeight w:hRule="exact" w:val="510"/>
        </w:trPr>
        <w:tc>
          <w:tcPr>
            <w:tcW w:w="1484" w:type="pct"/>
            <w:tcBorders>
              <w:top w:val="single" w:sz="4" w:space="0" w:color="auto"/>
              <w:left w:val="nil"/>
              <w:bottom w:val="nil"/>
              <w:right w:val="nil"/>
            </w:tcBorders>
            <w:hideMark/>
          </w:tcPr>
          <w:p w14:paraId="4E4AF04F" w14:textId="77777777" w:rsidR="00226F0D" w:rsidRPr="009D6B7A" w:rsidRDefault="00226F0D" w:rsidP="000C6102">
            <w:pPr>
              <w:spacing w:before="120"/>
              <w:rPr>
                <w:rFonts w:ascii="Times New Roman" w:hAnsi="Times New Roman" w:cs="Times New Roman"/>
                <w:szCs w:val="24"/>
                <w:lang w:val="nl-BE" w:eastAsia="de-DE"/>
              </w:rPr>
            </w:pPr>
            <w:r w:rsidRPr="009D6B7A">
              <w:rPr>
                <w:rFonts w:ascii="Times New Roman" w:hAnsi="Times New Roman" w:cs="Times New Roman"/>
                <w:szCs w:val="24"/>
                <w:lang w:eastAsia="de-DE"/>
              </w:rPr>
              <w:t xml:space="preserve">1 </w:t>
            </w:r>
            <w:proofErr w:type="spellStart"/>
            <w:r w:rsidRPr="009D6B7A">
              <w:rPr>
                <w:rFonts w:ascii="Times New Roman" w:hAnsi="Times New Roman" w:cs="Times New Roman"/>
                <w:szCs w:val="24"/>
                <w:lang w:eastAsia="de-DE"/>
              </w:rPr>
              <w:t>Intrinsic</w:t>
            </w:r>
            <w:proofErr w:type="spellEnd"/>
            <w:r w:rsidRPr="009D6B7A">
              <w:rPr>
                <w:rFonts w:ascii="Times New Roman" w:hAnsi="Times New Roman" w:cs="Times New Roman"/>
                <w:szCs w:val="24"/>
                <w:lang w:eastAsia="de-DE"/>
              </w:rPr>
              <w:t xml:space="preserve"> </w:t>
            </w:r>
            <w:proofErr w:type="spellStart"/>
            <w:r w:rsidRPr="009D6B7A">
              <w:rPr>
                <w:rFonts w:ascii="Times New Roman" w:hAnsi="Times New Roman" w:cs="Times New Roman"/>
                <w:szCs w:val="24"/>
                <w:lang w:eastAsia="de-DE"/>
              </w:rPr>
              <w:t>value</w:t>
            </w:r>
            <w:proofErr w:type="spellEnd"/>
          </w:p>
        </w:tc>
        <w:tc>
          <w:tcPr>
            <w:tcW w:w="871" w:type="pct"/>
            <w:tcBorders>
              <w:top w:val="single" w:sz="4" w:space="0" w:color="auto"/>
              <w:left w:val="nil"/>
              <w:bottom w:val="nil"/>
              <w:right w:val="nil"/>
            </w:tcBorders>
          </w:tcPr>
          <w:p w14:paraId="2BF1D962" w14:textId="77777777" w:rsidR="00226F0D" w:rsidRPr="009D6B7A" w:rsidRDefault="00226F0D" w:rsidP="000C6102">
            <w:pPr>
              <w:spacing w:before="120"/>
              <w:jc w:val="center"/>
              <w:rPr>
                <w:rFonts w:ascii="Times New Roman" w:hAnsi="Times New Roman" w:cs="Times New Roman"/>
                <w:szCs w:val="24"/>
                <w:lang w:eastAsia="de-DE"/>
              </w:rPr>
            </w:pPr>
            <w:r w:rsidRPr="009D6B7A">
              <w:rPr>
                <w:rFonts w:ascii="Times New Roman" w:hAnsi="Times New Roman" w:cs="Times New Roman"/>
                <w:szCs w:val="24"/>
                <w:lang w:eastAsia="de-DE"/>
              </w:rPr>
              <w:t>3.17 (0.54)</w:t>
            </w:r>
          </w:p>
        </w:tc>
        <w:tc>
          <w:tcPr>
            <w:tcW w:w="410" w:type="pct"/>
            <w:tcBorders>
              <w:top w:val="single" w:sz="4" w:space="0" w:color="auto"/>
              <w:left w:val="nil"/>
              <w:bottom w:val="nil"/>
              <w:right w:val="nil"/>
            </w:tcBorders>
          </w:tcPr>
          <w:p w14:paraId="782D5C1D" w14:textId="77777777" w:rsidR="00226F0D" w:rsidRPr="009D6B7A" w:rsidRDefault="00226F0D" w:rsidP="000C6102">
            <w:pPr>
              <w:spacing w:before="120"/>
              <w:jc w:val="center"/>
              <w:rPr>
                <w:rFonts w:ascii="Times New Roman" w:hAnsi="Times New Roman" w:cs="Times New Roman"/>
                <w:szCs w:val="24"/>
                <w:lang w:eastAsia="de-DE"/>
              </w:rPr>
            </w:pPr>
          </w:p>
        </w:tc>
        <w:tc>
          <w:tcPr>
            <w:tcW w:w="410" w:type="pct"/>
            <w:tcBorders>
              <w:top w:val="single" w:sz="4" w:space="0" w:color="auto"/>
              <w:left w:val="nil"/>
              <w:bottom w:val="nil"/>
              <w:right w:val="nil"/>
            </w:tcBorders>
          </w:tcPr>
          <w:p w14:paraId="7F33CABA" w14:textId="77777777" w:rsidR="00226F0D" w:rsidRPr="009D6B7A" w:rsidRDefault="00226F0D" w:rsidP="000C6102">
            <w:pPr>
              <w:spacing w:before="120"/>
              <w:jc w:val="center"/>
              <w:rPr>
                <w:rFonts w:ascii="Times New Roman" w:hAnsi="Times New Roman" w:cs="Times New Roman"/>
                <w:szCs w:val="24"/>
                <w:lang w:eastAsia="de-DE"/>
              </w:rPr>
            </w:pPr>
          </w:p>
        </w:tc>
        <w:tc>
          <w:tcPr>
            <w:tcW w:w="410" w:type="pct"/>
            <w:tcBorders>
              <w:top w:val="single" w:sz="4" w:space="0" w:color="auto"/>
              <w:left w:val="nil"/>
              <w:bottom w:val="nil"/>
              <w:right w:val="nil"/>
            </w:tcBorders>
          </w:tcPr>
          <w:p w14:paraId="00F54E11" w14:textId="77777777" w:rsidR="00226F0D" w:rsidRPr="009D6B7A" w:rsidRDefault="00226F0D" w:rsidP="000C6102">
            <w:pPr>
              <w:spacing w:before="120"/>
              <w:jc w:val="center"/>
              <w:rPr>
                <w:rFonts w:ascii="Times New Roman" w:hAnsi="Times New Roman" w:cs="Times New Roman"/>
                <w:szCs w:val="24"/>
                <w:lang w:eastAsia="de-DE"/>
              </w:rPr>
            </w:pPr>
          </w:p>
        </w:tc>
        <w:tc>
          <w:tcPr>
            <w:tcW w:w="410" w:type="pct"/>
            <w:tcBorders>
              <w:top w:val="single" w:sz="4" w:space="0" w:color="auto"/>
              <w:left w:val="nil"/>
              <w:bottom w:val="nil"/>
              <w:right w:val="nil"/>
            </w:tcBorders>
          </w:tcPr>
          <w:p w14:paraId="5DC08577" w14:textId="77777777" w:rsidR="00226F0D" w:rsidRPr="009D6B7A" w:rsidRDefault="00226F0D" w:rsidP="000C6102">
            <w:pPr>
              <w:spacing w:before="120"/>
              <w:jc w:val="center"/>
              <w:rPr>
                <w:rFonts w:ascii="Times New Roman" w:hAnsi="Times New Roman" w:cs="Times New Roman"/>
                <w:szCs w:val="24"/>
                <w:lang w:eastAsia="de-DE"/>
              </w:rPr>
            </w:pPr>
          </w:p>
        </w:tc>
        <w:tc>
          <w:tcPr>
            <w:tcW w:w="410" w:type="pct"/>
            <w:tcBorders>
              <w:top w:val="single" w:sz="4" w:space="0" w:color="auto"/>
              <w:left w:val="nil"/>
              <w:bottom w:val="nil"/>
              <w:right w:val="nil"/>
            </w:tcBorders>
          </w:tcPr>
          <w:p w14:paraId="3DCD1547" w14:textId="77777777" w:rsidR="00226F0D" w:rsidRPr="009D6B7A" w:rsidRDefault="00226F0D" w:rsidP="000C6102">
            <w:pPr>
              <w:spacing w:before="120"/>
              <w:jc w:val="center"/>
              <w:rPr>
                <w:rFonts w:ascii="Times New Roman" w:hAnsi="Times New Roman" w:cs="Times New Roman"/>
                <w:szCs w:val="24"/>
                <w:lang w:eastAsia="de-DE"/>
              </w:rPr>
            </w:pPr>
          </w:p>
        </w:tc>
        <w:tc>
          <w:tcPr>
            <w:tcW w:w="360" w:type="pct"/>
            <w:tcBorders>
              <w:top w:val="single" w:sz="4" w:space="0" w:color="auto"/>
              <w:left w:val="nil"/>
              <w:bottom w:val="nil"/>
              <w:right w:val="nil"/>
            </w:tcBorders>
          </w:tcPr>
          <w:p w14:paraId="7FB60B12" w14:textId="77777777" w:rsidR="00226F0D" w:rsidRPr="009D6B7A" w:rsidRDefault="00226F0D" w:rsidP="000C6102">
            <w:pPr>
              <w:spacing w:before="120"/>
              <w:jc w:val="center"/>
              <w:rPr>
                <w:rFonts w:ascii="Times New Roman" w:hAnsi="Times New Roman" w:cs="Times New Roman"/>
                <w:szCs w:val="24"/>
                <w:lang w:eastAsia="de-DE"/>
              </w:rPr>
            </w:pPr>
          </w:p>
        </w:tc>
        <w:tc>
          <w:tcPr>
            <w:tcW w:w="232" w:type="pct"/>
            <w:tcBorders>
              <w:top w:val="single" w:sz="4" w:space="0" w:color="auto"/>
              <w:left w:val="nil"/>
              <w:bottom w:val="nil"/>
              <w:right w:val="nil"/>
            </w:tcBorders>
          </w:tcPr>
          <w:p w14:paraId="05D3C048" w14:textId="77777777" w:rsidR="00226F0D" w:rsidRPr="009D6B7A" w:rsidRDefault="00226F0D" w:rsidP="000C6102">
            <w:pPr>
              <w:spacing w:before="120"/>
              <w:jc w:val="center"/>
              <w:rPr>
                <w:rFonts w:ascii="Times New Roman" w:hAnsi="Times New Roman" w:cs="Times New Roman"/>
                <w:szCs w:val="24"/>
                <w:lang w:eastAsia="de-DE"/>
              </w:rPr>
            </w:pPr>
          </w:p>
        </w:tc>
      </w:tr>
      <w:tr w:rsidR="00226F0D" w:rsidRPr="009D6B7A" w14:paraId="6BC67946" w14:textId="77777777" w:rsidTr="00184D55">
        <w:trPr>
          <w:trHeight w:hRule="exact" w:val="510"/>
        </w:trPr>
        <w:tc>
          <w:tcPr>
            <w:tcW w:w="1484" w:type="pct"/>
            <w:hideMark/>
          </w:tcPr>
          <w:p w14:paraId="17657FB7" w14:textId="77777777" w:rsidR="00226F0D" w:rsidRPr="009D6B7A" w:rsidRDefault="00226F0D" w:rsidP="000C6102">
            <w:pPr>
              <w:spacing w:before="120"/>
              <w:rPr>
                <w:rFonts w:ascii="Times New Roman" w:hAnsi="Times New Roman" w:cs="Times New Roman"/>
                <w:szCs w:val="24"/>
                <w:lang w:val="nl-BE" w:eastAsia="de-DE"/>
              </w:rPr>
            </w:pPr>
            <w:r w:rsidRPr="009D6B7A">
              <w:rPr>
                <w:rFonts w:ascii="Times New Roman" w:hAnsi="Times New Roman" w:cs="Times New Roman"/>
                <w:szCs w:val="24"/>
                <w:lang w:val="nl-BE" w:eastAsia="de-DE"/>
              </w:rPr>
              <w:t>2 Utility value</w:t>
            </w:r>
          </w:p>
        </w:tc>
        <w:tc>
          <w:tcPr>
            <w:tcW w:w="871" w:type="pct"/>
          </w:tcPr>
          <w:p w14:paraId="2BE1558A" w14:textId="7CF8DE77" w:rsidR="00226F0D" w:rsidRPr="009D6B7A" w:rsidRDefault="00226F0D" w:rsidP="000C6102">
            <w:pPr>
              <w:spacing w:before="120"/>
              <w:jc w:val="center"/>
              <w:rPr>
                <w:rFonts w:ascii="Times New Roman" w:hAnsi="Times New Roman" w:cs="Times New Roman"/>
                <w:szCs w:val="24"/>
                <w:lang w:val="nl-BE" w:eastAsia="de-DE"/>
              </w:rPr>
            </w:pPr>
            <w:r w:rsidRPr="009D6B7A">
              <w:rPr>
                <w:rFonts w:ascii="Times New Roman" w:hAnsi="Times New Roman" w:cs="Times New Roman"/>
                <w:szCs w:val="24"/>
                <w:lang w:val="nl-BE" w:eastAsia="de-DE"/>
              </w:rPr>
              <w:t>3.3</w:t>
            </w:r>
            <w:r w:rsidR="005548FC">
              <w:rPr>
                <w:rFonts w:ascii="Times New Roman" w:hAnsi="Times New Roman" w:cs="Times New Roman"/>
                <w:szCs w:val="24"/>
                <w:lang w:val="nl-BE" w:eastAsia="de-DE"/>
              </w:rPr>
              <w:t>9</w:t>
            </w:r>
            <w:r w:rsidRPr="009D6B7A">
              <w:rPr>
                <w:rFonts w:ascii="Times New Roman" w:hAnsi="Times New Roman" w:cs="Times New Roman"/>
                <w:szCs w:val="24"/>
                <w:lang w:val="nl-BE" w:eastAsia="de-DE"/>
              </w:rPr>
              <w:t xml:space="preserve"> (0.50)</w:t>
            </w:r>
          </w:p>
        </w:tc>
        <w:tc>
          <w:tcPr>
            <w:tcW w:w="410" w:type="pct"/>
            <w:hideMark/>
          </w:tcPr>
          <w:p w14:paraId="7E9B6299" w14:textId="35D43F06" w:rsidR="00226F0D" w:rsidRPr="009D6B7A" w:rsidRDefault="005548FC" w:rsidP="000C6102">
            <w:pPr>
              <w:spacing w:before="120"/>
              <w:jc w:val="center"/>
              <w:rPr>
                <w:rFonts w:ascii="Times New Roman" w:hAnsi="Times New Roman" w:cs="Times New Roman"/>
                <w:szCs w:val="24"/>
                <w:lang w:val="nl-BE" w:eastAsia="de-DE"/>
              </w:rPr>
            </w:pPr>
            <w:r>
              <w:rPr>
                <w:rFonts w:ascii="Times New Roman" w:hAnsi="Times New Roman" w:cs="Times New Roman"/>
                <w:szCs w:val="24"/>
                <w:lang w:val="nl-BE" w:eastAsia="de-DE"/>
              </w:rPr>
              <w:t>-</w:t>
            </w:r>
            <w:r w:rsidR="00226F0D" w:rsidRPr="009D6B7A">
              <w:rPr>
                <w:rFonts w:ascii="Times New Roman" w:hAnsi="Times New Roman" w:cs="Times New Roman"/>
                <w:szCs w:val="24"/>
                <w:lang w:val="nl-BE" w:eastAsia="de-DE"/>
              </w:rPr>
              <w:t>.0</w:t>
            </w:r>
            <w:r>
              <w:rPr>
                <w:rFonts w:ascii="Times New Roman" w:hAnsi="Times New Roman" w:cs="Times New Roman"/>
                <w:szCs w:val="24"/>
                <w:lang w:val="nl-BE" w:eastAsia="de-DE"/>
              </w:rPr>
              <w:t>1</w:t>
            </w:r>
          </w:p>
        </w:tc>
        <w:tc>
          <w:tcPr>
            <w:tcW w:w="410" w:type="pct"/>
          </w:tcPr>
          <w:p w14:paraId="2A229520" w14:textId="77777777" w:rsidR="00226F0D" w:rsidRPr="009D6B7A" w:rsidRDefault="00226F0D" w:rsidP="000C6102">
            <w:pPr>
              <w:spacing w:before="120"/>
              <w:jc w:val="center"/>
              <w:rPr>
                <w:rFonts w:ascii="Times New Roman" w:hAnsi="Times New Roman" w:cs="Times New Roman"/>
                <w:szCs w:val="24"/>
                <w:lang w:eastAsia="de-DE"/>
              </w:rPr>
            </w:pPr>
          </w:p>
        </w:tc>
        <w:tc>
          <w:tcPr>
            <w:tcW w:w="410" w:type="pct"/>
          </w:tcPr>
          <w:p w14:paraId="0BBFA4C0" w14:textId="77777777" w:rsidR="00226F0D" w:rsidRPr="009D6B7A" w:rsidRDefault="00226F0D" w:rsidP="000C6102">
            <w:pPr>
              <w:spacing w:before="120"/>
              <w:jc w:val="center"/>
              <w:rPr>
                <w:rFonts w:ascii="Times New Roman" w:hAnsi="Times New Roman" w:cs="Times New Roman"/>
                <w:szCs w:val="24"/>
                <w:lang w:eastAsia="de-DE"/>
              </w:rPr>
            </w:pPr>
          </w:p>
        </w:tc>
        <w:tc>
          <w:tcPr>
            <w:tcW w:w="410" w:type="pct"/>
          </w:tcPr>
          <w:p w14:paraId="52200F19" w14:textId="77777777" w:rsidR="00226F0D" w:rsidRPr="009D6B7A" w:rsidRDefault="00226F0D" w:rsidP="000C6102">
            <w:pPr>
              <w:spacing w:before="120"/>
              <w:jc w:val="center"/>
              <w:rPr>
                <w:rFonts w:ascii="Times New Roman" w:hAnsi="Times New Roman" w:cs="Times New Roman"/>
                <w:szCs w:val="24"/>
                <w:lang w:eastAsia="de-DE"/>
              </w:rPr>
            </w:pPr>
          </w:p>
        </w:tc>
        <w:tc>
          <w:tcPr>
            <w:tcW w:w="410" w:type="pct"/>
          </w:tcPr>
          <w:p w14:paraId="32F01883" w14:textId="77777777" w:rsidR="00226F0D" w:rsidRPr="009D6B7A" w:rsidRDefault="00226F0D" w:rsidP="000C6102">
            <w:pPr>
              <w:spacing w:before="120"/>
              <w:jc w:val="center"/>
              <w:rPr>
                <w:rFonts w:ascii="Times New Roman" w:hAnsi="Times New Roman" w:cs="Times New Roman"/>
                <w:szCs w:val="24"/>
                <w:lang w:eastAsia="de-DE"/>
              </w:rPr>
            </w:pPr>
          </w:p>
        </w:tc>
        <w:tc>
          <w:tcPr>
            <w:tcW w:w="360" w:type="pct"/>
          </w:tcPr>
          <w:p w14:paraId="3FE918AE" w14:textId="77777777" w:rsidR="00226F0D" w:rsidRPr="009D6B7A" w:rsidRDefault="00226F0D" w:rsidP="000C6102">
            <w:pPr>
              <w:spacing w:before="120"/>
              <w:jc w:val="center"/>
              <w:rPr>
                <w:rFonts w:ascii="Times New Roman" w:hAnsi="Times New Roman" w:cs="Times New Roman"/>
                <w:szCs w:val="24"/>
                <w:lang w:eastAsia="de-DE"/>
              </w:rPr>
            </w:pPr>
          </w:p>
        </w:tc>
        <w:tc>
          <w:tcPr>
            <w:tcW w:w="232" w:type="pct"/>
          </w:tcPr>
          <w:p w14:paraId="6C64A2CD" w14:textId="77777777" w:rsidR="00226F0D" w:rsidRPr="009D6B7A" w:rsidRDefault="00226F0D" w:rsidP="000C6102">
            <w:pPr>
              <w:spacing w:before="120"/>
              <w:jc w:val="center"/>
              <w:rPr>
                <w:rFonts w:ascii="Times New Roman" w:hAnsi="Times New Roman" w:cs="Times New Roman"/>
                <w:szCs w:val="24"/>
                <w:lang w:eastAsia="de-DE"/>
              </w:rPr>
            </w:pPr>
          </w:p>
        </w:tc>
      </w:tr>
      <w:tr w:rsidR="00226F0D" w:rsidRPr="009D6B7A" w14:paraId="7F65B381" w14:textId="77777777" w:rsidTr="00184D55">
        <w:trPr>
          <w:trHeight w:hRule="exact" w:val="510"/>
        </w:trPr>
        <w:tc>
          <w:tcPr>
            <w:tcW w:w="1484" w:type="pct"/>
            <w:hideMark/>
          </w:tcPr>
          <w:p w14:paraId="3827545D" w14:textId="77777777" w:rsidR="00226F0D" w:rsidRPr="009D6B7A" w:rsidRDefault="00226F0D" w:rsidP="000C6102">
            <w:pPr>
              <w:spacing w:before="120"/>
              <w:rPr>
                <w:rFonts w:ascii="Times New Roman" w:hAnsi="Times New Roman" w:cs="Times New Roman"/>
                <w:szCs w:val="24"/>
                <w:lang w:val="nl-BE" w:eastAsia="de-DE"/>
              </w:rPr>
            </w:pPr>
            <w:r w:rsidRPr="009D6B7A">
              <w:rPr>
                <w:rFonts w:ascii="Times New Roman" w:hAnsi="Times New Roman" w:cs="Times New Roman"/>
                <w:szCs w:val="24"/>
                <w:lang w:val="nl-BE" w:eastAsia="de-DE"/>
              </w:rPr>
              <w:t>3 Attainment value</w:t>
            </w:r>
          </w:p>
        </w:tc>
        <w:tc>
          <w:tcPr>
            <w:tcW w:w="871" w:type="pct"/>
          </w:tcPr>
          <w:p w14:paraId="57DC36D8" w14:textId="77777777" w:rsidR="00226F0D" w:rsidRPr="009D6B7A" w:rsidRDefault="00226F0D" w:rsidP="000C6102">
            <w:pPr>
              <w:spacing w:before="120"/>
              <w:jc w:val="center"/>
              <w:rPr>
                <w:rFonts w:ascii="Times New Roman" w:hAnsi="Times New Roman" w:cs="Times New Roman"/>
                <w:szCs w:val="24"/>
                <w:lang w:val="nl-BE" w:eastAsia="de-DE"/>
              </w:rPr>
            </w:pPr>
            <w:r w:rsidRPr="009D6B7A">
              <w:rPr>
                <w:rFonts w:ascii="Times New Roman" w:hAnsi="Times New Roman" w:cs="Times New Roman"/>
                <w:szCs w:val="24"/>
                <w:lang w:val="nl-BE" w:eastAsia="de-DE"/>
              </w:rPr>
              <w:t>3.24 (0.46)</w:t>
            </w:r>
          </w:p>
        </w:tc>
        <w:tc>
          <w:tcPr>
            <w:tcW w:w="410" w:type="pct"/>
            <w:hideMark/>
          </w:tcPr>
          <w:p w14:paraId="3630EC1D" w14:textId="6C8D3856"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.1</w:t>
            </w:r>
            <w:r w:rsidR="005548FC">
              <w:rPr>
                <w:rFonts w:ascii="Times New Roman" w:hAnsi="Times New Roman" w:cs="Times New Roman"/>
                <w:b/>
                <w:szCs w:val="24"/>
                <w:lang w:val="nl-BE" w:eastAsia="de-DE"/>
              </w:rPr>
              <w:t>8</w:t>
            </w:r>
            <w:r w:rsidR="004120A6">
              <w:rPr>
                <w:rFonts w:ascii="Times New Roman" w:hAnsi="Times New Roman" w:cs="Times New Roman"/>
                <w:b/>
                <w:szCs w:val="24"/>
                <w:lang w:val="nl-BE" w:eastAsia="de-DE"/>
              </w:rPr>
              <w:t>*</w:t>
            </w:r>
          </w:p>
        </w:tc>
        <w:tc>
          <w:tcPr>
            <w:tcW w:w="410" w:type="pct"/>
            <w:hideMark/>
          </w:tcPr>
          <w:p w14:paraId="0DDEE0BE"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.45</w:t>
            </w:r>
            <w:r w:rsidR="004120A6">
              <w:rPr>
                <w:rFonts w:ascii="Times New Roman" w:hAnsi="Times New Roman" w:cs="Times New Roman"/>
                <w:b/>
                <w:szCs w:val="24"/>
                <w:lang w:val="nl-BE" w:eastAsia="de-DE"/>
              </w:rPr>
              <w:t>*</w:t>
            </w:r>
          </w:p>
        </w:tc>
        <w:tc>
          <w:tcPr>
            <w:tcW w:w="410" w:type="pct"/>
          </w:tcPr>
          <w:p w14:paraId="3A608216" w14:textId="77777777" w:rsidR="00226F0D" w:rsidRPr="009D6B7A" w:rsidRDefault="00226F0D" w:rsidP="000C6102">
            <w:pPr>
              <w:spacing w:before="120"/>
              <w:jc w:val="center"/>
              <w:rPr>
                <w:rFonts w:ascii="Times New Roman" w:hAnsi="Times New Roman" w:cs="Times New Roman"/>
                <w:szCs w:val="24"/>
                <w:lang w:eastAsia="de-DE"/>
              </w:rPr>
            </w:pPr>
          </w:p>
        </w:tc>
        <w:tc>
          <w:tcPr>
            <w:tcW w:w="410" w:type="pct"/>
          </w:tcPr>
          <w:p w14:paraId="236B4E26" w14:textId="77777777" w:rsidR="00226F0D" w:rsidRPr="009D6B7A" w:rsidRDefault="00226F0D" w:rsidP="000C6102">
            <w:pPr>
              <w:spacing w:before="120"/>
              <w:jc w:val="center"/>
              <w:rPr>
                <w:rFonts w:ascii="Times New Roman" w:hAnsi="Times New Roman" w:cs="Times New Roman"/>
                <w:szCs w:val="24"/>
                <w:lang w:eastAsia="de-DE"/>
              </w:rPr>
            </w:pPr>
          </w:p>
        </w:tc>
        <w:tc>
          <w:tcPr>
            <w:tcW w:w="410" w:type="pct"/>
          </w:tcPr>
          <w:p w14:paraId="66A1DE92" w14:textId="77777777" w:rsidR="00226F0D" w:rsidRPr="009D6B7A" w:rsidRDefault="00226F0D" w:rsidP="000C6102">
            <w:pPr>
              <w:spacing w:before="120"/>
              <w:jc w:val="center"/>
              <w:rPr>
                <w:rFonts w:ascii="Times New Roman" w:hAnsi="Times New Roman" w:cs="Times New Roman"/>
                <w:szCs w:val="24"/>
                <w:lang w:eastAsia="de-DE"/>
              </w:rPr>
            </w:pPr>
          </w:p>
        </w:tc>
        <w:tc>
          <w:tcPr>
            <w:tcW w:w="360" w:type="pct"/>
          </w:tcPr>
          <w:p w14:paraId="6AE46DEA" w14:textId="77777777" w:rsidR="00226F0D" w:rsidRPr="009D6B7A" w:rsidRDefault="00226F0D" w:rsidP="000C6102">
            <w:pPr>
              <w:spacing w:before="120"/>
              <w:jc w:val="center"/>
              <w:rPr>
                <w:rFonts w:ascii="Times New Roman" w:hAnsi="Times New Roman" w:cs="Times New Roman"/>
                <w:szCs w:val="24"/>
                <w:lang w:eastAsia="de-DE"/>
              </w:rPr>
            </w:pPr>
          </w:p>
        </w:tc>
        <w:tc>
          <w:tcPr>
            <w:tcW w:w="232" w:type="pct"/>
          </w:tcPr>
          <w:p w14:paraId="585992E8" w14:textId="77777777" w:rsidR="00226F0D" w:rsidRPr="009D6B7A" w:rsidRDefault="00226F0D" w:rsidP="000C6102">
            <w:pPr>
              <w:spacing w:before="120"/>
              <w:jc w:val="center"/>
              <w:rPr>
                <w:rFonts w:ascii="Times New Roman" w:hAnsi="Times New Roman" w:cs="Times New Roman"/>
                <w:szCs w:val="24"/>
                <w:lang w:eastAsia="de-DE"/>
              </w:rPr>
            </w:pPr>
          </w:p>
        </w:tc>
      </w:tr>
      <w:tr w:rsidR="00226F0D" w:rsidRPr="009D6B7A" w14:paraId="54ADBE28" w14:textId="77777777" w:rsidTr="00184D55">
        <w:trPr>
          <w:trHeight w:hRule="exact" w:val="510"/>
        </w:trPr>
        <w:tc>
          <w:tcPr>
            <w:tcW w:w="1484" w:type="pct"/>
            <w:hideMark/>
          </w:tcPr>
          <w:p w14:paraId="7BA46B46" w14:textId="77777777" w:rsidR="00226F0D" w:rsidRPr="009D6B7A" w:rsidRDefault="00226F0D" w:rsidP="000C6102">
            <w:pPr>
              <w:spacing w:before="120"/>
              <w:rPr>
                <w:rFonts w:ascii="Times New Roman" w:hAnsi="Times New Roman" w:cs="Times New Roman"/>
                <w:szCs w:val="24"/>
                <w:lang w:val="nl-BE" w:eastAsia="de-DE"/>
              </w:rPr>
            </w:pPr>
            <w:r w:rsidRPr="009D6B7A">
              <w:rPr>
                <w:rFonts w:ascii="Times New Roman" w:hAnsi="Times New Roman" w:cs="Times New Roman"/>
                <w:szCs w:val="24"/>
                <w:lang w:val="nl-BE" w:eastAsia="de-DE"/>
              </w:rPr>
              <w:t>4 Cost</w:t>
            </w:r>
          </w:p>
        </w:tc>
        <w:tc>
          <w:tcPr>
            <w:tcW w:w="871" w:type="pct"/>
          </w:tcPr>
          <w:p w14:paraId="6DB44FBE" w14:textId="1E7D0C88" w:rsidR="00226F0D" w:rsidRPr="009D6B7A" w:rsidRDefault="00226F0D" w:rsidP="000C6102">
            <w:pPr>
              <w:spacing w:before="120"/>
              <w:jc w:val="center"/>
              <w:rPr>
                <w:rFonts w:ascii="Times New Roman" w:hAnsi="Times New Roman" w:cs="Times New Roman"/>
                <w:szCs w:val="24"/>
                <w:lang w:val="nl-BE" w:eastAsia="de-DE"/>
              </w:rPr>
            </w:pPr>
            <w:r w:rsidRPr="009D6B7A">
              <w:rPr>
                <w:rFonts w:ascii="Times New Roman" w:hAnsi="Times New Roman" w:cs="Times New Roman"/>
                <w:szCs w:val="24"/>
                <w:lang w:val="nl-BE" w:eastAsia="de-DE"/>
              </w:rPr>
              <w:t>2.3</w:t>
            </w:r>
            <w:r w:rsidR="005548FC">
              <w:rPr>
                <w:rFonts w:ascii="Times New Roman" w:hAnsi="Times New Roman" w:cs="Times New Roman"/>
                <w:szCs w:val="24"/>
                <w:lang w:val="nl-BE" w:eastAsia="de-DE"/>
              </w:rPr>
              <w:t>5</w:t>
            </w:r>
            <w:r w:rsidRPr="009D6B7A">
              <w:rPr>
                <w:rFonts w:ascii="Times New Roman" w:hAnsi="Times New Roman" w:cs="Times New Roman"/>
                <w:szCs w:val="24"/>
                <w:lang w:val="nl-BE" w:eastAsia="de-DE"/>
              </w:rPr>
              <w:t xml:space="preserve"> (0.</w:t>
            </w:r>
            <w:r w:rsidR="005548FC">
              <w:rPr>
                <w:rFonts w:ascii="Times New Roman" w:hAnsi="Times New Roman" w:cs="Times New Roman"/>
                <w:szCs w:val="24"/>
                <w:lang w:val="nl-BE" w:eastAsia="de-DE"/>
              </w:rPr>
              <w:t>87</w:t>
            </w:r>
            <w:r w:rsidRPr="009D6B7A">
              <w:rPr>
                <w:rFonts w:ascii="Times New Roman" w:hAnsi="Times New Roman" w:cs="Times New Roman"/>
                <w:szCs w:val="24"/>
                <w:lang w:val="nl-BE" w:eastAsia="de-DE"/>
              </w:rPr>
              <w:t>)</w:t>
            </w:r>
          </w:p>
        </w:tc>
        <w:tc>
          <w:tcPr>
            <w:tcW w:w="410" w:type="pct"/>
            <w:hideMark/>
          </w:tcPr>
          <w:p w14:paraId="39641AD8" w14:textId="0EE967C1"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-.0</w:t>
            </w:r>
            <w:r w:rsidR="005548FC">
              <w:rPr>
                <w:rFonts w:ascii="Times New Roman" w:hAnsi="Times New Roman" w:cs="Times New Roman"/>
                <w:b/>
                <w:szCs w:val="24"/>
                <w:lang w:val="nl-BE" w:eastAsia="de-DE"/>
              </w:rPr>
              <w:t>5</w:t>
            </w:r>
            <w:r w:rsidR="004120A6">
              <w:rPr>
                <w:rFonts w:ascii="Times New Roman" w:hAnsi="Times New Roman" w:cs="Times New Roman"/>
                <w:b/>
                <w:szCs w:val="24"/>
                <w:lang w:val="nl-BE" w:eastAsia="de-DE"/>
              </w:rPr>
              <w:t>*</w:t>
            </w:r>
          </w:p>
        </w:tc>
        <w:tc>
          <w:tcPr>
            <w:tcW w:w="410" w:type="pct"/>
            <w:hideMark/>
          </w:tcPr>
          <w:p w14:paraId="50669CD2"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.04</w:t>
            </w:r>
            <w:r w:rsidR="004120A6">
              <w:rPr>
                <w:rFonts w:ascii="Times New Roman" w:hAnsi="Times New Roman" w:cs="Times New Roman"/>
                <w:b/>
                <w:szCs w:val="24"/>
                <w:lang w:val="nl-BE" w:eastAsia="de-DE"/>
              </w:rPr>
              <w:t>*</w:t>
            </w:r>
          </w:p>
        </w:tc>
        <w:tc>
          <w:tcPr>
            <w:tcW w:w="410" w:type="pct"/>
            <w:hideMark/>
          </w:tcPr>
          <w:p w14:paraId="0B9B01A7" w14:textId="77777777" w:rsidR="00226F0D" w:rsidRPr="009D6B7A" w:rsidRDefault="00226F0D" w:rsidP="000C6102">
            <w:pPr>
              <w:spacing w:before="120"/>
              <w:jc w:val="center"/>
              <w:rPr>
                <w:rFonts w:ascii="Times New Roman" w:hAnsi="Times New Roman" w:cs="Times New Roman"/>
                <w:szCs w:val="24"/>
                <w:lang w:val="nl-BE" w:eastAsia="de-DE"/>
              </w:rPr>
            </w:pPr>
            <w:r w:rsidRPr="009D6B7A">
              <w:rPr>
                <w:rFonts w:ascii="Times New Roman" w:hAnsi="Times New Roman" w:cs="Times New Roman"/>
                <w:szCs w:val="24"/>
                <w:lang w:val="nl-BE" w:eastAsia="de-DE"/>
              </w:rPr>
              <w:t>-.01</w:t>
            </w:r>
          </w:p>
        </w:tc>
        <w:tc>
          <w:tcPr>
            <w:tcW w:w="410" w:type="pct"/>
          </w:tcPr>
          <w:p w14:paraId="549B2395" w14:textId="77777777" w:rsidR="00226F0D" w:rsidRPr="009D6B7A" w:rsidRDefault="00226F0D" w:rsidP="000C6102">
            <w:pPr>
              <w:spacing w:before="120"/>
              <w:jc w:val="center"/>
              <w:rPr>
                <w:rFonts w:ascii="Times New Roman" w:hAnsi="Times New Roman" w:cs="Times New Roman"/>
                <w:b/>
                <w:szCs w:val="24"/>
                <w:lang w:eastAsia="de-DE"/>
              </w:rPr>
            </w:pPr>
          </w:p>
        </w:tc>
        <w:tc>
          <w:tcPr>
            <w:tcW w:w="410" w:type="pct"/>
          </w:tcPr>
          <w:p w14:paraId="5EB0E2A5" w14:textId="77777777" w:rsidR="00226F0D" w:rsidRPr="009D6B7A" w:rsidRDefault="00226F0D" w:rsidP="000C6102">
            <w:pPr>
              <w:spacing w:before="120"/>
              <w:jc w:val="center"/>
              <w:rPr>
                <w:rFonts w:ascii="Times New Roman" w:hAnsi="Times New Roman" w:cs="Times New Roman"/>
                <w:b/>
                <w:szCs w:val="24"/>
                <w:lang w:eastAsia="de-DE"/>
              </w:rPr>
            </w:pPr>
          </w:p>
        </w:tc>
        <w:tc>
          <w:tcPr>
            <w:tcW w:w="360" w:type="pct"/>
          </w:tcPr>
          <w:p w14:paraId="42F3B3C6" w14:textId="77777777" w:rsidR="00226F0D" w:rsidRPr="009D6B7A" w:rsidRDefault="00226F0D" w:rsidP="000C6102">
            <w:pPr>
              <w:spacing w:before="120"/>
              <w:jc w:val="center"/>
              <w:rPr>
                <w:rFonts w:ascii="Times New Roman" w:hAnsi="Times New Roman" w:cs="Times New Roman"/>
                <w:b/>
                <w:szCs w:val="24"/>
                <w:lang w:eastAsia="de-DE"/>
              </w:rPr>
            </w:pPr>
          </w:p>
        </w:tc>
        <w:tc>
          <w:tcPr>
            <w:tcW w:w="232" w:type="pct"/>
          </w:tcPr>
          <w:p w14:paraId="1A4498FC" w14:textId="77777777" w:rsidR="00226F0D" w:rsidRPr="009D6B7A" w:rsidRDefault="00226F0D" w:rsidP="000C6102">
            <w:pPr>
              <w:spacing w:before="120"/>
              <w:jc w:val="center"/>
              <w:rPr>
                <w:rFonts w:ascii="Times New Roman" w:hAnsi="Times New Roman" w:cs="Times New Roman"/>
                <w:szCs w:val="24"/>
                <w:lang w:eastAsia="de-DE"/>
              </w:rPr>
            </w:pPr>
          </w:p>
        </w:tc>
      </w:tr>
      <w:tr w:rsidR="00226F0D" w:rsidRPr="009D6B7A" w14:paraId="1C6351BE" w14:textId="77777777" w:rsidTr="00184D55">
        <w:trPr>
          <w:trHeight w:hRule="exact" w:val="510"/>
        </w:trPr>
        <w:tc>
          <w:tcPr>
            <w:tcW w:w="1484" w:type="pct"/>
            <w:hideMark/>
          </w:tcPr>
          <w:p w14:paraId="2864F0BB" w14:textId="77777777" w:rsidR="00226F0D" w:rsidRPr="009D6B7A" w:rsidRDefault="00226F0D" w:rsidP="000C6102">
            <w:pPr>
              <w:spacing w:before="120"/>
              <w:rPr>
                <w:rFonts w:ascii="Times New Roman" w:hAnsi="Times New Roman" w:cs="Times New Roman"/>
                <w:szCs w:val="24"/>
                <w:lang w:val="nl-BE" w:eastAsia="de-DE"/>
              </w:rPr>
            </w:pPr>
            <w:r w:rsidRPr="009D6B7A">
              <w:rPr>
                <w:rFonts w:ascii="Times New Roman" w:hAnsi="Times New Roman" w:cs="Times New Roman"/>
                <w:szCs w:val="24"/>
                <w:lang w:val="nl-BE" w:eastAsia="de-DE"/>
              </w:rPr>
              <w:t>5 Expectancy</w:t>
            </w:r>
          </w:p>
        </w:tc>
        <w:tc>
          <w:tcPr>
            <w:tcW w:w="871" w:type="pct"/>
          </w:tcPr>
          <w:p w14:paraId="4373F480" w14:textId="77777777" w:rsidR="00226F0D" w:rsidRPr="009D6B7A" w:rsidRDefault="00226F0D" w:rsidP="000C6102">
            <w:pPr>
              <w:spacing w:before="120"/>
              <w:jc w:val="center"/>
              <w:rPr>
                <w:rFonts w:ascii="Times New Roman" w:hAnsi="Times New Roman" w:cs="Times New Roman"/>
                <w:szCs w:val="24"/>
                <w:lang w:val="nl-BE" w:eastAsia="de-DE"/>
              </w:rPr>
            </w:pPr>
            <w:r w:rsidRPr="009D6B7A">
              <w:rPr>
                <w:rFonts w:ascii="Times New Roman" w:hAnsi="Times New Roman" w:cs="Times New Roman"/>
                <w:szCs w:val="24"/>
                <w:lang w:val="nl-BE" w:eastAsia="de-DE"/>
              </w:rPr>
              <w:t>4.53 (0.66)</w:t>
            </w:r>
          </w:p>
        </w:tc>
        <w:tc>
          <w:tcPr>
            <w:tcW w:w="410" w:type="pct"/>
            <w:hideMark/>
          </w:tcPr>
          <w:p w14:paraId="52779FAD" w14:textId="04E44EA6"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.1</w:t>
            </w:r>
            <w:r w:rsidR="005548FC">
              <w:rPr>
                <w:rFonts w:ascii="Times New Roman" w:hAnsi="Times New Roman" w:cs="Times New Roman"/>
                <w:b/>
                <w:szCs w:val="24"/>
                <w:lang w:val="nl-BE" w:eastAsia="de-DE"/>
              </w:rPr>
              <w:t>4</w:t>
            </w:r>
            <w:r w:rsidR="004120A6">
              <w:rPr>
                <w:rFonts w:ascii="Times New Roman" w:hAnsi="Times New Roman" w:cs="Times New Roman"/>
                <w:b/>
                <w:szCs w:val="24"/>
                <w:lang w:val="nl-BE" w:eastAsia="de-DE"/>
              </w:rPr>
              <w:t>*</w:t>
            </w:r>
          </w:p>
        </w:tc>
        <w:tc>
          <w:tcPr>
            <w:tcW w:w="410" w:type="pct"/>
            <w:hideMark/>
          </w:tcPr>
          <w:p w14:paraId="52358D22"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.03</w:t>
            </w:r>
            <w:r w:rsidR="004120A6">
              <w:rPr>
                <w:rFonts w:ascii="Times New Roman" w:hAnsi="Times New Roman" w:cs="Times New Roman"/>
                <w:b/>
                <w:szCs w:val="24"/>
                <w:lang w:val="nl-BE" w:eastAsia="de-DE"/>
              </w:rPr>
              <w:t>*</w:t>
            </w:r>
          </w:p>
        </w:tc>
        <w:tc>
          <w:tcPr>
            <w:tcW w:w="410" w:type="pct"/>
            <w:hideMark/>
          </w:tcPr>
          <w:p w14:paraId="6B7430A8"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.16</w:t>
            </w:r>
            <w:r w:rsidR="004120A6">
              <w:rPr>
                <w:rFonts w:ascii="Times New Roman" w:hAnsi="Times New Roman" w:cs="Times New Roman"/>
                <w:b/>
                <w:szCs w:val="24"/>
                <w:lang w:val="nl-BE" w:eastAsia="de-DE"/>
              </w:rPr>
              <w:t>*</w:t>
            </w:r>
          </w:p>
        </w:tc>
        <w:tc>
          <w:tcPr>
            <w:tcW w:w="410" w:type="pct"/>
            <w:hideMark/>
          </w:tcPr>
          <w:p w14:paraId="637B9F08" w14:textId="1FA77FDB"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-.1</w:t>
            </w:r>
            <w:r w:rsidR="005548FC">
              <w:rPr>
                <w:rFonts w:ascii="Times New Roman" w:hAnsi="Times New Roman" w:cs="Times New Roman"/>
                <w:b/>
                <w:szCs w:val="24"/>
                <w:lang w:val="nl-BE" w:eastAsia="de-DE"/>
              </w:rPr>
              <w:t>2</w:t>
            </w:r>
            <w:r w:rsidR="004120A6">
              <w:rPr>
                <w:rFonts w:ascii="Times New Roman" w:hAnsi="Times New Roman" w:cs="Times New Roman"/>
                <w:b/>
                <w:szCs w:val="24"/>
                <w:lang w:val="nl-BE" w:eastAsia="de-DE"/>
              </w:rPr>
              <w:t>*</w:t>
            </w:r>
          </w:p>
        </w:tc>
        <w:tc>
          <w:tcPr>
            <w:tcW w:w="410" w:type="pct"/>
          </w:tcPr>
          <w:p w14:paraId="1890D571" w14:textId="77777777" w:rsidR="00226F0D" w:rsidRPr="009D6B7A" w:rsidRDefault="00226F0D" w:rsidP="000C6102">
            <w:pPr>
              <w:spacing w:before="120"/>
              <w:jc w:val="center"/>
              <w:rPr>
                <w:rFonts w:ascii="Times New Roman" w:hAnsi="Times New Roman" w:cs="Times New Roman"/>
                <w:b/>
                <w:szCs w:val="24"/>
                <w:lang w:eastAsia="de-DE"/>
              </w:rPr>
            </w:pPr>
          </w:p>
        </w:tc>
        <w:tc>
          <w:tcPr>
            <w:tcW w:w="360" w:type="pct"/>
          </w:tcPr>
          <w:p w14:paraId="07591A3C" w14:textId="77777777" w:rsidR="00226F0D" w:rsidRPr="009D6B7A" w:rsidRDefault="00226F0D" w:rsidP="000C6102">
            <w:pPr>
              <w:spacing w:before="120"/>
              <w:jc w:val="center"/>
              <w:rPr>
                <w:rFonts w:ascii="Times New Roman" w:hAnsi="Times New Roman" w:cs="Times New Roman"/>
                <w:b/>
                <w:szCs w:val="24"/>
                <w:lang w:eastAsia="de-DE"/>
              </w:rPr>
            </w:pPr>
          </w:p>
        </w:tc>
        <w:tc>
          <w:tcPr>
            <w:tcW w:w="232" w:type="pct"/>
          </w:tcPr>
          <w:p w14:paraId="00501C89" w14:textId="77777777" w:rsidR="00226F0D" w:rsidRPr="009D6B7A" w:rsidRDefault="00226F0D" w:rsidP="000C6102">
            <w:pPr>
              <w:spacing w:before="120"/>
              <w:jc w:val="center"/>
              <w:rPr>
                <w:rFonts w:ascii="Times New Roman" w:hAnsi="Times New Roman" w:cs="Times New Roman"/>
                <w:szCs w:val="24"/>
                <w:lang w:eastAsia="de-DE"/>
              </w:rPr>
            </w:pPr>
          </w:p>
        </w:tc>
      </w:tr>
      <w:tr w:rsidR="00226F0D" w:rsidRPr="009D6B7A" w14:paraId="7A712F58" w14:textId="77777777" w:rsidTr="00184D55">
        <w:trPr>
          <w:trHeight w:hRule="exact" w:val="510"/>
        </w:trPr>
        <w:tc>
          <w:tcPr>
            <w:tcW w:w="1484" w:type="pct"/>
            <w:hideMark/>
          </w:tcPr>
          <w:p w14:paraId="2943B2AE" w14:textId="77777777" w:rsidR="00226F0D" w:rsidRPr="009D6B7A" w:rsidRDefault="00226F0D" w:rsidP="000C6102">
            <w:pPr>
              <w:spacing w:before="120"/>
              <w:rPr>
                <w:rFonts w:ascii="Times New Roman" w:hAnsi="Times New Roman" w:cs="Times New Roman"/>
                <w:szCs w:val="24"/>
                <w:lang w:val="nl-BE" w:eastAsia="de-DE"/>
              </w:rPr>
            </w:pPr>
            <w:r w:rsidRPr="009D6B7A">
              <w:rPr>
                <w:rFonts w:ascii="Times New Roman" w:hAnsi="Times New Roman" w:cs="Times New Roman"/>
                <w:szCs w:val="24"/>
                <w:lang w:val="nl-BE" w:eastAsia="de-DE"/>
              </w:rPr>
              <w:t>6 Dropout intention</w:t>
            </w:r>
          </w:p>
        </w:tc>
        <w:tc>
          <w:tcPr>
            <w:tcW w:w="871" w:type="pct"/>
          </w:tcPr>
          <w:p w14:paraId="252A781B" w14:textId="77777777" w:rsidR="00226F0D" w:rsidRPr="009D6B7A" w:rsidRDefault="00226F0D" w:rsidP="000C6102">
            <w:pPr>
              <w:spacing w:before="120"/>
              <w:jc w:val="center"/>
              <w:rPr>
                <w:rFonts w:ascii="Times New Roman" w:hAnsi="Times New Roman" w:cs="Times New Roman"/>
                <w:szCs w:val="24"/>
                <w:lang w:val="nl-BE" w:eastAsia="de-DE"/>
              </w:rPr>
            </w:pPr>
            <w:r w:rsidRPr="009D6B7A">
              <w:rPr>
                <w:rFonts w:ascii="Times New Roman" w:hAnsi="Times New Roman" w:cs="Times New Roman"/>
                <w:szCs w:val="24"/>
                <w:lang w:val="nl-BE" w:eastAsia="de-DE"/>
              </w:rPr>
              <w:t>1.35 (0.50)</w:t>
            </w:r>
          </w:p>
        </w:tc>
        <w:tc>
          <w:tcPr>
            <w:tcW w:w="410" w:type="pct"/>
            <w:hideMark/>
          </w:tcPr>
          <w:p w14:paraId="694E74CE"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-.19</w:t>
            </w:r>
            <w:r w:rsidR="004120A6">
              <w:rPr>
                <w:rFonts w:ascii="Times New Roman" w:hAnsi="Times New Roman" w:cs="Times New Roman"/>
                <w:b/>
                <w:szCs w:val="24"/>
                <w:lang w:val="nl-BE" w:eastAsia="de-DE"/>
              </w:rPr>
              <w:t>*</w:t>
            </w:r>
          </w:p>
        </w:tc>
        <w:tc>
          <w:tcPr>
            <w:tcW w:w="410" w:type="pct"/>
            <w:hideMark/>
          </w:tcPr>
          <w:p w14:paraId="01E3EA3E"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-.10</w:t>
            </w:r>
            <w:r w:rsidR="004120A6">
              <w:rPr>
                <w:rFonts w:ascii="Times New Roman" w:hAnsi="Times New Roman" w:cs="Times New Roman"/>
                <w:b/>
                <w:szCs w:val="24"/>
                <w:lang w:val="nl-BE" w:eastAsia="de-DE"/>
              </w:rPr>
              <w:t>*</w:t>
            </w:r>
          </w:p>
        </w:tc>
        <w:tc>
          <w:tcPr>
            <w:tcW w:w="410" w:type="pct"/>
            <w:hideMark/>
          </w:tcPr>
          <w:p w14:paraId="1F9DF31D"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-.20</w:t>
            </w:r>
            <w:r w:rsidR="004120A6">
              <w:rPr>
                <w:rFonts w:ascii="Times New Roman" w:hAnsi="Times New Roman" w:cs="Times New Roman"/>
                <w:b/>
                <w:szCs w:val="24"/>
                <w:lang w:val="nl-BE" w:eastAsia="de-DE"/>
              </w:rPr>
              <w:t>*</w:t>
            </w:r>
          </w:p>
        </w:tc>
        <w:tc>
          <w:tcPr>
            <w:tcW w:w="410" w:type="pct"/>
            <w:hideMark/>
          </w:tcPr>
          <w:p w14:paraId="098467EC"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.16</w:t>
            </w:r>
            <w:r w:rsidR="004120A6">
              <w:rPr>
                <w:rFonts w:ascii="Times New Roman" w:hAnsi="Times New Roman" w:cs="Times New Roman"/>
                <w:b/>
                <w:szCs w:val="24"/>
                <w:lang w:val="nl-BE" w:eastAsia="de-DE"/>
              </w:rPr>
              <w:t>*</w:t>
            </w:r>
          </w:p>
        </w:tc>
        <w:tc>
          <w:tcPr>
            <w:tcW w:w="410" w:type="pct"/>
            <w:hideMark/>
          </w:tcPr>
          <w:p w14:paraId="37937EAF" w14:textId="0383B173"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-.4</w:t>
            </w:r>
            <w:r w:rsidR="005548FC">
              <w:rPr>
                <w:rFonts w:ascii="Times New Roman" w:hAnsi="Times New Roman" w:cs="Times New Roman"/>
                <w:b/>
                <w:szCs w:val="24"/>
                <w:lang w:val="nl-BE" w:eastAsia="de-DE"/>
              </w:rPr>
              <w:t>4</w:t>
            </w:r>
            <w:r w:rsidR="004120A6">
              <w:rPr>
                <w:rFonts w:ascii="Times New Roman" w:hAnsi="Times New Roman" w:cs="Times New Roman"/>
                <w:b/>
                <w:szCs w:val="24"/>
                <w:lang w:val="nl-BE" w:eastAsia="de-DE"/>
              </w:rPr>
              <w:t>*</w:t>
            </w:r>
          </w:p>
        </w:tc>
        <w:tc>
          <w:tcPr>
            <w:tcW w:w="360" w:type="pct"/>
          </w:tcPr>
          <w:p w14:paraId="306FD106" w14:textId="77777777" w:rsidR="00226F0D" w:rsidRPr="009D6B7A" w:rsidRDefault="00226F0D" w:rsidP="000C6102">
            <w:pPr>
              <w:spacing w:before="120"/>
              <w:jc w:val="center"/>
              <w:rPr>
                <w:rFonts w:ascii="Times New Roman" w:hAnsi="Times New Roman" w:cs="Times New Roman"/>
                <w:b/>
                <w:szCs w:val="24"/>
                <w:lang w:eastAsia="de-DE"/>
              </w:rPr>
            </w:pPr>
          </w:p>
        </w:tc>
        <w:tc>
          <w:tcPr>
            <w:tcW w:w="232" w:type="pct"/>
          </w:tcPr>
          <w:p w14:paraId="4CB297AA" w14:textId="77777777" w:rsidR="00226F0D" w:rsidRPr="009D6B7A" w:rsidRDefault="00226F0D" w:rsidP="000C6102">
            <w:pPr>
              <w:spacing w:before="120"/>
              <w:jc w:val="center"/>
              <w:rPr>
                <w:rFonts w:ascii="Times New Roman" w:hAnsi="Times New Roman" w:cs="Times New Roman"/>
                <w:szCs w:val="24"/>
                <w:lang w:eastAsia="de-DE"/>
              </w:rPr>
            </w:pPr>
          </w:p>
        </w:tc>
      </w:tr>
      <w:tr w:rsidR="00226F0D" w:rsidRPr="009D6B7A" w14:paraId="16241CA8" w14:textId="77777777" w:rsidTr="00184D55">
        <w:trPr>
          <w:trHeight w:hRule="exact" w:val="510"/>
        </w:trPr>
        <w:tc>
          <w:tcPr>
            <w:tcW w:w="1484" w:type="pct"/>
            <w:tcBorders>
              <w:bottom w:val="single" w:sz="4" w:space="0" w:color="auto"/>
            </w:tcBorders>
            <w:hideMark/>
          </w:tcPr>
          <w:p w14:paraId="633233F5" w14:textId="77777777" w:rsidR="00226F0D" w:rsidRPr="009D6B7A" w:rsidRDefault="00226F0D" w:rsidP="000C6102">
            <w:pPr>
              <w:spacing w:before="120"/>
              <w:rPr>
                <w:rFonts w:ascii="Times New Roman" w:hAnsi="Times New Roman" w:cs="Times New Roman"/>
                <w:szCs w:val="24"/>
                <w:lang w:val="nl-BE" w:eastAsia="de-DE"/>
              </w:rPr>
            </w:pPr>
            <w:r w:rsidRPr="009D6B7A">
              <w:rPr>
                <w:rFonts w:ascii="Times New Roman" w:hAnsi="Times New Roman" w:cs="Times New Roman"/>
                <w:szCs w:val="24"/>
                <w:lang w:val="nl-BE" w:eastAsia="de-DE"/>
              </w:rPr>
              <w:t>7 G</w:t>
            </w:r>
            <w:r w:rsidR="009D6B7A">
              <w:rPr>
                <w:rFonts w:ascii="Times New Roman" w:hAnsi="Times New Roman" w:cs="Times New Roman"/>
                <w:szCs w:val="24"/>
                <w:lang w:val="nl-BE" w:eastAsia="de-DE"/>
              </w:rPr>
              <w:t>rade</w:t>
            </w:r>
          </w:p>
        </w:tc>
        <w:tc>
          <w:tcPr>
            <w:tcW w:w="871" w:type="pct"/>
            <w:tcBorders>
              <w:bottom w:val="single" w:sz="4" w:space="0" w:color="auto"/>
            </w:tcBorders>
          </w:tcPr>
          <w:p w14:paraId="18003AEA" w14:textId="77777777" w:rsidR="00226F0D" w:rsidRPr="009D6B7A" w:rsidRDefault="00226F0D" w:rsidP="000C6102">
            <w:pPr>
              <w:spacing w:before="120"/>
              <w:jc w:val="center"/>
              <w:rPr>
                <w:rFonts w:ascii="Times New Roman" w:hAnsi="Times New Roman" w:cs="Times New Roman"/>
                <w:szCs w:val="24"/>
                <w:lang w:val="nl-BE" w:eastAsia="de-DE"/>
              </w:rPr>
            </w:pPr>
            <w:r w:rsidRPr="009D6B7A">
              <w:rPr>
                <w:rFonts w:ascii="Times New Roman" w:hAnsi="Times New Roman" w:cs="Times New Roman"/>
                <w:szCs w:val="24"/>
                <w:lang w:val="nl-BE" w:eastAsia="de-DE"/>
              </w:rPr>
              <w:t>2.20 (0.57)</w:t>
            </w:r>
          </w:p>
        </w:tc>
        <w:tc>
          <w:tcPr>
            <w:tcW w:w="410" w:type="pct"/>
            <w:tcBorders>
              <w:bottom w:val="single" w:sz="4" w:space="0" w:color="auto"/>
            </w:tcBorders>
            <w:hideMark/>
          </w:tcPr>
          <w:p w14:paraId="5BE0CE9D"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-.12</w:t>
            </w:r>
            <w:r w:rsidR="004120A6">
              <w:rPr>
                <w:rFonts w:ascii="Times New Roman" w:hAnsi="Times New Roman" w:cs="Times New Roman"/>
                <w:b/>
                <w:szCs w:val="24"/>
                <w:lang w:val="nl-BE" w:eastAsia="de-DE"/>
              </w:rPr>
              <w:t>*</w:t>
            </w:r>
          </w:p>
        </w:tc>
        <w:tc>
          <w:tcPr>
            <w:tcW w:w="410" w:type="pct"/>
            <w:tcBorders>
              <w:bottom w:val="single" w:sz="4" w:space="0" w:color="auto"/>
            </w:tcBorders>
            <w:hideMark/>
          </w:tcPr>
          <w:p w14:paraId="5A63524C" w14:textId="77777777" w:rsidR="00226F0D" w:rsidRPr="009D6B7A" w:rsidRDefault="00226F0D" w:rsidP="000C6102">
            <w:pPr>
              <w:spacing w:before="120"/>
              <w:jc w:val="center"/>
              <w:rPr>
                <w:rFonts w:ascii="Times New Roman" w:hAnsi="Times New Roman" w:cs="Times New Roman"/>
                <w:szCs w:val="24"/>
                <w:lang w:val="nl-BE" w:eastAsia="de-DE"/>
              </w:rPr>
            </w:pPr>
            <w:r w:rsidRPr="009D6B7A">
              <w:rPr>
                <w:rFonts w:ascii="Times New Roman" w:hAnsi="Times New Roman" w:cs="Times New Roman"/>
                <w:szCs w:val="24"/>
                <w:lang w:val="nl-BE" w:eastAsia="de-DE"/>
              </w:rPr>
              <w:t>.02</w:t>
            </w:r>
          </w:p>
        </w:tc>
        <w:tc>
          <w:tcPr>
            <w:tcW w:w="410" w:type="pct"/>
            <w:tcBorders>
              <w:bottom w:val="single" w:sz="4" w:space="0" w:color="auto"/>
            </w:tcBorders>
            <w:hideMark/>
          </w:tcPr>
          <w:p w14:paraId="2F5911B7"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-.23</w:t>
            </w:r>
            <w:r w:rsidR="004120A6">
              <w:rPr>
                <w:rFonts w:ascii="Times New Roman" w:hAnsi="Times New Roman" w:cs="Times New Roman"/>
                <w:b/>
                <w:szCs w:val="24"/>
                <w:lang w:val="nl-BE" w:eastAsia="de-DE"/>
              </w:rPr>
              <w:t>*</w:t>
            </w:r>
          </w:p>
        </w:tc>
        <w:tc>
          <w:tcPr>
            <w:tcW w:w="410" w:type="pct"/>
            <w:tcBorders>
              <w:bottom w:val="single" w:sz="4" w:space="0" w:color="auto"/>
            </w:tcBorders>
            <w:hideMark/>
          </w:tcPr>
          <w:p w14:paraId="070966BC"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.09</w:t>
            </w:r>
            <w:r w:rsidR="004120A6">
              <w:rPr>
                <w:rFonts w:ascii="Times New Roman" w:hAnsi="Times New Roman" w:cs="Times New Roman"/>
                <w:b/>
                <w:szCs w:val="24"/>
                <w:lang w:val="nl-BE" w:eastAsia="de-DE"/>
              </w:rPr>
              <w:t>*</w:t>
            </w:r>
          </w:p>
        </w:tc>
        <w:tc>
          <w:tcPr>
            <w:tcW w:w="410" w:type="pct"/>
            <w:tcBorders>
              <w:bottom w:val="single" w:sz="4" w:space="0" w:color="auto"/>
            </w:tcBorders>
            <w:hideMark/>
          </w:tcPr>
          <w:p w14:paraId="0EB6F831"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-.37</w:t>
            </w:r>
            <w:r w:rsidR="004120A6">
              <w:rPr>
                <w:rFonts w:ascii="Times New Roman" w:hAnsi="Times New Roman" w:cs="Times New Roman"/>
                <w:b/>
                <w:szCs w:val="24"/>
                <w:lang w:val="nl-BE" w:eastAsia="de-DE"/>
              </w:rPr>
              <w:t>*</w:t>
            </w:r>
          </w:p>
        </w:tc>
        <w:tc>
          <w:tcPr>
            <w:tcW w:w="360" w:type="pct"/>
            <w:tcBorders>
              <w:bottom w:val="single" w:sz="4" w:space="0" w:color="auto"/>
            </w:tcBorders>
            <w:hideMark/>
          </w:tcPr>
          <w:p w14:paraId="1C5C24A1" w14:textId="77777777" w:rsidR="00226F0D" w:rsidRPr="009D6B7A" w:rsidRDefault="00226F0D" w:rsidP="000C6102">
            <w:pPr>
              <w:spacing w:before="120"/>
              <w:jc w:val="center"/>
              <w:rPr>
                <w:rFonts w:ascii="Times New Roman" w:hAnsi="Times New Roman" w:cs="Times New Roman"/>
                <w:b/>
                <w:szCs w:val="24"/>
                <w:lang w:val="nl-BE" w:eastAsia="de-DE"/>
              </w:rPr>
            </w:pPr>
            <w:r w:rsidRPr="009D6B7A">
              <w:rPr>
                <w:rFonts w:ascii="Times New Roman" w:hAnsi="Times New Roman" w:cs="Times New Roman"/>
                <w:b/>
                <w:szCs w:val="24"/>
                <w:lang w:val="nl-BE" w:eastAsia="de-DE"/>
              </w:rPr>
              <w:t>.26</w:t>
            </w:r>
            <w:r w:rsidR="004120A6">
              <w:rPr>
                <w:rFonts w:ascii="Times New Roman" w:hAnsi="Times New Roman" w:cs="Times New Roman"/>
                <w:b/>
                <w:szCs w:val="24"/>
                <w:lang w:val="nl-BE" w:eastAsia="de-DE"/>
              </w:rPr>
              <w:t>*</w:t>
            </w:r>
          </w:p>
        </w:tc>
        <w:tc>
          <w:tcPr>
            <w:tcW w:w="232" w:type="pct"/>
            <w:tcBorders>
              <w:bottom w:val="single" w:sz="4" w:space="0" w:color="auto"/>
            </w:tcBorders>
          </w:tcPr>
          <w:p w14:paraId="15F5EA24" w14:textId="77777777" w:rsidR="00226F0D" w:rsidRPr="009D6B7A" w:rsidRDefault="00226F0D" w:rsidP="000C6102">
            <w:pPr>
              <w:spacing w:before="120"/>
              <w:jc w:val="center"/>
              <w:rPr>
                <w:rFonts w:ascii="Times New Roman" w:hAnsi="Times New Roman" w:cs="Times New Roman"/>
                <w:szCs w:val="24"/>
                <w:lang w:eastAsia="de-DE"/>
              </w:rPr>
            </w:pPr>
          </w:p>
        </w:tc>
      </w:tr>
    </w:tbl>
    <w:p w14:paraId="026C07A4" w14:textId="77777777" w:rsidR="00226F0D" w:rsidRPr="009D6B7A" w:rsidRDefault="00226F0D" w:rsidP="00226F0D">
      <w:pPr>
        <w:spacing w:after="0" w:line="240" w:lineRule="auto"/>
        <w:rPr>
          <w:rFonts w:ascii="Times New Roman" w:hAnsi="Times New Roman" w:cs="Times New Roman"/>
          <w:szCs w:val="24"/>
          <w:lang w:val="nl-BE" w:eastAsia="nl-BE"/>
        </w:rPr>
      </w:pPr>
      <w:r w:rsidRPr="009D6B7A">
        <w:rPr>
          <w:rFonts w:ascii="Times New Roman" w:hAnsi="Times New Roman" w:cs="Times New Roman"/>
          <w:i/>
          <w:szCs w:val="24"/>
          <w:lang w:val="nl-BE" w:eastAsia="nl-BE"/>
        </w:rPr>
        <w:t>Note</w:t>
      </w:r>
      <w:r w:rsidRPr="009D6B7A">
        <w:rPr>
          <w:rFonts w:ascii="Times New Roman" w:hAnsi="Times New Roman" w:cs="Times New Roman"/>
          <w:szCs w:val="24"/>
          <w:lang w:val="nl-BE" w:eastAsia="nl-BE"/>
        </w:rPr>
        <w:t>. Colum</w:t>
      </w:r>
      <w:r w:rsidR="002C3BFC">
        <w:rPr>
          <w:rFonts w:ascii="Times New Roman" w:hAnsi="Times New Roman" w:cs="Times New Roman"/>
          <w:szCs w:val="24"/>
          <w:lang w:val="nl-BE" w:eastAsia="nl-BE"/>
        </w:rPr>
        <w:t>n</w:t>
      </w:r>
      <w:r w:rsidRPr="009D6B7A">
        <w:rPr>
          <w:rFonts w:ascii="Times New Roman" w:hAnsi="Times New Roman" w:cs="Times New Roman"/>
          <w:szCs w:val="24"/>
          <w:lang w:val="nl-BE" w:eastAsia="nl-BE"/>
        </w:rPr>
        <w:t xml:space="preserve">s report the Pearson correlation coefficient. </w:t>
      </w:r>
      <w:r w:rsidR="004120A6" w:rsidRPr="008219E6">
        <w:rPr>
          <w:rFonts w:ascii="Times New Roman" w:hAnsi="Times New Roman" w:cs="Times New Roman"/>
          <w:b/>
          <w:szCs w:val="24"/>
          <w:lang w:val="nl-BE" w:eastAsia="nl-BE"/>
        </w:rPr>
        <w:t>*</w:t>
      </w:r>
      <w:r w:rsidRPr="008219E6">
        <w:rPr>
          <w:rFonts w:ascii="Times New Roman" w:hAnsi="Times New Roman" w:cs="Times New Roman"/>
          <w:b/>
          <w:szCs w:val="24"/>
          <w:lang w:val="nl-BE" w:eastAsia="nl-BE"/>
        </w:rPr>
        <w:t>p &lt; .05.</w:t>
      </w:r>
    </w:p>
    <w:p w14:paraId="056DD14F" w14:textId="77777777" w:rsidR="00226F0D" w:rsidRPr="009D6B7A" w:rsidRDefault="00226F0D" w:rsidP="00226F0D">
      <w:pPr>
        <w:rPr>
          <w:rFonts w:ascii="Times New Roman" w:hAnsi="Times New Roman" w:cs="Times New Roman"/>
          <w:lang w:val="nl-BE"/>
        </w:rPr>
      </w:pPr>
    </w:p>
    <w:p w14:paraId="6103760D" w14:textId="77777777" w:rsidR="00226F0D" w:rsidRPr="009D6B7A" w:rsidRDefault="00226F0D">
      <w:pPr>
        <w:spacing w:after="160"/>
        <w:rPr>
          <w:rFonts w:ascii="Times New Roman" w:hAnsi="Times New Roman" w:cs="Times New Roman"/>
          <w:lang w:val="en-GB"/>
        </w:rPr>
      </w:pPr>
      <w:r w:rsidRPr="009D6B7A">
        <w:rPr>
          <w:rFonts w:ascii="Times New Roman" w:hAnsi="Times New Roman" w:cs="Times New Roman"/>
          <w:lang w:val="en-GB"/>
        </w:rPr>
        <w:br w:type="page"/>
      </w:r>
    </w:p>
    <w:p w14:paraId="5CD4C3F4" w14:textId="77777777" w:rsidR="00226F0D" w:rsidRPr="009D6B7A" w:rsidRDefault="00963AA2" w:rsidP="009D6B7A">
      <w:pPr>
        <w:pStyle w:val="berschrift1"/>
        <w:spacing w:after="120" w:line="480" w:lineRule="auto"/>
        <w:rPr>
          <w:rFonts w:ascii="Times New Roman" w:hAnsi="Times New Roman" w:cs="Times New Roman"/>
          <w:lang w:val="en-GB"/>
        </w:rPr>
      </w:pPr>
      <w:r w:rsidRPr="009D6B7A">
        <w:rPr>
          <w:rFonts w:ascii="Times New Roman" w:hAnsi="Times New Roman" w:cs="Times New Roman"/>
          <w:lang w:val="en-GB"/>
        </w:rPr>
        <w:lastRenderedPageBreak/>
        <w:t>Test of measurement invariance</w:t>
      </w:r>
    </w:p>
    <w:p w14:paraId="696E4021" w14:textId="2FEBCDB3" w:rsidR="00621C98" w:rsidRDefault="00963AA2" w:rsidP="00602212">
      <w:pPr>
        <w:spacing w:line="480" w:lineRule="auto"/>
        <w:rPr>
          <w:rFonts w:ascii="Times New Roman" w:hAnsi="Times New Roman" w:cs="Times New Roman"/>
          <w:lang w:val="en-GB"/>
        </w:rPr>
      </w:pPr>
      <w:r w:rsidRPr="009D6B7A">
        <w:rPr>
          <w:rFonts w:ascii="Times New Roman" w:hAnsi="Times New Roman" w:cs="Times New Roman"/>
          <w:lang w:val="en-GB"/>
        </w:rPr>
        <w:t xml:space="preserve">As a requirement for cross-group comparison, we investigate if </w:t>
      </w:r>
      <w:r w:rsidR="000F1F9E">
        <w:rPr>
          <w:rFonts w:ascii="Times New Roman" w:hAnsi="Times New Roman" w:cs="Times New Roman"/>
          <w:lang w:val="en-GB"/>
        </w:rPr>
        <w:t>the measurement properties of our scales</w:t>
      </w:r>
      <w:r w:rsidRPr="009D6B7A">
        <w:rPr>
          <w:rFonts w:ascii="Times New Roman" w:hAnsi="Times New Roman" w:cs="Times New Roman"/>
          <w:lang w:val="en-GB"/>
        </w:rPr>
        <w:t xml:space="preserve"> w</w:t>
      </w:r>
      <w:r w:rsidR="000F1F9E">
        <w:rPr>
          <w:rFonts w:ascii="Times New Roman" w:hAnsi="Times New Roman" w:cs="Times New Roman"/>
          <w:lang w:val="en-GB"/>
        </w:rPr>
        <w:t>ere</w:t>
      </w:r>
      <w:r w:rsidRPr="009D6B7A">
        <w:rPr>
          <w:rFonts w:ascii="Times New Roman" w:hAnsi="Times New Roman" w:cs="Times New Roman"/>
          <w:lang w:val="en-GB"/>
        </w:rPr>
        <w:t xml:space="preserve"> </w:t>
      </w:r>
      <w:r w:rsidR="000F1F9E">
        <w:rPr>
          <w:rFonts w:ascii="Times New Roman" w:hAnsi="Times New Roman" w:cs="Times New Roman"/>
          <w:lang w:val="en-GB"/>
        </w:rPr>
        <w:t xml:space="preserve">equal </w:t>
      </w:r>
      <w:r w:rsidRPr="009D6B7A">
        <w:rPr>
          <w:rFonts w:ascii="Times New Roman" w:hAnsi="Times New Roman" w:cs="Times New Roman"/>
          <w:lang w:val="en-GB"/>
        </w:rPr>
        <w:t xml:space="preserve">across academic disciplines. </w:t>
      </w:r>
      <w:r w:rsidR="00621C98" w:rsidRPr="009D6B7A">
        <w:rPr>
          <w:rFonts w:ascii="Times New Roman" w:hAnsi="Times New Roman" w:cs="Times New Roman"/>
          <w:lang w:val="en-GB"/>
        </w:rPr>
        <w:t xml:space="preserve">Following a common classification of invariance types </w:t>
      </w:r>
      <w:sdt>
        <w:sdtPr>
          <w:rPr>
            <w:rFonts w:ascii="Times New Roman" w:hAnsi="Times New Roman" w:cs="Times New Roman"/>
            <w:lang w:val="en-GB"/>
          </w:rPr>
          <w:alias w:val="To edit, see citavi.com/edit"/>
          <w:tag w:val="CitaviPlaceholder#714556bf-0c9e-4b86-a407-56389a870166"/>
          <w:id w:val="-1853017552"/>
          <w:placeholder>
            <w:docPart w:val="2539876EF6FC41F5AD12142EAF2FB34F"/>
          </w:placeholder>
        </w:sdtPr>
        <w:sdtEndPr/>
        <w:sdtContent>
          <w:r w:rsidR="00621C98" w:rsidRPr="009D6B7A">
            <w:rPr>
              <w:rFonts w:ascii="Times New Roman" w:hAnsi="Times New Roman" w:cs="Times New Roman"/>
              <w:lang w:val="en-GB"/>
            </w:rPr>
            <w:fldChar w:fldCharType="begin"/>
          </w:r>
          <w:r w:rsidR="00DE0893" w:rsidRPr="009D6B7A">
            <w:rPr>
              <w:rFonts w:ascii="Times New Roman" w:hAnsi="Times New Roman" w:cs="Times New Roman"/>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4YWQ0MGEwLWJhNWUtNDBlMS05ZGQ1LTdjNWUzY2I1NDFjMyIsIlJhbmdlTGVuZ3RoIjoyNSwiUmVmZXJlbmNlSWQiOiJlZjA0N2MxZC1iMDg0LTQwZTUtOTliYi0xYjYyMDllNTBlYT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MTYvai5ocm1yLjIwMDguMDMuMDAzIiwiVXJpU3RyaW5nIjoiaHR0cHM6Ly9kb2kub3JnLzEwLjEwMTYvai5ocm1yLjIwMDguMDMuMDAz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c3LzEwOTQ0MjgxMDAzMTAwMiIsIkVkaXRvcnMiOltdLCJFdmFsdWF0aW9uQ29tcGxleGl0eSI6MCwiRXZhbHVhdGlvblNvdXJjZVRleHRGb3JtYXQiOjAsIkdyb3VwcyI6W10sIkhhc0xhYmVsMSI6ZmFsc2UsIkhhc0xhYmVsMiI6ZmFsc2UsIktleXdvcmRzIjpbXSwiTGFuZ3VhZ2UiOiJlbi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am91cm5hbHMuc2FnZXB1Yi5jb20vZG9pL2Ficy8xMC4xMTc3LzEwOTQ0MjgxMDAzMTAwMj9jYXNhX3Rva2VuPTd4YXBua2hyYno4YWFhYWE6dm10eTgxdXZ3eWpxZmNpeHhscF91ZW9fMjFjeHowY25rZGdvb3NqZW95dnl0a2txY3Nzc2d2cWt5bG90bXotZnppczFyczdvcnR1bmxhIiwiVXJpU3RyaW5nIjoiaHR0cHM6Ly9qb3VybmFscy5zYWdlcHViLmNvbS9kb2kvYWJzLzEwLjExNzcvMTA5NDQyODEwMDMxMDAyP2Nhc2FfdG9rZW49N3hhcG5raHJiejhhYWFhYTp2bXR5ODF1dnd5anFmY2l4eGxwX3Vlb18yMWN4ejBjbmtkZ29vc2plb3l2eXRra3Fjc3NzZ3Zxa3lsb3Rtei1memlzMXJzN29ydHVubG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05hdGFsaWUgRmFsa2VuaGFnZW4gQnJhdm8iLCJDcmVhdGVkT24iOiIyMDIyLTA0LTIxVDE5OjU3OjA1IiwiTW9kaWZpZWRCeSI6Il9OYXRhbGllIEZhbGtlbmhhZ2VuIEJyYXZvIiwiSWQiOiJlYTRiNDNkZi05YTA4LTRhNTMtODIyMS00YWVhM2VlZWM1MWYiLCJNb2RpZmllZE9uIjoiMjAyMi0wNC0yMVQxOTo1NzowNS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xNzcvMTA5NDQyODEwMDMxMDAyIiwiVXJpU3RyaW5nIjoiaHR0cHM6Ly9kb2kub3JnLzEwLjExNzcvMTA5NDQyODEwMDMxMDA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}</w:instrText>
          </w:r>
          <w:r w:rsidR="00621C98" w:rsidRPr="009D6B7A">
            <w:rPr>
              <w:rFonts w:ascii="Times New Roman" w:hAnsi="Times New Roman" w:cs="Times New Roman"/>
              <w:lang w:val="en-GB"/>
            </w:rPr>
            <w:fldChar w:fldCharType="separate"/>
          </w:r>
          <w:r w:rsidR="00DE0893" w:rsidRPr="009D6B7A">
            <w:rPr>
              <w:rFonts w:ascii="Times New Roman" w:hAnsi="Times New Roman" w:cs="Times New Roman"/>
              <w:lang w:val="en-GB"/>
            </w:rPr>
            <w:t>(Schmitt &amp; Kuljanin, 2008; Vandenberg &amp; Lance, 2000)</w:t>
          </w:r>
          <w:r w:rsidR="00621C98" w:rsidRPr="009D6B7A">
            <w:rPr>
              <w:rFonts w:ascii="Times New Roman" w:hAnsi="Times New Roman" w:cs="Times New Roman"/>
              <w:lang w:val="en-GB"/>
            </w:rPr>
            <w:fldChar w:fldCharType="end"/>
          </w:r>
        </w:sdtContent>
      </w:sdt>
      <w:r w:rsidR="001C61DF">
        <w:rPr>
          <w:rFonts w:ascii="Times New Roman" w:hAnsi="Times New Roman" w:cs="Times New Roman"/>
          <w:lang w:val="en-GB"/>
        </w:rPr>
        <w:t>,</w:t>
      </w:r>
      <w:r w:rsidR="00621C98" w:rsidRPr="009D6B7A">
        <w:rPr>
          <w:rFonts w:ascii="Times New Roman" w:hAnsi="Times New Roman" w:cs="Times New Roman"/>
          <w:lang w:val="en-GB"/>
        </w:rPr>
        <w:t xml:space="preserve"> a series of nested models with increasing constraints were tested. The following parameters were restricted: configural invariance: non; weak invariance: loadings; strong invariance: loadings and intercepts; strict invariance: loadings, intercepts and residuals.</w:t>
      </w:r>
      <w:r w:rsidR="000C6102">
        <w:rPr>
          <w:rFonts w:ascii="Times New Roman" w:hAnsi="Times New Roman" w:cs="Times New Roman"/>
          <w:lang w:val="en-GB"/>
        </w:rPr>
        <w:t xml:space="preserve"> Results of our measurement invariance tests can be found in Table S3.</w:t>
      </w:r>
    </w:p>
    <w:p w14:paraId="459F1FAF" w14:textId="77777777" w:rsidR="00602212" w:rsidRPr="009D6B7A" w:rsidRDefault="00602212" w:rsidP="00602212">
      <w:pPr>
        <w:spacing w:after="0"/>
        <w:rPr>
          <w:rFonts w:ascii="Times New Roman" w:hAnsi="Times New Roman" w:cs="Times New Roman"/>
          <w:lang w:val="en-GB"/>
        </w:rPr>
      </w:pPr>
      <w:r w:rsidRPr="009D6B7A">
        <w:rPr>
          <w:rFonts w:ascii="Times New Roman" w:hAnsi="Times New Roman" w:cs="Times New Roman"/>
          <w:b/>
          <w:lang w:val="en-GB"/>
        </w:rPr>
        <w:t>Table S</w:t>
      </w:r>
      <w:r>
        <w:rPr>
          <w:rFonts w:ascii="Times New Roman" w:hAnsi="Times New Roman" w:cs="Times New Roman"/>
          <w:b/>
          <w:lang w:val="en-GB"/>
        </w:rPr>
        <w:t>3</w:t>
      </w:r>
      <w:r w:rsidRPr="009D6B7A">
        <w:rPr>
          <w:rFonts w:ascii="Times New Roman" w:hAnsi="Times New Roman" w:cs="Times New Roman"/>
          <w:b/>
          <w:lang w:val="en-GB"/>
        </w:rPr>
        <w:t>.</w:t>
      </w:r>
      <w:r w:rsidRPr="009D6B7A">
        <w:rPr>
          <w:rFonts w:ascii="Times New Roman" w:hAnsi="Times New Roman" w:cs="Times New Roman"/>
          <w:lang w:val="en-GB"/>
        </w:rPr>
        <w:t xml:space="preserve"> Measurement invariance testing across all nine disciplines.</w:t>
      </w:r>
    </w:p>
    <w:tbl>
      <w:tblPr>
        <w:tblpPr w:leftFromText="141" w:rightFromText="141" w:vertAnchor="page" w:horzAnchor="margin" w:tblpY="6469"/>
        <w:tblW w:w="5000" w:type="pct"/>
        <w:tblCellMar>
          <w:left w:w="0" w:type="dxa"/>
          <w:right w:w="0" w:type="dxa"/>
        </w:tblCellMar>
        <w:tblLook w:val="0420" w:firstRow="1" w:lastRow="0" w:firstColumn="0" w:lastColumn="0" w:noHBand="0" w:noVBand="1"/>
      </w:tblPr>
      <w:tblGrid>
        <w:gridCol w:w="916"/>
        <w:gridCol w:w="3043"/>
        <w:gridCol w:w="1702"/>
        <w:gridCol w:w="1133"/>
        <w:gridCol w:w="1168"/>
        <w:gridCol w:w="1090"/>
      </w:tblGrid>
      <w:tr w:rsidR="00602212" w:rsidRPr="009D6B7A" w14:paraId="35DC9292" w14:textId="77777777" w:rsidTr="00602212">
        <w:trPr>
          <w:trHeight w:val="283"/>
        </w:trPr>
        <w:tc>
          <w:tcPr>
            <w:tcW w:w="506" w:type="pct"/>
            <w:tcBorders>
              <w:top w:val="single" w:sz="4" w:space="0" w:color="auto"/>
              <w:left w:val="single" w:sz="8" w:space="0" w:color="FFFFFF"/>
              <w:bottom w:val="single" w:sz="4" w:space="0" w:color="auto"/>
              <w:right w:val="single" w:sz="8" w:space="0" w:color="FFFFFF"/>
            </w:tcBorders>
            <w:tcMar>
              <w:top w:w="72" w:type="dxa"/>
              <w:left w:w="144" w:type="dxa"/>
              <w:bottom w:w="72" w:type="dxa"/>
              <w:right w:w="144" w:type="dxa"/>
            </w:tcMar>
            <w:vAlign w:val="center"/>
            <w:hideMark/>
          </w:tcPr>
          <w:p w14:paraId="048F536C" w14:textId="77777777" w:rsidR="00602212" w:rsidRPr="009D6B7A" w:rsidRDefault="00602212" w:rsidP="00602212">
            <w:pPr>
              <w:pStyle w:val="Tabellen"/>
              <w:spacing w:before="0" w:line="254" w:lineRule="auto"/>
              <w:jc w:val="left"/>
              <w:rPr>
                <w:rFonts w:cs="Times New Roman"/>
                <w:lang w:val="de-DE"/>
              </w:rPr>
            </w:pPr>
            <w:r w:rsidRPr="009D6B7A">
              <w:rPr>
                <w:rFonts w:cs="Times New Roman"/>
                <w:lang w:val="de-DE"/>
              </w:rPr>
              <w:t>Model</w:t>
            </w:r>
          </w:p>
        </w:tc>
        <w:tc>
          <w:tcPr>
            <w:tcW w:w="1681" w:type="pct"/>
            <w:tcBorders>
              <w:top w:val="single" w:sz="4" w:space="0" w:color="auto"/>
              <w:left w:val="single" w:sz="8" w:space="0" w:color="FFFFFF"/>
              <w:bottom w:val="single" w:sz="4" w:space="0" w:color="auto"/>
              <w:right w:val="single" w:sz="8" w:space="0" w:color="FFFFFF"/>
            </w:tcBorders>
            <w:tcMar>
              <w:top w:w="72" w:type="dxa"/>
              <w:left w:w="144" w:type="dxa"/>
              <w:bottom w:w="72" w:type="dxa"/>
              <w:right w:w="144" w:type="dxa"/>
            </w:tcMar>
            <w:vAlign w:val="center"/>
            <w:hideMark/>
          </w:tcPr>
          <w:p w14:paraId="097FF75B" w14:textId="77777777" w:rsidR="00602212" w:rsidRPr="009D6B7A" w:rsidRDefault="00602212" w:rsidP="00602212">
            <w:pPr>
              <w:pStyle w:val="Tabellen"/>
              <w:spacing w:before="0" w:line="254" w:lineRule="auto"/>
              <w:jc w:val="center"/>
              <w:rPr>
                <w:rFonts w:cs="Times New Roman"/>
                <w:lang w:val="de-DE"/>
              </w:rPr>
            </w:pPr>
            <w:r w:rsidRPr="009D6B7A">
              <w:rPr>
                <w:rFonts w:cs="Times New Roman"/>
                <w:lang w:val="de-DE"/>
              </w:rPr>
              <w:t xml:space="preserve">Type </w:t>
            </w:r>
            <w:proofErr w:type="spellStart"/>
            <w:r w:rsidRPr="009D6B7A">
              <w:rPr>
                <w:rFonts w:cs="Times New Roman"/>
                <w:lang w:val="de-DE"/>
              </w:rPr>
              <w:t>of</w:t>
            </w:r>
            <w:proofErr w:type="spellEnd"/>
            <w:r w:rsidRPr="009D6B7A">
              <w:rPr>
                <w:rFonts w:cs="Times New Roman"/>
                <w:lang w:val="de-DE"/>
              </w:rPr>
              <w:t xml:space="preserve"> </w:t>
            </w:r>
            <w:proofErr w:type="spellStart"/>
            <w:r w:rsidRPr="009D6B7A">
              <w:rPr>
                <w:rFonts w:cs="Times New Roman"/>
                <w:lang w:val="de-DE"/>
              </w:rPr>
              <w:t>invariance</w:t>
            </w:r>
            <w:proofErr w:type="spellEnd"/>
          </w:p>
        </w:tc>
        <w:tc>
          <w:tcPr>
            <w:tcW w:w="940" w:type="pct"/>
            <w:tcBorders>
              <w:top w:val="single" w:sz="4" w:space="0" w:color="auto"/>
              <w:left w:val="single" w:sz="8" w:space="0" w:color="FFFFFF"/>
              <w:bottom w:val="single" w:sz="4" w:space="0" w:color="auto"/>
              <w:right w:val="single" w:sz="8" w:space="0" w:color="FFFFFF"/>
            </w:tcBorders>
            <w:vAlign w:val="center"/>
            <w:hideMark/>
          </w:tcPr>
          <w:p w14:paraId="0D411C7A" w14:textId="77777777" w:rsidR="00602212" w:rsidRPr="009D6B7A" w:rsidRDefault="00602212" w:rsidP="00602212">
            <w:pPr>
              <w:pStyle w:val="Tabellen"/>
              <w:spacing w:before="0" w:line="256" w:lineRule="auto"/>
              <w:jc w:val="center"/>
              <w:rPr>
                <w:rFonts w:cs="Times New Roman"/>
                <w:lang w:val="de-DE"/>
              </w:rPr>
            </w:pPr>
            <w:r w:rsidRPr="009D6B7A">
              <w:rPr>
                <w:rFonts w:cs="Times New Roman"/>
              </w:rPr>
              <w:t>χ²</w:t>
            </w:r>
          </w:p>
        </w:tc>
        <w:tc>
          <w:tcPr>
            <w:tcW w:w="626" w:type="pct"/>
            <w:tcBorders>
              <w:top w:val="single" w:sz="4" w:space="0" w:color="auto"/>
              <w:left w:val="single" w:sz="8" w:space="0" w:color="FFFFFF"/>
              <w:bottom w:val="single" w:sz="4" w:space="0" w:color="auto"/>
              <w:right w:val="single" w:sz="8" w:space="0" w:color="FFFFFF"/>
            </w:tcBorders>
            <w:vAlign w:val="center"/>
            <w:hideMark/>
          </w:tcPr>
          <w:p w14:paraId="15EE3390" w14:textId="77777777" w:rsidR="00602212" w:rsidRPr="009D6B7A" w:rsidRDefault="00602212" w:rsidP="00602212">
            <w:pPr>
              <w:pStyle w:val="Tabellen"/>
              <w:spacing w:before="0" w:line="256" w:lineRule="auto"/>
              <w:jc w:val="center"/>
              <w:rPr>
                <w:rFonts w:cs="Times New Roman"/>
                <w:lang w:val="de-DE"/>
              </w:rPr>
            </w:pPr>
            <w:proofErr w:type="spellStart"/>
            <w:r w:rsidRPr="009D6B7A">
              <w:rPr>
                <w:rFonts w:cs="Times New Roman"/>
                <w:lang w:val="de-DE"/>
              </w:rPr>
              <w:t>df</w:t>
            </w:r>
            <w:proofErr w:type="spellEnd"/>
          </w:p>
        </w:tc>
        <w:tc>
          <w:tcPr>
            <w:tcW w:w="645" w:type="pct"/>
            <w:tcBorders>
              <w:top w:val="single" w:sz="4" w:space="0" w:color="auto"/>
              <w:left w:val="single" w:sz="8" w:space="0" w:color="FFFFFF"/>
              <w:bottom w:val="single" w:sz="4" w:space="0" w:color="auto"/>
              <w:right w:val="single" w:sz="8" w:space="0" w:color="FFFFFF"/>
            </w:tcBorders>
            <w:vAlign w:val="center"/>
            <w:hideMark/>
          </w:tcPr>
          <w:p w14:paraId="6E3CDA79" w14:textId="77777777" w:rsidR="00602212" w:rsidRPr="009D6B7A" w:rsidRDefault="00602212" w:rsidP="00602212">
            <w:pPr>
              <w:pStyle w:val="Tabellen"/>
              <w:spacing w:before="0" w:line="256" w:lineRule="auto"/>
              <w:jc w:val="center"/>
              <w:rPr>
                <w:rFonts w:cs="Times New Roman"/>
                <w:lang w:val="de-DE"/>
              </w:rPr>
            </w:pPr>
            <w:r w:rsidRPr="009D6B7A">
              <w:rPr>
                <w:rFonts w:cs="Times New Roman"/>
                <w:lang w:val="de-DE"/>
              </w:rPr>
              <w:t>CFI</w:t>
            </w:r>
          </w:p>
        </w:tc>
        <w:tc>
          <w:tcPr>
            <w:tcW w:w="602" w:type="pct"/>
            <w:tcBorders>
              <w:top w:val="single" w:sz="4" w:space="0" w:color="auto"/>
              <w:left w:val="single" w:sz="8" w:space="0" w:color="FFFFFF"/>
              <w:bottom w:val="single" w:sz="4" w:space="0" w:color="auto"/>
              <w:right w:val="single" w:sz="8" w:space="0" w:color="FFFFFF"/>
            </w:tcBorders>
          </w:tcPr>
          <w:p w14:paraId="2F9658E2" w14:textId="77777777" w:rsidR="00602212" w:rsidRPr="009D6B7A" w:rsidRDefault="00602212" w:rsidP="00602212">
            <w:pPr>
              <w:pStyle w:val="Tabellen"/>
              <w:spacing w:before="0" w:line="256" w:lineRule="auto"/>
              <w:jc w:val="center"/>
              <w:rPr>
                <w:rFonts w:cs="Times New Roman"/>
                <w:lang w:val="de-DE"/>
              </w:rPr>
            </w:pPr>
            <w:r w:rsidRPr="009D6B7A">
              <w:rPr>
                <w:rFonts w:cs="Times New Roman"/>
                <w:lang w:val="de-DE"/>
              </w:rPr>
              <w:t>RMSEA</w:t>
            </w:r>
          </w:p>
        </w:tc>
      </w:tr>
      <w:tr w:rsidR="00602212" w:rsidRPr="009D6B7A" w14:paraId="00D53153" w14:textId="77777777" w:rsidTr="00602212">
        <w:trPr>
          <w:trHeight w:val="283"/>
        </w:trPr>
        <w:tc>
          <w:tcPr>
            <w:tcW w:w="506" w:type="pct"/>
            <w:tcBorders>
              <w:top w:val="single" w:sz="4" w:space="0" w:color="auto"/>
              <w:left w:val="single" w:sz="8" w:space="0" w:color="FFFFFF"/>
              <w:right w:val="single" w:sz="8" w:space="0" w:color="FFFFFF"/>
            </w:tcBorders>
            <w:tcMar>
              <w:top w:w="72" w:type="dxa"/>
              <w:left w:w="144" w:type="dxa"/>
              <w:bottom w:w="72" w:type="dxa"/>
              <w:right w:w="144" w:type="dxa"/>
            </w:tcMar>
            <w:hideMark/>
          </w:tcPr>
          <w:p w14:paraId="69EFB4EB" w14:textId="77777777" w:rsidR="00602212" w:rsidRPr="009D6B7A" w:rsidRDefault="00602212" w:rsidP="00602212">
            <w:pPr>
              <w:pStyle w:val="Tabellen"/>
              <w:spacing w:before="0" w:line="256" w:lineRule="auto"/>
              <w:jc w:val="left"/>
              <w:rPr>
                <w:rFonts w:cs="Times New Roman"/>
                <w:bCs/>
                <w:lang w:val="de-DE"/>
              </w:rPr>
            </w:pPr>
            <w:r w:rsidRPr="009D6B7A">
              <w:rPr>
                <w:rFonts w:cs="Times New Roman"/>
                <w:bCs/>
                <w:lang w:val="de-DE"/>
              </w:rPr>
              <w:t>1</w:t>
            </w:r>
          </w:p>
        </w:tc>
        <w:tc>
          <w:tcPr>
            <w:tcW w:w="1681" w:type="pct"/>
            <w:tcBorders>
              <w:top w:val="single" w:sz="4" w:space="0" w:color="auto"/>
              <w:left w:val="single" w:sz="8" w:space="0" w:color="FFFFFF"/>
              <w:right w:val="single" w:sz="8" w:space="0" w:color="FFFFFF"/>
            </w:tcBorders>
            <w:hideMark/>
          </w:tcPr>
          <w:p w14:paraId="2BFC78F5" w14:textId="77777777" w:rsidR="00602212" w:rsidRPr="009D6B7A" w:rsidRDefault="00602212" w:rsidP="00602212">
            <w:pPr>
              <w:pStyle w:val="Tabellen"/>
              <w:spacing w:before="0" w:line="256" w:lineRule="auto"/>
              <w:jc w:val="center"/>
              <w:rPr>
                <w:rFonts w:cs="Times New Roman"/>
                <w:bCs/>
                <w:lang w:val="de-DE"/>
              </w:rPr>
            </w:pPr>
            <w:proofErr w:type="spellStart"/>
            <w:r w:rsidRPr="009D6B7A">
              <w:rPr>
                <w:rFonts w:cs="Times New Roman"/>
                <w:bCs/>
                <w:lang w:val="de-DE"/>
              </w:rPr>
              <w:t>Configural</w:t>
            </w:r>
            <w:proofErr w:type="spellEnd"/>
            <w:r w:rsidRPr="009D6B7A">
              <w:rPr>
                <w:rFonts w:cs="Times New Roman"/>
                <w:bCs/>
                <w:lang w:val="de-DE"/>
              </w:rPr>
              <w:t xml:space="preserve"> </w:t>
            </w:r>
            <w:proofErr w:type="spellStart"/>
            <w:r w:rsidRPr="009D6B7A">
              <w:rPr>
                <w:rFonts w:cs="Times New Roman"/>
                <w:bCs/>
                <w:lang w:val="de-DE"/>
              </w:rPr>
              <w:t>invariance</w:t>
            </w:r>
            <w:proofErr w:type="spellEnd"/>
          </w:p>
        </w:tc>
        <w:tc>
          <w:tcPr>
            <w:tcW w:w="940" w:type="pct"/>
            <w:tcBorders>
              <w:top w:val="single" w:sz="4" w:space="0" w:color="auto"/>
              <w:left w:val="single" w:sz="8" w:space="0" w:color="FFFFFF"/>
              <w:right w:val="single" w:sz="8" w:space="0" w:color="FFFFFF"/>
            </w:tcBorders>
            <w:hideMark/>
          </w:tcPr>
          <w:p w14:paraId="0FB923D3"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3</w:t>
            </w:r>
            <w:r>
              <w:rPr>
                <w:rFonts w:cs="Times New Roman"/>
                <w:bCs/>
                <w:lang w:val="de-DE"/>
              </w:rPr>
              <w:t>973</w:t>
            </w:r>
            <w:r w:rsidRPr="009D6B7A">
              <w:rPr>
                <w:rFonts w:cs="Times New Roman"/>
                <w:bCs/>
                <w:lang w:val="de-DE"/>
              </w:rPr>
              <w:t>.</w:t>
            </w:r>
            <w:r>
              <w:rPr>
                <w:rFonts w:cs="Times New Roman"/>
                <w:bCs/>
                <w:lang w:val="de-DE"/>
              </w:rPr>
              <w:t>743</w:t>
            </w:r>
          </w:p>
        </w:tc>
        <w:tc>
          <w:tcPr>
            <w:tcW w:w="626" w:type="pct"/>
            <w:tcBorders>
              <w:top w:val="single" w:sz="4" w:space="0" w:color="auto"/>
              <w:left w:val="single" w:sz="8" w:space="0" w:color="FFFFFF"/>
              <w:right w:val="single" w:sz="8" w:space="0" w:color="FFFFFF"/>
            </w:tcBorders>
            <w:hideMark/>
          </w:tcPr>
          <w:p w14:paraId="4CA020CE"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1</w:t>
            </w:r>
            <w:r>
              <w:rPr>
                <w:rFonts w:cs="Times New Roman"/>
                <w:bCs/>
                <w:lang w:val="de-DE"/>
              </w:rPr>
              <w:t>485</w:t>
            </w:r>
          </w:p>
        </w:tc>
        <w:tc>
          <w:tcPr>
            <w:tcW w:w="645" w:type="pct"/>
            <w:tcBorders>
              <w:top w:val="single" w:sz="4" w:space="0" w:color="auto"/>
              <w:left w:val="single" w:sz="8" w:space="0" w:color="FFFFFF"/>
              <w:right w:val="single" w:sz="8" w:space="0" w:color="FFFFFF"/>
            </w:tcBorders>
            <w:hideMark/>
          </w:tcPr>
          <w:p w14:paraId="36175FCB"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0.9</w:t>
            </w:r>
            <w:r>
              <w:rPr>
                <w:rFonts w:cs="Times New Roman"/>
                <w:bCs/>
                <w:lang w:val="de-DE"/>
              </w:rPr>
              <w:t>28</w:t>
            </w:r>
          </w:p>
        </w:tc>
        <w:tc>
          <w:tcPr>
            <w:tcW w:w="602" w:type="pct"/>
            <w:tcBorders>
              <w:top w:val="single" w:sz="4" w:space="0" w:color="auto"/>
              <w:left w:val="single" w:sz="8" w:space="0" w:color="FFFFFF"/>
              <w:right w:val="single" w:sz="8" w:space="0" w:color="FFFFFF"/>
            </w:tcBorders>
          </w:tcPr>
          <w:p w14:paraId="39C2CA3C"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0.0</w:t>
            </w:r>
            <w:r>
              <w:rPr>
                <w:rFonts w:cs="Times New Roman"/>
                <w:bCs/>
                <w:lang w:val="de-DE"/>
              </w:rPr>
              <w:t>49</w:t>
            </w:r>
          </w:p>
        </w:tc>
      </w:tr>
      <w:tr w:rsidR="00602212" w:rsidRPr="009D6B7A" w14:paraId="5402858E" w14:textId="77777777" w:rsidTr="00602212">
        <w:trPr>
          <w:trHeight w:val="283"/>
        </w:trPr>
        <w:tc>
          <w:tcPr>
            <w:tcW w:w="506" w:type="pct"/>
            <w:tcBorders>
              <w:left w:val="single" w:sz="8" w:space="0" w:color="FFFFFF"/>
              <w:right w:val="single" w:sz="8" w:space="0" w:color="FFFFFF"/>
            </w:tcBorders>
            <w:tcMar>
              <w:top w:w="72" w:type="dxa"/>
              <w:left w:w="144" w:type="dxa"/>
              <w:bottom w:w="72" w:type="dxa"/>
              <w:right w:w="144" w:type="dxa"/>
            </w:tcMar>
          </w:tcPr>
          <w:p w14:paraId="0DD1E23F" w14:textId="77777777" w:rsidR="00602212" w:rsidRPr="009D6B7A" w:rsidRDefault="00602212" w:rsidP="00602212">
            <w:pPr>
              <w:pStyle w:val="Tabellen"/>
              <w:spacing w:before="0" w:line="256" w:lineRule="auto"/>
              <w:jc w:val="left"/>
              <w:rPr>
                <w:rFonts w:cs="Times New Roman"/>
                <w:bCs/>
                <w:lang w:val="de-DE"/>
              </w:rPr>
            </w:pPr>
            <w:r w:rsidRPr="009D6B7A">
              <w:rPr>
                <w:rFonts w:cs="Times New Roman"/>
                <w:bCs/>
                <w:lang w:val="de-DE"/>
              </w:rPr>
              <w:t>2</w:t>
            </w:r>
          </w:p>
        </w:tc>
        <w:tc>
          <w:tcPr>
            <w:tcW w:w="1681" w:type="pct"/>
            <w:tcBorders>
              <w:left w:val="single" w:sz="8" w:space="0" w:color="FFFFFF"/>
              <w:right w:val="single" w:sz="8" w:space="0" w:color="FFFFFF"/>
            </w:tcBorders>
          </w:tcPr>
          <w:p w14:paraId="47E13AFE" w14:textId="77777777" w:rsidR="00602212" w:rsidRPr="009D6B7A" w:rsidRDefault="00602212" w:rsidP="00602212">
            <w:pPr>
              <w:pStyle w:val="Tabellen"/>
              <w:spacing w:before="0" w:line="256" w:lineRule="auto"/>
              <w:jc w:val="center"/>
              <w:rPr>
                <w:rFonts w:cs="Times New Roman"/>
                <w:bCs/>
                <w:lang w:val="de-DE"/>
              </w:rPr>
            </w:pPr>
            <w:proofErr w:type="spellStart"/>
            <w:r w:rsidRPr="009D6B7A">
              <w:rPr>
                <w:rFonts w:cs="Times New Roman"/>
                <w:bCs/>
                <w:lang w:val="de-DE"/>
              </w:rPr>
              <w:t>Weak</w:t>
            </w:r>
            <w:proofErr w:type="spellEnd"/>
            <w:r w:rsidRPr="009D6B7A">
              <w:rPr>
                <w:rFonts w:cs="Times New Roman"/>
                <w:bCs/>
                <w:lang w:val="de-DE"/>
              </w:rPr>
              <w:t xml:space="preserve"> </w:t>
            </w:r>
            <w:proofErr w:type="spellStart"/>
            <w:r w:rsidRPr="009D6B7A">
              <w:rPr>
                <w:rFonts w:cs="Times New Roman"/>
                <w:bCs/>
                <w:lang w:val="de-DE"/>
              </w:rPr>
              <w:t>invariance</w:t>
            </w:r>
            <w:proofErr w:type="spellEnd"/>
          </w:p>
        </w:tc>
        <w:tc>
          <w:tcPr>
            <w:tcW w:w="940" w:type="pct"/>
            <w:tcBorders>
              <w:left w:val="single" w:sz="8" w:space="0" w:color="FFFFFF"/>
              <w:right w:val="single" w:sz="8" w:space="0" w:color="FFFFFF"/>
            </w:tcBorders>
          </w:tcPr>
          <w:p w14:paraId="26A0F8C8" w14:textId="77777777" w:rsidR="00602212" w:rsidRPr="009D6B7A" w:rsidRDefault="00602212" w:rsidP="00602212">
            <w:pPr>
              <w:pStyle w:val="Tabellen"/>
              <w:spacing w:before="0" w:line="256" w:lineRule="auto"/>
              <w:jc w:val="center"/>
              <w:rPr>
                <w:rFonts w:cs="Times New Roman"/>
                <w:bCs/>
                <w:lang w:val="de-DE"/>
              </w:rPr>
            </w:pPr>
            <w:r>
              <w:rPr>
                <w:rFonts w:cs="Times New Roman"/>
                <w:bCs/>
                <w:lang w:val="de-DE"/>
              </w:rPr>
              <w:t>4182.024</w:t>
            </w:r>
          </w:p>
        </w:tc>
        <w:tc>
          <w:tcPr>
            <w:tcW w:w="626" w:type="pct"/>
            <w:tcBorders>
              <w:left w:val="single" w:sz="8" w:space="0" w:color="FFFFFF"/>
              <w:right w:val="single" w:sz="8" w:space="0" w:color="FFFFFF"/>
            </w:tcBorders>
          </w:tcPr>
          <w:p w14:paraId="0874CC01"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1</w:t>
            </w:r>
            <w:r>
              <w:rPr>
                <w:rFonts w:cs="Times New Roman"/>
                <w:bCs/>
                <w:lang w:val="de-DE"/>
              </w:rPr>
              <w:t>573</w:t>
            </w:r>
          </w:p>
        </w:tc>
        <w:tc>
          <w:tcPr>
            <w:tcW w:w="645" w:type="pct"/>
            <w:tcBorders>
              <w:left w:val="single" w:sz="8" w:space="0" w:color="FFFFFF"/>
              <w:right w:val="single" w:sz="8" w:space="0" w:color="FFFFFF"/>
            </w:tcBorders>
          </w:tcPr>
          <w:p w14:paraId="03C2F073"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0.9</w:t>
            </w:r>
            <w:r>
              <w:rPr>
                <w:rFonts w:cs="Times New Roman"/>
                <w:bCs/>
                <w:lang w:val="de-DE"/>
              </w:rPr>
              <w:t>24</w:t>
            </w:r>
          </w:p>
        </w:tc>
        <w:tc>
          <w:tcPr>
            <w:tcW w:w="602" w:type="pct"/>
            <w:tcBorders>
              <w:left w:val="single" w:sz="8" w:space="0" w:color="FFFFFF"/>
              <w:right w:val="single" w:sz="8" w:space="0" w:color="FFFFFF"/>
            </w:tcBorders>
          </w:tcPr>
          <w:p w14:paraId="688F1416"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0.0</w:t>
            </w:r>
            <w:r>
              <w:rPr>
                <w:rFonts w:cs="Times New Roman"/>
                <w:bCs/>
                <w:lang w:val="de-DE"/>
              </w:rPr>
              <w:t>49</w:t>
            </w:r>
          </w:p>
        </w:tc>
      </w:tr>
      <w:tr w:rsidR="00602212" w:rsidRPr="009D6B7A" w14:paraId="07945BCD" w14:textId="77777777" w:rsidTr="00602212">
        <w:trPr>
          <w:trHeight w:val="283"/>
        </w:trPr>
        <w:tc>
          <w:tcPr>
            <w:tcW w:w="506" w:type="pct"/>
            <w:tcBorders>
              <w:left w:val="single" w:sz="8" w:space="0" w:color="FFFFFF"/>
              <w:right w:val="single" w:sz="8" w:space="0" w:color="FFFFFF"/>
            </w:tcBorders>
            <w:tcMar>
              <w:top w:w="72" w:type="dxa"/>
              <w:left w:w="144" w:type="dxa"/>
              <w:bottom w:w="72" w:type="dxa"/>
              <w:right w:w="144" w:type="dxa"/>
            </w:tcMar>
          </w:tcPr>
          <w:p w14:paraId="7FCA7232" w14:textId="77777777" w:rsidR="00602212" w:rsidRPr="009D6B7A" w:rsidRDefault="00602212" w:rsidP="00602212">
            <w:pPr>
              <w:pStyle w:val="Tabellen"/>
              <w:spacing w:before="0" w:line="256" w:lineRule="auto"/>
              <w:jc w:val="left"/>
              <w:rPr>
                <w:rFonts w:cs="Times New Roman"/>
                <w:bCs/>
                <w:lang w:val="de-DE"/>
              </w:rPr>
            </w:pPr>
            <w:r w:rsidRPr="009D6B7A">
              <w:rPr>
                <w:rFonts w:cs="Times New Roman"/>
                <w:bCs/>
                <w:lang w:val="de-DE"/>
              </w:rPr>
              <w:t>3</w:t>
            </w:r>
          </w:p>
        </w:tc>
        <w:tc>
          <w:tcPr>
            <w:tcW w:w="1681" w:type="pct"/>
            <w:tcBorders>
              <w:left w:val="single" w:sz="8" w:space="0" w:color="FFFFFF"/>
              <w:right w:val="single" w:sz="8" w:space="0" w:color="FFFFFF"/>
            </w:tcBorders>
          </w:tcPr>
          <w:p w14:paraId="148BF1A9"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 xml:space="preserve">Strong </w:t>
            </w:r>
            <w:proofErr w:type="spellStart"/>
            <w:r w:rsidRPr="009D6B7A">
              <w:rPr>
                <w:rFonts w:cs="Times New Roman"/>
                <w:bCs/>
                <w:lang w:val="de-DE"/>
              </w:rPr>
              <w:t>invariance</w:t>
            </w:r>
            <w:proofErr w:type="spellEnd"/>
          </w:p>
        </w:tc>
        <w:tc>
          <w:tcPr>
            <w:tcW w:w="940" w:type="pct"/>
            <w:tcBorders>
              <w:left w:val="single" w:sz="8" w:space="0" w:color="FFFFFF"/>
              <w:right w:val="single" w:sz="8" w:space="0" w:color="FFFFFF"/>
            </w:tcBorders>
          </w:tcPr>
          <w:p w14:paraId="57C29FDC" w14:textId="77777777" w:rsidR="00602212" w:rsidRPr="009D6B7A" w:rsidRDefault="00602212" w:rsidP="00602212">
            <w:pPr>
              <w:pStyle w:val="Tabellen"/>
              <w:spacing w:before="0" w:line="256" w:lineRule="auto"/>
              <w:jc w:val="center"/>
              <w:rPr>
                <w:rFonts w:cs="Times New Roman"/>
                <w:bCs/>
                <w:lang w:val="de-DE"/>
              </w:rPr>
            </w:pPr>
            <w:r>
              <w:rPr>
                <w:rFonts w:cs="Times New Roman"/>
                <w:bCs/>
                <w:lang w:val="de-DE"/>
              </w:rPr>
              <w:t>4708.697</w:t>
            </w:r>
          </w:p>
        </w:tc>
        <w:tc>
          <w:tcPr>
            <w:tcW w:w="626" w:type="pct"/>
            <w:tcBorders>
              <w:left w:val="single" w:sz="8" w:space="0" w:color="FFFFFF"/>
              <w:right w:val="single" w:sz="8" w:space="0" w:color="FFFFFF"/>
            </w:tcBorders>
          </w:tcPr>
          <w:p w14:paraId="607B8EFD" w14:textId="77777777" w:rsidR="00602212" w:rsidRPr="009D6B7A" w:rsidRDefault="00602212" w:rsidP="00602212">
            <w:pPr>
              <w:pStyle w:val="Tabellen"/>
              <w:spacing w:before="0" w:line="256" w:lineRule="auto"/>
              <w:jc w:val="center"/>
              <w:rPr>
                <w:rFonts w:cs="Times New Roman"/>
                <w:bCs/>
                <w:lang w:val="de-DE"/>
              </w:rPr>
            </w:pPr>
            <w:r>
              <w:rPr>
                <w:rFonts w:cs="Times New Roman"/>
                <w:bCs/>
                <w:lang w:val="de-DE"/>
              </w:rPr>
              <w:t>1661</w:t>
            </w:r>
          </w:p>
        </w:tc>
        <w:tc>
          <w:tcPr>
            <w:tcW w:w="645" w:type="pct"/>
            <w:tcBorders>
              <w:left w:val="single" w:sz="8" w:space="0" w:color="FFFFFF"/>
              <w:right w:val="single" w:sz="8" w:space="0" w:color="FFFFFF"/>
            </w:tcBorders>
          </w:tcPr>
          <w:p w14:paraId="7F297877"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0.9</w:t>
            </w:r>
            <w:r>
              <w:rPr>
                <w:rFonts w:cs="Times New Roman"/>
                <w:bCs/>
                <w:lang w:val="de-DE"/>
              </w:rPr>
              <w:t>12</w:t>
            </w:r>
          </w:p>
        </w:tc>
        <w:tc>
          <w:tcPr>
            <w:tcW w:w="602" w:type="pct"/>
            <w:tcBorders>
              <w:left w:val="single" w:sz="8" w:space="0" w:color="FFFFFF"/>
              <w:right w:val="single" w:sz="8" w:space="0" w:color="FFFFFF"/>
            </w:tcBorders>
          </w:tcPr>
          <w:p w14:paraId="74FF7765"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0.05</w:t>
            </w:r>
            <w:r>
              <w:rPr>
                <w:rFonts w:cs="Times New Roman"/>
                <w:bCs/>
                <w:lang w:val="de-DE"/>
              </w:rPr>
              <w:t>1</w:t>
            </w:r>
          </w:p>
        </w:tc>
      </w:tr>
      <w:tr w:rsidR="00602212" w:rsidRPr="009D6B7A" w14:paraId="26F6425F" w14:textId="77777777" w:rsidTr="00602212">
        <w:trPr>
          <w:trHeight w:val="283"/>
        </w:trPr>
        <w:tc>
          <w:tcPr>
            <w:tcW w:w="506" w:type="pct"/>
            <w:tcBorders>
              <w:left w:val="single" w:sz="8" w:space="0" w:color="FFFFFF"/>
              <w:right w:val="single" w:sz="8" w:space="0" w:color="FFFFFF"/>
            </w:tcBorders>
            <w:tcMar>
              <w:top w:w="72" w:type="dxa"/>
              <w:left w:w="144" w:type="dxa"/>
              <w:bottom w:w="72" w:type="dxa"/>
              <w:right w:w="144" w:type="dxa"/>
            </w:tcMar>
          </w:tcPr>
          <w:p w14:paraId="61926F8F" w14:textId="77777777" w:rsidR="00602212" w:rsidRPr="009D6B7A" w:rsidRDefault="00602212" w:rsidP="00602212">
            <w:pPr>
              <w:pStyle w:val="Tabellen"/>
              <w:spacing w:before="0" w:line="256" w:lineRule="auto"/>
              <w:jc w:val="left"/>
              <w:rPr>
                <w:rFonts w:cs="Times New Roman"/>
                <w:bCs/>
                <w:lang w:val="de-DE"/>
              </w:rPr>
            </w:pPr>
            <w:r w:rsidRPr="009D6B7A">
              <w:rPr>
                <w:rFonts w:cs="Times New Roman"/>
                <w:bCs/>
                <w:lang w:val="de-DE"/>
              </w:rPr>
              <w:t>4</w:t>
            </w:r>
          </w:p>
        </w:tc>
        <w:tc>
          <w:tcPr>
            <w:tcW w:w="1681" w:type="pct"/>
            <w:tcBorders>
              <w:left w:val="single" w:sz="8" w:space="0" w:color="FFFFFF"/>
              <w:right w:val="single" w:sz="8" w:space="0" w:color="FFFFFF"/>
            </w:tcBorders>
          </w:tcPr>
          <w:p w14:paraId="49CEA19B"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 xml:space="preserve">Partial strong </w:t>
            </w:r>
            <w:proofErr w:type="spellStart"/>
            <w:r w:rsidRPr="009D6B7A">
              <w:rPr>
                <w:rFonts w:cs="Times New Roman"/>
                <w:bCs/>
                <w:lang w:val="de-DE"/>
              </w:rPr>
              <w:t>invariance</w:t>
            </w:r>
            <w:proofErr w:type="spellEnd"/>
          </w:p>
        </w:tc>
        <w:tc>
          <w:tcPr>
            <w:tcW w:w="940" w:type="pct"/>
            <w:tcBorders>
              <w:left w:val="single" w:sz="8" w:space="0" w:color="FFFFFF"/>
              <w:right w:val="single" w:sz="8" w:space="0" w:color="FFFFFF"/>
            </w:tcBorders>
          </w:tcPr>
          <w:p w14:paraId="171A9D4A" w14:textId="77777777" w:rsidR="00602212" w:rsidRPr="009D6B7A" w:rsidRDefault="00602212" w:rsidP="00602212">
            <w:pPr>
              <w:pStyle w:val="Tabellen"/>
              <w:spacing w:before="0" w:line="256" w:lineRule="auto"/>
              <w:jc w:val="center"/>
              <w:rPr>
                <w:rFonts w:cs="Times New Roman"/>
                <w:bCs/>
                <w:lang w:val="de-DE"/>
              </w:rPr>
            </w:pPr>
            <w:r>
              <w:rPr>
                <w:rFonts w:cs="Times New Roman"/>
                <w:bCs/>
                <w:lang w:val="de-DE"/>
              </w:rPr>
              <w:t>4503.518</w:t>
            </w:r>
          </w:p>
        </w:tc>
        <w:tc>
          <w:tcPr>
            <w:tcW w:w="626" w:type="pct"/>
            <w:tcBorders>
              <w:left w:val="single" w:sz="8" w:space="0" w:color="FFFFFF"/>
              <w:right w:val="single" w:sz="8" w:space="0" w:color="FFFFFF"/>
            </w:tcBorders>
          </w:tcPr>
          <w:p w14:paraId="7310DB86"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1</w:t>
            </w:r>
            <w:r>
              <w:rPr>
                <w:rFonts w:cs="Times New Roman"/>
                <w:bCs/>
                <w:lang w:val="de-DE"/>
              </w:rPr>
              <w:t>645</w:t>
            </w:r>
          </w:p>
        </w:tc>
        <w:tc>
          <w:tcPr>
            <w:tcW w:w="645" w:type="pct"/>
            <w:tcBorders>
              <w:left w:val="single" w:sz="8" w:space="0" w:color="FFFFFF"/>
              <w:right w:val="single" w:sz="8" w:space="0" w:color="FFFFFF"/>
            </w:tcBorders>
          </w:tcPr>
          <w:p w14:paraId="68C293FF"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0.9</w:t>
            </w:r>
            <w:r>
              <w:rPr>
                <w:rFonts w:cs="Times New Roman"/>
                <w:bCs/>
                <w:lang w:val="de-DE"/>
              </w:rPr>
              <w:t>17</w:t>
            </w:r>
          </w:p>
        </w:tc>
        <w:tc>
          <w:tcPr>
            <w:tcW w:w="602" w:type="pct"/>
            <w:tcBorders>
              <w:left w:val="single" w:sz="8" w:space="0" w:color="FFFFFF"/>
              <w:right w:val="single" w:sz="8" w:space="0" w:color="FFFFFF"/>
            </w:tcBorders>
          </w:tcPr>
          <w:p w14:paraId="0BB48245"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0.05</w:t>
            </w:r>
            <w:r>
              <w:rPr>
                <w:rFonts w:cs="Times New Roman"/>
                <w:bCs/>
                <w:lang w:val="de-DE"/>
              </w:rPr>
              <w:t>0</w:t>
            </w:r>
          </w:p>
        </w:tc>
      </w:tr>
      <w:tr w:rsidR="00602212" w:rsidRPr="009D6B7A" w14:paraId="13041B0B" w14:textId="77777777" w:rsidTr="00602212">
        <w:trPr>
          <w:trHeight w:val="283"/>
        </w:trPr>
        <w:tc>
          <w:tcPr>
            <w:tcW w:w="506" w:type="pct"/>
            <w:tcBorders>
              <w:left w:val="single" w:sz="8" w:space="0" w:color="FFFFFF"/>
              <w:bottom w:val="single" w:sz="4" w:space="0" w:color="auto"/>
              <w:right w:val="single" w:sz="8" w:space="0" w:color="FFFFFF"/>
            </w:tcBorders>
            <w:tcMar>
              <w:top w:w="72" w:type="dxa"/>
              <w:left w:w="144" w:type="dxa"/>
              <w:bottom w:w="72" w:type="dxa"/>
              <w:right w:w="144" w:type="dxa"/>
            </w:tcMar>
          </w:tcPr>
          <w:p w14:paraId="505CFDEB" w14:textId="77777777" w:rsidR="00602212" w:rsidRPr="009D6B7A" w:rsidRDefault="00602212" w:rsidP="00602212">
            <w:pPr>
              <w:pStyle w:val="Tabellen"/>
              <w:spacing w:before="0" w:line="256" w:lineRule="auto"/>
              <w:jc w:val="left"/>
              <w:rPr>
                <w:rFonts w:cs="Times New Roman"/>
                <w:bCs/>
                <w:lang w:val="de-DE"/>
              </w:rPr>
            </w:pPr>
            <w:r w:rsidRPr="009D6B7A">
              <w:rPr>
                <w:rFonts w:cs="Times New Roman"/>
                <w:bCs/>
                <w:lang w:val="de-DE"/>
              </w:rPr>
              <w:t>5</w:t>
            </w:r>
          </w:p>
        </w:tc>
        <w:tc>
          <w:tcPr>
            <w:tcW w:w="1681" w:type="pct"/>
            <w:tcBorders>
              <w:left w:val="single" w:sz="8" w:space="0" w:color="FFFFFF"/>
              <w:bottom w:val="single" w:sz="4" w:space="0" w:color="auto"/>
              <w:right w:val="single" w:sz="8" w:space="0" w:color="FFFFFF"/>
            </w:tcBorders>
          </w:tcPr>
          <w:p w14:paraId="1A85FE2F"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 xml:space="preserve">Partial </w:t>
            </w:r>
            <w:proofErr w:type="spellStart"/>
            <w:r w:rsidRPr="009D6B7A">
              <w:rPr>
                <w:rFonts w:cs="Times New Roman"/>
                <w:bCs/>
                <w:lang w:val="de-DE"/>
              </w:rPr>
              <w:t>strict</w:t>
            </w:r>
            <w:proofErr w:type="spellEnd"/>
            <w:r w:rsidRPr="009D6B7A">
              <w:rPr>
                <w:rFonts w:cs="Times New Roman"/>
                <w:bCs/>
                <w:lang w:val="de-DE"/>
              </w:rPr>
              <w:t xml:space="preserve"> </w:t>
            </w:r>
            <w:proofErr w:type="spellStart"/>
            <w:r w:rsidRPr="009D6B7A">
              <w:rPr>
                <w:rFonts w:cs="Times New Roman"/>
                <w:bCs/>
                <w:lang w:val="de-DE"/>
              </w:rPr>
              <w:t>invariance</w:t>
            </w:r>
            <w:proofErr w:type="spellEnd"/>
          </w:p>
        </w:tc>
        <w:tc>
          <w:tcPr>
            <w:tcW w:w="940" w:type="pct"/>
            <w:tcBorders>
              <w:left w:val="single" w:sz="8" w:space="0" w:color="FFFFFF"/>
              <w:bottom w:val="single" w:sz="4" w:space="0" w:color="auto"/>
              <w:right w:val="single" w:sz="8" w:space="0" w:color="FFFFFF"/>
            </w:tcBorders>
          </w:tcPr>
          <w:p w14:paraId="21751470"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4</w:t>
            </w:r>
            <w:r>
              <w:rPr>
                <w:rFonts w:cs="Times New Roman"/>
                <w:bCs/>
                <w:lang w:val="de-DE"/>
              </w:rPr>
              <w:t>899.709</w:t>
            </w:r>
          </w:p>
        </w:tc>
        <w:tc>
          <w:tcPr>
            <w:tcW w:w="626" w:type="pct"/>
            <w:tcBorders>
              <w:left w:val="single" w:sz="8" w:space="0" w:color="FFFFFF"/>
              <w:bottom w:val="single" w:sz="4" w:space="0" w:color="auto"/>
              <w:right w:val="single" w:sz="8" w:space="0" w:color="FFFFFF"/>
            </w:tcBorders>
          </w:tcPr>
          <w:p w14:paraId="239DCB7B"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1</w:t>
            </w:r>
            <w:r>
              <w:rPr>
                <w:rFonts w:cs="Times New Roman"/>
                <w:bCs/>
                <w:lang w:val="de-DE"/>
              </w:rPr>
              <w:t>749</w:t>
            </w:r>
          </w:p>
        </w:tc>
        <w:tc>
          <w:tcPr>
            <w:tcW w:w="645" w:type="pct"/>
            <w:tcBorders>
              <w:left w:val="single" w:sz="8" w:space="0" w:color="FFFFFF"/>
              <w:bottom w:val="single" w:sz="4" w:space="0" w:color="auto"/>
              <w:right w:val="single" w:sz="8" w:space="0" w:color="FFFFFF"/>
            </w:tcBorders>
          </w:tcPr>
          <w:p w14:paraId="7793E966"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0.9</w:t>
            </w:r>
            <w:r>
              <w:rPr>
                <w:rFonts w:cs="Times New Roman"/>
                <w:bCs/>
                <w:lang w:val="de-DE"/>
              </w:rPr>
              <w:t>09</w:t>
            </w:r>
          </w:p>
        </w:tc>
        <w:tc>
          <w:tcPr>
            <w:tcW w:w="602" w:type="pct"/>
            <w:tcBorders>
              <w:left w:val="single" w:sz="8" w:space="0" w:color="FFFFFF"/>
              <w:bottom w:val="single" w:sz="4" w:space="0" w:color="auto"/>
              <w:right w:val="single" w:sz="8" w:space="0" w:color="FFFFFF"/>
            </w:tcBorders>
          </w:tcPr>
          <w:p w14:paraId="006DE558" w14:textId="77777777" w:rsidR="00602212" w:rsidRPr="009D6B7A" w:rsidRDefault="00602212" w:rsidP="00602212">
            <w:pPr>
              <w:pStyle w:val="Tabellen"/>
              <w:spacing w:before="0" w:line="256" w:lineRule="auto"/>
              <w:jc w:val="center"/>
              <w:rPr>
                <w:rFonts w:cs="Times New Roman"/>
                <w:bCs/>
                <w:lang w:val="de-DE"/>
              </w:rPr>
            </w:pPr>
            <w:r w:rsidRPr="009D6B7A">
              <w:rPr>
                <w:rFonts w:cs="Times New Roman"/>
                <w:bCs/>
                <w:lang w:val="de-DE"/>
              </w:rPr>
              <w:t>0.05</w:t>
            </w:r>
            <w:r>
              <w:rPr>
                <w:rFonts w:cs="Times New Roman"/>
                <w:bCs/>
                <w:lang w:val="de-DE"/>
              </w:rPr>
              <w:t>1</w:t>
            </w:r>
          </w:p>
        </w:tc>
      </w:tr>
    </w:tbl>
    <w:p w14:paraId="1F8E1FB5" w14:textId="77777777" w:rsidR="00963AA2" w:rsidRDefault="00621C98" w:rsidP="00DF6379">
      <w:pPr>
        <w:spacing w:before="480" w:line="480" w:lineRule="auto"/>
        <w:rPr>
          <w:rFonts w:ascii="Times New Roman" w:hAnsi="Times New Roman" w:cs="Times New Roman"/>
          <w:lang w:val="en-GB"/>
        </w:rPr>
      </w:pPr>
      <w:r w:rsidRPr="009D6B7A">
        <w:rPr>
          <w:rFonts w:ascii="Times New Roman" w:hAnsi="Times New Roman" w:cs="Times New Roman"/>
          <w:lang w:val="en-GB"/>
        </w:rPr>
        <w:t>The tests indicated that</w:t>
      </w:r>
      <w:r w:rsidR="008C6790">
        <w:rPr>
          <w:rFonts w:ascii="Times New Roman" w:hAnsi="Times New Roman" w:cs="Times New Roman"/>
          <w:lang w:val="en-GB"/>
        </w:rPr>
        <w:t xml:space="preserve"> weak</w:t>
      </w:r>
      <w:r w:rsidRPr="009D6B7A">
        <w:rPr>
          <w:rFonts w:ascii="Times New Roman" w:hAnsi="Times New Roman" w:cs="Times New Roman"/>
          <w:lang w:val="en-GB"/>
        </w:rPr>
        <w:t xml:space="preserve"> measurement invariance </w:t>
      </w:r>
      <w:r w:rsidR="008C6790">
        <w:rPr>
          <w:rFonts w:ascii="Times New Roman" w:hAnsi="Times New Roman" w:cs="Times New Roman"/>
          <w:lang w:val="en-GB"/>
        </w:rPr>
        <w:t xml:space="preserve">was supported, as </w:t>
      </w:r>
      <w:r w:rsidR="0083302C" w:rsidRPr="009D6B7A">
        <w:rPr>
          <w:rFonts w:ascii="Times New Roman" w:hAnsi="Times New Roman" w:cs="Times New Roman"/>
          <w:lang w:val="en-GB"/>
        </w:rPr>
        <w:t xml:space="preserve">changes in CFI </w:t>
      </w:r>
      <w:r w:rsidR="00184D55" w:rsidRPr="009D6B7A">
        <w:rPr>
          <w:rFonts w:ascii="Times New Roman" w:hAnsi="Times New Roman" w:cs="Times New Roman"/>
          <w:lang w:val="en-GB"/>
        </w:rPr>
        <w:t>were not greater than</w:t>
      </w:r>
      <w:r w:rsidR="0083302C" w:rsidRPr="009D6B7A">
        <w:rPr>
          <w:rFonts w:ascii="Times New Roman" w:hAnsi="Times New Roman" w:cs="Times New Roman"/>
          <w:lang w:val="en-GB"/>
        </w:rPr>
        <w:t xml:space="preserve"> </w:t>
      </w:r>
      <w:r w:rsidR="00184D55" w:rsidRPr="009D6B7A">
        <w:rPr>
          <w:rFonts w:ascii="Times New Roman" w:hAnsi="Times New Roman" w:cs="Times New Roman"/>
          <w:lang w:val="en-GB"/>
        </w:rPr>
        <w:t>.0</w:t>
      </w:r>
      <w:r w:rsidR="008C6790">
        <w:rPr>
          <w:rFonts w:ascii="Times New Roman" w:hAnsi="Times New Roman" w:cs="Times New Roman"/>
          <w:lang w:val="en-GB"/>
        </w:rPr>
        <w:t>4</w:t>
      </w:r>
      <w:r w:rsidR="00184D55" w:rsidRPr="009D6B7A">
        <w:rPr>
          <w:rFonts w:ascii="Times New Roman" w:hAnsi="Times New Roman" w:cs="Times New Roman"/>
          <w:lang w:val="en-GB"/>
        </w:rPr>
        <w:t xml:space="preserve"> (</w:t>
      </w:r>
      <w:proofErr w:type="spellStart"/>
      <w:r w:rsidR="00184D55" w:rsidRPr="009D6B7A">
        <w:rPr>
          <w:rFonts w:ascii="Times New Roman" w:hAnsi="Times New Roman" w:cs="Times New Roman"/>
          <w:lang w:val="en-GB"/>
        </w:rPr>
        <w:t>Cutoff</w:t>
      </w:r>
      <w:proofErr w:type="spellEnd"/>
      <w:r w:rsidR="00184D55" w:rsidRPr="009D6B7A">
        <w:rPr>
          <w:rFonts w:ascii="Times New Roman" w:hAnsi="Times New Roman" w:cs="Times New Roman"/>
          <w:lang w:val="en-GB"/>
        </w:rPr>
        <w:t xml:space="preserve">: </w:t>
      </w:r>
      <m:oMath>
        <m:r>
          <m:rPr>
            <m:sty m:val="p"/>
          </m:rPr>
          <w:rPr>
            <w:rFonts w:ascii="Cambria Math" w:hAnsi="Cambria Math" w:cs="Times New Roman"/>
            <w:lang w:val="en-GB"/>
          </w:rPr>
          <m:t>Δ</m:t>
        </m:r>
      </m:oMath>
      <w:r w:rsidR="00184D55" w:rsidRPr="009D6B7A">
        <w:rPr>
          <w:rFonts w:ascii="Times New Roman" w:hAnsi="Times New Roman" w:cs="Times New Roman"/>
          <w:lang w:val="en-GB"/>
        </w:rPr>
        <w:t>CFI &lt; .010)</w:t>
      </w:r>
      <w:r w:rsidR="0083302C" w:rsidRPr="009D6B7A">
        <w:rPr>
          <w:rFonts w:ascii="Times New Roman" w:hAnsi="Times New Roman" w:cs="Times New Roman"/>
          <w:lang w:val="en-GB"/>
        </w:rPr>
        <w:t xml:space="preserve">, while changes in RMSEA were </w:t>
      </w:r>
      <w:r w:rsidR="00184D55" w:rsidRPr="009D6B7A">
        <w:rPr>
          <w:rFonts w:ascii="Times New Roman" w:hAnsi="Times New Roman" w:cs="Times New Roman"/>
          <w:lang w:val="en-GB"/>
        </w:rPr>
        <w:t>not greater than</w:t>
      </w:r>
      <w:r w:rsidR="0083302C" w:rsidRPr="009D6B7A">
        <w:rPr>
          <w:rFonts w:ascii="Times New Roman" w:hAnsi="Times New Roman" w:cs="Times New Roman"/>
          <w:lang w:val="en-GB"/>
        </w:rPr>
        <w:t xml:space="preserve"> </w:t>
      </w:r>
      <w:r w:rsidR="00184D55" w:rsidRPr="009D6B7A">
        <w:rPr>
          <w:rFonts w:ascii="Times New Roman" w:hAnsi="Times New Roman" w:cs="Times New Roman"/>
          <w:lang w:val="en-GB"/>
        </w:rPr>
        <w:t>.0</w:t>
      </w:r>
      <w:r w:rsidR="008C6790">
        <w:rPr>
          <w:rFonts w:ascii="Times New Roman" w:hAnsi="Times New Roman" w:cs="Times New Roman"/>
          <w:lang w:val="en-GB"/>
        </w:rPr>
        <w:t>1</w:t>
      </w:r>
      <w:r w:rsidR="00184D55" w:rsidRPr="009D6B7A">
        <w:rPr>
          <w:rFonts w:ascii="Times New Roman" w:hAnsi="Times New Roman" w:cs="Times New Roman"/>
          <w:lang w:val="en-GB"/>
        </w:rPr>
        <w:t xml:space="preserve"> (Cut</w:t>
      </w:r>
      <w:r w:rsidR="00184D55" w:rsidRPr="009D6B7A">
        <w:rPr>
          <w:rFonts w:ascii="Times New Roman" w:hAnsi="Times New Roman" w:cs="Times New Roman"/>
          <w:lang w:val="en-GB"/>
        </w:rPr>
        <w:noBreakHyphen/>
        <w:t xml:space="preserve">off: </w:t>
      </w:r>
      <m:oMath>
        <m:r>
          <m:rPr>
            <m:sty m:val="p"/>
          </m:rPr>
          <w:rPr>
            <w:rFonts w:ascii="Cambria Math" w:hAnsi="Cambria Math" w:cs="Times New Roman"/>
            <w:lang w:val="en-GB"/>
          </w:rPr>
          <m:t>Δ</m:t>
        </m:r>
      </m:oMath>
      <w:r w:rsidR="00184D55" w:rsidRPr="009D6B7A">
        <w:rPr>
          <w:rFonts w:ascii="Times New Roman" w:hAnsi="Times New Roman" w:cs="Times New Roman"/>
          <w:lang w:val="en-GB"/>
        </w:rPr>
        <w:t>RMSEA &lt; .015)</w:t>
      </w:r>
      <w:r w:rsidR="0083302C" w:rsidRPr="009D6B7A">
        <w:rPr>
          <w:rFonts w:ascii="Times New Roman" w:hAnsi="Times New Roman" w:cs="Times New Roman"/>
          <w:lang w:val="en-GB"/>
        </w:rPr>
        <w:t>.</w:t>
      </w:r>
      <w:r w:rsidR="00184D55" w:rsidRPr="009D6B7A">
        <w:rPr>
          <w:rFonts w:ascii="Times New Roman" w:hAnsi="Times New Roman" w:cs="Times New Roman"/>
          <w:lang w:val="en-GB"/>
        </w:rPr>
        <w:t xml:space="preserve"> </w:t>
      </w:r>
      <w:r w:rsidRPr="009D6B7A">
        <w:rPr>
          <w:rFonts w:ascii="Times New Roman" w:hAnsi="Times New Roman" w:cs="Times New Roman"/>
          <w:lang w:val="en-GB"/>
        </w:rPr>
        <w:t xml:space="preserve">However, </w:t>
      </w:r>
      <w:r w:rsidR="008C6790">
        <w:rPr>
          <w:rFonts w:ascii="Times New Roman" w:hAnsi="Times New Roman" w:cs="Times New Roman"/>
          <w:lang w:val="en-GB"/>
        </w:rPr>
        <w:t xml:space="preserve">strong measurement </w:t>
      </w:r>
      <w:r w:rsidRPr="009D6B7A">
        <w:rPr>
          <w:rFonts w:ascii="Times New Roman" w:hAnsi="Times New Roman" w:cs="Times New Roman"/>
          <w:lang w:val="en-GB"/>
        </w:rPr>
        <w:t xml:space="preserve">invariance </w:t>
      </w:r>
      <w:r w:rsidR="008C6790">
        <w:rPr>
          <w:rFonts w:ascii="Times New Roman" w:hAnsi="Times New Roman" w:cs="Times New Roman"/>
          <w:lang w:val="en-GB"/>
        </w:rPr>
        <w:t>could not be established</w:t>
      </w:r>
      <w:r w:rsidRPr="009D6B7A">
        <w:rPr>
          <w:rFonts w:ascii="Times New Roman" w:hAnsi="Times New Roman" w:cs="Times New Roman"/>
          <w:lang w:val="en-GB"/>
        </w:rPr>
        <w:t xml:space="preserve"> (</w:t>
      </w:r>
      <m:oMath>
        <m:r>
          <m:rPr>
            <m:sty m:val="p"/>
          </m:rPr>
          <w:rPr>
            <w:rFonts w:ascii="Cambria Math" w:hAnsi="Cambria Math" w:cs="Times New Roman"/>
            <w:lang w:val="en-GB"/>
          </w:rPr>
          <m:t>Δ</m:t>
        </m:r>
      </m:oMath>
      <w:r w:rsidRPr="009D6B7A">
        <w:rPr>
          <w:rFonts w:ascii="Times New Roman" w:hAnsi="Times New Roman" w:cs="Times New Roman"/>
          <w:lang w:val="en-GB"/>
        </w:rPr>
        <w:t xml:space="preserve">CFI = </w:t>
      </w:r>
      <w:r w:rsidR="0083302C" w:rsidRPr="009D6B7A">
        <w:rPr>
          <w:rFonts w:ascii="Times New Roman" w:hAnsi="Times New Roman" w:cs="Times New Roman"/>
          <w:lang w:val="en-GB"/>
        </w:rPr>
        <w:t>0.012)</w:t>
      </w:r>
      <w:r w:rsidRPr="009D6B7A">
        <w:rPr>
          <w:rFonts w:ascii="Times New Roman" w:hAnsi="Times New Roman" w:cs="Times New Roman"/>
          <w:lang w:val="en-GB"/>
        </w:rPr>
        <w:t xml:space="preserve">. </w:t>
      </w:r>
      <w:r w:rsidR="0083302C" w:rsidRPr="009D6B7A">
        <w:rPr>
          <w:rFonts w:ascii="Times New Roman" w:hAnsi="Times New Roman" w:cs="Times New Roman"/>
          <w:lang w:val="en-GB"/>
        </w:rPr>
        <w:t xml:space="preserve">Following the iterative process of </w:t>
      </w:r>
      <w:sdt>
        <w:sdtPr>
          <w:rPr>
            <w:rFonts w:ascii="Times New Roman" w:hAnsi="Times New Roman" w:cs="Times New Roman"/>
            <w:lang w:val="en-GB"/>
          </w:rPr>
          <w:alias w:val="To edit, see citavi.com/edit"/>
          <w:tag w:val="CitaviPlaceholder#90f6bbaa-a507-48dd-96a8-fc0ee6fc0b13"/>
          <w:id w:val="1138457101"/>
          <w:placeholder>
            <w:docPart w:val="5086BC6A6CF544D682F7C98C8D954CA6"/>
          </w:placeholder>
        </w:sdtPr>
        <w:sdtEndPr/>
        <w:sdtContent>
          <w:r w:rsidR="0083302C" w:rsidRPr="009D6B7A">
            <w:rPr>
              <w:rFonts w:ascii="Times New Roman" w:hAnsi="Times New Roman" w:cs="Times New Roman"/>
              <w:noProof/>
              <w:lang w:val="en-GB"/>
            </w:rPr>
            <w:fldChar w:fldCharType="begin"/>
          </w:r>
          <w:r w:rsidR="00DE0893" w:rsidRPr="009D6B7A">
            <w:rPr>
              <w:rFonts w:ascii="Times New Roman" w:hAnsi="Times New Roman" w:cs="Times New Roman"/>
              <w:noProof/>
              <w:lang w:val="en-GB"/>
            </w:rPr>
            <w:instrText>ADDIN CitaviPlaceholder{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jEwLjQzMjQvOTc4MTMxNTg2OTc4MCIsIlVyaVN0cmluZyI6Imh0dHBzOi8vZG9pLm9yZy8xMC40MzI0Lzk3ODEzMTU4Njk3ODA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uYXMgQnJlZXR6a2UiLCJDcmVhdGVkT24iOiIyMDIyLTA0LTI5VDA5OjAxOjM5IiwiTW9kaWZpZWRCeSI6Il9Kb25hcyBCcmVldHprZSIsIklkIjoiOWRiZGU4NGEtYjNjNy00MDc1LWIxNDctMTdlZDNhM2VjYzJiIiwiTW9kaWZpZWRPbiI6IjIwMjItMDQtMjlUMDk6MDE6MzkiLCJQcm9qZWN0Ijp7IiRyZWYiOiI1In19LH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RheWxvcmZyYW5jaXMuY29tL2Jvb2tzL21vbm8vMTAuNDMyNC85NzgxMzE1ODY5NzgwL2xhdGVudC12YXJpYWJsZS1tb2RlbGluZy11c2luZy1hbGV4YW5kZXItYmVhdWplYW4iLCJVcmlTdHJpbmciOiJodHRwczovL3d3dy50YXlsb3JmcmFuY2lzLmNvbS9ib29rcy9tb25vLzEwLjQzMjQvOTc4MTMxNTg2OTc4MC9sYXRlbnQtdmFyaWFibGUtbW9kZWxpbmctdXNpbmctYWxleGFuZGVyLWJlYXVqZWFu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}</w:instrText>
          </w:r>
          <w:r w:rsidR="0083302C" w:rsidRPr="009D6B7A">
            <w:rPr>
              <w:rFonts w:ascii="Times New Roman" w:hAnsi="Times New Roman" w:cs="Times New Roman"/>
              <w:noProof/>
              <w:lang w:val="en-GB"/>
            </w:rPr>
            <w:fldChar w:fldCharType="separate"/>
          </w:r>
          <w:r w:rsidR="00DE0893" w:rsidRPr="009D6B7A">
            <w:rPr>
              <w:rFonts w:ascii="Times New Roman" w:hAnsi="Times New Roman" w:cs="Times New Roman"/>
              <w:noProof/>
              <w:lang w:val="en-GB"/>
            </w:rPr>
            <w:t>Beaujean</w:t>
          </w:r>
          <w:r w:rsidR="0083302C" w:rsidRPr="009D6B7A">
            <w:rPr>
              <w:rFonts w:ascii="Times New Roman" w:hAnsi="Times New Roman" w:cs="Times New Roman"/>
              <w:noProof/>
              <w:lang w:val="en-GB"/>
            </w:rPr>
            <w:fldChar w:fldCharType="end"/>
          </w:r>
        </w:sdtContent>
      </w:sdt>
      <w:r w:rsidR="0083302C" w:rsidRPr="009D6B7A">
        <w:rPr>
          <w:rFonts w:ascii="Times New Roman" w:hAnsi="Times New Roman" w:cs="Times New Roman"/>
          <w:lang w:val="en-GB"/>
        </w:rPr>
        <w:t xml:space="preserve"> </w:t>
      </w:r>
      <w:sdt>
        <w:sdtPr>
          <w:rPr>
            <w:rFonts w:ascii="Times New Roman" w:hAnsi="Times New Roman" w:cs="Times New Roman"/>
            <w:lang w:val="en-GB"/>
          </w:rPr>
          <w:alias w:val="To edit, see citavi.com/edit"/>
          <w:tag w:val="CitaviPlaceholder#28316aa7-c09e-4598-80f4-7cd6edeea11c"/>
          <w:id w:val="-2000406788"/>
          <w:placeholder>
            <w:docPart w:val="5086BC6A6CF544D682F7C98C8D954CA6"/>
          </w:placeholder>
        </w:sdtPr>
        <w:sdtEndPr/>
        <w:sdtContent>
          <w:r w:rsidR="0083302C" w:rsidRPr="009D6B7A">
            <w:rPr>
              <w:rFonts w:ascii="Times New Roman" w:hAnsi="Times New Roman" w:cs="Times New Roman"/>
              <w:noProof/>
              <w:lang w:val="en-GB"/>
            </w:rPr>
            <w:fldChar w:fldCharType="begin"/>
          </w:r>
          <w:r w:rsidR="00DE0893" w:rsidRPr="009D6B7A">
            <w:rPr>
              <w:rFonts w:ascii="Times New Roman" w:hAnsi="Times New Roman" w:cs="Times New Roman"/>
              <w:noProof/>
              <w:lang w:val="en-GB"/>
            </w:rPr>
            <w:instrText>ADDIN CitaviPlaceholder{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MTAuNDMyNC85NzgxMzE1ODY5NzgwIiwiVXJpU3RyaW5nIjoiaHR0cHM6Ly9kb2kub3JnLzEwLjQzMjQvOTc4MTMxNTg2OTc4MC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25hcyBCcmVldHprZSIsIkNyZWF0ZWRPbiI6IjIwMjItMDQtMjlUMDk6MDE6MzkiLCJNb2RpZmllZEJ5IjoiX0pvbmFzIEJyZWV0emtlIiwiSWQiOiI5ZGJkZTg0YS1iM2M3LTQwNzUtYjE0Ny0xN2VkM2EzZWNjMmIiLCJNb2RpZmllZE9uIjoiMjAyMi0wNC0yOVQwOTowMTozOSIsIlByb2plY3QiOnsiJHJlZiI6IjUifX0s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dGF5bG9yZnJhbmNpcy5jb20vYm9va3MvbW9uby8xMC40MzI0Lzk3ODEzMTU4Njk3ODAvbGF0ZW50LXZhcmlhYmxlLW1vZGVsaW5nLXVzaW5nLWFsZXhhbmRlci1iZWF1amVhbiIsIlVyaVN0cmluZyI6Imh0dHBzOi8vd3d3LnRheWxvcmZyYW5jaXMuY29tL2Jvb2tzL21vbm8vMTAuNDMyNC85NzgxMzE1ODY5NzgwL2xhdGVudC12YXJpYWJsZS1tb2RlbGluZy11c2luZy1hbGV4YW5kZXItYmVhdWplYW4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}</w:instrText>
          </w:r>
          <w:r w:rsidR="0083302C" w:rsidRPr="009D6B7A">
            <w:rPr>
              <w:rFonts w:ascii="Times New Roman" w:hAnsi="Times New Roman" w:cs="Times New Roman"/>
              <w:noProof/>
              <w:lang w:val="en-GB"/>
            </w:rPr>
            <w:fldChar w:fldCharType="separate"/>
          </w:r>
          <w:r w:rsidR="00DE0893" w:rsidRPr="009D6B7A">
            <w:rPr>
              <w:rFonts w:ascii="Times New Roman" w:hAnsi="Times New Roman" w:cs="Times New Roman"/>
              <w:noProof/>
              <w:lang w:val="en-GB"/>
            </w:rPr>
            <w:t>(2014)</w:t>
          </w:r>
          <w:r w:rsidR="0083302C" w:rsidRPr="009D6B7A">
            <w:rPr>
              <w:rFonts w:ascii="Times New Roman" w:hAnsi="Times New Roman" w:cs="Times New Roman"/>
              <w:noProof/>
              <w:lang w:val="en-GB"/>
            </w:rPr>
            <w:fldChar w:fldCharType="end"/>
          </w:r>
        </w:sdtContent>
      </w:sdt>
      <w:r w:rsidR="0083302C" w:rsidRPr="009D6B7A">
        <w:rPr>
          <w:rFonts w:ascii="Times New Roman" w:hAnsi="Times New Roman" w:cs="Times New Roman"/>
          <w:color w:val="FF0000"/>
          <w:lang w:val="en-GB"/>
        </w:rPr>
        <w:t xml:space="preserve"> </w:t>
      </w:r>
      <w:r w:rsidR="0083302C" w:rsidRPr="009D6B7A">
        <w:rPr>
          <w:rFonts w:ascii="Times New Roman" w:hAnsi="Times New Roman" w:cs="Times New Roman"/>
          <w:lang w:val="en-GB"/>
        </w:rPr>
        <w:t xml:space="preserve">and </w:t>
      </w:r>
      <w:sdt>
        <w:sdtPr>
          <w:rPr>
            <w:rFonts w:ascii="Times New Roman" w:hAnsi="Times New Roman" w:cs="Times New Roman"/>
            <w:lang w:val="en-GB"/>
          </w:rPr>
          <w:alias w:val="To edit, see citavi.com/edit"/>
          <w:tag w:val="CitaviPlaceholder#cdfb85aa-313a-4655-b657-1bf39dab4b62"/>
          <w:id w:val="-1897732795"/>
          <w:placeholder>
            <w:docPart w:val="5086BC6A6CF544D682F7C98C8D954CA6"/>
          </w:placeholder>
        </w:sdtPr>
        <w:sdtEndPr/>
        <w:sdtContent>
          <w:r w:rsidR="0083302C" w:rsidRPr="009D6B7A">
            <w:rPr>
              <w:rFonts w:ascii="Times New Roman" w:hAnsi="Times New Roman" w:cs="Times New Roman"/>
              <w:noProof/>
              <w:lang w:val="en-GB"/>
            </w:rPr>
            <w:fldChar w:fldCharType="begin"/>
          </w:r>
          <w:r w:rsidR="0083302C" w:rsidRPr="009D6B7A">
            <w:rPr>
              <w:rFonts w:ascii="Times New Roman" w:hAnsi="Times New Roman" w:cs="Times New Roman"/>
              <w:noProof/>
              <w:lang w:val="en-GB"/>
            </w:rPr>
            <w:instrText>ADDIN CitaviPlaceholder{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EyMzQvb3NmLmlvL3FyMzJ1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zMTIzNC9vc2YuaW8vcXIzMnUiLCJVcmlTdHJpbmciOiJodHRwczovL2RvaS5vcmcvMTAuMzEyMzQvb3NmLmlvL3FyMzJ1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}</w:instrText>
          </w:r>
          <w:r w:rsidR="0083302C" w:rsidRPr="009D6B7A">
            <w:rPr>
              <w:rFonts w:ascii="Times New Roman" w:hAnsi="Times New Roman" w:cs="Times New Roman"/>
              <w:noProof/>
              <w:lang w:val="en-GB"/>
            </w:rPr>
            <w:fldChar w:fldCharType="separate"/>
          </w:r>
          <w:r w:rsidR="00DE0893" w:rsidRPr="009D6B7A">
            <w:rPr>
              <w:rFonts w:ascii="Times New Roman" w:hAnsi="Times New Roman" w:cs="Times New Roman"/>
              <w:noProof/>
              <w:lang w:val="en-GB"/>
            </w:rPr>
            <w:t>Luong and Flake</w:t>
          </w:r>
          <w:r w:rsidR="0083302C" w:rsidRPr="009D6B7A">
            <w:rPr>
              <w:rFonts w:ascii="Times New Roman" w:hAnsi="Times New Roman" w:cs="Times New Roman"/>
              <w:noProof/>
              <w:lang w:val="en-GB"/>
            </w:rPr>
            <w:fldChar w:fldCharType="end"/>
          </w:r>
        </w:sdtContent>
      </w:sdt>
      <w:r w:rsidR="0083302C" w:rsidRPr="009D6B7A">
        <w:rPr>
          <w:rFonts w:ascii="Times New Roman" w:hAnsi="Times New Roman" w:cs="Times New Roman"/>
          <w:lang w:val="en-GB"/>
        </w:rPr>
        <w:t xml:space="preserve"> </w:t>
      </w:r>
      <w:sdt>
        <w:sdtPr>
          <w:rPr>
            <w:rFonts w:ascii="Times New Roman" w:hAnsi="Times New Roman" w:cs="Times New Roman"/>
            <w:lang w:val="en-GB"/>
          </w:rPr>
          <w:alias w:val="To edit, see citavi.com/edit"/>
          <w:tag w:val="CitaviPlaceholder#44857846-5805-4e3b-afd9-c3a9838086a1"/>
          <w:id w:val="-1296375792"/>
          <w:placeholder>
            <w:docPart w:val="5086BC6A6CF544D682F7C98C8D954CA6"/>
          </w:placeholder>
        </w:sdtPr>
        <w:sdtEndPr/>
        <w:sdtContent>
          <w:r w:rsidR="0083302C" w:rsidRPr="009D6B7A">
            <w:rPr>
              <w:rFonts w:ascii="Times New Roman" w:hAnsi="Times New Roman" w:cs="Times New Roman"/>
              <w:noProof/>
              <w:lang w:val="en-GB"/>
            </w:rPr>
            <w:fldChar w:fldCharType="begin"/>
          </w:r>
          <w:r w:rsidR="0083302C" w:rsidRPr="009D6B7A">
            <w:rPr>
              <w:rFonts w:ascii="Times New Roman" w:hAnsi="Times New Roman" w:cs="Times New Roman"/>
              <w:noProof/>
              <w:lang w:val="en-GB"/>
            </w:rPr>
            <w:instrText>ADDIN CitaviPlaceholder{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MxMjM0L29zZi5pby9xcjMyd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zEyMzQvb3NmLmlvL3FyMzJ1IiwiVXJpU3RyaW5nIjoiaHR0cHM6Ly9kb2kub3JnLzEwLjMxMjM0L29zZi5pby9xcjMyd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}</w:instrText>
          </w:r>
          <w:r w:rsidR="0083302C" w:rsidRPr="009D6B7A">
            <w:rPr>
              <w:rFonts w:ascii="Times New Roman" w:hAnsi="Times New Roman" w:cs="Times New Roman"/>
              <w:noProof/>
              <w:lang w:val="en-GB"/>
            </w:rPr>
            <w:fldChar w:fldCharType="separate"/>
          </w:r>
          <w:r w:rsidR="00DE0893" w:rsidRPr="009D6B7A">
            <w:rPr>
              <w:rFonts w:ascii="Times New Roman" w:hAnsi="Times New Roman" w:cs="Times New Roman"/>
              <w:noProof/>
              <w:lang w:val="en-GB"/>
            </w:rPr>
            <w:t>(2021)</w:t>
          </w:r>
          <w:r w:rsidR="0083302C" w:rsidRPr="009D6B7A">
            <w:rPr>
              <w:rFonts w:ascii="Times New Roman" w:hAnsi="Times New Roman" w:cs="Times New Roman"/>
              <w:noProof/>
              <w:lang w:val="en-GB"/>
            </w:rPr>
            <w:fldChar w:fldCharType="end"/>
          </w:r>
        </w:sdtContent>
      </w:sdt>
      <w:r w:rsidR="0083302C" w:rsidRPr="009D6B7A">
        <w:rPr>
          <w:rFonts w:ascii="Times New Roman" w:hAnsi="Times New Roman" w:cs="Times New Roman"/>
          <w:lang w:val="en-GB"/>
        </w:rPr>
        <w:t xml:space="preserve">, we identified and freed </w:t>
      </w:r>
      <w:r w:rsidR="000F1F9E">
        <w:rPr>
          <w:rFonts w:ascii="Times New Roman" w:hAnsi="Times New Roman" w:cs="Times New Roman"/>
          <w:lang w:val="en-GB"/>
        </w:rPr>
        <w:t>non-</w:t>
      </w:r>
      <w:r w:rsidR="0083302C" w:rsidRPr="009D6B7A">
        <w:rPr>
          <w:rFonts w:ascii="Times New Roman" w:hAnsi="Times New Roman" w:cs="Times New Roman"/>
          <w:lang w:val="en-GB"/>
        </w:rPr>
        <w:t xml:space="preserve">invariant </w:t>
      </w:r>
      <w:r w:rsidR="000F1F9E">
        <w:rPr>
          <w:rFonts w:ascii="Times New Roman" w:hAnsi="Times New Roman" w:cs="Times New Roman"/>
          <w:lang w:val="en-GB"/>
        </w:rPr>
        <w:t>item intercepts</w:t>
      </w:r>
      <w:r w:rsidR="0083302C" w:rsidRPr="009D6B7A">
        <w:rPr>
          <w:rFonts w:ascii="Times New Roman" w:hAnsi="Times New Roman" w:cs="Times New Roman"/>
          <w:lang w:val="en-GB"/>
        </w:rPr>
        <w:t>. Afterwards, the tests indicated strong (</w:t>
      </w:r>
      <m:oMath>
        <m:r>
          <m:rPr>
            <m:sty m:val="p"/>
          </m:rPr>
          <w:rPr>
            <w:rFonts w:ascii="Cambria Math" w:hAnsi="Cambria Math" w:cs="Times New Roman"/>
            <w:lang w:val="en-GB"/>
          </w:rPr>
          <m:t>Δ</m:t>
        </m:r>
      </m:oMath>
      <w:r w:rsidR="0083302C" w:rsidRPr="009D6B7A">
        <w:rPr>
          <w:rFonts w:ascii="Times New Roman" w:hAnsi="Times New Roman" w:cs="Times New Roman"/>
          <w:lang w:val="en-GB"/>
        </w:rPr>
        <w:t xml:space="preserve">CFI = 0.007, </w:t>
      </w:r>
      <m:oMath>
        <m:r>
          <m:rPr>
            <m:sty m:val="p"/>
          </m:rPr>
          <w:rPr>
            <w:rFonts w:ascii="Cambria Math" w:hAnsi="Cambria Math" w:cs="Times New Roman"/>
            <w:lang w:val="en-GB"/>
          </w:rPr>
          <m:t>ΔRMSEA=0.001</m:t>
        </m:r>
      </m:oMath>
      <w:r w:rsidR="0083302C" w:rsidRPr="009D6B7A">
        <w:rPr>
          <w:rFonts w:ascii="Times New Roman" w:hAnsi="Times New Roman" w:cs="Times New Roman"/>
          <w:lang w:val="en-GB"/>
        </w:rPr>
        <w:t xml:space="preserve">) and strict measurement invariance </w:t>
      </w:r>
      <w:r w:rsidR="0083302C" w:rsidRPr="009D6B7A">
        <w:rPr>
          <w:rFonts w:ascii="Times New Roman" w:eastAsiaTheme="minorEastAsia" w:hAnsi="Times New Roman" w:cs="Times New Roman"/>
          <w:lang w:val="en-GB"/>
        </w:rPr>
        <w:t>(</w:t>
      </w:r>
      <m:oMath>
        <m:r>
          <m:rPr>
            <m:sty m:val="p"/>
          </m:rPr>
          <w:rPr>
            <w:rFonts w:ascii="Cambria Math" w:hAnsi="Cambria Math" w:cs="Times New Roman"/>
            <w:lang w:val="en-GB"/>
          </w:rPr>
          <m:t>Δ</m:t>
        </m:r>
      </m:oMath>
      <w:r w:rsidR="0083302C" w:rsidRPr="009D6B7A">
        <w:rPr>
          <w:rFonts w:ascii="Times New Roman" w:hAnsi="Times New Roman" w:cs="Times New Roman"/>
          <w:lang w:val="en-GB"/>
        </w:rPr>
        <w:t xml:space="preserve">CFI = 0.008, </w:t>
      </w:r>
      <m:oMath>
        <m:r>
          <m:rPr>
            <m:sty m:val="p"/>
          </m:rPr>
          <w:rPr>
            <w:rFonts w:ascii="Cambria Math" w:hAnsi="Cambria Math" w:cs="Times New Roman"/>
            <w:lang w:val="en-GB"/>
          </w:rPr>
          <m:t>ΔRMSEA=0.001</m:t>
        </m:r>
      </m:oMath>
      <w:r w:rsidR="0083302C" w:rsidRPr="009D6B7A">
        <w:rPr>
          <w:rFonts w:ascii="Times New Roman" w:hAnsi="Times New Roman" w:cs="Times New Roman"/>
          <w:lang w:val="en-GB"/>
        </w:rPr>
        <w:t>) for the model.</w:t>
      </w:r>
    </w:p>
    <w:p w14:paraId="2A633643" w14:textId="77777777" w:rsidR="00F93961" w:rsidRPr="009D6B7A" w:rsidRDefault="00F93961" w:rsidP="00F93961">
      <w:pPr>
        <w:spacing w:line="480" w:lineRule="auto"/>
        <w:ind w:firstLine="709"/>
        <w:rPr>
          <w:rFonts w:ascii="Times New Roman" w:hAnsi="Times New Roman" w:cs="Times New Roman"/>
          <w:lang w:val="en-GB"/>
        </w:rPr>
      </w:pPr>
    </w:p>
    <w:p w14:paraId="3B257FD2" w14:textId="77777777" w:rsidR="002F3F0F" w:rsidRPr="009D6B7A" w:rsidRDefault="002F3F0F">
      <w:pPr>
        <w:rPr>
          <w:rFonts w:ascii="Times New Roman" w:hAnsi="Times New Roman" w:cs="Times New Roman"/>
          <w:lang w:val="en-GB"/>
        </w:rPr>
      </w:pPr>
    </w:p>
    <w:p w14:paraId="097335B9" w14:textId="3D9DE155" w:rsidR="00AA0B04" w:rsidRPr="00602212" w:rsidRDefault="009D6B7A" w:rsidP="00AA0B04">
      <w:pPr>
        <w:pStyle w:val="apaEinz"/>
        <w:ind w:firstLine="0"/>
        <w:rPr>
          <w:i/>
        </w:rPr>
      </w:pPr>
      <w:r>
        <w:br w:type="page"/>
      </w:r>
    </w:p>
    <w:p w14:paraId="6741B7C1" w14:textId="77777777" w:rsidR="00183FED" w:rsidRPr="009D6B7A" w:rsidRDefault="00183FED" w:rsidP="00602212">
      <w:pPr>
        <w:spacing w:after="160"/>
        <w:rPr>
          <w:rFonts w:ascii="Times New Roman" w:hAnsi="Times New Roman" w:cs="Times New Roman"/>
          <w:lang w:val="en-GB"/>
        </w:rPr>
      </w:pPr>
    </w:p>
    <w:p w14:paraId="5F33642B" w14:textId="77777777" w:rsidR="00E6412E" w:rsidRPr="009D6B7A" w:rsidRDefault="00DE0893" w:rsidP="0088632F">
      <w:pPr>
        <w:pStyle w:val="berschrift1"/>
        <w:spacing w:after="120" w:line="480" w:lineRule="auto"/>
        <w:jc w:val="center"/>
        <w:rPr>
          <w:rFonts w:ascii="Times New Roman" w:hAnsi="Times New Roman" w:cs="Times New Roman"/>
          <w:lang w:val="en-GB"/>
        </w:rPr>
      </w:pPr>
      <w:r w:rsidRPr="009D6B7A">
        <w:rPr>
          <w:rFonts w:ascii="Times New Roman" w:hAnsi="Times New Roman" w:cs="Times New Roman"/>
          <w:lang w:val="en-GB"/>
        </w:rPr>
        <w:fldChar w:fldCharType="begin"/>
      </w:r>
      <w:r w:rsidR="00E6412E" w:rsidRPr="009D6B7A">
        <w:rPr>
          <w:rFonts w:ascii="Times New Roman" w:hAnsi="Times New Roman" w:cs="Times New Roman"/>
          <w:lang w:val="en-GB"/>
        </w:rPr>
        <w:instrText>ADDIN CitaviSectionBibliography{ew0KICAiSWQiOiAiNGJlYzliNmEtOTRiZS00MTBhLTlhOWEtZjhjOGQzOGEwNzFlIiwNCiAgIlR5cGUiOiAxDQp9}</w:instrText>
      </w:r>
      <w:r w:rsidRPr="009D6B7A">
        <w:rPr>
          <w:rFonts w:ascii="Times New Roman" w:hAnsi="Times New Roman" w:cs="Times New Roman"/>
          <w:lang w:val="en-GB"/>
        </w:rPr>
        <w:fldChar w:fldCharType="separate"/>
      </w:r>
      <w:r w:rsidR="00E6412E" w:rsidRPr="009D6B7A">
        <w:rPr>
          <w:rFonts w:ascii="Times New Roman" w:hAnsi="Times New Roman" w:cs="Times New Roman"/>
          <w:lang w:val="en-GB"/>
        </w:rPr>
        <w:t>References</w:t>
      </w:r>
    </w:p>
    <w:p w14:paraId="5196BC88" w14:textId="77777777" w:rsidR="00E6412E" w:rsidRDefault="00E6412E" w:rsidP="00566CBC">
      <w:pPr>
        <w:pStyle w:val="CitaviBibliographyEntry"/>
        <w:spacing w:line="480" w:lineRule="auto"/>
        <w:rPr>
          <w:rFonts w:ascii="Times New Roman" w:hAnsi="Times New Roman" w:cs="Times New Roman"/>
          <w:lang w:val="en-GB"/>
        </w:rPr>
      </w:pPr>
      <w:bookmarkStart w:id="3" w:name="_CTVL001db75a0c744ea44564bec9b6a94be410a"/>
      <w:r w:rsidRPr="009D6B7A">
        <w:rPr>
          <w:rFonts w:ascii="Times New Roman" w:hAnsi="Times New Roman" w:cs="Times New Roman"/>
          <w:lang w:val="en-GB"/>
        </w:rPr>
        <w:t>Beaujean, A. A. (2014).</w:t>
      </w:r>
      <w:bookmarkEnd w:id="3"/>
      <w:r w:rsidRPr="009D6B7A">
        <w:rPr>
          <w:rFonts w:ascii="Times New Roman" w:hAnsi="Times New Roman" w:cs="Times New Roman"/>
          <w:lang w:val="en-GB"/>
        </w:rPr>
        <w:t xml:space="preserve"> </w:t>
      </w:r>
      <w:r w:rsidRPr="009D6B7A">
        <w:rPr>
          <w:rFonts w:ascii="Times New Roman" w:hAnsi="Times New Roman" w:cs="Times New Roman"/>
          <w:i/>
          <w:lang w:val="en-GB"/>
        </w:rPr>
        <w:t>Latent variable modeling using R: A step by step guide</w:t>
      </w:r>
      <w:r w:rsidRPr="009D6B7A">
        <w:rPr>
          <w:rFonts w:ascii="Times New Roman" w:hAnsi="Times New Roman" w:cs="Times New Roman"/>
          <w:lang w:val="en-GB"/>
        </w:rPr>
        <w:t>. Routledge. https://doi.org/10.4324/9781315869780</w:t>
      </w:r>
      <w:r w:rsidR="00183FED">
        <w:rPr>
          <w:rFonts w:ascii="Times New Roman" w:hAnsi="Times New Roman" w:cs="Times New Roman"/>
          <w:lang w:val="en-GB"/>
        </w:rPr>
        <w:t xml:space="preserve"> </w:t>
      </w:r>
    </w:p>
    <w:p w14:paraId="1ECB915D" w14:textId="77777777" w:rsidR="00183FED" w:rsidRPr="009D6B7A" w:rsidRDefault="00183FED" w:rsidP="00183FED">
      <w:pPr>
        <w:pStyle w:val="Footnotes"/>
      </w:pPr>
      <w:r w:rsidRPr="00663FC1">
        <w:t xml:space="preserve">Ganzeboom, H. B. </w:t>
      </w:r>
      <w:r>
        <w:t xml:space="preserve">G. </w:t>
      </w:r>
      <w:r w:rsidRPr="00663FC1">
        <w:t xml:space="preserve">(2010). </w:t>
      </w:r>
      <w:r w:rsidRPr="00663FC1">
        <w:rPr>
          <w:i/>
        </w:rPr>
        <w:t>A new International Socio-Economic Index (ISEI) of occupational status for the International Standard Classification of Occupation 2008 (ISCO-08) constructed with data from the ISSP 2002–2007</w:t>
      </w:r>
      <w:r w:rsidRPr="00663FC1">
        <w:t xml:space="preserve">. </w:t>
      </w:r>
      <w:r>
        <w:t>Lisbon: Annual conference of international social survey programme.</w:t>
      </w:r>
    </w:p>
    <w:p w14:paraId="02945C1B" w14:textId="77777777" w:rsidR="00E6412E" w:rsidRDefault="00E6412E" w:rsidP="00566CBC">
      <w:pPr>
        <w:pStyle w:val="CitaviBibliographyEntry"/>
        <w:spacing w:line="480" w:lineRule="auto"/>
        <w:rPr>
          <w:rFonts w:ascii="Times New Roman" w:hAnsi="Times New Roman" w:cs="Times New Roman"/>
          <w:lang w:val="en-GB"/>
        </w:rPr>
      </w:pPr>
      <w:bookmarkStart w:id="4" w:name="_CTVL001846a6363f6ae4c624bec9b6a94be410a"/>
      <w:r w:rsidRPr="009D6B7A">
        <w:rPr>
          <w:rFonts w:ascii="Times New Roman" w:hAnsi="Times New Roman" w:cs="Times New Roman"/>
          <w:lang w:val="en-GB"/>
        </w:rPr>
        <w:t>Luong, R., &amp; Flake, J. K. (2021). Measurement Invariance Testing Using Confirmatory Factor Analysis and Alignment Optimization: A Tutorial for Transparent Analysis Planning and Reporting.</w:t>
      </w:r>
      <w:bookmarkEnd w:id="4"/>
      <w:r w:rsidRPr="009D6B7A">
        <w:rPr>
          <w:rFonts w:ascii="Times New Roman" w:hAnsi="Times New Roman" w:cs="Times New Roman"/>
          <w:lang w:val="en-GB"/>
        </w:rPr>
        <w:t xml:space="preserve"> </w:t>
      </w:r>
      <w:r w:rsidRPr="009D6B7A">
        <w:rPr>
          <w:rFonts w:ascii="Times New Roman" w:hAnsi="Times New Roman" w:cs="Times New Roman"/>
          <w:i/>
          <w:lang w:val="en-GB"/>
        </w:rPr>
        <w:t>Psychological Methods.</w:t>
      </w:r>
      <w:r w:rsidRPr="009D6B7A">
        <w:rPr>
          <w:rFonts w:ascii="Times New Roman" w:hAnsi="Times New Roman" w:cs="Times New Roman"/>
          <w:lang w:val="en-GB"/>
        </w:rPr>
        <w:t xml:space="preserve"> https://doi.org/10.31234/osf.io/qr32u</w:t>
      </w:r>
    </w:p>
    <w:p w14:paraId="109E1795" w14:textId="77777777" w:rsidR="00183FED" w:rsidRPr="009D6B7A" w:rsidRDefault="00183FED" w:rsidP="00183FED">
      <w:pPr>
        <w:pStyle w:val="Footnotes"/>
      </w:pPr>
      <w:r>
        <w:t>OECD</w:t>
      </w:r>
      <w:r w:rsidRPr="004823BE">
        <w:t xml:space="preserve">. (1999). </w:t>
      </w:r>
      <w:r w:rsidRPr="004823BE">
        <w:rPr>
          <w:i/>
          <w:iCs/>
        </w:rPr>
        <w:t>Classifying educational programmes: manual for ISCED-97 implementation in OECD countries</w:t>
      </w:r>
      <w:r w:rsidRPr="004823BE">
        <w:t xml:space="preserve">. </w:t>
      </w:r>
      <w:r w:rsidRPr="00603E9F">
        <w:t xml:space="preserve">Paris: </w:t>
      </w:r>
      <w:r w:rsidRPr="004823BE">
        <w:t>Organisation for Economic Cooperation and Development</w:t>
      </w:r>
      <w:r w:rsidRPr="00603E9F">
        <w:t>.</w:t>
      </w:r>
    </w:p>
    <w:p w14:paraId="1BFB6335" w14:textId="77777777" w:rsidR="00E6412E" w:rsidRPr="009D6B7A" w:rsidRDefault="00E6412E" w:rsidP="00566CBC">
      <w:pPr>
        <w:pStyle w:val="CitaviBibliographyEntry"/>
        <w:spacing w:line="480" w:lineRule="auto"/>
        <w:rPr>
          <w:rFonts w:ascii="Times New Roman" w:hAnsi="Times New Roman" w:cs="Times New Roman"/>
          <w:lang w:val="en-GB"/>
        </w:rPr>
      </w:pPr>
      <w:bookmarkStart w:id="5" w:name="_CTVL001ef047c1db08440e54bec9b6a94be410a"/>
      <w:r w:rsidRPr="009D6B7A">
        <w:rPr>
          <w:rFonts w:ascii="Times New Roman" w:hAnsi="Times New Roman" w:cs="Times New Roman"/>
          <w:lang w:val="en-GB"/>
        </w:rPr>
        <w:t>Schmitt, N., &amp; Kuljanin, G. (2008). Measurement invariance: Review of practice and implications.</w:t>
      </w:r>
      <w:bookmarkEnd w:id="5"/>
      <w:r w:rsidRPr="009D6B7A">
        <w:rPr>
          <w:rFonts w:ascii="Times New Roman" w:hAnsi="Times New Roman" w:cs="Times New Roman"/>
          <w:lang w:val="en-GB"/>
        </w:rPr>
        <w:t xml:space="preserve"> </w:t>
      </w:r>
      <w:r w:rsidRPr="009D6B7A">
        <w:rPr>
          <w:rFonts w:ascii="Times New Roman" w:hAnsi="Times New Roman" w:cs="Times New Roman"/>
          <w:i/>
          <w:lang w:val="en-GB"/>
        </w:rPr>
        <w:t>Human Resource Management Review</w:t>
      </w:r>
      <w:r w:rsidRPr="009D6B7A">
        <w:rPr>
          <w:rFonts w:ascii="Times New Roman" w:hAnsi="Times New Roman" w:cs="Times New Roman"/>
          <w:lang w:val="en-GB"/>
        </w:rPr>
        <w:t xml:space="preserve">, </w:t>
      </w:r>
      <w:r w:rsidRPr="009D6B7A">
        <w:rPr>
          <w:rFonts w:ascii="Times New Roman" w:hAnsi="Times New Roman" w:cs="Times New Roman"/>
          <w:i/>
          <w:lang w:val="en-GB"/>
        </w:rPr>
        <w:t>18</w:t>
      </w:r>
      <w:r w:rsidRPr="009D6B7A">
        <w:rPr>
          <w:rFonts w:ascii="Times New Roman" w:hAnsi="Times New Roman" w:cs="Times New Roman"/>
          <w:lang w:val="en-GB"/>
        </w:rPr>
        <w:t>(4), 210–222. https://doi.org/10.1016/j.hrmr.2008.03.003</w:t>
      </w:r>
    </w:p>
    <w:p w14:paraId="1619BBF4" w14:textId="77777777" w:rsidR="00DE0893" w:rsidRPr="009D6B7A" w:rsidRDefault="00E6412E" w:rsidP="00566CBC">
      <w:pPr>
        <w:pStyle w:val="CitaviBibliographyEntry"/>
        <w:spacing w:line="480" w:lineRule="auto"/>
        <w:rPr>
          <w:rFonts w:ascii="Times New Roman" w:hAnsi="Times New Roman" w:cs="Times New Roman"/>
          <w:lang w:val="en-GB"/>
        </w:rPr>
      </w:pPr>
      <w:bookmarkStart w:id="6" w:name="_CTVL001172fa753214d4cb24bec9b6a94be410a"/>
      <w:r w:rsidRPr="001C61DF">
        <w:rPr>
          <w:rFonts w:ascii="Times New Roman" w:hAnsi="Times New Roman" w:cs="Times New Roman"/>
          <w:lang w:val="en-GB"/>
        </w:rPr>
        <w:t xml:space="preserve">Vandenberg, R. J., &amp; Lance, C. E. (2000). </w:t>
      </w:r>
      <w:r w:rsidRPr="009D6B7A">
        <w:rPr>
          <w:rFonts w:ascii="Times New Roman" w:hAnsi="Times New Roman" w:cs="Times New Roman"/>
          <w:lang w:val="en-GB"/>
        </w:rPr>
        <w:t>A Review and Synthesis of the Measurement Invariance Literature: Suggestions, Practices, and Recommendations for Organizational Research.</w:t>
      </w:r>
      <w:bookmarkEnd w:id="6"/>
      <w:r w:rsidRPr="009D6B7A">
        <w:rPr>
          <w:rFonts w:ascii="Times New Roman" w:hAnsi="Times New Roman" w:cs="Times New Roman"/>
          <w:lang w:val="en-GB"/>
        </w:rPr>
        <w:t xml:space="preserve"> </w:t>
      </w:r>
      <w:r w:rsidRPr="009D6B7A">
        <w:rPr>
          <w:rFonts w:ascii="Times New Roman" w:hAnsi="Times New Roman" w:cs="Times New Roman"/>
          <w:i/>
          <w:lang w:val="en-GB"/>
        </w:rPr>
        <w:t>Organizational Research Methods</w:t>
      </w:r>
      <w:r w:rsidRPr="009D6B7A">
        <w:rPr>
          <w:rFonts w:ascii="Times New Roman" w:hAnsi="Times New Roman" w:cs="Times New Roman"/>
          <w:lang w:val="en-GB"/>
        </w:rPr>
        <w:t xml:space="preserve">, </w:t>
      </w:r>
      <w:r w:rsidRPr="009D6B7A">
        <w:rPr>
          <w:rFonts w:ascii="Times New Roman" w:hAnsi="Times New Roman" w:cs="Times New Roman"/>
          <w:i/>
          <w:lang w:val="en-GB"/>
        </w:rPr>
        <w:t>3</w:t>
      </w:r>
      <w:r w:rsidRPr="009D6B7A">
        <w:rPr>
          <w:rFonts w:ascii="Times New Roman" w:hAnsi="Times New Roman" w:cs="Times New Roman"/>
          <w:lang w:val="en-GB"/>
        </w:rPr>
        <w:t>(1), 4–70. https://doi.org/10.1177/109442810031002</w:t>
      </w:r>
      <w:r w:rsidR="00DE0893" w:rsidRPr="009D6B7A">
        <w:rPr>
          <w:rFonts w:ascii="Times New Roman" w:hAnsi="Times New Roman" w:cs="Times New Roman"/>
          <w:lang w:val="en-GB"/>
        </w:rPr>
        <w:fldChar w:fldCharType="end"/>
      </w:r>
    </w:p>
    <w:p w14:paraId="744C2EFE" w14:textId="77777777" w:rsidR="002F3F0F" w:rsidRPr="00213680" w:rsidRDefault="002F3F0F" w:rsidP="002F3F0F">
      <w:pPr>
        <w:rPr>
          <w:lang w:val="en-GB"/>
        </w:rPr>
      </w:pPr>
    </w:p>
    <w:sectPr w:rsidR="002F3F0F" w:rsidRPr="00213680" w:rsidSect="00603E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8CE1E" w14:textId="77777777" w:rsidR="008E7C26" w:rsidRDefault="008E7C26" w:rsidP="00BE3497">
      <w:pPr>
        <w:spacing w:after="0" w:line="240" w:lineRule="auto"/>
      </w:pPr>
      <w:r>
        <w:separator/>
      </w:r>
    </w:p>
  </w:endnote>
  <w:endnote w:type="continuationSeparator" w:id="0">
    <w:p w14:paraId="34E1179A" w14:textId="77777777" w:rsidR="008E7C26" w:rsidRDefault="008E7C26" w:rsidP="00BE3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14925" w14:textId="77777777" w:rsidR="008E7C26" w:rsidRDefault="008E7C26" w:rsidP="00BE3497">
      <w:pPr>
        <w:spacing w:after="0" w:line="240" w:lineRule="auto"/>
      </w:pPr>
      <w:r>
        <w:separator/>
      </w:r>
    </w:p>
  </w:footnote>
  <w:footnote w:type="continuationSeparator" w:id="0">
    <w:p w14:paraId="5BA3C736" w14:textId="77777777" w:rsidR="008E7C26" w:rsidRDefault="008E7C26" w:rsidP="00BE3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B9317" w14:textId="08B11ECA" w:rsidR="008219E6" w:rsidRDefault="008219E6">
    <w:pPr>
      <w:pStyle w:val="Kopfzeile"/>
    </w:pPr>
    <w:r>
      <w:t>STUDY VALUES ACROSS DISCIPLINES</w:t>
    </w:r>
    <w:r w:rsidR="00DF6379">
      <w:t xml:space="preserve"> </w:t>
    </w:r>
  </w:p>
  <w:p w14:paraId="4A86A7BB" w14:textId="77777777" w:rsidR="00184D55" w:rsidRDefault="00184D5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142AEF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B36B4F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31A473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63C6CF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7F6D4C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92F8F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3E4DC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507D0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34675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156681C"/>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680"/>
    <w:rsid w:val="00001A8C"/>
    <w:rsid w:val="00013B72"/>
    <w:rsid w:val="00013BDD"/>
    <w:rsid w:val="00021038"/>
    <w:rsid w:val="00070CA9"/>
    <w:rsid w:val="000B1A97"/>
    <w:rsid w:val="000C6102"/>
    <w:rsid w:val="000F1F9E"/>
    <w:rsid w:val="0011096E"/>
    <w:rsid w:val="00145F0A"/>
    <w:rsid w:val="001658FF"/>
    <w:rsid w:val="00183FED"/>
    <w:rsid w:val="00184D55"/>
    <w:rsid w:val="001C61DF"/>
    <w:rsid w:val="001C70B2"/>
    <w:rsid w:val="001D7039"/>
    <w:rsid w:val="0021168D"/>
    <w:rsid w:val="00213680"/>
    <w:rsid w:val="00226F0D"/>
    <w:rsid w:val="00243BF9"/>
    <w:rsid w:val="00257E9B"/>
    <w:rsid w:val="00277807"/>
    <w:rsid w:val="00295FB5"/>
    <w:rsid w:val="002C3BFC"/>
    <w:rsid w:val="002C4170"/>
    <w:rsid w:val="002F3F0F"/>
    <w:rsid w:val="00352256"/>
    <w:rsid w:val="00352F23"/>
    <w:rsid w:val="003D16C3"/>
    <w:rsid w:val="003D2620"/>
    <w:rsid w:val="004120A6"/>
    <w:rsid w:val="0042298B"/>
    <w:rsid w:val="00430D6A"/>
    <w:rsid w:val="004D6C66"/>
    <w:rsid w:val="004E7221"/>
    <w:rsid w:val="005548FC"/>
    <w:rsid w:val="00561857"/>
    <w:rsid w:val="00566CBC"/>
    <w:rsid w:val="005A37CD"/>
    <w:rsid w:val="005A3F74"/>
    <w:rsid w:val="005F17DB"/>
    <w:rsid w:val="00601437"/>
    <w:rsid w:val="00602212"/>
    <w:rsid w:val="00603E9F"/>
    <w:rsid w:val="00621C98"/>
    <w:rsid w:val="0062788B"/>
    <w:rsid w:val="00632233"/>
    <w:rsid w:val="00663FC1"/>
    <w:rsid w:val="0069454E"/>
    <w:rsid w:val="006F69D5"/>
    <w:rsid w:val="00762420"/>
    <w:rsid w:val="007C5C4E"/>
    <w:rsid w:val="007C7E6A"/>
    <w:rsid w:val="007F1DE3"/>
    <w:rsid w:val="008208DE"/>
    <w:rsid w:val="008219E6"/>
    <w:rsid w:val="0083302C"/>
    <w:rsid w:val="008354B5"/>
    <w:rsid w:val="00861C65"/>
    <w:rsid w:val="0088632F"/>
    <w:rsid w:val="00891CC5"/>
    <w:rsid w:val="008C6790"/>
    <w:rsid w:val="008E7C26"/>
    <w:rsid w:val="00906C4D"/>
    <w:rsid w:val="00963AA2"/>
    <w:rsid w:val="00992041"/>
    <w:rsid w:val="009A1D5B"/>
    <w:rsid w:val="009D6B7A"/>
    <w:rsid w:val="009F5EBF"/>
    <w:rsid w:val="00A16877"/>
    <w:rsid w:val="00A71033"/>
    <w:rsid w:val="00AA0B04"/>
    <w:rsid w:val="00AB4E28"/>
    <w:rsid w:val="00AC3EB9"/>
    <w:rsid w:val="00B10D96"/>
    <w:rsid w:val="00B20A2C"/>
    <w:rsid w:val="00BA597E"/>
    <w:rsid w:val="00BD7832"/>
    <w:rsid w:val="00BE20F6"/>
    <w:rsid w:val="00BE3497"/>
    <w:rsid w:val="00BE5697"/>
    <w:rsid w:val="00BE7BB3"/>
    <w:rsid w:val="00C2692F"/>
    <w:rsid w:val="00C347FF"/>
    <w:rsid w:val="00C602D0"/>
    <w:rsid w:val="00C76DB6"/>
    <w:rsid w:val="00CA32F1"/>
    <w:rsid w:val="00CD3BE1"/>
    <w:rsid w:val="00CE4780"/>
    <w:rsid w:val="00CF483A"/>
    <w:rsid w:val="00D0574F"/>
    <w:rsid w:val="00D141F1"/>
    <w:rsid w:val="00D52F05"/>
    <w:rsid w:val="00D6317D"/>
    <w:rsid w:val="00D670D1"/>
    <w:rsid w:val="00D7526D"/>
    <w:rsid w:val="00D81786"/>
    <w:rsid w:val="00DC2D6F"/>
    <w:rsid w:val="00DE0893"/>
    <w:rsid w:val="00DF32CC"/>
    <w:rsid w:val="00DF6379"/>
    <w:rsid w:val="00E3518D"/>
    <w:rsid w:val="00E6412E"/>
    <w:rsid w:val="00E76EF7"/>
    <w:rsid w:val="00EE3ED7"/>
    <w:rsid w:val="00EF726E"/>
    <w:rsid w:val="00F314E2"/>
    <w:rsid w:val="00F81B47"/>
    <w:rsid w:val="00F93961"/>
    <w:rsid w:val="00FB1A93"/>
    <w:rsid w:val="00FD03C5"/>
    <w:rsid w:val="00FE30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EDFA"/>
  <w15:chartTrackingRefBased/>
  <w15:docId w15:val="{65ADC1DE-9386-4E78-BFEF-FE1E3CD8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84D55"/>
    <w:pPr>
      <w:spacing w:after="120"/>
    </w:pPr>
    <w:rPr>
      <w:rFonts w:ascii="Calibri" w:hAnsi="Calibri"/>
      <w:sz w:val="24"/>
    </w:rPr>
  </w:style>
  <w:style w:type="paragraph" w:styleId="berschrift1">
    <w:name w:val="heading 1"/>
    <w:basedOn w:val="Standard"/>
    <w:next w:val="Standard"/>
    <w:link w:val="berschrift1Zchn"/>
    <w:uiPriority w:val="9"/>
    <w:qFormat/>
    <w:rsid w:val="00226F0D"/>
    <w:pPr>
      <w:keepNext/>
      <w:keepLines/>
      <w:spacing w:before="240" w:after="0"/>
      <w:outlineLvl w:val="0"/>
    </w:pPr>
    <w:rPr>
      <w:rFonts w:eastAsiaTheme="majorEastAsia" w:cstheme="majorBidi"/>
      <w:b/>
      <w:szCs w:val="32"/>
    </w:rPr>
  </w:style>
  <w:style w:type="paragraph" w:styleId="berschrift2">
    <w:name w:val="heading 2"/>
    <w:basedOn w:val="Standard"/>
    <w:next w:val="Standard"/>
    <w:link w:val="berschrift2Zchn"/>
    <w:uiPriority w:val="9"/>
    <w:unhideWhenUsed/>
    <w:qFormat/>
    <w:rsid w:val="00226F0D"/>
    <w:pPr>
      <w:keepNext/>
      <w:keepLines/>
      <w:spacing w:before="120"/>
      <w:outlineLvl w:val="1"/>
    </w:pPr>
    <w:rPr>
      <w:rFonts w:eastAsiaTheme="majorEastAsia" w:cstheme="majorBidi"/>
      <w:b/>
      <w:i/>
      <w:szCs w:val="26"/>
    </w:rPr>
  </w:style>
  <w:style w:type="paragraph" w:styleId="berschrift3">
    <w:name w:val="heading 3"/>
    <w:basedOn w:val="Standard"/>
    <w:next w:val="Standard"/>
    <w:link w:val="berschrift3Zchn"/>
    <w:uiPriority w:val="9"/>
    <w:semiHidden/>
    <w:unhideWhenUsed/>
    <w:qFormat/>
    <w:rsid w:val="00DE089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berschrift4">
    <w:name w:val="heading 4"/>
    <w:basedOn w:val="Standard"/>
    <w:next w:val="Standard"/>
    <w:link w:val="berschrift4Zchn"/>
    <w:uiPriority w:val="9"/>
    <w:semiHidden/>
    <w:unhideWhenUsed/>
    <w:qFormat/>
    <w:rsid w:val="00DE089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E0893"/>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DE0893"/>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DE089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DE089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E089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abellenZchn">
    <w:name w:val="Tabellen Zchn"/>
    <w:basedOn w:val="Absatz-Standardschriftart"/>
    <w:link w:val="Tabellen"/>
    <w:locked/>
    <w:rsid w:val="00213680"/>
    <w:rPr>
      <w:rFonts w:ascii="Times New Roman" w:hAnsi="Times New Roman" w:cstheme="minorHAnsi"/>
      <w:sz w:val="24"/>
      <w:szCs w:val="24"/>
      <w:lang w:val="en-GB"/>
    </w:rPr>
  </w:style>
  <w:style w:type="paragraph" w:customStyle="1" w:styleId="Tabellen">
    <w:name w:val="Tabellen"/>
    <w:basedOn w:val="Standard"/>
    <w:link w:val="TabellenZchn"/>
    <w:qFormat/>
    <w:rsid w:val="00213680"/>
    <w:pPr>
      <w:spacing w:before="120" w:after="0" w:line="240" w:lineRule="auto"/>
      <w:jc w:val="both"/>
    </w:pPr>
    <w:rPr>
      <w:rFonts w:ascii="Times New Roman" w:hAnsi="Times New Roman" w:cstheme="minorHAnsi"/>
      <w:szCs w:val="24"/>
      <w:lang w:val="en-GB"/>
    </w:rPr>
  </w:style>
  <w:style w:type="paragraph" w:styleId="Kopfzeile">
    <w:name w:val="header"/>
    <w:basedOn w:val="Standard"/>
    <w:link w:val="KopfzeileZchn"/>
    <w:uiPriority w:val="99"/>
    <w:unhideWhenUsed/>
    <w:rsid w:val="00BE349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E3497"/>
    <w:rPr>
      <w:rFonts w:ascii="Calibri" w:hAnsi="Calibri"/>
      <w:sz w:val="24"/>
    </w:rPr>
  </w:style>
  <w:style w:type="paragraph" w:styleId="Fuzeile">
    <w:name w:val="footer"/>
    <w:basedOn w:val="Standard"/>
    <w:link w:val="FuzeileZchn"/>
    <w:uiPriority w:val="99"/>
    <w:unhideWhenUsed/>
    <w:rsid w:val="00BE34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E3497"/>
    <w:rPr>
      <w:rFonts w:ascii="Calibri" w:hAnsi="Calibri"/>
      <w:sz w:val="24"/>
    </w:rPr>
  </w:style>
  <w:style w:type="character" w:customStyle="1" w:styleId="berschrift2Zchn">
    <w:name w:val="Überschrift 2 Zchn"/>
    <w:basedOn w:val="Absatz-Standardschriftart"/>
    <w:link w:val="berschrift2"/>
    <w:uiPriority w:val="9"/>
    <w:rsid w:val="00226F0D"/>
    <w:rPr>
      <w:rFonts w:ascii="Calibri" w:eastAsiaTheme="majorEastAsia" w:hAnsi="Calibri" w:cstheme="majorBidi"/>
      <w:b/>
      <w:i/>
      <w:sz w:val="24"/>
      <w:szCs w:val="26"/>
    </w:rPr>
  </w:style>
  <w:style w:type="character" w:styleId="Kommentarzeichen">
    <w:name w:val="annotation reference"/>
    <w:basedOn w:val="Absatz-Standardschriftart"/>
    <w:uiPriority w:val="99"/>
    <w:semiHidden/>
    <w:unhideWhenUsed/>
    <w:rsid w:val="00226F0D"/>
    <w:rPr>
      <w:sz w:val="16"/>
      <w:szCs w:val="16"/>
    </w:rPr>
  </w:style>
  <w:style w:type="paragraph" w:styleId="Kommentartext">
    <w:name w:val="annotation text"/>
    <w:basedOn w:val="Standard"/>
    <w:link w:val="KommentartextZchn"/>
    <w:uiPriority w:val="99"/>
    <w:unhideWhenUsed/>
    <w:rsid w:val="00226F0D"/>
    <w:pPr>
      <w:spacing w:line="240" w:lineRule="auto"/>
      <w:ind w:firstLine="709"/>
    </w:pPr>
    <w:rPr>
      <w:sz w:val="20"/>
      <w:szCs w:val="20"/>
    </w:rPr>
  </w:style>
  <w:style w:type="character" w:customStyle="1" w:styleId="KommentartextZchn">
    <w:name w:val="Kommentartext Zchn"/>
    <w:basedOn w:val="Absatz-Standardschriftart"/>
    <w:link w:val="Kommentartext"/>
    <w:uiPriority w:val="99"/>
    <w:rsid w:val="00226F0D"/>
    <w:rPr>
      <w:rFonts w:ascii="Calibri" w:hAnsi="Calibri"/>
      <w:sz w:val="20"/>
      <w:szCs w:val="20"/>
    </w:rPr>
  </w:style>
  <w:style w:type="table" w:styleId="Tabellenraster">
    <w:name w:val="Table Grid"/>
    <w:basedOn w:val="NormaleTabelle"/>
    <w:uiPriority w:val="39"/>
    <w:rsid w:val="00226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26F0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26F0D"/>
    <w:rPr>
      <w:rFonts w:ascii="Segoe UI" w:hAnsi="Segoe UI" w:cs="Segoe UI"/>
      <w:sz w:val="18"/>
      <w:szCs w:val="18"/>
    </w:rPr>
  </w:style>
  <w:style w:type="character" w:customStyle="1" w:styleId="berschrift1Zchn">
    <w:name w:val="Überschrift 1 Zchn"/>
    <w:basedOn w:val="Absatz-Standardschriftart"/>
    <w:link w:val="berschrift1"/>
    <w:uiPriority w:val="9"/>
    <w:rsid w:val="00226F0D"/>
    <w:rPr>
      <w:rFonts w:ascii="Calibri" w:eastAsiaTheme="majorEastAsia" w:hAnsi="Calibri" w:cstheme="majorBidi"/>
      <w:b/>
      <w:sz w:val="24"/>
      <w:szCs w:val="32"/>
    </w:rPr>
  </w:style>
  <w:style w:type="character" w:styleId="Platzhaltertext">
    <w:name w:val="Placeholder Text"/>
    <w:basedOn w:val="Absatz-Standardschriftart"/>
    <w:uiPriority w:val="99"/>
    <w:semiHidden/>
    <w:rsid w:val="00226F0D"/>
    <w:rPr>
      <w:color w:val="808080"/>
    </w:rPr>
  </w:style>
  <w:style w:type="paragraph" w:styleId="Inhaltsverzeichnisberschrift">
    <w:name w:val="TOC Heading"/>
    <w:basedOn w:val="berschrift1"/>
    <w:next w:val="Standard"/>
    <w:uiPriority w:val="39"/>
    <w:semiHidden/>
    <w:unhideWhenUsed/>
    <w:qFormat/>
    <w:rsid w:val="00DE0893"/>
    <w:pPr>
      <w:outlineLvl w:val="9"/>
    </w:pPr>
    <w:rPr>
      <w:rFonts w:asciiTheme="majorHAnsi" w:hAnsiTheme="majorHAnsi"/>
      <w:b w:val="0"/>
      <w:color w:val="2F5496" w:themeColor="accent1" w:themeShade="BF"/>
      <w:sz w:val="32"/>
    </w:rPr>
  </w:style>
  <w:style w:type="paragraph" w:styleId="Literaturverzeichnis">
    <w:name w:val="Bibliography"/>
    <w:basedOn w:val="Standard"/>
    <w:next w:val="Standard"/>
    <w:uiPriority w:val="37"/>
    <w:semiHidden/>
    <w:unhideWhenUsed/>
    <w:rsid w:val="00DE0893"/>
  </w:style>
  <w:style w:type="character" w:styleId="Buchtitel">
    <w:name w:val="Book Title"/>
    <w:basedOn w:val="Absatz-Standardschriftart"/>
    <w:uiPriority w:val="33"/>
    <w:qFormat/>
    <w:rsid w:val="00DE0893"/>
    <w:rPr>
      <w:b/>
      <w:bCs/>
      <w:i/>
      <w:iCs/>
      <w:spacing w:val="5"/>
    </w:rPr>
  </w:style>
  <w:style w:type="character" w:styleId="IntensiverVerweis">
    <w:name w:val="Intense Reference"/>
    <w:basedOn w:val="Absatz-Standardschriftart"/>
    <w:uiPriority w:val="32"/>
    <w:qFormat/>
    <w:rsid w:val="00DE0893"/>
    <w:rPr>
      <w:b/>
      <w:bCs/>
      <w:smallCaps/>
      <w:color w:val="4472C4" w:themeColor="accent1"/>
      <w:spacing w:val="5"/>
    </w:rPr>
  </w:style>
  <w:style w:type="character" w:styleId="SchwacherVerweis">
    <w:name w:val="Subtle Reference"/>
    <w:basedOn w:val="Absatz-Standardschriftart"/>
    <w:uiPriority w:val="31"/>
    <w:qFormat/>
    <w:rsid w:val="00DE0893"/>
    <w:rPr>
      <w:smallCaps/>
      <w:color w:val="5A5A5A" w:themeColor="text1" w:themeTint="A5"/>
    </w:rPr>
  </w:style>
  <w:style w:type="character" w:styleId="IntensiveHervorhebung">
    <w:name w:val="Intense Emphasis"/>
    <w:basedOn w:val="Absatz-Standardschriftart"/>
    <w:uiPriority w:val="21"/>
    <w:qFormat/>
    <w:rsid w:val="00DE0893"/>
    <w:rPr>
      <w:i/>
      <w:iCs/>
      <w:color w:val="4472C4" w:themeColor="accent1"/>
    </w:rPr>
  </w:style>
  <w:style w:type="character" w:styleId="SchwacheHervorhebung">
    <w:name w:val="Subtle Emphasis"/>
    <w:basedOn w:val="Absatz-Standardschriftart"/>
    <w:uiPriority w:val="19"/>
    <w:qFormat/>
    <w:rsid w:val="00DE0893"/>
    <w:rPr>
      <w:i/>
      <w:iCs/>
      <w:color w:val="404040" w:themeColor="text1" w:themeTint="BF"/>
    </w:rPr>
  </w:style>
  <w:style w:type="paragraph" w:styleId="IntensivesZitat">
    <w:name w:val="Intense Quote"/>
    <w:basedOn w:val="Standard"/>
    <w:next w:val="Standard"/>
    <w:link w:val="IntensivesZitatZchn"/>
    <w:uiPriority w:val="30"/>
    <w:qFormat/>
    <w:rsid w:val="00DE089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DE0893"/>
    <w:rPr>
      <w:rFonts w:ascii="Calibri" w:hAnsi="Calibri"/>
      <w:i/>
      <w:iCs/>
      <w:color w:val="4472C4" w:themeColor="accent1"/>
      <w:sz w:val="24"/>
    </w:rPr>
  </w:style>
  <w:style w:type="paragraph" w:styleId="Zitat">
    <w:name w:val="Quote"/>
    <w:basedOn w:val="Standard"/>
    <w:next w:val="Standard"/>
    <w:link w:val="ZitatZchn"/>
    <w:uiPriority w:val="29"/>
    <w:qFormat/>
    <w:rsid w:val="00DE089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DE0893"/>
    <w:rPr>
      <w:rFonts w:ascii="Calibri" w:hAnsi="Calibri"/>
      <w:i/>
      <w:iCs/>
      <w:color w:val="404040" w:themeColor="text1" w:themeTint="BF"/>
      <w:sz w:val="24"/>
    </w:rPr>
  </w:style>
  <w:style w:type="paragraph" w:styleId="Listenabsatz">
    <w:name w:val="List Paragraph"/>
    <w:basedOn w:val="Standard"/>
    <w:uiPriority w:val="34"/>
    <w:qFormat/>
    <w:rsid w:val="00DE0893"/>
    <w:pPr>
      <w:ind w:left="720"/>
      <w:contextualSpacing/>
    </w:pPr>
  </w:style>
  <w:style w:type="table" w:styleId="MittlereListe1-Akzent1">
    <w:name w:val="Medium List 1 Accent 1"/>
    <w:basedOn w:val="NormaleTabelle"/>
    <w:uiPriority w:val="65"/>
    <w:semiHidden/>
    <w:unhideWhenUsed/>
    <w:rsid w:val="00DE0893"/>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DE08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DE0893"/>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DE089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DE089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DE08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DE08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DE089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DE089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DE089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DE08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DE08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DE089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DE08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DE089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DE08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DE089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DE089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DE089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DE08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DE0893"/>
    <w:pPr>
      <w:spacing w:after="0" w:line="240" w:lineRule="auto"/>
    </w:pPr>
    <w:rPr>
      <w:rFonts w:ascii="Calibri" w:hAnsi="Calibri"/>
      <w:sz w:val="24"/>
    </w:rPr>
  </w:style>
  <w:style w:type="character" w:styleId="HTMLVariable">
    <w:name w:val="HTML Variable"/>
    <w:basedOn w:val="Absatz-Standardschriftart"/>
    <w:uiPriority w:val="99"/>
    <w:semiHidden/>
    <w:unhideWhenUsed/>
    <w:rsid w:val="00DE0893"/>
    <w:rPr>
      <w:i/>
      <w:iCs/>
    </w:rPr>
  </w:style>
  <w:style w:type="character" w:styleId="HTMLSchreibmaschine">
    <w:name w:val="HTML Typewriter"/>
    <w:basedOn w:val="Absatz-Standardschriftart"/>
    <w:uiPriority w:val="99"/>
    <w:semiHidden/>
    <w:unhideWhenUsed/>
    <w:rsid w:val="00DE0893"/>
    <w:rPr>
      <w:rFonts w:ascii="Consolas" w:hAnsi="Consolas"/>
      <w:sz w:val="20"/>
      <w:szCs w:val="20"/>
    </w:rPr>
  </w:style>
  <w:style w:type="character" w:styleId="HTMLBeispiel">
    <w:name w:val="HTML Sample"/>
    <w:basedOn w:val="Absatz-Standardschriftart"/>
    <w:uiPriority w:val="99"/>
    <w:semiHidden/>
    <w:unhideWhenUsed/>
    <w:rsid w:val="00DE0893"/>
    <w:rPr>
      <w:rFonts w:ascii="Consolas" w:hAnsi="Consolas"/>
      <w:sz w:val="24"/>
      <w:szCs w:val="24"/>
    </w:rPr>
  </w:style>
  <w:style w:type="paragraph" w:styleId="HTMLVorformatiert">
    <w:name w:val="HTML Preformatted"/>
    <w:basedOn w:val="Standard"/>
    <w:link w:val="HTMLVorformatiertZchn"/>
    <w:uiPriority w:val="99"/>
    <w:semiHidden/>
    <w:unhideWhenUsed/>
    <w:rsid w:val="00DE0893"/>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DE0893"/>
    <w:rPr>
      <w:rFonts w:ascii="Consolas" w:hAnsi="Consolas"/>
      <w:sz w:val="20"/>
      <w:szCs w:val="20"/>
    </w:rPr>
  </w:style>
  <w:style w:type="character" w:styleId="HTMLTastatur">
    <w:name w:val="HTML Keyboard"/>
    <w:basedOn w:val="Absatz-Standardschriftart"/>
    <w:uiPriority w:val="99"/>
    <w:semiHidden/>
    <w:unhideWhenUsed/>
    <w:rsid w:val="00DE0893"/>
    <w:rPr>
      <w:rFonts w:ascii="Consolas" w:hAnsi="Consolas"/>
      <w:sz w:val="20"/>
      <w:szCs w:val="20"/>
    </w:rPr>
  </w:style>
  <w:style w:type="character" w:styleId="HTMLDefinition">
    <w:name w:val="HTML Definition"/>
    <w:basedOn w:val="Absatz-Standardschriftart"/>
    <w:uiPriority w:val="99"/>
    <w:semiHidden/>
    <w:unhideWhenUsed/>
    <w:rsid w:val="00DE0893"/>
    <w:rPr>
      <w:i/>
      <w:iCs/>
    </w:rPr>
  </w:style>
  <w:style w:type="character" w:styleId="HTMLCode">
    <w:name w:val="HTML Code"/>
    <w:basedOn w:val="Absatz-Standardschriftart"/>
    <w:uiPriority w:val="99"/>
    <w:semiHidden/>
    <w:unhideWhenUsed/>
    <w:rsid w:val="00DE0893"/>
    <w:rPr>
      <w:rFonts w:ascii="Consolas" w:hAnsi="Consolas"/>
      <w:sz w:val="20"/>
      <w:szCs w:val="20"/>
    </w:rPr>
  </w:style>
  <w:style w:type="character" w:styleId="HTMLZitat">
    <w:name w:val="HTML Cite"/>
    <w:basedOn w:val="Absatz-Standardschriftart"/>
    <w:uiPriority w:val="99"/>
    <w:semiHidden/>
    <w:unhideWhenUsed/>
    <w:rsid w:val="00DE0893"/>
    <w:rPr>
      <w:i/>
      <w:iCs/>
    </w:rPr>
  </w:style>
  <w:style w:type="paragraph" w:styleId="HTMLAdresse">
    <w:name w:val="HTML Address"/>
    <w:basedOn w:val="Standard"/>
    <w:link w:val="HTMLAdresseZchn"/>
    <w:uiPriority w:val="99"/>
    <w:semiHidden/>
    <w:unhideWhenUsed/>
    <w:rsid w:val="00DE0893"/>
    <w:pPr>
      <w:spacing w:after="0" w:line="240" w:lineRule="auto"/>
    </w:pPr>
    <w:rPr>
      <w:i/>
      <w:iCs/>
    </w:rPr>
  </w:style>
  <w:style w:type="character" w:customStyle="1" w:styleId="HTMLAdresseZchn">
    <w:name w:val="HTML Adresse Zchn"/>
    <w:basedOn w:val="Absatz-Standardschriftart"/>
    <w:link w:val="HTMLAdresse"/>
    <w:uiPriority w:val="99"/>
    <w:semiHidden/>
    <w:rsid w:val="00DE0893"/>
    <w:rPr>
      <w:rFonts w:ascii="Calibri" w:hAnsi="Calibri"/>
      <w:i/>
      <w:iCs/>
      <w:sz w:val="24"/>
    </w:rPr>
  </w:style>
  <w:style w:type="character" w:styleId="HTMLAkronym">
    <w:name w:val="HTML Acronym"/>
    <w:basedOn w:val="Absatz-Standardschriftart"/>
    <w:uiPriority w:val="99"/>
    <w:semiHidden/>
    <w:unhideWhenUsed/>
    <w:rsid w:val="00DE0893"/>
  </w:style>
  <w:style w:type="paragraph" w:styleId="StandardWeb">
    <w:name w:val="Normal (Web)"/>
    <w:basedOn w:val="Standard"/>
    <w:uiPriority w:val="99"/>
    <w:semiHidden/>
    <w:unhideWhenUsed/>
    <w:rsid w:val="00DE0893"/>
    <w:rPr>
      <w:rFonts w:ascii="Times New Roman" w:hAnsi="Times New Roman" w:cs="Times New Roman"/>
      <w:szCs w:val="24"/>
    </w:rPr>
  </w:style>
  <w:style w:type="paragraph" w:styleId="NurText">
    <w:name w:val="Plain Text"/>
    <w:basedOn w:val="Standard"/>
    <w:link w:val="NurTextZchn"/>
    <w:uiPriority w:val="99"/>
    <w:semiHidden/>
    <w:unhideWhenUsed/>
    <w:rsid w:val="00DE0893"/>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DE0893"/>
    <w:rPr>
      <w:rFonts w:ascii="Consolas" w:hAnsi="Consolas"/>
      <w:sz w:val="21"/>
      <w:szCs w:val="21"/>
    </w:rPr>
  </w:style>
  <w:style w:type="paragraph" w:styleId="Dokumentstruktur">
    <w:name w:val="Document Map"/>
    <w:basedOn w:val="Standard"/>
    <w:link w:val="DokumentstrukturZchn"/>
    <w:uiPriority w:val="99"/>
    <w:semiHidden/>
    <w:unhideWhenUsed/>
    <w:rsid w:val="00DE0893"/>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DE0893"/>
    <w:rPr>
      <w:rFonts w:ascii="Segoe UI" w:hAnsi="Segoe UI" w:cs="Segoe UI"/>
      <w:sz w:val="16"/>
      <w:szCs w:val="16"/>
    </w:rPr>
  </w:style>
  <w:style w:type="character" w:styleId="Hervorhebung">
    <w:name w:val="Emphasis"/>
    <w:basedOn w:val="Absatz-Standardschriftart"/>
    <w:uiPriority w:val="20"/>
    <w:qFormat/>
    <w:rsid w:val="00DE0893"/>
    <w:rPr>
      <w:i/>
      <w:iCs/>
    </w:rPr>
  </w:style>
  <w:style w:type="character" w:styleId="Fett">
    <w:name w:val="Strong"/>
    <w:basedOn w:val="Absatz-Standardschriftart"/>
    <w:uiPriority w:val="22"/>
    <w:qFormat/>
    <w:rsid w:val="00DE0893"/>
    <w:rPr>
      <w:b/>
      <w:bCs/>
    </w:rPr>
  </w:style>
  <w:style w:type="character" w:styleId="BesuchterLink">
    <w:name w:val="FollowedHyperlink"/>
    <w:basedOn w:val="Absatz-Standardschriftart"/>
    <w:uiPriority w:val="99"/>
    <w:semiHidden/>
    <w:unhideWhenUsed/>
    <w:rsid w:val="00DE0893"/>
    <w:rPr>
      <w:color w:val="954F72" w:themeColor="followedHyperlink"/>
      <w:u w:val="single"/>
    </w:rPr>
  </w:style>
  <w:style w:type="character" w:styleId="Hyperlink">
    <w:name w:val="Hyperlink"/>
    <w:basedOn w:val="Absatz-Standardschriftart"/>
    <w:uiPriority w:val="99"/>
    <w:semiHidden/>
    <w:unhideWhenUsed/>
    <w:rsid w:val="00DE0893"/>
    <w:rPr>
      <w:color w:val="0563C1" w:themeColor="hyperlink"/>
      <w:u w:val="single"/>
    </w:rPr>
  </w:style>
  <w:style w:type="paragraph" w:styleId="Blocktext">
    <w:name w:val="Block Text"/>
    <w:basedOn w:val="Standard"/>
    <w:uiPriority w:val="99"/>
    <w:semiHidden/>
    <w:unhideWhenUsed/>
    <w:rsid w:val="00DE08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Textkrper-Einzug3">
    <w:name w:val="Body Text Indent 3"/>
    <w:basedOn w:val="Standard"/>
    <w:link w:val="Textkrper-Einzug3Zchn"/>
    <w:uiPriority w:val="99"/>
    <w:semiHidden/>
    <w:unhideWhenUsed/>
    <w:rsid w:val="00DE0893"/>
    <w:pPr>
      <w:ind w:left="283"/>
    </w:pPr>
    <w:rPr>
      <w:sz w:val="16"/>
      <w:szCs w:val="16"/>
    </w:rPr>
  </w:style>
  <w:style w:type="character" w:customStyle="1" w:styleId="Textkrper-Einzug3Zchn">
    <w:name w:val="Textkörper-Einzug 3 Zchn"/>
    <w:basedOn w:val="Absatz-Standardschriftart"/>
    <w:link w:val="Textkrper-Einzug3"/>
    <w:uiPriority w:val="99"/>
    <w:semiHidden/>
    <w:rsid w:val="00DE0893"/>
    <w:rPr>
      <w:rFonts w:ascii="Calibri" w:hAnsi="Calibri"/>
      <w:sz w:val="16"/>
      <w:szCs w:val="16"/>
    </w:rPr>
  </w:style>
  <w:style w:type="paragraph" w:styleId="Textkrper-Einzug2">
    <w:name w:val="Body Text Indent 2"/>
    <w:basedOn w:val="Standard"/>
    <w:link w:val="Textkrper-Einzug2Zchn"/>
    <w:uiPriority w:val="99"/>
    <w:semiHidden/>
    <w:unhideWhenUsed/>
    <w:rsid w:val="00DE0893"/>
    <w:pPr>
      <w:spacing w:line="480" w:lineRule="auto"/>
      <w:ind w:left="283"/>
    </w:pPr>
  </w:style>
  <w:style w:type="character" w:customStyle="1" w:styleId="Textkrper-Einzug2Zchn">
    <w:name w:val="Textkörper-Einzug 2 Zchn"/>
    <w:basedOn w:val="Absatz-Standardschriftart"/>
    <w:link w:val="Textkrper-Einzug2"/>
    <w:uiPriority w:val="99"/>
    <w:semiHidden/>
    <w:rsid w:val="00DE0893"/>
    <w:rPr>
      <w:rFonts w:ascii="Calibri" w:hAnsi="Calibri"/>
      <w:sz w:val="24"/>
    </w:rPr>
  </w:style>
  <w:style w:type="paragraph" w:styleId="Textkrper3">
    <w:name w:val="Body Text 3"/>
    <w:basedOn w:val="Standard"/>
    <w:link w:val="Textkrper3Zchn"/>
    <w:uiPriority w:val="99"/>
    <w:semiHidden/>
    <w:unhideWhenUsed/>
    <w:rsid w:val="00DE0893"/>
    <w:rPr>
      <w:sz w:val="16"/>
      <w:szCs w:val="16"/>
    </w:rPr>
  </w:style>
  <w:style w:type="character" w:customStyle="1" w:styleId="Textkrper3Zchn">
    <w:name w:val="Textkörper 3 Zchn"/>
    <w:basedOn w:val="Absatz-Standardschriftart"/>
    <w:link w:val="Textkrper3"/>
    <w:uiPriority w:val="99"/>
    <w:semiHidden/>
    <w:rsid w:val="00DE0893"/>
    <w:rPr>
      <w:rFonts w:ascii="Calibri" w:hAnsi="Calibri"/>
      <w:sz w:val="16"/>
      <w:szCs w:val="16"/>
    </w:rPr>
  </w:style>
  <w:style w:type="paragraph" w:styleId="Textkrper2">
    <w:name w:val="Body Text 2"/>
    <w:basedOn w:val="Standard"/>
    <w:link w:val="Textkrper2Zchn"/>
    <w:uiPriority w:val="99"/>
    <w:semiHidden/>
    <w:unhideWhenUsed/>
    <w:rsid w:val="00DE0893"/>
    <w:pPr>
      <w:spacing w:line="480" w:lineRule="auto"/>
    </w:pPr>
  </w:style>
  <w:style w:type="character" w:customStyle="1" w:styleId="Textkrper2Zchn">
    <w:name w:val="Textkörper 2 Zchn"/>
    <w:basedOn w:val="Absatz-Standardschriftart"/>
    <w:link w:val="Textkrper2"/>
    <w:uiPriority w:val="99"/>
    <w:semiHidden/>
    <w:rsid w:val="00DE0893"/>
    <w:rPr>
      <w:rFonts w:ascii="Calibri" w:hAnsi="Calibri"/>
      <w:sz w:val="24"/>
    </w:rPr>
  </w:style>
  <w:style w:type="paragraph" w:styleId="Fu-Endnotenberschrift">
    <w:name w:val="Note Heading"/>
    <w:basedOn w:val="Standard"/>
    <w:next w:val="Standard"/>
    <w:link w:val="Fu-EndnotenberschriftZchn"/>
    <w:uiPriority w:val="99"/>
    <w:semiHidden/>
    <w:unhideWhenUsed/>
    <w:rsid w:val="00DE0893"/>
    <w:pPr>
      <w:spacing w:after="0" w:line="240" w:lineRule="auto"/>
    </w:pPr>
  </w:style>
  <w:style w:type="character" w:customStyle="1" w:styleId="Fu-EndnotenberschriftZchn">
    <w:name w:val="Fuß/-Endnotenüberschrift Zchn"/>
    <w:basedOn w:val="Absatz-Standardschriftart"/>
    <w:link w:val="Fu-Endnotenberschrift"/>
    <w:uiPriority w:val="99"/>
    <w:semiHidden/>
    <w:rsid w:val="00DE0893"/>
    <w:rPr>
      <w:rFonts w:ascii="Calibri" w:hAnsi="Calibri"/>
      <w:sz w:val="24"/>
    </w:rPr>
  </w:style>
  <w:style w:type="paragraph" w:styleId="Textkrper-Zeileneinzug">
    <w:name w:val="Body Text Indent"/>
    <w:basedOn w:val="Standard"/>
    <w:link w:val="Textkrper-ZeileneinzugZchn"/>
    <w:uiPriority w:val="99"/>
    <w:semiHidden/>
    <w:unhideWhenUsed/>
    <w:rsid w:val="00DE0893"/>
    <w:pPr>
      <w:ind w:left="283"/>
    </w:pPr>
  </w:style>
  <w:style w:type="character" w:customStyle="1" w:styleId="Textkrper-ZeileneinzugZchn">
    <w:name w:val="Textkörper-Zeileneinzug Zchn"/>
    <w:basedOn w:val="Absatz-Standardschriftart"/>
    <w:link w:val="Textkrper-Zeileneinzug"/>
    <w:uiPriority w:val="99"/>
    <w:semiHidden/>
    <w:rsid w:val="00DE0893"/>
    <w:rPr>
      <w:rFonts w:ascii="Calibri" w:hAnsi="Calibri"/>
      <w:sz w:val="24"/>
    </w:rPr>
  </w:style>
  <w:style w:type="paragraph" w:styleId="Textkrper-Erstzeileneinzug2">
    <w:name w:val="Body Text First Indent 2"/>
    <w:basedOn w:val="Textkrper-Zeileneinzug"/>
    <w:link w:val="Textkrper-Erstzeileneinzug2Zchn"/>
    <w:uiPriority w:val="99"/>
    <w:semiHidden/>
    <w:unhideWhenUsed/>
    <w:rsid w:val="00DE0893"/>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DE0893"/>
    <w:rPr>
      <w:rFonts w:ascii="Calibri" w:hAnsi="Calibri"/>
      <w:sz w:val="24"/>
    </w:rPr>
  </w:style>
  <w:style w:type="paragraph" w:styleId="Textkrper">
    <w:name w:val="Body Text"/>
    <w:basedOn w:val="Standard"/>
    <w:link w:val="TextkrperZchn"/>
    <w:uiPriority w:val="99"/>
    <w:semiHidden/>
    <w:unhideWhenUsed/>
    <w:rsid w:val="00DE0893"/>
  </w:style>
  <w:style w:type="character" w:customStyle="1" w:styleId="TextkrperZchn">
    <w:name w:val="Textkörper Zchn"/>
    <w:basedOn w:val="Absatz-Standardschriftart"/>
    <w:link w:val="Textkrper"/>
    <w:uiPriority w:val="99"/>
    <w:semiHidden/>
    <w:rsid w:val="00DE0893"/>
    <w:rPr>
      <w:rFonts w:ascii="Calibri" w:hAnsi="Calibri"/>
      <w:sz w:val="24"/>
    </w:rPr>
  </w:style>
  <w:style w:type="paragraph" w:styleId="Textkrper-Erstzeileneinzug">
    <w:name w:val="Body Text First Indent"/>
    <w:basedOn w:val="Textkrper"/>
    <w:link w:val="Textkrper-ErstzeileneinzugZchn"/>
    <w:uiPriority w:val="99"/>
    <w:semiHidden/>
    <w:unhideWhenUsed/>
    <w:rsid w:val="00DE0893"/>
    <w:pPr>
      <w:ind w:firstLine="360"/>
    </w:pPr>
  </w:style>
  <w:style w:type="character" w:customStyle="1" w:styleId="Textkrper-ErstzeileneinzugZchn">
    <w:name w:val="Textkörper-Erstzeileneinzug Zchn"/>
    <w:basedOn w:val="TextkrperZchn"/>
    <w:link w:val="Textkrper-Erstzeileneinzug"/>
    <w:uiPriority w:val="99"/>
    <w:semiHidden/>
    <w:rsid w:val="00DE0893"/>
    <w:rPr>
      <w:rFonts w:ascii="Calibri" w:hAnsi="Calibri"/>
      <w:sz w:val="24"/>
    </w:rPr>
  </w:style>
  <w:style w:type="paragraph" w:styleId="Datum">
    <w:name w:val="Date"/>
    <w:basedOn w:val="Standard"/>
    <w:next w:val="Standard"/>
    <w:link w:val="DatumZchn"/>
    <w:uiPriority w:val="99"/>
    <w:semiHidden/>
    <w:unhideWhenUsed/>
    <w:rsid w:val="00DE0893"/>
  </w:style>
  <w:style w:type="character" w:customStyle="1" w:styleId="DatumZchn">
    <w:name w:val="Datum Zchn"/>
    <w:basedOn w:val="Absatz-Standardschriftart"/>
    <w:link w:val="Datum"/>
    <w:uiPriority w:val="99"/>
    <w:semiHidden/>
    <w:rsid w:val="00DE0893"/>
    <w:rPr>
      <w:rFonts w:ascii="Calibri" w:hAnsi="Calibri"/>
      <w:sz w:val="24"/>
    </w:rPr>
  </w:style>
  <w:style w:type="paragraph" w:styleId="Anrede">
    <w:name w:val="Salutation"/>
    <w:basedOn w:val="Standard"/>
    <w:next w:val="Standard"/>
    <w:link w:val="AnredeZchn"/>
    <w:uiPriority w:val="99"/>
    <w:semiHidden/>
    <w:unhideWhenUsed/>
    <w:rsid w:val="00DE0893"/>
  </w:style>
  <w:style w:type="character" w:customStyle="1" w:styleId="AnredeZchn">
    <w:name w:val="Anrede Zchn"/>
    <w:basedOn w:val="Absatz-Standardschriftart"/>
    <w:link w:val="Anrede"/>
    <w:uiPriority w:val="99"/>
    <w:semiHidden/>
    <w:rsid w:val="00DE0893"/>
    <w:rPr>
      <w:rFonts w:ascii="Calibri" w:hAnsi="Calibri"/>
      <w:sz w:val="24"/>
    </w:rPr>
  </w:style>
  <w:style w:type="paragraph" w:styleId="Untertitel">
    <w:name w:val="Subtitle"/>
    <w:basedOn w:val="Standard"/>
    <w:next w:val="Standard"/>
    <w:link w:val="UntertitelZchn"/>
    <w:uiPriority w:val="11"/>
    <w:qFormat/>
    <w:rsid w:val="00DE0893"/>
    <w:pPr>
      <w:numPr>
        <w:ilvl w:val="1"/>
      </w:numPr>
      <w:spacing w:after="160"/>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11"/>
    <w:rsid w:val="00DE0893"/>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DE08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DE0893"/>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DE0893"/>
    <w:pPr>
      <w:ind w:left="1415"/>
      <w:contextualSpacing/>
    </w:pPr>
  </w:style>
  <w:style w:type="paragraph" w:styleId="Listenfortsetzung4">
    <w:name w:val="List Continue 4"/>
    <w:basedOn w:val="Standard"/>
    <w:uiPriority w:val="99"/>
    <w:semiHidden/>
    <w:unhideWhenUsed/>
    <w:rsid w:val="00DE0893"/>
    <w:pPr>
      <w:ind w:left="1132"/>
      <w:contextualSpacing/>
    </w:pPr>
  </w:style>
  <w:style w:type="paragraph" w:styleId="Listenfortsetzung3">
    <w:name w:val="List Continue 3"/>
    <w:basedOn w:val="Standard"/>
    <w:uiPriority w:val="99"/>
    <w:semiHidden/>
    <w:unhideWhenUsed/>
    <w:rsid w:val="00DE0893"/>
    <w:pPr>
      <w:ind w:left="849"/>
      <w:contextualSpacing/>
    </w:pPr>
  </w:style>
  <w:style w:type="paragraph" w:styleId="Listenfortsetzung2">
    <w:name w:val="List Continue 2"/>
    <w:basedOn w:val="Standard"/>
    <w:uiPriority w:val="99"/>
    <w:semiHidden/>
    <w:unhideWhenUsed/>
    <w:rsid w:val="00DE0893"/>
    <w:pPr>
      <w:ind w:left="566"/>
      <w:contextualSpacing/>
    </w:pPr>
  </w:style>
  <w:style w:type="paragraph" w:styleId="Listenfortsetzung">
    <w:name w:val="List Continue"/>
    <w:basedOn w:val="Standard"/>
    <w:uiPriority w:val="99"/>
    <w:semiHidden/>
    <w:unhideWhenUsed/>
    <w:rsid w:val="00DE0893"/>
    <w:pPr>
      <w:ind w:left="283"/>
      <w:contextualSpacing/>
    </w:pPr>
  </w:style>
  <w:style w:type="paragraph" w:styleId="Unterschrift">
    <w:name w:val="Signature"/>
    <w:basedOn w:val="Standard"/>
    <w:link w:val="UnterschriftZchn"/>
    <w:uiPriority w:val="99"/>
    <w:semiHidden/>
    <w:unhideWhenUsed/>
    <w:rsid w:val="00DE0893"/>
    <w:pPr>
      <w:spacing w:after="0" w:line="240" w:lineRule="auto"/>
      <w:ind w:left="4252"/>
    </w:pPr>
  </w:style>
  <w:style w:type="character" w:customStyle="1" w:styleId="UnterschriftZchn">
    <w:name w:val="Unterschrift Zchn"/>
    <w:basedOn w:val="Absatz-Standardschriftart"/>
    <w:link w:val="Unterschrift"/>
    <w:uiPriority w:val="99"/>
    <w:semiHidden/>
    <w:rsid w:val="00DE0893"/>
    <w:rPr>
      <w:rFonts w:ascii="Calibri" w:hAnsi="Calibri"/>
      <w:sz w:val="24"/>
    </w:rPr>
  </w:style>
  <w:style w:type="paragraph" w:styleId="Gruformel">
    <w:name w:val="Closing"/>
    <w:basedOn w:val="Standard"/>
    <w:link w:val="GruformelZchn"/>
    <w:uiPriority w:val="99"/>
    <w:semiHidden/>
    <w:unhideWhenUsed/>
    <w:rsid w:val="00DE0893"/>
    <w:pPr>
      <w:spacing w:after="0" w:line="240" w:lineRule="auto"/>
      <w:ind w:left="4252"/>
    </w:pPr>
  </w:style>
  <w:style w:type="character" w:customStyle="1" w:styleId="GruformelZchn">
    <w:name w:val="Grußformel Zchn"/>
    <w:basedOn w:val="Absatz-Standardschriftart"/>
    <w:link w:val="Gruformel"/>
    <w:uiPriority w:val="99"/>
    <w:semiHidden/>
    <w:rsid w:val="00DE0893"/>
    <w:rPr>
      <w:rFonts w:ascii="Calibri" w:hAnsi="Calibri"/>
      <w:sz w:val="24"/>
    </w:rPr>
  </w:style>
  <w:style w:type="paragraph" w:styleId="Titel">
    <w:name w:val="Title"/>
    <w:basedOn w:val="Standard"/>
    <w:next w:val="Standard"/>
    <w:link w:val="TitelZchn"/>
    <w:uiPriority w:val="10"/>
    <w:qFormat/>
    <w:rsid w:val="00DE08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E0893"/>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DE0893"/>
    <w:pPr>
      <w:numPr>
        <w:numId w:val="1"/>
      </w:numPr>
      <w:contextualSpacing/>
    </w:pPr>
  </w:style>
  <w:style w:type="paragraph" w:styleId="Listennummer4">
    <w:name w:val="List Number 4"/>
    <w:basedOn w:val="Standard"/>
    <w:uiPriority w:val="99"/>
    <w:semiHidden/>
    <w:unhideWhenUsed/>
    <w:rsid w:val="00DE0893"/>
    <w:pPr>
      <w:numPr>
        <w:numId w:val="2"/>
      </w:numPr>
      <w:contextualSpacing/>
    </w:pPr>
  </w:style>
  <w:style w:type="paragraph" w:styleId="Listennummer3">
    <w:name w:val="List Number 3"/>
    <w:basedOn w:val="Standard"/>
    <w:uiPriority w:val="99"/>
    <w:semiHidden/>
    <w:unhideWhenUsed/>
    <w:rsid w:val="00DE0893"/>
    <w:pPr>
      <w:numPr>
        <w:numId w:val="3"/>
      </w:numPr>
      <w:contextualSpacing/>
    </w:pPr>
  </w:style>
  <w:style w:type="paragraph" w:styleId="Listennummer2">
    <w:name w:val="List Number 2"/>
    <w:basedOn w:val="Standard"/>
    <w:uiPriority w:val="99"/>
    <w:semiHidden/>
    <w:unhideWhenUsed/>
    <w:rsid w:val="00DE0893"/>
    <w:pPr>
      <w:numPr>
        <w:numId w:val="4"/>
      </w:numPr>
      <w:contextualSpacing/>
    </w:pPr>
  </w:style>
  <w:style w:type="paragraph" w:styleId="Aufzhlungszeichen5">
    <w:name w:val="List Bullet 5"/>
    <w:basedOn w:val="Standard"/>
    <w:uiPriority w:val="99"/>
    <w:semiHidden/>
    <w:unhideWhenUsed/>
    <w:rsid w:val="00DE0893"/>
    <w:pPr>
      <w:numPr>
        <w:numId w:val="5"/>
      </w:numPr>
      <w:contextualSpacing/>
    </w:pPr>
  </w:style>
  <w:style w:type="paragraph" w:styleId="Aufzhlungszeichen4">
    <w:name w:val="List Bullet 4"/>
    <w:basedOn w:val="Standard"/>
    <w:uiPriority w:val="99"/>
    <w:semiHidden/>
    <w:unhideWhenUsed/>
    <w:rsid w:val="00DE0893"/>
    <w:pPr>
      <w:numPr>
        <w:numId w:val="6"/>
      </w:numPr>
      <w:contextualSpacing/>
    </w:pPr>
  </w:style>
  <w:style w:type="paragraph" w:styleId="Aufzhlungszeichen3">
    <w:name w:val="List Bullet 3"/>
    <w:basedOn w:val="Standard"/>
    <w:uiPriority w:val="99"/>
    <w:semiHidden/>
    <w:unhideWhenUsed/>
    <w:rsid w:val="00DE0893"/>
    <w:pPr>
      <w:numPr>
        <w:numId w:val="7"/>
      </w:numPr>
      <w:contextualSpacing/>
    </w:pPr>
  </w:style>
  <w:style w:type="paragraph" w:styleId="Aufzhlungszeichen2">
    <w:name w:val="List Bullet 2"/>
    <w:basedOn w:val="Standard"/>
    <w:uiPriority w:val="99"/>
    <w:semiHidden/>
    <w:unhideWhenUsed/>
    <w:rsid w:val="00DE0893"/>
    <w:pPr>
      <w:numPr>
        <w:numId w:val="8"/>
      </w:numPr>
      <w:contextualSpacing/>
    </w:pPr>
  </w:style>
  <w:style w:type="paragraph" w:styleId="Liste5">
    <w:name w:val="List 5"/>
    <w:basedOn w:val="Standard"/>
    <w:uiPriority w:val="99"/>
    <w:semiHidden/>
    <w:unhideWhenUsed/>
    <w:rsid w:val="00DE0893"/>
    <w:pPr>
      <w:ind w:left="1415" w:hanging="283"/>
      <w:contextualSpacing/>
    </w:pPr>
  </w:style>
  <w:style w:type="paragraph" w:styleId="Liste4">
    <w:name w:val="List 4"/>
    <w:basedOn w:val="Standard"/>
    <w:uiPriority w:val="99"/>
    <w:semiHidden/>
    <w:unhideWhenUsed/>
    <w:rsid w:val="00DE0893"/>
    <w:pPr>
      <w:ind w:left="1132" w:hanging="283"/>
      <w:contextualSpacing/>
    </w:pPr>
  </w:style>
  <w:style w:type="paragraph" w:styleId="Liste3">
    <w:name w:val="List 3"/>
    <w:basedOn w:val="Standard"/>
    <w:uiPriority w:val="99"/>
    <w:semiHidden/>
    <w:unhideWhenUsed/>
    <w:rsid w:val="00DE0893"/>
    <w:pPr>
      <w:ind w:left="849" w:hanging="283"/>
      <w:contextualSpacing/>
    </w:pPr>
  </w:style>
  <w:style w:type="paragraph" w:styleId="Liste2">
    <w:name w:val="List 2"/>
    <w:basedOn w:val="Standard"/>
    <w:uiPriority w:val="99"/>
    <w:semiHidden/>
    <w:unhideWhenUsed/>
    <w:rsid w:val="00DE0893"/>
    <w:pPr>
      <w:ind w:left="566" w:hanging="283"/>
      <w:contextualSpacing/>
    </w:pPr>
  </w:style>
  <w:style w:type="paragraph" w:styleId="Listennummer">
    <w:name w:val="List Number"/>
    <w:basedOn w:val="Standard"/>
    <w:uiPriority w:val="99"/>
    <w:semiHidden/>
    <w:unhideWhenUsed/>
    <w:rsid w:val="00DE0893"/>
    <w:pPr>
      <w:numPr>
        <w:numId w:val="9"/>
      </w:numPr>
      <w:contextualSpacing/>
    </w:pPr>
  </w:style>
  <w:style w:type="paragraph" w:styleId="Aufzhlungszeichen">
    <w:name w:val="List Bullet"/>
    <w:basedOn w:val="Standard"/>
    <w:uiPriority w:val="99"/>
    <w:semiHidden/>
    <w:unhideWhenUsed/>
    <w:rsid w:val="00DE0893"/>
    <w:pPr>
      <w:numPr>
        <w:numId w:val="10"/>
      </w:numPr>
      <w:contextualSpacing/>
    </w:pPr>
  </w:style>
  <w:style w:type="paragraph" w:styleId="Liste">
    <w:name w:val="List"/>
    <w:basedOn w:val="Standard"/>
    <w:uiPriority w:val="99"/>
    <w:semiHidden/>
    <w:unhideWhenUsed/>
    <w:rsid w:val="00DE0893"/>
    <w:pPr>
      <w:ind w:left="283" w:hanging="283"/>
      <w:contextualSpacing/>
    </w:pPr>
  </w:style>
  <w:style w:type="paragraph" w:styleId="RGV-berschrift">
    <w:name w:val="toa heading"/>
    <w:basedOn w:val="Standard"/>
    <w:next w:val="Standard"/>
    <w:uiPriority w:val="99"/>
    <w:semiHidden/>
    <w:unhideWhenUsed/>
    <w:rsid w:val="00DE0893"/>
    <w:pPr>
      <w:spacing w:before="120"/>
    </w:pPr>
    <w:rPr>
      <w:rFonts w:asciiTheme="majorHAnsi" w:eastAsiaTheme="majorEastAsia" w:hAnsiTheme="majorHAnsi" w:cstheme="majorBidi"/>
      <w:b/>
      <w:bCs/>
      <w:szCs w:val="24"/>
    </w:rPr>
  </w:style>
  <w:style w:type="paragraph" w:styleId="Makrotext">
    <w:name w:val="macro"/>
    <w:link w:val="MakrotextZchn"/>
    <w:uiPriority w:val="99"/>
    <w:semiHidden/>
    <w:unhideWhenUsed/>
    <w:rsid w:val="00DE089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DE0893"/>
    <w:rPr>
      <w:rFonts w:ascii="Consolas" w:hAnsi="Consolas"/>
      <w:sz w:val="20"/>
      <w:szCs w:val="20"/>
    </w:rPr>
  </w:style>
  <w:style w:type="paragraph" w:styleId="Rechtsgrundlagenverzeichnis">
    <w:name w:val="table of authorities"/>
    <w:basedOn w:val="Standard"/>
    <w:next w:val="Standard"/>
    <w:uiPriority w:val="99"/>
    <w:semiHidden/>
    <w:unhideWhenUsed/>
    <w:rsid w:val="00DE0893"/>
    <w:pPr>
      <w:spacing w:after="0"/>
      <w:ind w:left="240" w:hanging="240"/>
    </w:pPr>
  </w:style>
  <w:style w:type="paragraph" w:styleId="Endnotentext">
    <w:name w:val="endnote text"/>
    <w:basedOn w:val="Standard"/>
    <w:link w:val="EndnotentextZchn"/>
    <w:uiPriority w:val="99"/>
    <w:semiHidden/>
    <w:unhideWhenUsed/>
    <w:rsid w:val="00DE089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DE0893"/>
    <w:rPr>
      <w:rFonts w:ascii="Calibri" w:hAnsi="Calibri"/>
      <w:sz w:val="20"/>
      <w:szCs w:val="20"/>
    </w:rPr>
  </w:style>
  <w:style w:type="character" w:styleId="Endnotenzeichen">
    <w:name w:val="endnote reference"/>
    <w:basedOn w:val="Absatz-Standardschriftart"/>
    <w:uiPriority w:val="99"/>
    <w:semiHidden/>
    <w:unhideWhenUsed/>
    <w:rsid w:val="00DE0893"/>
    <w:rPr>
      <w:vertAlign w:val="superscript"/>
    </w:rPr>
  </w:style>
  <w:style w:type="character" w:styleId="Seitenzahl">
    <w:name w:val="page number"/>
    <w:basedOn w:val="Absatz-Standardschriftart"/>
    <w:uiPriority w:val="99"/>
    <w:semiHidden/>
    <w:unhideWhenUsed/>
    <w:rsid w:val="00DE0893"/>
  </w:style>
  <w:style w:type="character" w:styleId="Zeilennummer">
    <w:name w:val="line number"/>
    <w:basedOn w:val="Absatz-Standardschriftart"/>
    <w:uiPriority w:val="99"/>
    <w:semiHidden/>
    <w:unhideWhenUsed/>
    <w:rsid w:val="00DE0893"/>
  </w:style>
  <w:style w:type="character" w:styleId="Funotenzeichen">
    <w:name w:val="footnote reference"/>
    <w:basedOn w:val="Absatz-Standardschriftart"/>
    <w:uiPriority w:val="99"/>
    <w:semiHidden/>
    <w:unhideWhenUsed/>
    <w:rsid w:val="00DE0893"/>
    <w:rPr>
      <w:vertAlign w:val="superscript"/>
    </w:rPr>
  </w:style>
  <w:style w:type="paragraph" w:styleId="Umschlagabsenderadresse">
    <w:name w:val="envelope return"/>
    <w:basedOn w:val="Standard"/>
    <w:uiPriority w:val="99"/>
    <w:semiHidden/>
    <w:unhideWhenUsed/>
    <w:rsid w:val="00DE0893"/>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DE089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Abbildungsverzeichnis">
    <w:name w:val="table of figures"/>
    <w:basedOn w:val="Standard"/>
    <w:next w:val="Standard"/>
    <w:uiPriority w:val="99"/>
    <w:semiHidden/>
    <w:unhideWhenUsed/>
    <w:rsid w:val="00DE0893"/>
    <w:pPr>
      <w:spacing w:after="0"/>
    </w:pPr>
  </w:style>
  <w:style w:type="paragraph" w:styleId="Beschriftung">
    <w:name w:val="caption"/>
    <w:basedOn w:val="Standard"/>
    <w:next w:val="Standard"/>
    <w:uiPriority w:val="35"/>
    <w:semiHidden/>
    <w:unhideWhenUsed/>
    <w:qFormat/>
    <w:rsid w:val="00DE0893"/>
    <w:pPr>
      <w:spacing w:after="200" w:line="240" w:lineRule="auto"/>
    </w:pPr>
    <w:rPr>
      <w:i/>
      <w:iCs/>
      <w:color w:val="44546A" w:themeColor="text2"/>
      <w:sz w:val="18"/>
      <w:szCs w:val="18"/>
    </w:rPr>
  </w:style>
  <w:style w:type="paragraph" w:styleId="Index1">
    <w:name w:val="index 1"/>
    <w:basedOn w:val="Standard"/>
    <w:next w:val="Standard"/>
    <w:autoRedefine/>
    <w:uiPriority w:val="99"/>
    <w:semiHidden/>
    <w:unhideWhenUsed/>
    <w:rsid w:val="00DE0893"/>
    <w:pPr>
      <w:spacing w:after="0" w:line="240" w:lineRule="auto"/>
      <w:ind w:left="240" w:hanging="240"/>
    </w:pPr>
  </w:style>
  <w:style w:type="paragraph" w:styleId="Indexberschrift">
    <w:name w:val="index heading"/>
    <w:basedOn w:val="Standard"/>
    <w:next w:val="Index1"/>
    <w:uiPriority w:val="99"/>
    <w:semiHidden/>
    <w:unhideWhenUsed/>
    <w:rsid w:val="00DE0893"/>
    <w:rPr>
      <w:rFonts w:asciiTheme="majorHAnsi" w:eastAsiaTheme="majorEastAsia" w:hAnsiTheme="majorHAnsi" w:cstheme="majorBidi"/>
      <w:b/>
      <w:bCs/>
    </w:rPr>
  </w:style>
  <w:style w:type="paragraph" w:styleId="Funotentext">
    <w:name w:val="footnote text"/>
    <w:basedOn w:val="Standard"/>
    <w:link w:val="FunotentextZchn"/>
    <w:uiPriority w:val="99"/>
    <w:semiHidden/>
    <w:unhideWhenUsed/>
    <w:rsid w:val="00DE089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E0893"/>
    <w:rPr>
      <w:rFonts w:ascii="Calibri" w:hAnsi="Calibri"/>
      <w:sz w:val="20"/>
      <w:szCs w:val="20"/>
    </w:rPr>
  </w:style>
  <w:style w:type="paragraph" w:styleId="Standardeinzug">
    <w:name w:val="Normal Indent"/>
    <w:basedOn w:val="Standard"/>
    <w:uiPriority w:val="99"/>
    <w:semiHidden/>
    <w:unhideWhenUsed/>
    <w:rsid w:val="00DE0893"/>
    <w:pPr>
      <w:ind w:left="708"/>
    </w:pPr>
  </w:style>
  <w:style w:type="paragraph" w:styleId="Verzeichnis9">
    <w:name w:val="toc 9"/>
    <w:basedOn w:val="Standard"/>
    <w:next w:val="Standard"/>
    <w:autoRedefine/>
    <w:uiPriority w:val="39"/>
    <w:semiHidden/>
    <w:unhideWhenUsed/>
    <w:rsid w:val="00DE0893"/>
    <w:pPr>
      <w:spacing w:after="100"/>
      <w:ind w:left="1920"/>
    </w:pPr>
  </w:style>
  <w:style w:type="paragraph" w:styleId="Verzeichnis8">
    <w:name w:val="toc 8"/>
    <w:basedOn w:val="Standard"/>
    <w:next w:val="Standard"/>
    <w:autoRedefine/>
    <w:uiPriority w:val="39"/>
    <w:semiHidden/>
    <w:unhideWhenUsed/>
    <w:rsid w:val="00DE0893"/>
    <w:pPr>
      <w:spacing w:after="100"/>
      <w:ind w:left="1680"/>
    </w:pPr>
  </w:style>
  <w:style w:type="paragraph" w:styleId="Verzeichnis7">
    <w:name w:val="toc 7"/>
    <w:basedOn w:val="Standard"/>
    <w:next w:val="Standard"/>
    <w:autoRedefine/>
    <w:uiPriority w:val="39"/>
    <w:semiHidden/>
    <w:unhideWhenUsed/>
    <w:rsid w:val="00DE0893"/>
    <w:pPr>
      <w:spacing w:after="100"/>
      <w:ind w:left="1440"/>
    </w:pPr>
  </w:style>
  <w:style w:type="paragraph" w:styleId="Verzeichnis6">
    <w:name w:val="toc 6"/>
    <w:basedOn w:val="Standard"/>
    <w:next w:val="Standard"/>
    <w:autoRedefine/>
    <w:uiPriority w:val="39"/>
    <w:semiHidden/>
    <w:unhideWhenUsed/>
    <w:rsid w:val="00DE0893"/>
    <w:pPr>
      <w:spacing w:after="100"/>
      <w:ind w:left="1200"/>
    </w:pPr>
  </w:style>
  <w:style w:type="paragraph" w:styleId="Verzeichnis5">
    <w:name w:val="toc 5"/>
    <w:basedOn w:val="Standard"/>
    <w:next w:val="Standard"/>
    <w:autoRedefine/>
    <w:uiPriority w:val="39"/>
    <w:semiHidden/>
    <w:unhideWhenUsed/>
    <w:rsid w:val="00DE0893"/>
    <w:pPr>
      <w:spacing w:after="100"/>
      <w:ind w:left="960"/>
    </w:pPr>
  </w:style>
  <w:style w:type="paragraph" w:styleId="Verzeichnis4">
    <w:name w:val="toc 4"/>
    <w:basedOn w:val="Standard"/>
    <w:next w:val="Standard"/>
    <w:autoRedefine/>
    <w:uiPriority w:val="39"/>
    <w:semiHidden/>
    <w:unhideWhenUsed/>
    <w:rsid w:val="00DE0893"/>
    <w:pPr>
      <w:spacing w:after="100"/>
      <w:ind w:left="720"/>
    </w:pPr>
  </w:style>
  <w:style w:type="paragraph" w:styleId="Verzeichnis3">
    <w:name w:val="toc 3"/>
    <w:basedOn w:val="Standard"/>
    <w:next w:val="Standard"/>
    <w:autoRedefine/>
    <w:uiPriority w:val="39"/>
    <w:semiHidden/>
    <w:unhideWhenUsed/>
    <w:rsid w:val="00DE0893"/>
    <w:pPr>
      <w:spacing w:after="100"/>
      <w:ind w:left="480"/>
    </w:pPr>
  </w:style>
  <w:style w:type="paragraph" w:styleId="Verzeichnis2">
    <w:name w:val="toc 2"/>
    <w:basedOn w:val="Standard"/>
    <w:next w:val="Standard"/>
    <w:autoRedefine/>
    <w:uiPriority w:val="39"/>
    <w:semiHidden/>
    <w:unhideWhenUsed/>
    <w:rsid w:val="00DE0893"/>
    <w:pPr>
      <w:spacing w:after="100"/>
      <w:ind w:left="240"/>
    </w:pPr>
  </w:style>
  <w:style w:type="paragraph" w:styleId="Verzeichnis1">
    <w:name w:val="toc 1"/>
    <w:basedOn w:val="Standard"/>
    <w:next w:val="Standard"/>
    <w:autoRedefine/>
    <w:uiPriority w:val="39"/>
    <w:semiHidden/>
    <w:unhideWhenUsed/>
    <w:rsid w:val="00DE0893"/>
    <w:pPr>
      <w:spacing w:after="100"/>
    </w:pPr>
  </w:style>
  <w:style w:type="paragraph" w:styleId="Index9">
    <w:name w:val="index 9"/>
    <w:basedOn w:val="Standard"/>
    <w:next w:val="Standard"/>
    <w:autoRedefine/>
    <w:uiPriority w:val="99"/>
    <w:semiHidden/>
    <w:unhideWhenUsed/>
    <w:rsid w:val="00DE0893"/>
    <w:pPr>
      <w:spacing w:after="0" w:line="240" w:lineRule="auto"/>
      <w:ind w:left="2160" w:hanging="240"/>
    </w:pPr>
  </w:style>
  <w:style w:type="paragraph" w:styleId="Index8">
    <w:name w:val="index 8"/>
    <w:basedOn w:val="Standard"/>
    <w:next w:val="Standard"/>
    <w:autoRedefine/>
    <w:uiPriority w:val="99"/>
    <w:semiHidden/>
    <w:unhideWhenUsed/>
    <w:rsid w:val="00DE0893"/>
    <w:pPr>
      <w:spacing w:after="0" w:line="240" w:lineRule="auto"/>
      <w:ind w:left="1920" w:hanging="240"/>
    </w:pPr>
  </w:style>
  <w:style w:type="paragraph" w:styleId="Index7">
    <w:name w:val="index 7"/>
    <w:basedOn w:val="Standard"/>
    <w:next w:val="Standard"/>
    <w:autoRedefine/>
    <w:uiPriority w:val="99"/>
    <w:semiHidden/>
    <w:unhideWhenUsed/>
    <w:rsid w:val="00DE0893"/>
    <w:pPr>
      <w:spacing w:after="0" w:line="240" w:lineRule="auto"/>
      <w:ind w:left="1680" w:hanging="240"/>
    </w:pPr>
  </w:style>
  <w:style w:type="paragraph" w:styleId="Index6">
    <w:name w:val="index 6"/>
    <w:basedOn w:val="Standard"/>
    <w:next w:val="Standard"/>
    <w:autoRedefine/>
    <w:uiPriority w:val="99"/>
    <w:semiHidden/>
    <w:unhideWhenUsed/>
    <w:rsid w:val="00DE0893"/>
    <w:pPr>
      <w:spacing w:after="0" w:line="240" w:lineRule="auto"/>
      <w:ind w:left="1440" w:hanging="240"/>
    </w:pPr>
  </w:style>
  <w:style w:type="paragraph" w:styleId="Index5">
    <w:name w:val="index 5"/>
    <w:basedOn w:val="Standard"/>
    <w:next w:val="Standard"/>
    <w:autoRedefine/>
    <w:uiPriority w:val="99"/>
    <w:semiHidden/>
    <w:unhideWhenUsed/>
    <w:rsid w:val="00DE0893"/>
    <w:pPr>
      <w:spacing w:after="0" w:line="240" w:lineRule="auto"/>
      <w:ind w:left="1200" w:hanging="240"/>
    </w:pPr>
  </w:style>
  <w:style w:type="paragraph" w:styleId="Index4">
    <w:name w:val="index 4"/>
    <w:basedOn w:val="Standard"/>
    <w:next w:val="Standard"/>
    <w:autoRedefine/>
    <w:uiPriority w:val="99"/>
    <w:semiHidden/>
    <w:unhideWhenUsed/>
    <w:rsid w:val="00DE0893"/>
    <w:pPr>
      <w:spacing w:after="0" w:line="240" w:lineRule="auto"/>
      <w:ind w:left="960" w:hanging="240"/>
    </w:pPr>
  </w:style>
  <w:style w:type="paragraph" w:styleId="Index3">
    <w:name w:val="index 3"/>
    <w:basedOn w:val="Standard"/>
    <w:next w:val="Standard"/>
    <w:autoRedefine/>
    <w:uiPriority w:val="99"/>
    <w:semiHidden/>
    <w:unhideWhenUsed/>
    <w:rsid w:val="00DE0893"/>
    <w:pPr>
      <w:spacing w:after="0" w:line="240" w:lineRule="auto"/>
      <w:ind w:left="720" w:hanging="240"/>
    </w:pPr>
  </w:style>
  <w:style w:type="paragraph" w:styleId="Index2">
    <w:name w:val="index 2"/>
    <w:basedOn w:val="Standard"/>
    <w:next w:val="Standard"/>
    <w:autoRedefine/>
    <w:uiPriority w:val="99"/>
    <w:semiHidden/>
    <w:unhideWhenUsed/>
    <w:rsid w:val="00DE0893"/>
    <w:pPr>
      <w:spacing w:after="0" w:line="240" w:lineRule="auto"/>
      <w:ind w:left="480" w:hanging="240"/>
    </w:pPr>
  </w:style>
  <w:style w:type="character" w:customStyle="1" w:styleId="berschrift9Zchn">
    <w:name w:val="Überschrift 9 Zchn"/>
    <w:basedOn w:val="Absatz-Standardschriftart"/>
    <w:link w:val="berschrift9"/>
    <w:uiPriority w:val="9"/>
    <w:semiHidden/>
    <w:rsid w:val="00DE0893"/>
    <w:rPr>
      <w:rFonts w:asciiTheme="majorHAnsi" w:eastAsiaTheme="majorEastAsia" w:hAnsiTheme="majorHAnsi" w:cstheme="majorBidi"/>
      <w:i/>
      <w:iCs/>
      <w:color w:val="272727" w:themeColor="text1" w:themeTint="D8"/>
      <w:sz w:val="21"/>
      <w:szCs w:val="21"/>
    </w:rPr>
  </w:style>
  <w:style w:type="character" w:customStyle="1" w:styleId="berschrift8Zchn">
    <w:name w:val="Überschrift 8 Zchn"/>
    <w:basedOn w:val="Absatz-Standardschriftart"/>
    <w:link w:val="berschrift8"/>
    <w:uiPriority w:val="9"/>
    <w:semiHidden/>
    <w:rsid w:val="00DE0893"/>
    <w:rPr>
      <w:rFonts w:asciiTheme="majorHAnsi" w:eastAsiaTheme="majorEastAsia" w:hAnsiTheme="majorHAnsi" w:cstheme="majorBidi"/>
      <w:color w:val="272727" w:themeColor="text1" w:themeTint="D8"/>
      <w:sz w:val="21"/>
      <w:szCs w:val="21"/>
    </w:rPr>
  </w:style>
  <w:style w:type="character" w:customStyle="1" w:styleId="berschrift7Zchn">
    <w:name w:val="Überschrift 7 Zchn"/>
    <w:basedOn w:val="Absatz-Standardschriftart"/>
    <w:link w:val="berschrift7"/>
    <w:uiPriority w:val="9"/>
    <w:semiHidden/>
    <w:rsid w:val="00DE0893"/>
    <w:rPr>
      <w:rFonts w:asciiTheme="majorHAnsi" w:eastAsiaTheme="majorEastAsia" w:hAnsiTheme="majorHAnsi" w:cstheme="majorBidi"/>
      <w:i/>
      <w:iCs/>
      <w:color w:val="1F3763" w:themeColor="accent1" w:themeShade="7F"/>
      <w:sz w:val="24"/>
    </w:rPr>
  </w:style>
  <w:style w:type="character" w:customStyle="1" w:styleId="berschrift6Zchn">
    <w:name w:val="Überschrift 6 Zchn"/>
    <w:basedOn w:val="Absatz-Standardschriftart"/>
    <w:link w:val="berschrift6"/>
    <w:uiPriority w:val="9"/>
    <w:semiHidden/>
    <w:rsid w:val="00DE0893"/>
    <w:rPr>
      <w:rFonts w:asciiTheme="majorHAnsi" w:eastAsiaTheme="majorEastAsia" w:hAnsiTheme="majorHAnsi" w:cstheme="majorBidi"/>
      <w:color w:val="1F3763" w:themeColor="accent1" w:themeShade="7F"/>
      <w:sz w:val="24"/>
    </w:rPr>
  </w:style>
  <w:style w:type="character" w:customStyle="1" w:styleId="berschrift5Zchn">
    <w:name w:val="Überschrift 5 Zchn"/>
    <w:basedOn w:val="Absatz-Standardschriftart"/>
    <w:link w:val="berschrift5"/>
    <w:uiPriority w:val="9"/>
    <w:semiHidden/>
    <w:rsid w:val="00DE0893"/>
    <w:rPr>
      <w:rFonts w:asciiTheme="majorHAnsi" w:eastAsiaTheme="majorEastAsia" w:hAnsiTheme="majorHAnsi" w:cstheme="majorBidi"/>
      <w:color w:val="2F5496" w:themeColor="accent1" w:themeShade="BF"/>
      <w:sz w:val="24"/>
    </w:rPr>
  </w:style>
  <w:style w:type="character" w:customStyle="1" w:styleId="berschrift4Zchn">
    <w:name w:val="Überschrift 4 Zchn"/>
    <w:basedOn w:val="Absatz-Standardschriftart"/>
    <w:link w:val="berschrift4"/>
    <w:uiPriority w:val="9"/>
    <w:semiHidden/>
    <w:rsid w:val="00DE0893"/>
    <w:rPr>
      <w:rFonts w:asciiTheme="majorHAnsi" w:eastAsiaTheme="majorEastAsia" w:hAnsiTheme="majorHAnsi" w:cstheme="majorBidi"/>
      <w:i/>
      <w:iCs/>
      <w:color w:val="2F5496" w:themeColor="accent1" w:themeShade="BF"/>
      <w:sz w:val="24"/>
    </w:rPr>
  </w:style>
  <w:style w:type="character" w:customStyle="1" w:styleId="berschrift3Zchn">
    <w:name w:val="Überschrift 3 Zchn"/>
    <w:basedOn w:val="Absatz-Standardschriftart"/>
    <w:link w:val="berschrift3"/>
    <w:uiPriority w:val="9"/>
    <w:semiHidden/>
    <w:rsid w:val="00DE0893"/>
    <w:rPr>
      <w:rFonts w:asciiTheme="majorHAnsi" w:eastAsiaTheme="majorEastAsia" w:hAnsiTheme="majorHAnsi" w:cstheme="majorBidi"/>
      <w:color w:val="1F3763" w:themeColor="accent1" w:themeShade="7F"/>
      <w:sz w:val="24"/>
      <w:szCs w:val="24"/>
    </w:rPr>
  </w:style>
  <w:style w:type="paragraph" w:customStyle="1" w:styleId="CitaviBibliographyEntry">
    <w:name w:val="Citavi Bibliography Entry"/>
    <w:basedOn w:val="Standard"/>
    <w:link w:val="CitaviBibliographyEntryZchn"/>
    <w:uiPriority w:val="99"/>
    <w:rsid w:val="00DE0893"/>
    <w:pPr>
      <w:tabs>
        <w:tab w:val="left" w:pos="720"/>
      </w:tabs>
      <w:spacing w:after="0"/>
      <w:ind w:left="720" w:hanging="720"/>
    </w:pPr>
  </w:style>
  <w:style w:type="character" w:customStyle="1" w:styleId="CitaviBibliographyEntryZchn">
    <w:name w:val="Citavi Bibliography Entry Zchn"/>
    <w:basedOn w:val="Absatz-Standardschriftart"/>
    <w:link w:val="CitaviBibliographyEntry"/>
    <w:uiPriority w:val="99"/>
    <w:rsid w:val="00DE0893"/>
    <w:rPr>
      <w:rFonts w:ascii="Calibri" w:hAnsi="Calibri"/>
      <w:sz w:val="24"/>
    </w:rPr>
  </w:style>
  <w:style w:type="paragraph" w:customStyle="1" w:styleId="CitaviBibliographyHeading">
    <w:name w:val="Citavi Bibliography Heading"/>
    <w:basedOn w:val="berschrift1"/>
    <w:link w:val="CitaviBibliographyHeadingZchn"/>
    <w:uiPriority w:val="99"/>
    <w:rsid w:val="00DE0893"/>
  </w:style>
  <w:style w:type="character" w:customStyle="1" w:styleId="CitaviBibliographyHeadingZchn">
    <w:name w:val="Citavi Bibliography Heading Zchn"/>
    <w:basedOn w:val="Absatz-Standardschriftart"/>
    <w:link w:val="CitaviBibliographyHeading"/>
    <w:uiPriority w:val="99"/>
    <w:rsid w:val="00DE0893"/>
    <w:rPr>
      <w:rFonts w:ascii="Calibri" w:eastAsiaTheme="majorEastAsia" w:hAnsi="Calibri" w:cstheme="majorBidi"/>
      <w:b/>
      <w:sz w:val="24"/>
      <w:szCs w:val="32"/>
    </w:rPr>
  </w:style>
  <w:style w:type="paragraph" w:customStyle="1" w:styleId="CitaviChapterBibliographyHeading">
    <w:name w:val="Citavi Chapter Bibliography Heading"/>
    <w:basedOn w:val="berschrift2"/>
    <w:link w:val="CitaviChapterBibliographyHeadingZchn"/>
    <w:uiPriority w:val="99"/>
    <w:rsid w:val="00DE0893"/>
  </w:style>
  <w:style w:type="character" w:customStyle="1" w:styleId="CitaviChapterBibliographyHeadingZchn">
    <w:name w:val="Citavi Chapter Bibliography Heading Zchn"/>
    <w:basedOn w:val="Absatz-Standardschriftart"/>
    <w:link w:val="CitaviChapterBibliographyHeading"/>
    <w:uiPriority w:val="99"/>
    <w:rsid w:val="00DE0893"/>
    <w:rPr>
      <w:rFonts w:ascii="Calibri" w:eastAsiaTheme="majorEastAsia" w:hAnsi="Calibri" w:cstheme="majorBidi"/>
      <w:b/>
      <w:i/>
      <w:sz w:val="24"/>
      <w:szCs w:val="26"/>
    </w:rPr>
  </w:style>
  <w:style w:type="paragraph" w:customStyle="1" w:styleId="CitaviBibliographySubheading1">
    <w:name w:val="Citavi Bibliography Subheading 1"/>
    <w:basedOn w:val="berschrift2"/>
    <w:link w:val="CitaviBibliographySubheading1Zchn"/>
    <w:uiPriority w:val="99"/>
    <w:rsid w:val="00DE0893"/>
    <w:pPr>
      <w:outlineLvl w:val="9"/>
    </w:pPr>
    <w:rPr>
      <w:lang w:val="en-GB"/>
    </w:rPr>
  </w:style>
  <w:style w:type="character" w:customStyle="1" w:styleId="CitaviBibliographySubheading1Zchn">
    <w:name w:val="Citavi Bibliography Subheading 1 Zchn"/>
    <w:basedOn w:val="Absatz-Standardschriftart"/>
    <w:link w:val="CitaviBibliographySubheading1"/>
    <w:uiPriority w:val="99"/>
    <w:rsid w:val="00DE0893"/>
    <w:rPr>
      <w:rFonts w:ascii="Calibri" w:eastAsiaTheme="majorEastAsia" w:hAnsi="Calibri" w:cstheme="majorBidi"/>
      <w:b/>
      <w:i/>
      <w:sz w:val="24"/>
      <w:szCs w:val="26"/>
      <w:lang w:val="en-GB"/>
    </w:rPr>
  </w:style>
  <w:style w:type="paragraph" w:customStyle="1" w:styleId="CitaviBibliographySubheading2">
    <w:name w:val="Citavi Bibliography Subheading 2"/>
    <w:basedOn w:val="berschrift3"/>
    <w:link w:val="CitaviBibliographySubheading2Zchn"/>
    <w:uiPriority w:val="99"/>
    <w:rsid w:val="00DE0893"/>
    <w:pPr>
      <w:outlineLvl w:val="9"/>
    </w:pPr>
    <w:rPr>
      <w:lang w:val="en-GB"/>
    </w:rPr>
  </w:style>
  <w:style w:type="character" w:customStyle="1" w:styleId="CitaviBibliographySubheading2Zchn">
    <w:name w:val="Citavi Bibliography Subheading 2 Zchn"/>
    <w:basedOn w:val="Absatz-Standardschriftart"/>
    <w:link w:val="CitaviBibliographySubheading2"/>
    <w:uiPriority w:val="99"/>
    <w:rsid w:val="00DE0893"/>
    <w:rPr>
      <w:rFonts w:asciiTheme="majorHAnsi" w:eastAsiaTheme="majorEastAsia" w:hAnsiTheme="majorHAnsi" w:cstheme="majorBidi"/>
      <w:color w:val="1F3763" w:themeColor="accent1" w:themeShade="7F"/>
      <w:sz w:val="24"/>
      <w:szCs w:val="24"/>
      <w:lang w:val="en-GB"/>
    </w:rPr>
  </w:style>
  <w:style w:type="paragraph" w:customStyle="1" w:styleId="CitaviBibliographySubheading3">
    <w:name w:val="Citavi Bibliography Subheading 3"/>
    <w:basedOn w:val="berschrift4"/>
    <w:link w:val="CitaviBibliographySubheading3Zchn"/>
    <w:uiPriority w:val="99"/>
    <w:rsid w:val="00DE0893"/>
    <w:pPr>
      <w:outlineLvl w:val="9"/>
    </w:pPr>
    <w:rPr>
      <w:lang w:val="en-GB"/>
    </w:rPr>
  </w:style>
  <w:style w:type="character" w:customStyle="1" w:styleId="CitaviBibliographySubheading3Zchn">
    <w:name w:val="Citavi Bibliography Subheading 3 Zchn"/>
    <w:basedOn w:val="Absatz-Standardschriftart"/>
    <w:link w:val="CitaviBibliographySubheading3"/>
    <w:uiPriority w:val="99"/>
    <w:rsid w:val="00DE0893"/>
    <w:rPr>
      <w:rFonts w:asciiTheme="majorHAnsi" w:eastAsiaTheme="majorEastAsia" w:hAnsiTheme="majorHAnsi" w:cstheme="majorBidi"/>
      <w:i/>
      <w:iCs/>
      <w:color w:val="2F5496" w:themeColor="accent1" w:themeShade="BF"/>
      <w:sz w:val="24"/>
      <w:lang w:val="en-GB"/>
    </w:rPr>
  </w:style>
  <w:style w:type="paragraph" w:customStyle="1" w:styleId="CitaviBibliographySubheading4">
    <w:name w:val="Citavi Bibliography Subheading 4"/>
    <w:basedOn w:val="berschrift5"/>
    <w:link w:val="CitaviBibliographySubheading4Zchn"/>
    <w:uiPriority w:val="99"/>
    <w:rsid w:val="00DE0893"/>
    <w:pPr>
      <w:outlineLvl w:val="9"/>
    </w:pPr>
    <w:rPr>
      <w:lang w:val="en-GB"/>
    </w:rPr>
  </w:style>
  <w:style w:type="character" w:customStyle="1" w:styleId="CitaviBibliographySubheading4Zchn">
    <w:name w:val="Citavi Bibliography Subheading 4 Zchn"/>
    <w:basedOn w:val="Absatz-Standardschriftart"/>
    <w:link w:val="CitaviBibliographySubheading4"/>
    <w:uiPriority w:val="99"/>
    <w:rsid w:val="00DE0893"/>
    <w:rPr>
      <w:rFonts w:asciiTheme="majorHAnsi" w:eastAsiaTheme="majorEastAsia" w:hAnsiTheme="majorHAnsi" w:cstheme="majorBidi"/>
      <w:color w:val="2F5496" w:themeColor="accent1" w:themeShade="BF"/>
      <w:sz w:val="24"/>
      <w:lang w:val="en-GB"/>
    </w:rPr>
  </w:style>
  <w:style w:type="paragraph" w:customStyle="1" w:styleId="CitaviBibliographySubheading5">
    <w:name w:val="Citavi Bibliography Subheading 5"/>
    <w:basedOn w:val="berschrift6"/>
    <w:link w:val="CitaviBibliographySubheading5Zchn"/>
    <w:uiPriority w:val="99"/>
    <w:rsid w:val="00DE0893"/>
    <w:pPr>
      <w:outlineLvl w:val="9"/>
    </w:pPr>
    <w:rPr>
      <w:lang w:val="en-GB"/>
    </w:rPr>
  </w:style>
  <w:style w:type="character" w:customStyle="1" w:styleId="CitaviBibliographySubheading5Zchn">
    <w:name w:val="Citavi Bibliography Subheading 5 Zchn"/>
    <w:basedOn w:val="Absatz-Standardschriftart"/>
    <w:link w:val="CitaviBibliographySubheading5"/>
    <w:uiPriority w:val="99"/>
    <w:rsid w:val="00DE0893"/>
    <w:rPr>
      <w:rFonts w:asciiTheme="majorHAnsi" w:eastAsiaTheme="majorEastAsia" w:hAnsiTheme="majorHAnsi" w:cstheme="majorBidi"/>
      <w:color w:val="1F3763" w:themeColor="accent1" w:themeShade="7F"/>
      <w:sz w:val="24"/>
      <w:lang w:val="en-GB"/>
    </w:rPr>
  </w:style>
  <w:style w:type="paragraph" w:customStyle="1" w:styleId="CitaviBibliographySubheading6">
    <w:name w:val="Citavi Bibliography Subheading 6"/>
    <w:basedOn w:val="berschrift7"/>
    <w:link w:val="CitaviBibliographySubheading6Zchn"/>
    <w:uiPriority w:val="99"/>
    <w:rsid w:val="00DE0893"/>
    <w:pPr>
      <w:outlineLvl w:val="9"/>
    </w:pPr>
    <w:rPr>
      <w:lang w:val="en-GB"/>
    </w:rPr>
  </w:style>
  <w:style w:type="character" w:customStyle="1" w:styleId="CitaviBibliographySubheading6Zchn">
    <w:name w:val="Citavi Bibliography Subheading 6 Zchn"/>
    <w:basedOn w:val="Absatz-Standardschriftart"/>
    <w:link w:val="CitaviBibliographySubheading6"/>
    <w:uiPriority w:val="99"/>
    <w:rsid w:val="00DE0893"/>
    <w:rPr>
      <w:rFonts w:asciiTheme="majorHAnsi" w:eastAsiaTheme="majorEastAsia" w:hAnsiTheme="majorHAnsi" w:cstheme="majorBidi"/>
      <w:i/>
      <w:iCs/>
      <w:color w:val="1F3763" w:themeColor="accent1" w:themeShade="7F"/>
      <w:sz w:val="24"/>
      <w:lang w:val="en-GB"/>
    </w:rPr>
  </w:style>
  <w:style w:type="paragraph" w:customStyle="1" w:styleId="CitaviBibliographySubheading7">
    <w:name w:val="Citavi Bibliography Subheading 7"/>
    <w:basedOn w:val="berschrift8"/>
    <w:link w:val="CitaviBibliographySubheading7Zchn"/>
    <w:uiPriority w:val="99"/>
    <w:rsid w:val="00DE0893"/>
    <w:pPr>
      <w:outlineLvl w:val="9"/>
    </w:pPr>
    <w:rPr>
      <w:lang w:val="en-GB"/>
    </w:rPr>
  </w:style>
  <w:style w:type="character" w:customStyle="1" w:styleId="CitaviBibliographySubheading7Zchn">
    <w:name w:val="Citavi Bibliography Subheading 7 Zchn"/>
    <w:basedOn w:val="Absatz-Standardschriftart"/>
    <w:link w:val="CitaviBibliographySubheading7"/>
    <w:uiPriority w:val="99"/>
    <w:rsid w:val="00DE0893"/>
    <w:rPr>
      <w:rFonts w:asciiTheme="majorHAnsi" w:eastAsiaTheme="majorEastAsia" w:hAnsiTheme="majorHAnsi" w:cstheme="majorBidi"/>
      <w:color w:val="272727" w:themeColor="text1" w:themeTint="D8"/>
      <w:sz w:val="21"/>
      <w:szCs w:val="21"/>
      <w:lang w:val="en-GB"/>
    </w:rPr>
  </w:style>
  <w:style w:type="paragraph" w:customStyle="1" w:styleId="CitaviBibliographySubheading8">
    <w:name w:val="Citavi Bibliography Subheading 8"/>
    <w:basedOn w:val="berschrift9"/>
    <w:link w:val="CitaviBibliographySubheading8Zchn"/>
    <w:uiPriority w:val="99"/>
    <w:rsid w:val="00DE0893"/>
    <w:pPr>
      <w:outlineLvl w:val="9"/>
    </w:pPr>
    <w:rPr>
      <w:lang w:val="en-GB"/>
    </w:rPr>
  </w:style>
  <w:style w:type="character" w:customStyle="1" w:styleId="CitaviBibliographySubheading8Zchn">
    <w:name w:val="Citavi Bibliography Subheading 8 Zchn"/>
    <w:basedOn w:val="Absatz-Standardschriftart"/>
    <w:link w:val="CitaviBibliographySubheading8"/>
    <w:uiPriority w:val="99"/>
    <w:rsid w:val="00DE0893"/>
    <w:rPr>
      <w:rFonts w:asciiTheme="majorHAnsi" w:eastAsiaTheme="majorEastAsia" w:hAnsiTheme="majorHAnsi" w:cstheme="majorBidi"/>
      <w:i/>
      <w:iCs/>
      <w:color w:val="272727" w:themeColor="text1" w:themeTint="D8"/>
      <w:sz w:val="21"/>
      <w:szCs w:val="21"/>
      <w:lang w:val="en-GB"/>
    </w:rPr>
  </w:style>
  <w:style w:type="paragraph" w:customStyle="1" w:styleId="apaEinz">
    <w:name w:val="apaEinz"/>
    <w:basedOn w:val="Standard"/>
    <w:qFormat/>
    <w:rsid w:val="00F93961"/>
    <w:pPr>
      <w:widowControl w:val="0"/>
      <w:spacing w:before="240" w:after="0" w:line="480" w:lineRule="auto"/>
      <w:ind w:firstLine="720"/>
    </w:pPr>
    <w:rPr>
      <w:rFonts w:ascii="Times New Roman" w:eastAsia="Times New Roman" w:hAnsi="Times New Roman" w:cs="Times New Roman"/>
      <w:szCs w:val="24"/>
      <w:lang w:val="en-GB" w:eastAsia="en-GB"/>
    </w:rPr>
  </w:style>
  <w:style w:type="paragraph" w:customStyle="1" w:styleId="Footnotes">
    <w:name w:val="Footnotes"/>
    <w:basedOn w:val="Standard"/>
    <w:qFormat/>
    <w:rsid w:val="003D2620"/>
    <w:pPr>
      <w:spacing w:before="120" w:after="0" w:line="480" w:lineRule="auto"/>
      <w:ind w:left="482" w:hanging="482"/>
      <w:contextualSpacing/>
    </w:pPr>
    <w:rPr>
      <w:rFonts w:ascii="Times New Roman" w:eastAsia="Times New Roman" w:hAnsi="Times New Roman" w:cs="Times New Roman"/>
      <w:szCs w:val="24"/>
      <w:lang w:val="en-GB" w:eastAsia="en-GB"/>
    </w:rPr>
  </w:style>
  <w:style w:type="paragraph" w:styleId="Kommentarthema">
    <w:name w:val="annotation subject"/>
    <w:basedOn w:val="Kommentartext"/>
    <w:next w:val="Kommentartext"/>
    <w:link w:val="KommentarthemaZchn"/>
    <w:uiPriority w:val="99"/>
    <w:semiHidden/>
    <w:unhideWhenUsed/>
    <w:rsid w:val="003D16C3"/>
    <w:pPr>
      <w:ind w:firstLine="0"/>
    </w:pPr>
    <w:rPr>
      <w:b/>
      <w:bCs/>
    </w:rPr>
  </w:style>
  <w:style w:type="character" w:customStyle="1" w:styleId="KommentarthemaZchn">
    <w:name w:val="Kommentarthema Zchn"/>
    <w:basedOn w:val="KommentartextZchn"/>
    <w:link w:val="Kommentarthema"/>
    <w:uiPriority w:val="99"/>
    <w:semiHidden/>
    <w:rsid w:val="003D16C3"/>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39876EF6FC41F5AD12142EAF2FB34F"/>
        <w:category>
          <w:name w:val="Allgemein"/>
          <w:gallery w:val="placeholder"/>
        </w:category>
        <w:types>
          <w:type w:val="bbPlcHdr"/>
        </w:types>
        <w:behaviors>
          <w:behavior w:val="content"/>
        </w:behaviors>
        <w:guid w:val="{06F4FFB9-24AF-49CD-A30D-DAEA2AAAADA9}"/>
      </w:docPartPr>
      <w:docPartBody>
        <w:p w:rsidR="001C5031" w:rsidRDefault="001C5031" w:rsidP="001C5031">
          <w:pPr>
            <w:pStyle w:val="2539876EF6FC41F5AD12142EAF2FB34F"/>
          </w:pPr>
          <w:r w:rsidRPr="00164D6F">
            <w:rPr>
              <w:rStyle w:val="Platzhaltertext"/>
            </w:rPr>
            <w:t>Klicken oder tippen Sie hier, um Text einzugeben.</w:t>
          </w:r>
        </w:p>
      </w:docPartBody>
    </w:docPart>
    <w:docPart>
      <w:docPartPr>
        <w:name w:val="5086BC6A6CF544D682F7C98C8D954CA6"/>
        <w:category>
          <w:name w:val="Allgemein"/>
          <w:gallery w:val="placeholder"/>
        </w:category>
        <w:types>
          <w:type w:val="bbPlcHdr"/>
        </w:types>
        <w:behaviors>
          <w:behavior w:val="content"/>
        </w:behaviors>
        <w:guid w:val="{09A7775A-8E9B-4286-9B89-7ED6447A90C1}"/>
      </w:docPartPr>
      <w:docPartBody>
        <w:p w:rsidR="001C5031" w:rsidRDefault="001C5031" w:rsidP="001C5031">
          <w:pPr>
            <w:pStyle w:val="5086BC6A6CF544D682F7C98C8D954CA6"/>
          </w:pPr>
          <w:r w:rsidRPr="00164D6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031"/>
    <w:rsid w:val="000F06A6"/>
    <w:rsid w:val="00171360"/>
    <w:rsid w:val="00173F3F"/>
    <w:rsid w:val="001C5031"/>
    <w:rsid w:val="001D36D0"/>
    <w:rsid w:val="003C1C99"/>
    <w:rsid w:val="003C2702"/>
    <w:rsid w:val="003F6A01"/>
    <w:rsid w:val="00470CAD"/>
    <w:rsid w:val="00522592"/>
    <w:rsid w:val="00896AA8"/>
    <w:rsid w:val="008E6AB8"/>
    <w:rsid w:val="00A45175"/>
    <w:rsid w:val="00C05DD8"/>
    <w:rsid w:val="00CE1568"/>
    <w:rsid w:val="00D834D3"/>
    <w:rsid w:val="00E05EA3"/>
    <w:rsid w:val="00E8145B"/>
    <w:rsid w:val="00E84FE8"/>
    <w:rsid w:val="00F74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C5031"/>
    <w:rPr>
      <w:color w:val="808080"/>
    </w:rPr>
  </w:style>
  <w:style w:type="paragraph" w:customStyle="1" w:styleId="2539876EF6FC41F5AD12142EAF2FB34F">
    <w:name w:val="2539876EF6FC41F5AD12142EAF2FB34F"/>
    <w:rsid w:val="001C5031"/>
  </w:style>
  <w:style w:type="paragraph" w:customStyle="1" w:styleId="5086BC6A6CF544D682F7C98C8D954CA6">
    <w:name w:val="5086BC6A6CF544D682F7C98C8D954CA6"/>
    <w:rsid w:val="001C5031"/>
  </w:style>
  <w:style w:type="paragraph" w:customStyle="1" w:styleId="A9B0130E44474544BC86A19DED7C50D0">
    <w:name w:val="A9B0130E44474544BC86A19DED7C50D0"/>
    <w:rsid w:val="001D3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387F85CD2D7045BB30CB110AC6AA75" ma:contentTypeVersion="6" ma:contentTypeDescription="Ein neues Dokument erstellen." ma:contentTypeScope="" ma:versionID="c2c73ba3ff34b90ff569736e4a00eaeb">
  <xsd:schema xmlns:xsd="http://www.w3.org/2001/XMLSchema" xmlns:xs="http://www.w3.org/2001/XMLSchema" xmlns:p="http://schemas.microsoft.com/office/2006/metadata/properties" xmlns:ns3="22ac7542-ab82-407a-bb19-9b4cec211fcf" xmlns:ns4="79bbb14f-9bae-4421-9cef-628851a8a656" targetNamespace="http://schemas.microsoft.com/office/2006/metadata/properties" ma:root="true" ma:fieldsID="a3cbc57e3967741d20ec50a667734f98" ns3:_="" ns4:_="">
    <xsd:import namespace="22ac7542-ab82-407a-bb19-9b4cec211fcf"/>
    <xsd:import namespace="79bbb14f-9bae-4421-9cef-628851a8a656"/>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7542-ab82-407a-bb19-9b4cec211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bbb14f-9bae-4421-9cef-628851a8a656"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SharingHintHash" ma:index="13"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2ac7542-ab82-407a-bb19-9b4cec211fc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241C6-B52F-4688-9F8C-8ED0C0281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7542-ab82-407a-bb19-9b4cec211fcf"/>
    <ds:schemaRef ds:uri="79bbb14f-9bae-4421-9cef-628851a8a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7EDC91-97FC-41D8-A89C-A45BB14E0558}">
  <ds:schemaRefs>
    <ds:schemaRef ds:uri="http://schemas.microsoft.com/sharepoint/v3/contenttype/forms"/>
  </ds:schemaRefs>
</ds:datastoreItem>
</file>

<file path=customXml/itemProps3.xml><?xml version="1.0" encoding="utf-8"?>
<ds:datastoreItem xmlns:ds="http://schemas.openxmlformats.org/officeDocument/2006/customXml" ds:itemID="{3B79BDEE-4A98-4374-8302-129DA75907C0}">
  <ds:schemaRefs>
    <ds:schemaRef ds:uri="http://schemas.microsoft.com/office/2006/metadata/properties"/>
    <ds:schemaRef ds:uri="http://schemas.microsoft.com/office/infopath/2007/PartnerControls"/>
    <ds:schemaRef ds:uri="22ac7542-ab82-407a-bb19-9b4cec211fcf"/>
  </ds:schemaRefs>
</ds:datastoreItem>
</file>

<file path=customXml/itemProps4.xml><?xml version="1.0" encoding="utf-8"?>
<ds:datastoreItem xmlns:ds="http://schemas.openxmlformats.org/officeDocument/2006/customXml" ds:itemID="{1C835A05-664F-4BA7-939F-C17B0F1D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6779</Words>
  <Characters>38642</Characters>
  <Application>Microsoft Office Word</Application>
  <DocSecurity>0</DocSecurity>
  <Lines>322</Lines>
  <Paragraphs>90</Paragraphs>
  <ScaleCrop>false</ScaleCrop>
  <HeadingPairs>
    <vt:vector size="2" baseType="variant">
      <vt:variant>
        <vt:lpstr>Titel</vt:lpstr>
      </vt:variant>
      <vt:variant>
        <vt:i4>1</vt:i4>
      </vt:variant>
    </vt:vector>
  </HeadingPairs>
  <TitlesOfParts>
    <vt:vector size="1" baseType="lpstr">
      <vt:lpstr/>
    </vt:vector>
  </TitlesOfParts>
  <Company>Universität Hamburg</Company>
  <LinksUpToDate>false</LinksUpToDate>
  <CharactersWithSpaces>45331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Breetzke</dc:creator>
  <cp:keywords/>
  <dc:description/>
  <cp:lastModifiedBy>Jonas Breetzke</cp:lastModifiedBy>
  <cp:revision>13</cp:revision>
  <dcterms:created xsi:type="dcterms:W3CDTF">2023-03-16T09:53:00Z</dcterms:created>
  <dcterms:modified xsi:type="dcterms:W3CDTF">2023-03-17T10:40:00Z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CloudProjectKey=ycmy4hiuxkmmnqv9l1iqj5iqmosexwp8pzkydb41x6r8ye2; ProjectName=Subject differences - value of studies</vt:lpwstr>
  </property>
  <property fmtid="{D5CDD505-2E9C-101B-9397-08002B2CF9AE}" pid="3" name="CitaviDocumentProperty_7">
    <vt:lpwstr>Subject differences - value of studies</vt:lpwstr>
  </property>
  <property fmtid="{D5CDD505-2E9C-101B-9397-08002B2CF9AE}" pid="4" name="CitaviDocumentProperty_0">
    <vt:lpwstr>a497688b-32bf-4a30-a6ed-cca847fabde3</vt:lpwstr>
  </property>
  <property fmtid="{D5CDD505-2E9C-101B-9397-08002B2CF9AE}" pid="5" name="CitaviDocumentProperty_9">
    <vt:lpwstr>True</vt:lpwstr>
  </property>
  <property fmtid="{D5CDD505-2E9C-101B-9397-08002B2CF9AE}" pid="6" name="CitaviDocumentProperty_1">
    <vt:lpwstr>6.8.0.0</vt:lpwstr>
  </property>
  <property fmtid="{D5CDD505-2E9C-101B-9397-08002B2CF9AE}" pid="7" name="CitaviDocumentProperty_6">
    <vt:lpwstr>False</vt:lpwstr>
  </property>
  <property fmtid="{D5CDD505-2E9C-101B-9397-08002B2CF9AE}" pid="8" name="ContentTypeId">
    <vt:lpwstr>0x010100A4387F85CD2D7045BB30CB110AC6AA75</vt:lpwstr>
  </property>
</Properties>
</file>