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021A" w14:textId="504A9CBC" w:rsidR="00444412" w:rsidRPr="00323FAE" w:rsidRDefault="00FE101C">
      <w:pPr>
        <w:rPr>
          <w:rFonts w:ascii="Times New Roman" w:hAnsi="Times New Roman" w:cs="Times New Roman"/>
        </w:rPr>
      </w:pPr>
      <w:r w:rsidRPr="00323FAE">
        <w:rPr>
          <w:rFonts w:ascii="Times New Roman" w:hAnsi="Times New Roman" w:cs="Times New Roman"/>
        </w:rPr>
        <w:t>Supplementa</w:t>
      </w:r>
      <w:r w:rsidR="00A46A98">
        <w:rPr>
          <w:rFonts w:ascii="Times New Roman" w:hAnsi="Times New Roman" w:cs="Times New Roman"/>
        </w:rPr>
        <w:t xml:space="preserve">ry </w:t>
      </w:r>
      <w:r w:rsidRPr="00323FAE">
        <w:rPr>
          <w:rFonts w:ascii="Times New Roman" w:hAnsi="Times New Roman" w:cs="Times New Roman"/>
        </w:rPr>
        <w:t xml:space="preserve">Materials </w:t>
      </w:r>
    </w:p>
    <w:p w14:paraId="03538B50" w14:textId="77777777" w:rsidR="00FE101C" w:rsidRPr="00323FAE" w:rsidRDefault="00FE101C">
      <w:pPr>
        <w:rPr>
          <w:rFonts w:ascii="Times New Roman" w:hAnsi="Times New Roman" w:cs="Times New Roman"/>
        </w:rPr>
      </w:pPr>
    </w:p>
    <w:p w14:paraId="37383520" w14:textId="0E604333" w:rsidR="00FE101C" w:rsidRPr="003B193E" w:rsidRDefault="00FE101C" w:rsidP="00FE101C">
      <w:pPr>
        <w:rPr>
          <w:rFonts w:ascii="Times New Roman" w:hAnsi="Times New Roman" w:cs="Times New Roman"/>
          <w:b/>
          <w:bCs/>
          <w:sz w:val="24"/>
          <w:szCs w:val="24"/>
        </w:rPr>
      </w:pPr>
      <w:r w:rsidRPr="003B193E">
        <w:rPr>
          <w:rFonts w:ascii="Times New Roman" w:hAnsi="Times New Roman" w:cs="Times New Roman"/>
          <w:b/>
          <w:bCs/>
          <w:sz w:val="24"/>
          <w:szCs w:val="24"/>
        </w:rPr>
        <w:t>Table 1</w:t>
      </w:r>
    </w:p>
    <w:p w14:paraId="025ADBC1" w14:textId="77777777" w:rsidR="00FE101C" w:rsidRPr="00323FAE" w:rsidRDefault="00FE101C" w:rsidP="00FE101C">
      <w:pPr>
        <w:rPr>
          <w:rFonts w:ascii="Times New Roman" w:hAnsi="Times New Roman" w:cs="Times New Roman"/>
          <w:i/>
          <w:iCs/>
          <w:sz w:val="24"/>
          <w:szCs w:val="24"/>
        </w:rPr>
      </w:pPr>
      <w:r w:rsidRPr="00323FAE">
        <w:rPr>
          <w:rFonts w:ascii="Times New Roman" w:hAnsi="Times New Roman" w:cs="Times New Roman"/>
          <w:i/>
          <w:iCs/>
          <w:sz w:val="24"/>
          <w:szCs w:val="24"/>
        </w:rPr>
        <w:t>Exploratory Factor Analysis: Variance Explained by Six Factor Solution for Culturally Sensitive Curricula Scales</w:t>
      </w:r>
    </w:p>
    <w:tbl>
      <w:tblPr>
        <w:tblW w:w="10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4"/>
        <w:gridCol w:w="1056"/>
        <w:gridCol w:w="1483"/>
        <w:gridCol w:w="1499"/>
        <w:gridCol w:w="1198"/>
        <w:gridCol w:w="1483"/>
        <w:gridCol w:w="1499"/>
        <w:gridCol w:w="1514"/>
      </w:tblGrid>
      <w:tr w:rsidR="00FE101C" w:rsidRPr="00323FAE" w14:paraId="77CD34F1" w14:textId="77777777" w:rsidTr="00FA5B87">
        <w:trPr>
          <w:cantSplit/>
        </w:trPr>
        <w:tc>
          <w:tcPr>
            <w:tcW w:w="10566" w:type="dxa"/>
            <w:gridSpan w:val="8"/>
            <w:tcBorders>
              <w:top w:val="nil"/>
              <w:left w:val="nil"/>
              <w:bottom w:val="nil"/>
              <w:right w:val="nil"/>
            </w:tcBorders>
            <w:shd w:val="clear" w:color="auto" w:fill="FFFFFF"/>
            <w:vAlign w:val="center"/>
          </w:tcPr>
          <w:p w14:paraId="72AD2765" w14:textId="77777777" w:rsidR="00FE101C" w:rsidRPr="00323FAE" w:rsidRDefault="00FE101C" w:rsidP="00FA5B87">
            <w:pPr>
              <w:autoSpaceDE w:val="0"/>
              <w:autoSpaceDN w:val="0"/>
              <w:adjustRightInd w:val="0"/>
              <w:spacing w:after="0" w:line="320" w:lineRule="atLeast"/>
              <w:ind w:right="60"/>
              <w:rPr>
                <w:rFonts w:ascii="Times New Roman" w:hAnsi="Times New Roman" w:cs="Times New Roman"/>
                <w:color w:val="010205"/>
                <w:sz w:val="20"/>
                <w:szCs w:val="20"/>
              </w:rPr>
            </w:pPr>
          </w:p>
        </w:tc>
      </w:tr>
      <w:tr w:rsidR="00FE101C" w:rsidRPr="00323FAE" w14:paraId="7211A404" w14:textId="77777777" w:rsidTr="00FA5B87">
        <w:trPr>
          <w:cantSplit/>
        </w:trPr>
        <w:tc>
          <w:tcPr>
            <w:tcW w:w="834" w:type="dxa"/>
            <w:vMerge w:val="restart"/>
            <w:tcBorders>
              <w:top w:val="single" w:sz="12" w:space="0" w:color="auto"/>
              <w:left w:val="nil"/>
              <w:bottom w:val="nil"/>
              <w:right w:val="nil"/>
            </w:tcBorders>
            <w:shd w:val="clear" w:color="auto" w:fill="auto"/>
            <w:vAlign w:val="bottom"/>
          </w:tcPr>
          <w:p w14:paraId="1674FE02"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sz w:val="20"/>
                <w:szCs w:val="20"/>
              </w:rPr>
              <w:t>Factor</w:t>
            </w:r>
          </w:p>
        </w:tc>
        <w:tc>
          <w:tcPr>
            <w:tcW w:w="4038" w:type="dxa"/>
            <w:gridSpan w:val="3"/>
            <w:tcBorders>
              <w:top w:val="single" w:sz="12" w:space="0" w:color="auto"/>
              <w:left w:val="nil"/>
              <w:bottom w:val="nil"/>
              <w:right w:val="nil"/>
            </w:tcBorders>
            <w:shd w:val="clear" w:color="auto" w:fill="auto"/>
            <w:vAlign w:val="bottom"/>
          </w:tcPr>
          <w:p w14:paraId="21416154"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Initial Eigenvalues</w:t>
            </w:r>
          </w:p>
        </w:tc>
        <w:tc>
          <w:tcPr>
            <w:tcW w:w="4180" w:type="dxa"/>
            <w:gridSpan w:val="3"/>
            <w:tcBorders>
              <w:top w:val="single" w:sz="12" w:space="0" w:color="auto"/>
              <w:left w:val="nil"/>
              <w:bottom w:val="nil"/>
              <w:right w:val="nil"/>
            </w:tcBorders>
            <w:shd w:val="clear" w:color="auto" w:fill="auto"/>
            <w:vAlign w:val="bottom"/>
          </w:tcPr>
          <w:p w14:paraId="643F9BBF"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Extraction Sums of Squared Loadings</w:t>
            </w:r>
          </w:p>
        </w:tc>
        <w:tc>
          <w:tcPr>
            <w:tcW w:w="1514" w:type="dxa"/>
            <w:tcBorders>
              <w:top w:val="single" w:sz="12" w:space="0" w:color="auto"/>
              <w:left w:val="nil"/>
              <w:bottom w:val="nil"/>
              <w:right w:val="nil"/>
            </w:tcBorders>
            <w:shd w:val="clear" w:color="auto" w:fill="auto"/>
            <w:vAlign w:val="bottom"/>
          </w:tcPr>
          <w:p w14:paraId="7746CC1E"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Rotation Sums of Squared Loadings</w:t>
            </w:r>
            <w:r w:rsidRPr="00323FAE">
              <w:rPr>
                <w:rFonts w:ascii="Times New Roman" w:hAnsi="Times New Roman" w:cs="Times New Roman"/>
                <w:sz w:val="20"/>
                <w:szCs w:val="20"/>
                <w:vertAlign w:val="superscript"/>
              </w:rPr>
              <w:t>a</w:t>
            </w:r>
          </w:p>
        </w:tc>
      </w:tr>
      <w:tr w:rsidR="00FE101C" w:rsidRPr="00323FAE" w14:paraId="4362058A" w14:textId="77777777" w:rsidTr="00FA5B87">
        <w:trPr>
          <w:cantSplit/>
        </w:trPr>
        <w:tc>
          <w:tcPr>
            <w:tcW w:w="834" w:type="dxa"/>
            <w:vMerge/>
            <w:tcBorders>
              <w:top w:val="nil"/>
              <w:left w:val="nil"/>
              <w:bottom w:val="single" w:sz="12" w:space="0" w:color="auto"/>
              <w:right w:val="nil"/>
            </w:tcBorders>
            <w:shd w:val="clear" w:color="auto" w:fill="auto"/>
            <w:vAlign w:val="bottom"/>
          </w:tcPr>
          <w:p w14:paraId="29CE16E1" w14:textId="77777777" w:rsidR="00FE101C" w:rsidRPr="00323FAE" w:rsidRDefault="00FE101C" w:rsidP="00FA5B87">
            <w:pPr>
              <w:autoSpaceDE w:val="0"/>
              <w:autoSpaceDN w:val="0"/>
              <w:adjustRightInd w:val="0"/>
              <w:spacing w:after="0" w:line="240" w:lineRule="auto"/>
              <w:rPr>
                <w:rFonts w:ascii="Times New Roman" w:hAnsi="Times New Roman" w:cs="Times New Roman"/>
                <w:color w:val="264A60"/>
                <w:sz w:val="20"/>
                <w:szCs w:val="20"/>
              </w:rPr>
            </w:pPr>
          </w:p>
        </w:tc>
        <w:tc>
          <w:tcPr>
            <w:tcW w:w="1056" w:type="dxa"/>
            <w:tcBorders>
              <w:top w:val="nil"/>
              <w:left w:val="nil"/>
              <w:bottom w:val="single" w:sz="12" w:space="0" w:color="auto"/>
              <w:right w:val="nil"/>
            </w:tcBorders>
            <w:shd w:val="clear" w:color="auto" w:fill="auto"/>
            <w:vAlign w:val="bottom"/>
          </w:tcPr>
          <w:p w14:paraId="62507F17"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Total</w:t>
            </w:r>
          </w:p>
        </w:tc>
        <w:tc>
          <w:tcPr>
            <w:tcW w:w="1483" w:type="dxa"/>
            <w:tcBorders>
              <w:top w:val="nil"/>
              <w:left w:val="nil"/>
              <w:bottom w:val="single" w:sz="12" w:space="0" w:color="auto"/>
              <w:right w:val="nil"/>
            </w:tcBorders>
            <w:shd w:val="clear" w:color="auto" w:fill="auto"/>
            <w:vAlign w:val="bottom"/>
          </w:tcPr>
          <w:p w14:paraId="45288EE4"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 of Variance</w:t>
            </w:r>
          </w:p>
        </w:tc>
        <w:tc>
          <w:tcPr>
            <w:tcW w:w="1499" w:type="dxa"/>
            <w:tcBorders>
              <w:top w:val="nil"/>
              <w:left w:val="nil"/>
              <w:bottom w:val="single" w:sz="12" w:space="0" w:color="auto"/>
              <w:right w:val="nil"/>
            </w:tcBorders>
            <w:shd w:val="clear" w:color="auto" w:fill="auto"/>
            <w:vAlign w:val="bottom"/>
          </w:tcPr>
          <w:p w14:paraId="3FFE8C22"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Cumulative %</w:t>
            </w:r>
          </w:p>
        </w:tc>
        <w:tc>
          <w:tcPr>
            <w:tcW w:w="1198" w:type="dxa"/>
            <w:tcBorders>
              <w:top w:val="nil"/>
              <w:left w:val="nil"/>
              <w:bottom w:val="single" w:sz="12" w:space="0" w:color="auto"/>
              <w:right w:val="nil"/>
            </w:tcBorders>
            <w:shd w:val="clear" w:color="auto" w:fill="auto"/>
            <w:vAlign w:val="bottom"/>
          </w:tcPr>
          <w:p w14:paraId="2352BCE2"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Total</w:t>
            </w:r>
          </w:p>
        </w:tc>
        <w:tc>
          <w:tcPr>
            <w:tcW w:w="1483" w:type="dxa"/>
            <w:tcBorders>
              <w:top w:val="nil"/>
              <w:left w:val="nil"/>
              <w:bottom w:val="single" w:sz="12" w:space="0" w:color="auto"/>
              <w:right w:val="nil"/>
            </w:tcBorders>
            <w:shd w:val="clear" w:color="auto" w:fill="auto"/>
            <w:vAlign w:val="bottom"/>
          </w:tcPr>
          <w:p w14:paraId="3824FD59"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 of Variance</w:t>
            </w:r>
          </w:p>
        </w:tc>
        <w:tc>
          <w:tcPr>
            <w:tcW w:w="1499" w:type="dxa"/>
            <w:tcBorders>
              <w:top w:val="nil"/>
              <w:left w:val="nil"/>
              <w:bottom w:val="single" w:sz="12" w:space="0" w:color="auto"/>
              <w:right w:val="nil"/>
            </w:tcBorders>
            <w:shd w:val="clear" w:color="auto" w:fill="auto"/>
            <w:vAlign w:val="bottom"/>
          </w:tcPr>
          <w:p w14:paraId="7E18119A"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Cumulative %</w:t>
            </w:r>
          </w:p>
        </w:tc>
        <w:tc>
          <w:tcPr>
            <w:tcW w:w="1514" w:type="dxa"/>
            <w:tcBorders>
              <w:top w:val="nil"/>
              <w:left w:val="nil"/>
              <w:bottom w:val="single" w:sz="12" w:space="0" w:color="auto"/>
              <w:right w:val="nil"/>
            </w:tcBorders>
            <w:shd w:val="clear" w:color="auto" w:fill="auto"/>
            <w:vAlign w:val="bottom"/>
          </w:tcPr>
          <w:p w14:paraId="7C682BB7" w14:textId="77777777" w:rsidR="00FE101C" w:rsidRPr="00323FAE" w:rsidRDefault="00FE101C" w:rsidP="00FA5B87">
            <w:pPr>
              <w:autoSpaceDE w:val="0"/>
              <w:autoSpaceDN w:val="0"/>
              <w:adjustRightInd w:val="0"/>
              <w:spacing w:after="0" w:line="320" w:lineRule="atLeast"/>
              <w:ind w:left="60" w:right="60"/>
              <w:jc w:val="center"/>
              <w:rPr>
                <w:rFonts w:ascii="Times New Roman" w:hAnsi="Times New Roman" w:cs="Times New Roman"/>
                <w:sz w:val="20"/>
                <w:szCs w:val="20"/>
              </w:rPr>
            </w:pPr>
            <w:r w:rsidRPr="00323FAE">
              <w:rPr>
                <w:rFonts w:ascii="Times New Roman" w:hAnsi="Times New Roman" w:cs="Times New Roman"/>
                <w:sz w:val="20"/>
                <w:szCs w:val="20"/>
              </w:rPr>
              <w:t>Total</w:t>
            </w:r>
          </w:p>
        </w:tc>
      </w:tr>
      <w:tr w:rsidR="00FE101C" w:rsidRPr="00323FAE" w14:paraId="4E3C45FF" w14:textId="77777777" w:rsidTr="00FA5B87">
        <w:trPr>
          <w:cantSplit/>
        </w:trPr>
        <w:tc>
          <w:tcPr>
            <w:tcW w:w="834" w:type="dxa"/>
            <w:tcBorders>
              <w:top w:val="single" w:sz="12" w:space="0" w:color="auto"/>
              <w:left w:val="nil"/>
              <w:bottom w:val="nil"/>
              <w:right w:val="nil"/>
            </w:tcBorders>
            <w:shd w:val="clear" w:color="auto" w:fill="auto"/>
          </w:tcPr>
          <w:p w14:paraId="227B54EE"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1</w:t>
            </w:r>
          </w:p>
        </w:tc>
        <w:tc>
          <w:tcPr>
            <w:tcW w:w="1056" w:type="dxa"/>
            <w:tcBorders>
              <w:top w:val="single" w:sz="12" w:space="0" w:color="auto"/>
              <w:left w:val="nil"/>
              <w:bottom w:val="nil"/>
              <w:right w:val="nil"/>
            </w:tcBorders>
            <w:shd w:val="clear" w:color="auto" w:fill="auto"/>
          </w:tcPr>
          <w:p w14:paraId="7075E11C"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11.61</w:t>
            </w:r>
          </w:p>
        </w:tc>
        <w:tc>
          <w:tcPr>
            <w:tcW w:w="1483" w:type="dxa"/>
            <w:tcBorders>
              <w:top w:val="single" w:sz="12" w:space="0" w:color="auto"/>
              <w:left w:val="nil"/>
              <w:bottom w:val="nil"/>
              <w:right w:val="nil"/>
            </w:tcBorders>
            <w:shd w:val="clear" w:color="auto" w:fill="auto"/>
          </w:tcPr>
          <w:p w14:paraId="7549E747"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43.00</w:t>
            </w:r>
          </w:p>
        </w:tc>
        <w:tc>
          <w:tcPr>
            <w:tcW w:w="1499" w:type="dxa"/>
            <w:tcBorders>
              <w:top w:val="single" w:sz="12" w:space="0" w:color="auto"/>
              <w:left w:val="nil"/>
              <w:bottom w:val="nil"/>
              <w:right w:val="nil"/>
            </w:tcBorders>
            <w:shd w:val="clear" w:color="auto" w:fill="auto"/>
          </w:tcPr>
          <w:p w14:paraId="2F3A9597"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43.00</w:t>
            </w:r>
          </w:p>
        </w:tc>
        <w:tc>
          <w:tcPr>
            <w:tcW w:w="1198" w:type="dxa"/>
            <w:tcBorders>
              <w:top w:val="single" w:sz="12" w:space="0" w:color="auto"/>
              <w:left w:val="nil"/>
              <w:bottom w:val="nil"/>
              <w:right w:val="nil"/>
            </w:tcBorders>
            <w:shd w:val="clear" w:color="auto" w:fill="auto"/>
          </w:tcPr>
          <w:p w14:paraId="75899300"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11.34</w:t>
            </w:r>
          </w:p>
        </w:tc>
        <w:tc>
          <w:tcPr>
            <w:tcW w:w="1483" w:type="dxa"/>
            <w:tcBorders>
              <w:top w:val="single" w:sz="12" w:space="0" w:color="auto"/>
              <w:left w:val="nil"/>
              <w:bottom w:val="nil"/>
              <w:right w:val="nil"/>
            </w:tcBorders>
            <w:shd w:val="clear" w:color="auto" w:fill="auto"/>
          </w:tcPr>
          <w:p w14:paraId="39D95C57"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42.00</w:t>
            </w:r>
          </w:p>
        </w:tc>
        <w:tc>
          <w:tcPr>
            <w:tcW w:w="1499" w:type="dxa"/>
            <w:tcBorders>
              <w:top w:val="single" w:sz="12" w:space="0" w:color="auto"/>
              <w:left w:val="nil"/>
              <w:bottom w:val="nil"/>
              <w:right w:val="nil"/>
            </w:tcBorders>
            <w:shd w:val="clear" w:color="auto" w:fill="auto"/>
          </w:tcPr>
          <w:p w14:paraId="62B83A76"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42.00</w:t>
            </w:r>
          </w:p>
        </w:tc>
        <w:tc>
          <w:tcPr>
            <w:tcW w:w="1514" w:type="dxa"/>
            <w:tcBorders>
              <w:top w:val="single" w:sz="12" w:space="0" w:color="auto"/>
              <w:left w:val="nil"/>
              <w:bottom w:val="nil"/>
              <w:right w:val="nil"/>
            </w:tcBorders>
            <w:shd w:val="clear" w:color="auto" w:fill="auto"/>
          </w:tcPr>
          <w:p w14:paraId="50A7BE4C"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8.03</w:t>
            </w:r>
          </w:p>
        </w:tc>
      </w:tr>
      <w:tr w:rsidR="00FE101C" w:rsidRPr="00323FAE" w14:paraId="4774B70E" w14:textId="77777777" w:rsidTr="00FA5B87">
        <w:trPr>
          <w:cantSplit/>
        </w:trPr>
        <w:tc>
          <w:tcPr>
            <w:tcW w:w="834" w:type="dxa"/>
            <w:tcBorders>
              <w:top w:val="nil"/>
              <w:left w:val="nil"/>
              <w:bottom w:val="nil"/>
              <w:right w:val="nil"/>
            </w:tcBorders>
            <w:shd w:val="clear" w:color="auto" w:fill="auto"/>
          </w:tcPr>
          <w:p w14:paraId="7956200D"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2</w:t>
            </w:r>
          </w:p>
        </w:tc>
        <w:tc>
          <w:tcPr>
            <w:tcW w:w="1056" w:type="dxa"/>
            <w:tcBorders>
              <w:top w:val="nil"/>
              <w:left w:val="nil"/>
              <w:bottom w:val="nil"/>
              <w:right w:val="nil"/>
            </w:tcBorders>
            <w:shd w:val="clear" w:color="auto" w:fill="auto"/>
          </w:tcPr>
          <w:p w14:paraId="78187972"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3.42</w:t>
            </w:r>
          </w:p>
        </w:tc>
        <w:tc>
          <w:tcPr>
            <w:tcW w:w="1483" w:type="dxa"/>
            <w:tcBorders>
              <w:top w:val="nil"/>
              <w:left w:val="nil"/>
              <w:bottom w:val="nil"/>
              <w:right w:val="nil"/>
            </w:tcBorders>
            <w:shd w:val="clear" w:color="auto" w:fill="auto"/>
          </w:tcPr>
          <w:p w14:paraId="5DF80BD0"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12.67</w:t>
            </w:r>
          </w:p>
        </w:tc>
        <w:tc>
          <w:tcPr>
            <w:tcW w:w="1499" w:type="dxa"/>
            <w:tcBorders>
              <w:top w:val="nil"/>
              <w:left w:val="nil"/>
              <w:bottom w:val="nil"/>
              <w:right w:val="nil"/>
            </w:tcBorders>
            <w:shd w:val="clear" w:color="auto" w:fill="auto"/>
          </w:tcPr>
          <w:p w14:paraId="0FEA1F14"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55.67</w:t>
            </w:r>
          </w:p>
        </w:tc>
        <w:tc>
          <w:tcPr>
            <w:tcW w:w="1198" w:type="dxa"/>
            <w:tcBorders>
              <w:top w:val="nil"/>
              <w:left w:val="nil"/>
              <w:bottom w:val="nil"/>
              <w:right w:val="nil"/>
            </w:tcBorders>
            <w:shd w:val="clear" w:color="auto" w:fill="auto"/>
          </w:tcPr>
          <w:p w14:paraId="23B7070D"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3.22</w:t>
            </w:r>
          </w:p>
        </w:tc>
        <w:tc>
          <w:tcPr>
            <w:tcW w:w="1483" w:type="dxa"/>
            <w:tcBorders>
              <w:top w:val="nil"/>
              <w:left w:val="nil"/>
              <w:bottom w:val="nil"/>
              <w:right w:val="nil"/>
            </w:tcBorders>
            <w:shd w:val="clear" w:color="auto" w:fill="auto"/>
          </w:tcPr>
          <w:p w14:paraId="3F964DD2"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11.92</w:t>
            </w:r>
          </w:p>
        </w:tc>
        <w:tc>
          <w:tcPr>
            <w:tcW w:w="1499" w:type="dxa"/>
            <w:tcBorders>
              <w:top w:val="nil"/>
              <w:left w:val="nil"/>
              <w:bottom w:val="nil"/>
              <w:right w:val="nil"/>
            </w:tcBorders>
            <w:shd w:val="clear" w:color="auto" w:fill="auto"/>
          </w:tcPr>
          <w:p w14:paraId="043451CD"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53.92</w:t>
            </w:r>
          </w:p>
        </w:tc>
        <w:tc>
          <w:tcPr>
            <w:tcW w:w="1514" w:type="dxa"/>
            <w:tcBorders>
              <w:top w:val="nil"/>
              <w:left w:val="nil"/>
              <w:bottom w:val="nil"/>
              <w:right w:val="nil"/>
            </w:tcBorders>
            <w:shd w:val="clear" w:color="auto" w:fill="auto"/>
          </w:tcPr>
          <w:p w14:paraId="6632D726"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3.22</w:t>
            </w:r>
          </w:p>
        </w:tc>
      </w:tr>
      <w:tr w:rsidR="00FE101C" w:rsidRPr="00323FAE" w14:paraId="2C4ADA44" w14:textId="77777777" w:rsidTr="00FA5B87">
        <w:trPr>
          <w:cantSplit/>
        </w:trPr>
        <w:tc>
          <w:tcPr>
            <w:tcW w:w="834" w:type="dxa"/>
            <w:tcBorders>
              <w:top w:val="nil"/>
              <w:left w:val="nil"/>
              <w:bottom w:val="nil"/>
              <w:right w:val="nil"/>
            </w:tcBorders>
            <w:shd w:val="clear" w:color="auto" w:fill="auto"/>
          </w:tcPr>
          <w:p w14:paraId="639F5D4A"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3</w:t>
            </w:r>
          </w:p>
        </w:tc>
        <w:tc>
          <w:tcPr>
            <w:tcW w:w="1056" w:type="dxa"/>
            <w:tcBorders>
              <w:top w:val="nil"/>
              <w:left w:val="nil"/>
              <w:bottom w:val="nil"/>
              <w:right w:val="nil"/>
            </w:tcBorders>
            <w:shd w:val="clear" w:color="auto" w:fill="auto"/>
          </w:tcPr>
          <w:p w14:paraId="73CACB7A"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2.29</w:t>
            </w:r>
          </w:p>
        </w:tc>
        <w:tc>
          <w:tcPr>
            <w:tcW w:w="1483" w:type="dxa"/>
            <w:tcBorders>
              <w:top w:val="nil"/>
              <w:left w:val="nil"/>
              <w:bottom w:val="nil"/>
              <w:right w:val="nil"/>
            </w:tcBorders>
            <w:shd w:val="clear" w:color="auto" w:fill="auto"/>
          </w:tcPr>
          <w:p w14:paraId="45ED013B"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8.50</w:t>
            </w:r>
          </w:p>
        </w:tc>
        <w:tc>
          <w:tcPr>
            <w:tcW w:w="1499" w:type="dxa"/>
            <w:tcBorders>
              <w:top w:val="nil"/>
              <w:left w:val="nil"/>
              <w:bottom w:val="nil"/>
              <w:right w:val="nil"/>
            </w:tcBorders>
            <w:shd w:val="clear" w:color="auto" w:fill="auto"/>
          </w:tcPr>
          <w:p w14:paraId="3054FC4B"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64.17</w:t>
            </w:r>
          </w:p>
        </w:tc>
        <w:tc>
          <w:tcPr>
            <w:tcW w:w="1198" w:type="dxa"/>
            <w:tcBorders>
              <w:top w:val="nil"/>
              <w:left w:val="nil"/>
              <w:bottom w:val="nil"/>
              <w:right w:val="nil"/>
            </w:tcBorders>
            <w:shd w:val="clear" w:color="auto" w:fill="auto"/>
          </w:tcPr>
          <w:p w14:paraId="475F8424"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2.03</w:t>
            </w:r>
          </w:p>
        </w:tc>
        <w:tc>
          <w:tcPr>
            <w:tcW w:w="1483" w:type="dxa"/>
            <w:tcBorders>
              <w:top w:val="nil"/>
              <w:left w:val="nil"/>
              <w:bottom w:val="nil"/>
              <w:right w:val="nil"/>
            </w:tcBorders>
            <w:shd w:val="clear" w:color="auto" w:fill="auto"/>
          </w:tcPr>
          <w:p w14:paraId="365D2A14"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7.50</w:t>
            </w:r>
          </w:p>
        </w:tc>
        <w:tc>
          <w:tcPr>
            <w:tcW w:w="1499" w:type="dxa"/>
            <w:tcBorders>
              <w:top w:val="nil"/>
              <w:left w:val="nil"/>
              <w:bottom w:val="nil"/>
              <w:right w:val="nil"/>
            </w:tcBorders>
            <w:shd w:val="clear" w:color="auto" w:fill="auto"/>
          </w:tcPr>
          <w:p w14:paraId="2F24024E"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61.42</w:t>
            </w:r>
          </w:p>
        </w:tc>
        <w:tc>
          <w:tcPr>
            <w:tcW w:w="1514" w:type="dxa"/>
            <w:tcBorders>
              <w:top w:val="nil"/>
              <w:left w:val="nil"/>
              <w:bottom w:val="nil"/>
              <w:right w:val="nil"/>
            </w:tcBorders>
            <w:shd w:val="clear" w:color="auto" w:fill="auto"/>
          </w:tcPr>
          <w:p w14:paraId="1379374A"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8.38</w:t>
            </w:r>
          </w:p>
        </w:tc>
      </w:tr>
      <w:tr w:rsidR="00FE101C" w:rsidRPr="00323FAE" w14:paraId="444F2B3D" w14:textId="77777777" w:rsidTr="00FA5B87">
        <w:trPr>
          <w:cantSplit/>
        </w:trPr>
        <w:tc>
          <w:tcPr>
            <w:tcW w:w="834" w:type="dxa"/>
            <w:tcBorders>
              <w:top w:val="nil"/>
              <w:left w:val="nil"/>
              <w:bottom w:val="nil"/>
              <w:right w:val="nil"/>
            </w:tcBorders>
            <w:shd w:val="clear" w:color="auto" w:fill="auto"/>
          </w:tcPr>
          <w:p w14:paraId="4EA42803"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4</w:t>
            </w:r>
          </w:p>
        </w:tc>
        <w:tc>
          <w:tcPr>
            <w:tcW w:w="1056" w:type="dxa"/>
            <w:tcBorders>
              <w:top w:val="nil"/>
              <w:left w:val="nil"/>
              <w:bottom w:val="nil"/>
              <w:right w:val="nil"/>
            </w:tcBorders>
            <w:shd w:val="clear" w:color="auto" w:fill="auto"/>
          </w:tcPr>
          <w:p w14:paraId="0A9FD59B"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1.79</w:t>
            </w:r>
          </w:p>
        </w:tc>
        <w:tc>
          <w:tcPr>
            <w:tcW w:w="1483" w:type="dxa"/>
            <w:tcBorders>
              <w:top w:val="nil"/>
              <w:left w:val="nil"/>
              <w:bottom w:val="nil"/>
              <w:right w:val="nil"/>
            </w:tcBorders>
            <w:shd w:val="clear" w:color="auto" w:fill="auto"/>
          </w:tcPr>
          <w:p w14:paraId="30D25EF8"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6.63</w:t>
            </w:r>
          </w:p>
        </w:tc>
        <w:tc>
          <w:tcPr>
            <w:tcW w:w="1499" w:type="dxa"/>
            <w:tcBorders>
              <w:top w:val="nil"/>
              <w:left w:val="nil"/>
              <w:bottom w:val="nil"/>
              <w:right w:val="nil"/>
            </w:tcBorders>
            <w:shd w:val="clear" w:color="auto" w:fill="auto"/>
          </w:tcPr>
          <w:p w14:paraId="11922AC3"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70.80</w:t>
            </w:r>
          </w:p>
        </w:tc>
        <w:tc>
          <w:tcPr>
            <w:tcW w:w="1198" w:type="dxa"/>
            <w:tcBorders>
              <w:top w:val="nil"/>
              <w:left w:val="nil"/>
              <w:bottom w:val="nil"/>
              <w:right w:val="nil"/>
            </w:tcBorders>
            <w:shd w:val="clear" w:color="auto" w:fill="auto"/>
          </w:tcPr>
          <w:p w14:paraId="2F7F2613"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1.49</w:t>
            </w:r>
          </w:p>
        </w:tc>
        <w:tc>
          <w:tcPr>
            <w:tcW w:w="1483" w:type="dxa"/>
            <w:tcBorders>
              <w:top w:val="nil"/>
              <w:left w:val="nil"/>
              <w:bottom w:val="nil"/>
              <w:right w:val="nil"/>
            </w:tcBorders>
            <w:shd w:val="clear" w:color="auto" w:fill="auto"/>
          </w:tcPr>
          <w:p w14:paraId="3BE47953"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5.52</w:t>
            </w:r>
          </w:p>
        </w:tc>
        <w:tc>
          <w:tcPr>
            <w:tcW w:w="1499" w:type="dxa"/>
            <w:tcBorders>
              <w:top w:val="nil"/>
              <w:left w:val="nil"/>
              <w:bottom w:val="nil"/>
              <w:right w:val="nil"/>
            </w:tcBorders>
            <w:shd w:val="clear" w:color="auto" w:fill="auto"/>
          </w:tcPr>
          <w:p w14:paraId="470F3780"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66.94</w:t>
            </w:r>
          </w:p>
        </w:tc>
        <w:tc>
          <w:tcPr>
            <w:tcW w:w="1514" w:type="dxa"/>
            <w:tcBorders>
              <w:top w:val="nil"/>
              <w:left w:val="nil"/>
              <w:bottom w:val="nil"/>
              <w:right w:val="nil"/>
            </w:tcBorders>
            <w:shd w:val="clear" w:color="auto" w:fill="auto"/>
          </w:tcPr>
          <w:p w14:paraId="2DD0F4E1"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5.73</w:t>
            </w:r>
          </w:p>
        </w:tc>
      </w:tr>
      <w:tr w:rsidR="00FE101C" w:rsidRPr="00323FAE" w14:paraId="2C7B2469" w14:textId="77777777" w:rsidTr="00FA5B87">
        <w:trPr>
          <w:cantSplit/>
        </w:trPr>
        <w:tc>
          <w:tcPr>
            <w:tcW w:w="834" w:type="dxa"/>
            <w:tcBorders>
              <w:top w:val="nil"/>
              <w:left w:val="nil"/>
              <w:bottom w:val="nil"/>
              <w:right w:val="nil"/>
            </w:tcBorders>
            <w:shd w:val="clear" w:color="auto" w:fill="auto"/>
          </w:tcPr>
          <w:p w14:paraId="2C3A9249"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5</w:t>
            </w:r>
          </w:p>
        </w:tc>
        <w:tc>
          <w:tcPr>
            <w:tcW w:w="1056" w:type="dxa"/>
            <w:tcBorders>
              <w:top w:val="nil"/>
              <w:left w:val="nil"/>
              <w:bottom w:val="nil"/>
              <w:right w:val="nil"/>
            </w:tcBorders>
            <w:shd w:val="clear" w:color="auto" w:fill="auto"/>
          </w:tcPr>
          <w:p w14:paraId="5E0ACD2A"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1.12</w:t>
            </w:r>
          </w:p>
        </w:tc>
        <w:tc>
          <w:tcPr>
            <w:tcW w:w="1483" w:type="dxa"/>
            <w:tcBorders>
              <w:top w:val="nil"/>
              <w:left w:val="nil"/>
              <w:bottom w:val="nil"/>
              <w:right w:val="nil"/>
            </w:tcBorders>
            <w:shd w:val="clear" w:color="auto" w:fill="auto"/>
          </w:tcPr>
          <w:p w14:paraId="5F6DAB82"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4.15</w:t>
            </w:r>
          </w:p>
        </w:tc>
        <w:tc>
          <w:tcPr>
            <w:tcW w:w="1499" w:type="dxa"/>
            <w:tcBorders>
              <w:top w:val="nil"/>
              <w:left w:val="nil"/>
              <w:bottom w:val="nil"/>
              <w:right w:val="nil"/>
            </w:tcBorders>
            <w:shd w:val="clear" w:color="auto" w:fill="auto"/>
          </w:tcPr>
          <w:p w14:paraId="0D597F9C"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74.94</w:t>
            </w:r>
          </w:p>
        </w:tc>
        <w:tc>
          <w:tcPr>
            <w:tcW w:w="1198" w:type="dxa"/>
            <w:tcBorders>
              <w:top w:val="nil"/>
              <w:left w:val="nil"/>
              <w:bottom w:val="nil"/>
              <w:right w:val="nil"/>
            </w:tcBorders>
            <w:shd w:val="clear" w:color="auto" w:fill="auto"/>
          </w:tcPr>
          <w:p w14:paraId="3D812DEF"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.89</w:t>
            </w:r>
          </w:p>
        </w:tc>
        <w:tc>
          <w:tcPr>
            <w:tcW w:w="1483" w:type="dxa"/>
            <w:tcBorders>
              <w:top w:val="nil"/>
              <w:left w:val="nil"/>
              <w:bottom w:val="nil"/>
              <w:right w:val="nil"/>
            </w:tcBorders>
            <w:shd w:val="clear" w:color="auto" w:fill="auto"/>
          </w:tcPr>
          <w:p w14:paraId="1FCBEE63"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3.30</w:t>
            </w:r>
          </w:p>
        </w:tc>
        <w:tc>
          <w:tcPr>
            <w:tcW w:w="1499" w:type="dxa"/>
            <w:tcBorders>
              <w:top w:val="nil"/>
              <w:left w:val="nil"/>
              <w:bottom w:val="nil"/>
              <w:right w:val="nil"/>
            </w:tcBorders>
            <w:shd w:val="clear" w:color="auto" w:fill="auto"/>
          </w:tcPr>
          <w:p w14:paraId="6D850728"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70.24</w:t>
            </w:r>
          </w:p>
        </w:tc>
        <w:tc>
          <w:tcPr>
            <w:tcW w:w="1514" w:type="dxa"/>
            <w:tcBorders>
              <w:top w:val="nil"/>
              <w:left w:val="nil"/>
              <w:bottom w:val="nil"/>
              <w:right w:val="nil"/>
            </w:tcBorders>
            <w:shd w:val="clear" w:color="auto" w:fill="auto"/>
          </w:tcPr>
          <w:p w14:paraId="23707667"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4.53</w:t>
            </w:r>
          </w:p>
        </w:tc>
      </w:tr>
      <w:tr w:rsidR="00FE101C" w:rsidRPr="00323FAE" w14:paraId="064555D7" w14:textId="77777777" w:rsidTr="00FA5B87">
        <w:trPr>
          <w:cantSplit/>
        </w:trPr>
        <w:tc>
          <w:tcPr>
            <w:tcW w:w="834" w:type="dxa"/>
            <w:tcBorders>
              <w:top w:val="nil"/>
              <w:left w:val="nil"/>
              <w:bottom w:val="nil"/>
              <w:right w:val="nil"/>
            </w:tcBorders>
            <w:shd w:val="clear" w:color="auto" w:fill="auto"/>
          </w:tcPr>
          <w:p w14:paraId="0B30A591" w14:textId="77777777" w:rsidR="00FE101C" w:rsidRPr="00323FAE" w:rsidRDefault="00FE101C" w:rsidP="00FA5B87">
            <w:pPr>
              <w:autoSpaceDE w:val="0"/>
              <w:autoSpaceDN w:val="0"/>
              <w:adjustRightInd w:val="0"/>
              <w:spacing w:after="0" w:line="320" w:lineRule="atLeast"/>
              <w:ind w:left="60" w:right="60"/>
              <w:rPr>
                <w:rFonts w:ascii="Times New Roman" w:hAnsi="Times New Roman" w:cs="Times New Roman"/>
                <w:color w:val="264A60"/>
                <w:sz w:val="20"/>
                <w:szCs w:val="20"/>
              </w:rPr>
            </w:pPr>
            <w:r w:rsidRPr="00323FAE">
              <w:rPr>
                <w:rFonts w:ascii="Times New Roman" w:hAnsi="Times New Roman" w:cs="Times New Roman"/>
                <w:color w:val="264A60"/>
                <w:sz w:val="20"/>
                <w:szCs w:val="20"/>
              </w:rPr>
              <w:t>6</w:t>
            </w:r>
          </w:p>
        </w:tc>
        <w:tc>
          <w:tcPr>
            <w:tcW w:w="1056" w:type="dxa"/>
            <w:tcBorders>
              <w:top w:val="nil"/>
              <w:left w:val="nil"/>
              <w:bottom w:val="nil"/>
              <w:right w:val="nil"/>
            </w:tcBorders>
            <w:shd w:val="clear" w:color="auto" w:fill="auto"/>
          </w:tcPr>
          <w:p w14:paraId="644C61D9"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.96</w:t>
            </w:r>
          </w:p>
        </w:tc>
        <w:tc>
          <w:tcPr>
            <w:tcW w:w="1483" w:type="dxa"/>
            <w:tcBorders>
              <w:top w:val="nil"/>
              <w:left w:val="nil"/>
              <w:bottom w:val="nil"/>
              <w:right w:val="nil"/>
            </w:tcBorders>
            <w:shd w:val="clear" w:color="auto" w:fill="auto"/>
          </w:tcPr>
          <w:p w14:paraId="6152A82F"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3.55</w:t>
            </w:r>
          </w:p>
        </w:tc>
        <w:tc>
          <w:tcPr>
            <w:tcW w:w="1499" w:type="dxa"/>
            <w:tcBorders>
              <w:top w:val="nil"/>
              <w:left w:val="nil"/>
              <w:bottom w:val="nil"/>
              <w:right w:val="nil"/>
            </w:tcBorders>
            <w:shd w:val="clear" w:color="auto" w:fill="auto"/>
          </w:tcPr>
          <w:p w14:paraId="3B0AF18F"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78.49</w:t>
            </w:r>
          </w:p>
        </w:tc>
        <w:tc>
          <w:tcPr>
            <w:tcW w:w="1198" w:type="dxa"/>
            <w:tcBorders>
              <w:top w:val="nil"/>
              <w:left w:val="nil"/>
              <w:bottom w:val="nil"/>
              <w:right w:val="nil"/>
            </w:tcBorders>
            <w:shd w:val="clear" w:color="auto" w:fill="auto"/>
          </w:tcPr>
          <w:p w14:paraId="2DE1D6AA"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.76</w:t>
            </w:r>
          </w:p>
        </w:tc>
        <w:tc>
          <w:tcPr>
            <w:tcW w:w="1483" w:type="dxa"/>
            <w:tcBorders>
              <w:top w:val="nil"/>
              <w:left w:val="nil"/>
              <w:bottom w:val="nil"/>
              <w:right w:val="nil"/>
            </w:tcBorders>
            <w:shd w:val="clear" w:color="auto" w:fill="auto"/>
          </w:tcPr>
          <w:p w14:paraId="4BF4F7D2"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2.80</w:t>
            </w:r>
          </w:p>
        </w:tc>
        <w:tc>
          <w:tcPr>
            <w:tcW w:w="1499" w:type="dxa"/>
            <w:tcBorders>
              <w:top w:val="nil"/>
              <w:left w:val="nil"/>
              <w:bottom w:val="nil"/>
              <w:right w:val="nil"/>
            </w:tcBorders>
            <w:shd w:val="clear" w:color="auto" w:fill="auto"/>
          </w:tcPr>
          <w:p w14:paraId="0FD418BF"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73.03</w:t>
            </w:r>
          </w:p>
        </w:tc>
        <w:tc>
          <w:tcPr>
            <w:tcW w:w="1514" w:type="dxa"/>
            <w:tcBorders>
              <w:top w:val="nil"/>
              <w:left w:val="nil"/>
              <w:bottom w:val="nil"/>
              <w:right w:val="nil"/>
            </w:tcBorders>
            <w:shd w:val="clear" w:color="auto" w:fill="auto"/>
          </w:tcPr>
          <w:p w14:paraId="56C6089D" w14:textId="77777777" w:rsidR="00FE101C" w:rsidRPr="00323FAE" w:rsidRDefault="00FE101C" w:rsidP="00FA5B87">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323FAE">
              <w:rPr>
                <w:rFonts w:ascii="Times New Roman" w:hAnsi="Times New Roman" w:cs="Times New Roman"/>
                <w:color w:val="010205"/>
                <w:sz w:val="20"/>
                <w:szCs w:val="20"/>
              </w:rPr>
              <w:t>7.07</w:t>
            </w:r>
          </w:p>
        </w:tc>
      </w:tr>
      <w:tr w:rsidR="00FE101C" w:rsidRPr="00323FAE" w14:paraId="2DBDB3D6" w14:textId="77777777" w:rsidTr="00FA5B87">
        <w:trPr>
          <w:cantSplit/>
        </w:trPr>
        <w:tc>
          <w:tcPr>
            <w:tcW w:w="10566" w:type="dxa"/>
            <w:gridSpan w:val="8"/>
            <w:tcBorders>
              <w:top w:val="single" w:sz="12" w:space="0" w:color="auto"/>
              <w:left w:val="nil"/>
              <w:bottom w:val="nil"/>
              <w:right w:val="nil"/>
            </w:tcBorders>
            <w:shd w:val="clear" w:color="auto" w:fill="FFFFFF"/>
          </w:tcPr>
          <w:p w14:paraId="2CFAD4AD" w14:textId="77777777" w:rsidR="00FE101C" w:rsidRPr="00323FAE" w:rsidRDefault="00FE101C" w:rsidP="00FA5B87">
            <w:pPr>
              <w:autoSpaceDE w:val="0"/>
              <w:autoSpaceDN w:val="0"/>
              <w:adjustRightInd w:val="0"/>
              <w:spacing w:after="0" w:line="240" w:lineRule="auto"/>
              <w:ind w:left="60" w:right="60"/>
              <w:rPr>
                <w:rFonts w:ascii="Times New Roman" w:hAnsi="Times New Roman" w:cs="Times New Roman"/>
                <w:color w:val="010205"/>
                <w:sz w:val="20"/>
                <w:szCs w:val="20"/>
              </w:rPr>
            </w:pPr>
            <w:r w:rsidRPr="00323FAE">
              <w:rPr>
                <w:rFonts w:ascii="Times New Roman" w:hAnsi="Times New Roman" w:cs="Times New Roman"/>
                <w:color w:val="010205"/>
                <w:sz w:val="20"/>
                <w:szCs w:val="20"/>
              </w:rPr>
              <w:t>Extraction Method: Principal Axis Factoring.</w:t>
            </w:r>
          </w:p>
        </w:tc>
      </w:tr>
      <w:tr w:rsidR="00FE101C" w:rsidRPr="00323FAE" w14:paraId="25E87869" w14:textId="77777777" w:rsidTr="00FA5B87">
        <w:trPr>
          <w:cantSplit/>
        </w:trPr>
        <w:tc>
          <w:tcPr>
            <w:tcW w:w="10566" w:type="dxa"/>
            <w:gridSpan w:val="8"/>
            <w:tcBorders>
              <w:top w:val="nil"/>
              <w:left w:val="nil"/>
              <w:bottom w:val="nil"/>
              <w:right w:val="nil"/>
            </w:tcBorders>
            <w:shd w:val="clear" w:color="auto" w:fill="FFFFFF"/>
          </w:tcPr>
          <w:p w14:paraId="61A8DB0D" w14:textId="77777777" w:rsidR="00FE101C" w:rsidRPr="00323FAE" w:rsidRDefault="00FE101C" w:rsidP="00FA5B87">
            <w:pPr>
              <w:autoSpaceDE w:val="0"/>
              <w:autoSpaceDN w:val="0"/>
              <w:adjustRightInd w:val="0"/>
              <w:spacing w:after="0" w:line="240" w:lineRule="auto"/>
              <w:ind w:left="60" w:right="60"/>
              <w:rPr>
                <w:rFonts w:ascii="Times New Roman" w:hAnsi="Times New Roman" w:cs="Times New Roman"/>
                <w:color w:val="010205"/>
                <w:sz w:val="20"/>
                <w:szCs w:val="20"/>
              </w:rPr>
            </w:pPr>
            <w:r w:rsidRPr="00323FAE">
              <w:rPr>
                <w:rFonts w:ascii="Times New Roman" w:hAnsi="Times New Roman" w:cs="Times New Roman"/>
                <w:color w:val="010205"/>
                <w:sz w:val="20"/>
                <w:szCs w:val="20"/>
              </w:rPr>
              <w:t>a. When factors are correlated, sums of squared loadings cannot be added to obtain a total variance.</w:t>
            </w:r>
          </w:p>
        </w:tc>
      </w:tr>
    </w:tbl>
    <w:p w14:paraId="1DE36220" w14:textId="77777777" w:rsidR="00FE101C" w:rsidRPr="00323FAE" w:rsidRDefault="00FE101C">
      <w:pPr>
        <w:rPr>
          <w:rFonts w:ascii="Times New Roman" w:hAnsi="Times New Roman" w:cs="Times New Roman"/>
        </w:rPr>
      </w:pPr>
    </w:p>
    <w:p w14:paraId="5AD88B93" w14:textId="77777777" w:rsidR="00323FAE" w:rsidRPr="003B193E" w:rsidRDefault="00323FAE" w:rsidP="00323FAE">
      <w:pPr>
        <w:autoSpaceDE w:val="0"/>
        <w:autoSpaceDN w:val="0"/>
        <w:adjustRightInd w:val="0"/>
        <w:spacing w:after="0" w:line="400" w:lineRule="atLeast"/>
        <w:rPr>
          <w:rFonts w:ascii="Times New Roman" w:hAnsi="Times New Roman" w:cs="Times New Roman"/>
          <w:b/>
          <w:bCs/>
          <w:sz w:val="24"/>
          <w:szCs w:val="24"/>
        </w:rPr>
      </w:pPr>
      <w:r w:rsidRPr="003B193E">
        <w:rPr>
          <w:rFonts w:ascii="Times New Roman" w:hAnsi="Times New Roman" w:cs="Times New Roman"/>
          <w:b/>
          <w:bCs/>
          <w:sz w:val="24"/>
          <w:szCs w:val="24"/>
        </w:rPr>
        <w:t>Table 2</w:t>
      </w:r>
    </w:p>
    <w:p w14:paraId="406F6A0F" w14:textId="5781171B" w:rsidR="00323FAE" w:rsidRPr="00323FAE" w:rsidRDefault="00323FAE" w:rsidP="00323FAE">
      <w:pPr>
        <w:autoSpaceDE w:val="0"/>
        <w:autoSpaceDN w:val="0"/>
        <w:adjustRightInd w:val="0"/>
        <w:spacing w:after="0" w:line="400" w:lineRule="atLeast"/>
        <w:rPr>
          <w:rFonts w:ascii="Times New Roman" w:hAnsi="Times New Roman" w:cs="Times New Roman"/>
          <w:i/>
          <w:iCs/>
          <w:sz w:val="24"/>
          <w:szCs w:val="24"/>
        </w:rPr>
      </w:pPr>
      <w:r w:rsidRPr="00323FAE">
        <w:rPr>
          <w:rFonts w:ascii="Times New Roman" w:hAnsi="Times New Roman" w:cs="Times New Roman"/>
          <w:i/>
          <w:iCs/>
          <w:sz w:val="24"/>
          <w:szCs w:val="24"/>
        </w:rPr>
        <w:t xml:space="preserve">Examples of </w:t>
      </w:r>
      <w:r w:rsidR="003B193E">
        <w:rPr>
          <w:rFonts w:ascii="Times New Roman" w:hAnsi="Times New Roman" w:cs="Times New Roman"/>
          <w:i/>
          <w:iCs/>
          <w:sz w:val="24"/>
          <w:szCs w:val="24"/>
        </w:rPr>
        <w:t>Students’ C</w:t>
      </w:r>
      <w:r w:rsidRPr="00323FAE">
        <w:rPr>
          <w:rFonts w:ascii="Times New Roman" w:hAnsi="Times New Roman" w:cs="Times New Roman"/>
          <w:i/>
          <w:iCs/>
          <w:sz w:val="24"/>
          <w:szCs w:val="24"/>
        </w:rPr>
        <w:t xml:space="preserve">ulturally </w:t>
      </w:r>
      <w:r w:rsidR="003B193E">
        <w:rPr>
          <w:rFonts w:ascii="Times New Roman" w:hAnsi="Times New Roman" w:cs="Times New Roman"/>
          <w:i/>
          <w:iCs/>
          <w:sz w:val="24"/>
          <w:szCs w:val="24"/>
        </w:rPr>
        <w:t>S</w:t>
      </w:r>
      <w:r w:rsidRPr="00323FAE">
        <w:rPr>
          <w:rFonts w:ascii="Times New Roman" w:hAnsi="Times New Roman" w:cs="Times New Roman"/>
          <w:i/>
          <w:iCs/>
          <w:sz w:val="24"/>
          <w:szCs w:val="24"/>
        </w:rPr>
        <w:t xml:space="preserve">ensitive </w:t>
      </w:r>
      <w:r w:rsidR="003B193E">
        <w:rPr>
          <w:rFonts w:ascii="Times New Roman" w:hAnsi="Times New Roman" w:cs="Times New Roman"/>
          <w:i/>
          <w:iCs/>
          <w:sz w:val="24"/>
          <w:szCs w:val="24"/>
        </w:rPr>
        <w:t>C</w:t>
      </w:r>
      <w:r w:rsidR="0076388E">
        <w:rPr>
          <w:rFonts w:ascii="Times New Roman" w:hAnsi="Times New Roman" w:cs="Times New Roman"/>
          <w:i/>
          <w:iCs/>
          <w:sz w:val="24"/>
          <w:szCs w:val="24"/>
        </w:rPr>
        <w:t xml:space="preserve">urricular </w:t>
      </w:r>
      <w:r w:rsidR="003B193E">
        <w:rPr>
          <w:rFonts w:ascii="Times New Roman" w:hAnsi="Times New Roman" w:cs="Times New Roman"/>
          <w:i/>
          <w:iCs/>
          <w:sz w:val="24"/>
          <w:szCs w:val="24"/>
        </w:rPr>
        <w:t>E</w:t>
      </w:r>
      <w:r w:rsidRPr="00323FAE">
        <w:rPr>
          <w:rFonts w:ascii="Times New Roman" w:hAnsi="Times New Roman" w:cs="Times New Roman"/>
          <w:i/>
          <w:iCs/>
          <w:sz w:val="24"/>
          <w:szCs w:val="24"/>
        </w:rPr>
        <w:t xml:space="preserve">xperiences by </w:t>
      </w:r>
      <w:r w:rsidR="003B193E">
        <w:rPr>
          <w:rFonts w:ascii="Times New Roman" w:hAnsi="Times New Roman" w:cs="Times New Roman"/>
          <w:i/>
          <w:iCs/>
          <w:sz w:val="24"/>
          <w:szCs w:val="24"/>
        </w:rPr>
        <w:t>T</w:t>
      </w:r>
      <w:r w:rsidRPr="00323FAE">
        <w:rPr>
          <w:rFonts w:ascii="Times New Roman" w:hAnsi="Times New Roman" w:cs="Times New Roman"/>
          <w:i/>
          <w:iCs/>
          <w:sz w:val="24"/>
          <w:szCs w:val="24"/>
        </w:rPr>
        <w:t>heme</w:t>
      </w:r>
    </w:p>
    <w:p w14:paraId="0D448B42" w14:textId="77777777" w:rsidR="00323FAE" w:rsidRPr="00323FAE" w:rsidRDefault="00323FAE" w:rsidP="00323FAE">
      <w:pPr>
        <w:autoSpaceDE w:val="0"/>
        <w:autoSpaceDN w:val="0"/>
        <w:adjustRightInd w:val="0"/>
        <w:spacing w:after="0" w:line="400" w:lineRule="atLeas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1"/>
        <w:gridCol w:w="1087"/>
        <w:gridCol w:w="843"/>
        <w:gridCol w:w="1649"/>
        <w:gridCol w:w="5387"/>
        <w:gridCol w:w="1848"/>
      </w:tblGrid>
      <w:tr w:rsidR="00323FAE" w:rsidRPr="00323FAE" w14:paraId="3E48C561" w14:textId="77777777" w:rsidTr="00FA5B87">
        <w:trPr>
          <w:trHeight w:val="185"/>
        </w:trPr>
        <w:tc>
          <w:tcPr>
            <w:tcW w:w="2331" w:type="dxa"/>
            <w:vAlign w:val="center"/>
          </w:tcPr>
          <w:p w14:paraId="199F133C" w14:textId="77777777" w:rsidR="00323FAE" w:rsidRPr="00323FAE" w:rsidRDefault="00323FAE" w:rsidP="00FA5B87">
            <w:pPr>
              <w:autoSpaceDE w:val="0"/>
              <w:autoSpaceDN w:val="0"/>
              <w:adjustRightInd w:val="0"/>
              <w:jc w:val="center"/>
              <w:rPr>
                <w:rFonts w:ascii="Times New Roman" w:hAnsi="Times New Roman" w:cs="Times New Roman"/>
                <w:b/>
                <w:bCs/>
                <w:sz w:val="20"/>
                <w:szCs w:val="20"/>
              </w:rPr>
            </w:pPr>
            <w:r w:rsidRPr="00323FAE">
              <w:rPr>
                <w:rFonts w:ascii="Times New Roman" w:hAnsi="Times New Roman" w:cs="Times New Roman"/>
                <w:b/>
                <w:bCs/>
                <w:sz w:val="20"/>
                <w:szCs w:val="20"/>
              </w:rPr>
              <w:t>Theme</w:t>
            </w:r>
          </w:p>
        </w:tc>
        <w:tc>
          <w:tcPr>
            <w:tcW w:w="1087" w:type="dxa"/>
            <w:vAlign w:val="center"/>
          </w:tcPr>
          <w:p w14:paraId="06B19761" w14:textId="77777777" w:rsidR="00323FAE" w:rsidRPr="00323FAE" w:rsidRDefault="00323FAE" w:rsidP="00FA5B87">
            <w:pPr>
              <w:autoSpaceDE w:val="0"/>
              <w:autoSpaceDN w:val="0"/>
              <w:adjustRightInd w:val="0"/>
              <w:jc w:val="center"/>
              <w:rPr>
                <w:rFonts w:ascii="Times New Roman" w:hAnsi="Times New Roman" w:cs="Times New Roman"/>
                <w:b/>
                <w:bCs/>
                <w:sz w:val="20"/>
                <w:szCs w:val="20"/>
              </w:rPr>
            </w:pPr>
            <w:r w:rsidRPr="00323FAE">
              <w:rPr>
                <w:rFonts w:ascii="Times New Roman" w:hAnsi="Times New Roman" w:cs="Times New Roman"/>
                <w:b/>
                <w:bCs/>
                <w:sz w:val="20"/>
                <w:szCs w:val="20"/>
              </w:rPr>
              <w:t>Number</w:t>
            </w:r>
          </w:p>
        </w:tc>
        <w:tc>
          <w:tcPr>
            <w:tcW w:w="843" w:type="dxa"/>
            <w:vAlign w:val="center"/>
          </w:tcPr>
          <w:p w14:paraId="660908A7" w14:textId="77777777" w:rsidR="00323FAE" w:rsidRPr="00323FAE" w:rsidRDefault="00323FAE" w:rsidP="00FA5B87">
            <w:pPr>
              <w:autoSpaceDE w:val="0"/>
              <w:autoSpaceDN w:val="0"/>
              <w:adjustRightInd w:val="0"/>
              <w:jc w:val="center"/>
              <w:rPr>
                <w:rFonts w:ascii="Times New Roman" w:hAnsi="Times New Roman" w:cs="Times New Roman"/>
                <w:b/>
                <w:bCs/>
                <w:sz w:val="20"/>
                <w:szCs w:val="20"/>
              </w:rPr>
            </w:pPr>
            <w:r w:rsidRPr="00323FAE">
              <w:rPr>
                <w:rFonts w:ascii="Times New Roman" w:hAnsi="Times New Roman" w:cs="Times New Roman"/>
                <w:b/>
                <w:bCs/>
                <w:sz w:val="20"/>
                <w:szCs w:val="20"/>
              </w:rPr>
              <w:t>%</w:t>
            </w:r>
          </w:p>
        </w:tc>
        <w:tc>
          <w:tcPr>
            <w:tcW w:w="1404" w:type="dxa"/>
            <w:vAlign w:val="center"/>
          </w:tcPr>
          <w:p w14:paraId="039DD327" w14:textId="1730008E" w:rsidR="00323FAE" w:rsidRPr="00323FAE" w:rsidRDefault="009A3E93" w:rsidP="00FA5B87">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Program/Course</w:t>
            </w:r>
          </w:p>
        </w:tc>
        <w:tc>
          <w:tcPr>
            <w:tcW w:w="5387" w:type="dxa"/>
            <w:vAlign w:val="center"/>
          </w:tcPr>
          <w:p w14:paraId="58BA2288" w14:textId="10D45E56" w:rsidR="00323FAE" w:rsidRPr="00323FAE" w:rsidRDefault="00323FAE" w:rsidP="00FA5B87">
            <w:pPr>
              <w:autoSpaceDE w:val="0"/>
              <w:autoSpaceDN w:val="0"/>
              <w:adjustRightInd w:val="0"/>
              <w:jc w:val="center"/>
              <w:rPr>
                <w:rFonts w:ascii="Times New Roman" w:hAnsi="Times New Roman" w:cs="Times New Roman"/>
                <w:b/>
                <w:bCs/>
                <w:sz w:val="20"/>
                <w:szCs w:val="20"/>
              </w:rPr>
            </w:pPr>
            <w:r w:rsidRPr="00323FAE">
              <w:rPr>
                <w:rFonts w:ascii="Times New Roman" w:hAnsi="Times New Roman" w:cs="Times New Roman"/>
                <w:b/>
                <w:bCs/>
                <w:sz w:val="20"/>
                <w:szCs w:val="20"/>
              </w:rPr>
              <w:t>Example</w:t>
            </w:r>
            <w:r w:rsidR="009A3E93">
              <w:rPr>
                <w:rFonts w:ascii="Times New Roman" w:hAnsi="Times New Roman" w:cs="Times New Roman"/>
                <w:b/>
                <w:bCs/>
                <w:sz w:val="20"/>
                <w:szCs w:val="20"/>
              </w:rPr>
              <w:t xml:space="preserve"> (ethnicity)</w:t>
            </w:r>
          </w:p>
        </w:tc>
        <w:tc>
          <w:tcPr>
            <w:tcW w:w="1848" w:type="dxa"/>
            <w:vAlign w:val="center"/>
          </w:tcPr>
          <w:p w14:paraId="77CBB16A" w14:textId="72374D5F" w:rsidR="00323FAE" w:rsidRPr="00323FAE" w:rsidRDefault="009A3E93" w:rsidP="00FA5B87">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 xml:space="preserve">Researchers’ </w:t>
            </w:r>
            <w:r w:rsidR="00323FAE" w:rsidRPr="00323FAE">
              <w:rPr>
                <w:rFonts w:ascii="Times New Roman" w:hAnsi="Times New Roman" w:cs="Times New Roman"/>
                <w:b/>
                <w:bCs/>
                <w:sz w:val="20"/>
                <w:szCs w:val="20"/>
              </w:rPr>
              <w:t>Comments</w:t>
            </w:r>
          </w:p>
          <w:p w14:paraId="5C6232EE" w14:textId="77777777" w:rsidR="00323FAE" w:rsidRPr="00323FAE" w:rsidRDefault="00323FAE" w:rsidP="00FA5B87">
            <w:pPr>
              <w:autoSpaceDE w:val="0"/>
              <w:autoSpaceDN w:val="0"/>
              <w:adjustRightInd w:val="0"/>
              <w:jc w:val="center"/>
              <w:rPr>
                <w:rFonts w:ascii="Times New Roman" w:hAnsi="Times New Roman" w:cs="Times New Roman"/>
                <w:b/>
                <w:bCs/>
                <w:sz w:val="20"/>
                <w:szCs w:val="20"/>
              </w:rPr>
            </w:pPr>
          </w:p>
        </w:tc>
      </w:tr>
      <w:tr w:rsidR="00323FAE" w:rsidRPr="00323FAE" w14:paraId="4843EFA1" w14:textId="77777777" w:rsidTr="00FA5B87">
        <w:trPr>
          <w:trHeight w:val="599"/>
        </w:trPr>
        <w:tc>
          <w:tcPr>
            <w:tcW w:w="2331" w:type="dxa"/>
          </w:tcPr>
          <w:p w14:paraId="08C8E9D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Diversity Represented</w:t>
            </w:r>
          </w:p>
        </w:tc>
        <w:tc>
          <w:tcPr>
            <w:tcW w:w="1087" w:type="dxa"/>
          </w:tcPr>
          <w:p w14:paraId="1EBEA6A8"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31</w:t>
            </w:r>
          </w:p>
        </w:tc>
        <w:tc>
          <w:tcPr>
            <w:tcW w:w="843" w:type="dxa"/>
          </w:tcPr>
          <w:p w14:paraId="130C498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29%</w:t>
            </w:r>
          </w:p>
        </w:tc>
        <w:tc>
          <w:tcPr>
            <w:tcW w:w="1404" w:type="dxa"/>
          </w:tcPr>
          <w:p w14:paraId="07045D7A"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Psychology </w:t>
            </w:r>
          </w:p>
          <w:p w14:paraId="4D82CD56" w14:textId="77777777" w:rsidR="00323FAE" w:rsidRPr="00323FAE" w:rsidRDefault="00323FAE" w:rsidP="00FA5B87">
            <w:pPr>
              <w:autoSpaceDE w:val="0"/>
              <w:autoSpaceDN w:val="0"/>
              <w:adjustRightInd w:val="0"/>
              <w:rPr>
                <w:rFonts w:ascii="Times New Roman" w:hAnsi="Times New Roman" w:cs="Times New Roman"/>
                <w:sz w:val="20"/>
                <w:szCs w:val="20"/>
              </w:rPr>
            </w:pPr>
          </w:p>
          <w:p w14:paraId="2E0C490A" w14:textId="77777777" w:rsidR="00323FAE" w:rsidRPr="00323FAE" w:rsidRDefault="00323FAE" w:rsidP="00FA5B87">
            <w:pPr>
              <w:autoSpaceDE w:val="0"/>
              <w:autoSpaceDN w:val="0"/>
              <w:adjustRightInd w:val="0"/>
              <w:rPr>
                <w:rFonts w:ascii="Times New Roman" w:hAnsi="Times New Roman" w:cs="Times New Roman"/>
                <w:sz w:val="20"/>
                <w:szCs w:val="20"/>
              </w:rPr>
            </w:pPr>
          </w:p>
          <w:p w14:paraId="285AD495" w14:textId="77777777" w:rsidR="00323FAE" w:rsidRPr="00323FAE" w:rsidRDefault="00323FAE" w:rsidP="00FA5B87">
            <w:pPr>
              <w:autoSpaceDE w:val="0"/>
              <w:autoSpaceDN w:val="0"/>
              <w:adjustRightInd w:val="0"/>
              <w:rPr>
                <w:rFonts w:ascii="Times New Roman" w:hAnsi="Times New Roman" w:cs="Times New Roman"/>
                <w:sz w:val="20"/>
                <w:szCs w:val="20"/>
              </w:rPr>
            </w:pPr>
          </w:p>
          <w:p w14:paraId="3F9A2AB3" w14:textId="77777777" w:rsidR="00323FAE" w:rsidRPr="00323FAE" w:rsidRDefault="00323FAE" w:rsidP="00FA5B87">
            <w:pPr>
              <w:autoSpaceDE w:val="0"/>
              <w:autoSpaceDN w:val="0"/>
              <w:adjustRightInd w:val="0"/>
              <w:rPr>
                <w:rFonts w:ascii="Times New Roman" w:hAnsi="Times New Roman" w:cs="Times New Roman"/>
                <w:sz w:val="20"/>
                <w:szCs w:val="20"/>
              </w:rPr>
            </w:pPr>
          </w:p>
          <w:p w14:paraId="1864F550" w14:textId="77777777" w:rsidR="00323FAE" w:rsidRPr="00323FAE" w:rsidRDefault="00323FAE" w:rsidP="00FA5B87">
            <w:pPr>
              <w:autoSpaceDE w:val="0"/>
              <w:autoSpaceDN w:val="0"/>
              <w:adjustRightInd w:val="0"/>
              <w:rPr>
                <w:rFonts w:ascii="Times New Roman" w:hAnsi="Times New Roman" w:cs="Times New Roman"/>
                <w:sz w:val="20"/>
                <w:szCs w:val="20"/>
              </w:rPr>
            </w:pPr>
          </w:p>
          <w:p w14:paraId="4E55ED7E" w14:textId="77777777" w:rsidR="003B193E" w:rsidRDefault="003B193E" w:rsidP="00FA5B87">
            <w:pPr>
              <w:autoSpaceDE w:val="0"/>
              <w:autoSpaceDN w:val="0"/>
              <w:adjustRightInd w:val="0"/>
              <w:rPr>
                <w:rFonts w:ascii="Times New Roman" w:hAnsi="Times New Roman" w:cs="Times New Roman"/>
                <w:sz w:val="20"/>
                <w:szCs w:val="20"/>
              </w:rPr>
            </w:pPr>
          </w:p>
          <w:p w14:paraId="7423C132" w14:textId="1DFEAD95"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p w14:paraId="1AB791C7" w14:textId="77777777" w:rsidR="00323FAE" w:rsidRPr="00323FAE" w:rsidRDefault="00323FAE" w:rsidP="00FA5B87">
            <w:pPr>
              <w:autoSpaceDE w:val="0"/>
              <w:autoSpaceDN w:val="0"/>
              <w:adjustRightInd w:val="0"/>
              <w:rPr>
                <w:rFonts w:ascii="Times New Roman" w:hAnsi="Times New Roman" w:cs="Times New Roman"/>
                <w:sz w:val="20"/>
                <w:szCs w:val="20"/>
              </w:rPr>
            </w:pPr>
          </w:p>
          <w:p w14:paraId="0F604774" w14:textId="77777777" w:rsidR="00323FAE" w:rsidRPr="00323FAE" w:rsidRDefault="00323FAE" w:rsidP="00FA5B87">
            <w:pPr>
              <w:autoSpaceDE w:val="0"/>
              <w:autoSpaceDN w:val="0"/>
              <w:adjustRightInd w:val="0"/>
              <w:rPr>
                <w:rFonts w:ascii="Times New Roman" w:hAnsi="Times New Roman" w:cs="Times New Roman"/>
                <w:sz w:val="20"/>
                <w:szCs w:val="20"/>
              </w:rPr>
            </w:pPr>
          </w:p>
          <w:p w14:paraId="7BA1DD8A" w14:textId="77777777" w:rsidR="00323FAE" w:rsidRPr="00323FAE" w:rsidRDefault="00323FAE" w:rsidP="00FA5B87">
            <w:pPr>
              <w:autoSpaceDE w:val="0"/>
              <w:autoSpaceDN w:val="0"/>
              <w:adjustRightInd w:val="0"/>
              <w:rPr>
                <w:rFonts w:ascii="Times New Roman" w:hAnsi="Times New Roman" w:cs="Times New Roman"/>
                <w:sz w:val="20"/>
                <w:szCs w:val="20"/>
              </w:rPr>
            </w:pPr>
          </w:p>
          <w:p w14:paraId="0BBD0460"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w:t>
            </w:r>
          </w:p>
          <w:p w14:paraId="6D5D997C" w14:textId="77777777" w:rsidR="00323FAE" w:rsidRPr="00323FAE" w:rsidRDefault="00323FAE" w:rsidP="00FA5B87">
            <w:pPr>
              <w:autoSpaceDE w:val="0"/>
              <w:autoSpaceDN w:val="0"/>
              <w:adjustRightInd w:val="0"/>
              <w:rPr>
                <w:rFonts w:ascii="Times New Roman" w:hAnsi="Times New Roman" w:cs="Times New Roman"/>
                <w:sz w:val="20"/>
                <w:szCs w:val="20"/>
              </w:rPr>
            </w:pPr>
          </w:p>
          <w:p w14:paraId="3AD6163E" w14:textId="77777777" w:rsidR="00323FAE" w:rsidRPr="00323FAE" w:rsidRDefault="00323FAE" w:rsidP="00FA5B87">
            <w:pPr>
              <w:autoSpaceDE w:val="0"/>
              <w:autoSpaceDN w:val="0"/>
              <w:adjustRightInd w:val="0"/>
              <w:rPr>
                <w:rFonts w:ascii="Times New Roman" w:hAnsi="Times New Roman" w:cs="Times New Roman"/>
                <w:sz w:val="20"/>
                <w:szCs w:val="20"/>
              </w:rPr>
            </w:pPr>
          </w:p>
          <w:p w14:paraId="42202D74" w14:textId="77777777" w:rsidR="00323FAE" w:rsidRPr="00323FAE" w:rsidRDefault="00323FAE" w:rsidP="00FA5B87">
            <w:pPr>
              <w:autoSpaceDE w:val="0"/>
              <w:autoSpaceDN w:val="0"/>
              <w:adjustRightInd w:val="0"/>
              <w:rPr>
                <w:rFonts w:ascii="Times New Roman" w:hAnsi="Times New Roman" w:cs="Times New Roman"/>
                <w:sz w:val="20"/>
                <w:szCs w:val="20"/>
              </w:rPr>
            </w:pPr>
          </w:p>
          <w:p w14:paraId="677C885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w:t>
            </w:r>
          </w:p>
          <w:p w14:paraId="2F8668B6" w14:textId="77777777" w:rsidR="00323FAE" w:rsidRPr="00323FAE" w:rsidRDefault="00323FAE" w:rsidP="00FA5B87">
            <w:pPr>
              <w:autoSpaceDE w:val="0"/>
              <w:autoSpaceDN w:val="0"/>
              <w:adjustRightInd w:val="0"/>
              <w:rPr>
                <w:rFonts w:ascii="Times New Roman" w:hAnsi="Times New Roman" w:cs="Times New Roman"/>
                <w:sz w:val="20"/>
                <w:szCs w:val="20"/>
              </w:rPr>
            </w:pPr>
          </w:p>
          <w:p w14:paraId="526BED6D" w14:textId="77777777" w:rsidR="00323FAE" w:rsidRPr="00323FAE" w:rsidRDefault="00323FAE" w:rsidP="00FA5B87">
            <w:pPr>
              <w:autoSpaceDE w:val="0"/>
              <w:autoSpaceDN w:val="0"/>
              <w:adjustRightInd w:val="0"/>
              <w:rPr>
                <w:rFonts w:ascii="Times New Roman" w:hAnsi="Times New Roman" w:cs="Times New Roman"/>
                <w:sz w:val="20"/>
                <w:szCs w:val="20"/>
              </w:rPr>
            </w:pPr>
          </w:p>
          <w:p w14:paraId="11804A3D"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01ACBF42" w14:textId="77777777" w:rsidR="00323FAE" w:rsidRPr="00323FAE" w:rsidRDefault="00323FAE" w:rsidP="00FA5B87">
            <w:pPr>
              <w:autoSpaceDE w:val="0"/>
              <w:autoSpaceDN w:val="0"/>
              <w:adjustRightInd w:val="0"/>
              <w:rPr>
                <w:rFonts w:ascii="Times New Roman" w:hAnsi="Times New Roman" w:cs="Times New Roman"/>
                <w:sz w:val="20"/>
                <w:szCs w:val="20"/>
              </w:rPr>
            </w:pPr>
          </w:p>
          <w:p w14:paraId="70087AC4" w14:textId="77777777" w:rsidR="003B193E" w:rsidRDefault="003B193E" w:rsidP="00FA5B87">
            <w:pPr>
              <w:autoSpaceDE w:val="0"/>
              <w:autoSpaceDN w:val="0"/>
              <w:adjustRightInd w:val="0"/>
              <w:rPr>
                <w:rFonts w:ascii="Times New Roman" w:hAnsi="Times New Roman" w:cs="Times New Roman"/>
                <w:sz w:val="20"/>
                <w:szCs w:val="20"/>
              </w:rPr>
            </w:pPr>
          </w:p>
          <w:p w14:paraId="5B320A30" w14:textId="105A9982"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Primary Education</w:t>
            </w:r>
          </w:p>
          <w:p w14:paraId="29BDAAA8" w14:textId="77777777" w:rsidR="00323FAE" w:rsidRPr="00323FAE" w:rsidRDefault="00323FAE" w:rsidP="00FA5B87">
            <w:pPr>
              <w:autoSpaceDE w:val="0"/>
              <w:autoSpaceDN w:val="0"/>
              <w:adjustRightInd w:val="0"/>
              <w:rPr>
                <w:rFonts w:ascii="Times New Roman" w:hAnsi="Times New Roman" w:cs="Times New Roman"/>
                <w:sz w:val="20"/>
                <w:szCs w:val="20"/>
              </w:rPr>
            </w:pPr>
          </w:p>
          <w:p w14:paraId="3F7A02BE" w14:textId="77777777" w:rsidR="00323FAE" w:rsidRPr="00323FAE" w:rsidRDefault="00323FAE" w:rsidP="00FA5B87">
            <w:pPr>
              <w:autoSpaceDE w:val="0"/>
              <w:autoSpaceDN w:val="0"/>
              <w:adjustRightInd w:val="0"/>
              <w:rPr>
                <w:rFonts w:ascii="Times New Roman" w:hAnsi="Times New Roman" w:cs="Times New Roman"/>
                <w:sz w:val="20"/>
                <w:szCs w:val="20"/>
              </w:rPr>
            </w:pPr>
          </w:p>
          <w:p w14:paraId="5C2D8A2B" w14:textId="77777777" w:rsidR="00867914" w:rsidRDefault="00867914" w:rsidP="00FA5B87">
            <w:pPr>
              <w:autoSpaceDE w:val="0"/>
              <w:autoSpaceDN w:val="0"/>
              <w:adjustRightInd w:val="0"/>
              <w:rPr>
                <w:rFonts w:ascii="Times New Roman" w:hAnsi="Times New Roman" w:cs="Times New Roman"/>
                <w:sz w:val="20"/>
                <w:szCs w:val="20"/>
              </w:rPr>
            </w:pPr>
          </w:p>
          <w:p w14:paraId="05CFF2DF" w14:textId="02DFBBA0"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Early Childhood Studies</w:t>
            </w:r>
          </w:p>
        </w:tc>
        <w:tc>
          <w:tcPr>
            <w:tcW w:w="5387" w:type="dxa"/>
          </w:tcPr>
          <w:p w14:paraId="15A50E2F" w14:textId="594F9360"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lastRenderedPageBreak/>
              <w:t xml:space="preserve">We have a module on self and society which touches on the stereotypes of different cultures and how different cultures do things differently. Understanding Psychological Diversity is very </w:t>
            </w:r>
            <w:r w:rsidRPr="00323FAE">
              <w:rPr>
                <w:rFonts w:ascii="Times New Roman" w:hAnsi="Times New Roman" w:cs="Times New Roman"/>
                <w:i/>
                <w:iCs/>
                <w:sz w:val="20"/>
                <w:szCs w:val="20"/>
              </w:rPr>
              <w:lastRenderedPageBreak/>
              <w:t xml:space="preserve">useful as a module as it encourages POC psychologists to try to combat the white male dominated research available. </w:t>
            </w:r>
            <w:r w:rsidRPr="00323FAE">
              <w:rPr>
                <w:rFonts w:ascii="Times New Roman" w:hAnsi="Times New Roman" w:cs="Times New Roman"/>
                <w:b/>
                <w:bCs/>
                <w:i/>
                <w:iCs/>
                <w:sz w:val="20"/>
                <w:szCs w:val="20"/>
              </w:rPr>
              <w:t>(Asian or Asian British</w:t>
            </w:r>
            <w:r w:rsidRPr="00323FAE">
              <w:rPr>
                <w:rFonts w:ascii="Times New Roman" w:hAnsi="Times New Roman" w:cs="Times New Roman"/>
                <w:i/>
                <w:iCs/>
                <w:sz w:val="20"/>
                <w:szCs w:val="20"/>
              </w:rPr>
              <w:t>)</w:t>
            </w:r>
          </w:p>
          <w:p w14:paraId="781DEB40"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2ED6EFB6" w14:textId="226A303A"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The course itself is culturally sensitive as it is very diverse. </w:t>
            </w:r>
            <w:r w:rsidRPr="00323FAE">
              <w:rPr>
                <w:rFonts w:ascii="Times New Roman" w:hAnsi="Times New Roman" w:cs="Times New Roman"/>
                <w:b/>
                <w:bCs/>
                <w:i/>
                <w:iCs/>
                <w:sz w:val="20"/>
                <w:szCs w:val="20"/>
              </w:rPr>
              <w:t>(Asian or Asian British)</w:t>
            </w:r>
          </w:p>
          <w:p w14:paraId="06B6DD88"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305D57AA" w14:textId="7DB80131"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Names in examples are always diverse. In my criminology course, sensitive topics about culture and race are discussed with seemingly no problems. </w:t>
            </w:r>
            <w:r w:rsidRPr="00323FAE">
              <w:rPr>
                <w:rFonts w:ascii="Times New Roman" w:hAnsi="Times New Roman" w:cs="Times New Roman"/>
                <w:b/>
                <w:bCs/>
                <w:i/>
                <w:iCs/>
                <w:sz w:val="20"/>
                <w:szCs w:val="20"/>
              </w:rPr>
              <w:t>(White)</w:t>
            </w:r>
          </w:p>
          <w:p w14:paraId="07F8E383"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723CC864" w14:textId="26A36EEF"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Everyone is included in my university and it’s culturally diverse which makes me happy and i don’t feel weird and an odd one out. </w:t>
            </w:r>
            <w:r w:rsidRPr="00323FAE">
              <w:rPr>
                <w:rFonts w:ascii="Times New Roman" w:hAnsi="Times New Roman" w:cs="Times New Roman"/>
                <w:b/>
                <w:bCs/>
                <w:i/>
                <w:iCs/>
                <w:sz w:val="20"/>
                <w:szCs w:val="20"/>
              </w:rPr>
              <w:t>(Asian)</w:t>
            </w:r>
          </w:p>
          <w:p w14:paraId="20E0A030"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646E0EA7" w14:textId="3D816A07"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When studying music, the course depicted music from around the world. </w:t>
            </w:r>
            <w:r w:rsidRPr="00323FAE">
              <w:rPr>
                <w:rFonts w:ascii="Times New Roman" w:hAnsi="Times New Roman" w:cs="Times New Roman"/>
                <w:b/>
                <w:bCs/>
                <w:i/>
                <w:iCs/>
                <w:sz w:val="20"/>
                <w:szCs w:val="20"/>
              </w:rPr>
              <w:t>(White)</w:t>
            </w:r>
          </w:p>
          <w:p w14:paraId="6D3505DD"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3A45E4B6" w14:textId="77777777" w:rsidR="00867914" w:rsidRDefault="00867914" w:rsidP="00FA5B87">
            <w:pPr>
              <w:autoSpaceDE w:val="0"/>
              <w:autoSpaceDN w:val="0"/>
              <w:adjustRightInd w:val="0"/>
              <w:jc w:val="both"/>
              <w:rPr>
                <w:rFonts w:ascii="Times New Roman" w:hAnsi="Times New Roman" w:cs="Times New Roman"/>
                <w:i/>
                <w:iCs/>
                <w:sz w:val="20"/>
                <w:szCs w:val="20"/>
              </w:rPr>
            </w:pPr>
          </w:p>
          <w:p w14:paraId="262EF063" w14:textId="67A68752" w:rsidR="00323FAE" w:rsidRDefault="00323FAE" w:rsidP="00FA5B87">
            <w:pPr>
              <w:autoSpaceDE w:val="0"/>
              <w:autoSpaceDN w:val="0"/>
              <w:adjustRightInd w:val="0"/>
              <w:jc w:val="both"/>
              <w:rPr>
                <w:rFonts w:ascii="Times New Roman" w:hAnsi="Times New Roman" w:cs="Times New Roman"/>
                <w:b/>
                <w:bCs/>
                <w:i/>
                <w:iCs/>
                <w:sz w:val="20"/>
                <w:szCs w:val="20"/>
              </w:rPr>
            </w:pPr>
            <w:r w:rsidRPr="00323FAE">
              <w:rPr>
                <w:rFonts w:ascii="Times New Roman" w:hAnsi="Times New Roman" w:cs="Times New Roman"/>
                <w:i/>
                <w:iCs/>
                <w:sz w:val="20"/>
                <w:szCs w:val="20"/>
              </w:rPr>
              <w:t xml:space="preserve">When discussing </w:t>
            </w:r>
            <w:r w:rsidR="00867914">
              <w:rPr>
                <w:rFonts w:ascii="Times New Roman" w:hAnsi="Times New Roman" w:cs="Times New Roman"/>
                <w:i/>
                <w:iCs/>
                <w:sz w:val="20"/>
                <w:szCs w:val="20"/>
              </w:rPr>
              <w:t>English as an Additional Language (</w:t>
            </w:r>
            <w:r w:rsidRPr="00323FAE">
              <w:rPr>
                <w:rFonts w:ascii="Times New Roman" w:hAnsi="Times New Roman" w:cs="Times New Roman"/>
                <w:i/>
                <w:iCs/>
                <w:sz w:val="20"/>
                <w:szCs w:val="20"/>
              </w:rPr>
              <w:t>EAL</w:t>
            </w:r>
            <w:r w:rsidR="00867914">
              <w:rPr>
                <w:rFonts w:ascii="Times New Roman" w:hAnsi="Times New Roman" w:cs="Times New Roman"/>
                <w:i/>
                <w:iCs/>
                <w:sz w:val="20"/>
                <w:szCs w:val="20"/>
              </w:rPr>
              <w:t>)</w:t>
            </w:r>
            <w:r w:rsidRPr="00323FAE">
              <w:rPr>
                <w:rFonts w:ascii="Times New Roman" w:hAnsi="Times New Roman" w:cs="Times New Roman"/>
                <w:i/>
                <w:iCs/>
                <w:sz w:val="20"/>
                <w:szCs w:val="20"/>
              </w:rPr>
              <w:t xml:space="preserve"> and children from disadvantaged backgrounds, there are often questions about the culture and diversity of those involved. </w:t>
            </w:r>
            <w:r w:rsidRPr="00323FAE">
              <w:rPr>
                <w:rFonts w:ascii="Times New Roman" w:hAnsi="Times New Roman" w:cs="Times New Roman"/>
                <w:b/>
                <w:bCs/>
                <w:i/>
                <w:iCs/>
                <w:sz w:val="20"/>
                <w:szCs w:val="20"/>
              </w:rPr>
              <w:t>(White)</w:t>
            </w:r>
          </w:p>
          <w:p w14:paraId="6111CC84" w14:textId="77777777" w:rsidR="00867914" w:rsidRPr="00323FAE" w:rsidRDefault="00867914" w:rsidP="00FA5B87">
            <w:pPr>
              <w:autoSpaceDE w:val="0"/>
              <w:autoSpaceDN w:val="0"/>
              <w:adjustRightInd w:val="0"/>
              <w:jc w:val="both"/>
              <w:rPr>
                <w:rFonts w:ascii="Times New Roman" w:hAnsi="Times New Roman" w:cs="Times New Roman"/>
                <w:i/>
                <w:iCs/>
                <w:sz w:val="20"/>
                <w:szCs w:val="20"/>
              </w:rPr>
            </w:pPr>
          </w:p>
          <w:p w14:paraId="67FD471E" w14:textId="0396DF17"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The most culturally sensitive topic on this course is when we were taught about inclusion and diversity and how children identify themselves. </w:t>
            </w:r>
            <w:r w:rsidRPr="00323FAE">
              <w:rPr>
                <w:rFonts w:ascii="Times New Roman" w:hAnsi="Times New Roman" w:cs="Times New Roman"/>
                <w:b/>
                <w:bCs/>
                <w:i/>
                <w:iCs/>
                <w:sz w:val="20"/>
                <w:szCs w:val="20"/>
              </w:rPr>
              <w:t>(White)</w:t>
            </w:r>
          </w:p>
          <w:p w14:paraId="7A9E45C0" w14:textId="77777777" w:rsidR="00323FAE" w:rsidRPr="00323FAE" w:rsidRDefault="00323FAE" w:rsidP="00FA5B87">
            <w:pPr>
              <w:autoSpaceDE w:val="0"/>
              <w:autoSpaceDN w:val="0"/>
              <w:adjustRightInd w:val="0"/>
              <w:rPr>
                <w:rFonts w:ascii="Times New Roman" w:hAnsi="Times New Roman" w:cs="Times New Roman"/>
                <w:sz w:val="20"/>
                <w:szCs w:val="20"/>
              </w:rPr>
            </w:pPr>
          </w:p>
        </w:tc>
        <w:tc>
          <w:tcPr>
            <w:tcW w:w="1848" w:type="dxa"/>
          </w:tcPr>
          <w:p w14:paraId="24E6E09F"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3263CC5B" w14:textId="77777777" w:rsidTr="00FA5B87">
        <w:trPr>
          <w:trHeight w:val="185"/>
        </w:trPr>
        <w:tc>
          <w:tcPr>
            <w:tcW w:w="2331" w:type="dxa"/>
          </w:tcPr>
          <w:p w14:paraId="714CD258"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Negative Portrayals</w:t>
            </w:r>
          </w:p>
        </w:tc>
        <w:tc>
          <w:tcPr>
            <w:tcW w:w="1087" w:type="dxa"/>
          </w:tcPr>
          <w:p w14:paraId="2B2E7886"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4</w:t>
            </w:r>
          </w:p>
        </w:tc>
        <w:tc>
          <w:tcPr>
            <w:tcW w:w="843" w:type="dxa"/>
          </w:tcPr>
          <w:p w14:paraId="30D27E94"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3%</w:t>
            </w:r>
          </w:p>
        </w:tc>
        <w:tc>
          <w:tcPr>
            <w:tcW w:w="1404" w:type="dxa"/>
          </w:tcPr>
          <w:p w14:paraId="164EBBB3" w14:textId="77777777" w:rsidR="00323FAE" w:rsidRPr="00323FAE" w:rsidRDefault="00323FAE" w:rsidP="00FA5B87">
            <w:pPr>
              <w:autoSpaceDE w:val="0"/>
              <w:autoSpaceDN w:val="0"/>
              <w:adjustRightInd w:val="0"/>
              <w:rPr>
                <w:rFonts w:ascii="Times New Roman" w:hAnsi="Times New Roman" w:cs="Times New Roman"/>
                <w:sz w:val="20"/>
                <w:szCs w:val="20"/>
              </w:rPr>
            </w:pPr>
          </w:p>
          <w:p w14:paraId="658383E3"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01678EB5" w14:textId="77777777" w:rsidR="00323FAE" w:rsidRPr="00323FAE" w:rsidRDefault="00323FAE" w:rsidP="00FA5B87">
            <w:pPr>
              <w:autoSpaceDE w:val="0"/>
              <w:autoSpaceDN w:val="0"/>
              <w:adjustRightInd w:val="0"/>
              <w:rPr>
                <w:rFonts w:ascii="Times New Roman" w:hAnsi="Times New Roman" w:cs="Times New Roman"/>
                <w:sz w:val="20"/>
                <w:szCs w:val="20"/>
              </w:rPr>
            </w:pPr>
          </w:p>
          <w:p w14:paraId="7CDA772A" w14:textId="77777777" w:rsidR="00323FAE" w:rsidRPr="00323FAE" w:rsidRDefault="00323FAE" w:rsidP="00FA5B87">
            <w:pPr>
              <w:autoSpaceDE w:val="0"/>
              <w:autoSpaceDN w:val="0"/>
              <w:adjustRightInd w:val="0"/>
              <w:rPr>
                <w:rFonts w:ascii="Times New Roman" w:hAnsi="Times New Roman" w:cs="Times New Roman"/>
                <w:sz w:val="20"/>
                <w:szCs w:val="20"/>
              </w:rPr>
            </w:pPr>
          </w:p>
          <w:p w14:paraId="641A760D" w14:textId="77777777" w:rsidR="00323FAE" w:rsidRPr="00323FAE" w:rsidRDefault="00323FAE" w:rsidP="00FA5B87">
            <w:pPr>
              <w:autoSpaceDE w:val="0"/>
              <w:autoSpaceDN w:val="0"/>
              <w:adjustRightInd w:val="0"/>
              <w:rPr>
                <w:rFonts w:ascii="Times New Roman" w:hAnsi="Times New Roman" w:cs="Times New Roman"/>
                <w:sz w:val="20"/>
                <w:szCs w:val="20"/>
              </w:rPr>
            </w:pPr>
          </w:p>
          <w:p w14:paraId="662FB666" w14:textId="77777777" w:rsidR="00323FAE" w:rsidRPr="00323FAE" w:rsidRDefault="00323FAE" w:rsidP="00FA5B87">
            <w:pPr>
              <w:autoSpaceDE w:val="0"/>
              <w:autoSpaceDN w:val="0"/>
              <w:adjustRightInd w:val="0"/>
              <w:rPr>
                <w:rFonts w:ascii="Times New Roman" w:hAnsi="Times New Roman" w:cs="Times New Roman"/>
                <w:sz w:val="20"/>
                <w:szCs w:val="20"/>
              </w:rPr>
            </w:pPr>
          </w:p>
          <w:p w14:paraId="4F75538D" w14:textId="77777777" w:rsidR="00323FAE" w:rsidRPr="00323FAE" w:rsidRDefault="00323FAE" w:rsidP="00FA5B87">
            <w:pPr>
              <w:autoSpaceDE w:val="0"/>
              <w:autoSpaceDN w:val="0"/>
              <w:adjustRightInd w:val="0"/>
              <w:rPr>
                <w:rFonts w:ascii="Times New Roman" w:hAnsi="Times New Roman" w:cs="Times New Roman"/>
                <w:sz w:val="20"/>
                <w:szCs w:val="20"/>
              </w:rPr>
            </w:pPr>
          </w:p>
          <w:p w14:paraId="70259072"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6C236A8F" w14:textId="77777777" w:rsidR="00323FAE" w:rsidRPr="00323FAE" w:rsidRDefault="00323FAE" w:rsidP="00FA5B87">
            <w:pPr>
              <w:autoSpaceDE w:val="0"/>
              <w:autoSpaceDN w:val="0"/>
              <w:adjustRightInd w:val="0"/>
              <w:rPr>
                <w:rFonts w:ascii="Times New Roman" w:hAnsi="Times New Roman" w:cs="Times New Roman"/>
                <w:sz w:val="20"/>
                <w:szCs w:val="20"/>
              </w:rPr>
            </w:pPr>
          </w:p>
          <w:p w14:paraId="25BBE79D" w14:textId="77777777" w:rsidR="00323FAE" w:rsidRPr="00323FAE" w:rsidRDefault="00323FAE" w:rsidP="00FA5B87">
            <w:pPr>
              <w:autoSpaceDE w:val="0"/>
              <w:autoSpaceDN w:val="0"/>
              <w:adjustRightInd w:val="0"/>
              <w:rPr>
                <w:rFonts w:ascii="Times New Roman" w:hAnsi="Times New Roman" w:cs="Times New Roman"/>
                <w:sz w:val="20"/>
                <w:szCs w:val="20"/>
              </w:rPr>
            </w:pPr>
          </w:p>
          <w:p w14:paraId="7F2C0218" w14:textId="77777777" w:rsidR="003B193E" w:rsidRDefault="003B193E" w:rsidP="00FA5B87">
            <w:pPr>
              <w:autoSpaceDE w:val="0"/>
              <w:autoSpaceDN w:val="0"/>
              <w:adjustRightInd w:val="0"/>
              <w:rPr>
                <w:rFonts w:ascii="Times New Roman" w:hAnsi="Times New Roman" w:cs="Times New Roman"/>
                <w:sz w:val="20"/>
                <w:szCs w:val="20"/>
              </w:rPr>
            </w:pPr>
          </w:p>
          <w:p w14:paraId="3D6A0710" w14:textId="77777777" w:rsidR="003B193E" w:rsidRDefault="003B193E" w:rsidP="00FA5B87">
            <w:pPr>
              <w:autoSpaceDE w:val="0"/>
              <w:autoSpaceDN w:val="0"/>
              <w:adjustRightInd w:val="0"/>
              <w:rPr>
                <w:rFonts w:ascii="Times New Roman" w:hAnsi="Times New Roman" w:cs="Times New Roman"/>
                <w:sz w:val="20"/>
                <w:szCs w:val="20"/>
              </w:rPr>
            </w:pPr>
          </w:p>
          <w:p w14:paraId="6B65DAFC" w14:textId="77777777" w:rsidR="003B193E" w:rsidRDefault="003B193E" w:rsidP="00FA5B87">
            <w:pPr>
              <w:autoSpaceDE w:val="0"/>
              <w:autoSpaceDN w:val="0"/>
              <w:adjustRightInd w:val="0"/>
              <w:rPr>
                <w:rFonts w:ascii="Times New Roman" w:hAnsi="Times New Roman" w:cs="Times New Roman"/>
                <w:sz w:val="20"/>
                <w:szCs w:val="20"/>
              </w:rPr>
            </w:pPr>
          </w:p>
          <w:p w14:paraId="53DF314D" w14:textId="77777777" w:rsidR="009C2E82" w:rsidRDefault="009C2E82" w:rsidP="00FA5B87">
            <w:pPr>
              <w:autoSpaceDE w:val="0"/>
              <w:autoSpaceDN w:val="0"/>
              <w:adjustRightInd w:val="0"/>
              <w:rPr>
                <w:rFonts w:ascii="Times New Roman" w:hAnsi="Times New Roman" w:cs="Times New Roman"/>
                <w:sz w:val="20"/>
                <w:szCs w:val="20"/>
              </w:rPr>
            </w:pPr>
          </w:p>
          <w:p w14:paraId="5C6F77AC" w14:textId="649F71D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w:t>
            </w:r>
          </w:p>
          <w:p w14:paraId="3B4EF925" w14:textId="77777777" w:rsidR="00323FAE" w:rsidRPr="00323FAE" w:rsidRDefault="00323FAE" w:rsidP="00FA5B87">
            <w:pPr>
              <w:autoSpaceDE w:val="0"/>
              <w:autoSpaceDN w:val="0"/>
              <w:adjustRightInd w:val="0"/>
              <w:rPr>
                <w:rFonts w:ascii="Times New Roman" w:hAnsi="Times New Roman" w:cs="Times New Roman"/>
                <w:sz w:val="20"/>
                <w:szCs w:val="20"/>
              </w:rPr>
            </w:pPr>
          </w:p>
        </w:tc>
        <w:tc>
          <w:tcPr>
            <w:tcW w:w="5387" w:type="dxa"/>
          </w:tcPr>
          <w:p w14:paraId="5FB8DD5A" w14:textId="77777777" w:rsidR="00323FAE" w:rsidRPr="00323FAE" w:rsidRDefault="00323FAE" w:rsidP="00FA5B87">
            <w:pPr>
              <w:autoSpaceDE w:val="0"/>
              <w:autoSpaceDN w:val="0"/>
              <w:adjustRightInd w:val="0"/>
              <w:rPr>
                <w:rFonts w:ascii="Times New Roman" w:hAnsi="Times New Roman" w:cs="Times New Roman"/>
                <w:sz w:val="20"/>
                <w:szCs w:val="20"/>
              </w:rPr>
            </w:pPr>
          </w:p>
          <w:p w14:paraId="5210A886" w14:textId="7A2DE9C8"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A discussion about children who are EAL and how it should be celebrated and not seen in a negative light. An example was given from many years ago where a school told children to leave their other languages apart from English at the door of the school. A discussion was had on how shocking and harmful this is</w:t>
            </w:r>
            <w:r w:rsidR="00867914">
              <w:rPr>
                <w:rFonts w:ascii="Times New Roman" w:hAnsi="Times New Roman" w:cs="Times New Roman"/>
                <w:i/>
                <w:iCs/>
                <w:sz w:val="20"/>
                <w:szCs w:val="20"/>
              </w:rPr>
              <w:t>.</w:t>
            </w:r>
            <w:r w:rsidRPr="00323FAE">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p w14:paraId="641E0CEC"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6FE29751"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62D3F99B" w14:textId="2CA7B8D3"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 xml:space="preserve">During a geography lesson we were told the importance of not making people in other countries look less than us. For example, don’t just use imagery of mud huts when teaching Africa, there </w:t>
            </w:r>
            <w:r w:rsidRPr="00323FAE">
              <w:rPr>
                <w:rFonts w:ascii="Times New Roman" w:hAnsi="Times New Roman" w:cs="Times New Roman"/>
                <w:i/>
                <w:iCs/>
                <w:sz w:val="20"/>
                <w:szCs w:val="20"/>
              </w:rPr>
              <w:lastRenderedPageBreak/>
              <w:t>are many places with cities, rich culture and values, not just people living in mud huts which is a common mistake in primary education when teaching about Africa</w:t>
            </w:r>
            <w:r w:rsidR="00867914">
              <w:rPr>
                <w:rFonts w:ascii="Times New Roman" w:hAnsi="Times New Roman" w:cs="Times New Roman"/>
                <w:i/>
                <w:iCs/>
                <w:sz w:val="20"/>
                <w:szCs w:val="20"/>
              </w:rPr>
              <w:t>.</w:t>
            </w:r>
            <w:r w:rsidRPr="00323FAE">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p w14:paraId="791BA0D2"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33F59F9C" w14:textId="77777777" w:rsidR="00323FAE" w:rsidRPr="00323FAE" w:rsidRDefault="00323FAE" w:rsidP="00FA5B87">
            <w:pPr>
              <w:autoSpaceDE w:val="0"/>
              <w:autoSpaceDN w:val="0"/>
              <w:adjustRightInd w:val="0"/>
              <w:jc w:val="both"/>
              <w:rPr>
                <w:rFonts w:ascii="Times New Roman" w:hAnsi="Times New Roman" w:cs="Times New Roman"/>
                <w:i/>
                <w:iCs/>
                <w:sz w:val="20"/>
                <w:szCs w:val="20"/>
              </w:rPr>
            </w:pPr>
          </w:p>
          <w:p w14:paraId="70F8FF4E" w14:textId="29D00F5E" w:rsidR="00323FAE" w:rsidRPr="00323FAE" w:rsidRDefault="00323FAE" w:rsidP="00FA5B87">
            <w:pPr>
              <w:autoSpaceDE w:val="0"/>
              <w:autoSpaceDN w:val="0"/>
              <w:adjustRightInd w:val="0"/>
              <w:jc w:val="both"/>
              <w:rPr>
                <w:rFonts w:ascii="Times New Roman" w:hAnsi="Times New Roman" w:cs="Times New Roman"/>
                <w:i/>
                <w:iCs/>
                <w:sz w:val="20"/>
                <w:szCs w:val="20"/>
              </w:rPr>
            </w:pPr>
            <w:r w:rsidRPr="00323FAE">
              <w:rPr>
                <w:rFonts w:ascii="Times New Roman" w:hAnsi="Times New Roman" w:cs="Times New Roman"/>
                <w:i/>
                <w:iCs/>
                <w:sz w:val="20"/>
                <w:szCs w:val="20"/>
              </w:rPr>
              <w:t>Asylum and refugee law was so sensitive it almost got in the way of learning, examples wouldn’t be used as states weren’t to be portrayed in a negative way.</w:t>
            </w:r>
            <w:r w:rsidRPr="00323FAE">
              <w:rPr>
                <w:rFonts w:ascii="Times New Roman" w:hAnsi="Times New Roman" w:cs="Times New Roman"/>
              </w:rPr>
              <w:t xml:space="preserve"> (</w:t>
            </w:r>
            <w:r w:rsidRPr="00323FAE">
              <w:rPr>
                <w:rFonts w:ascii="Times New Roman" w:hAnsi="Times New Roman" w:cs="Times New Roman"/>
                <w:b/>
                <w:bCs/>
                <w:i/>
                <w:iCs/>
                <w:sz w:val="20"/>
                <w:szCs w:val="20"/>
              </w:rPr>
              <w:t>Other ethnic groub)</w:t>
            </w:r>
          </w:p>
        </w:tc>
        <w:tc>
          <w:tcPr>
            <w:tcW w:w="1848" w:type="dxa"/>
          </w:tcPr>
          <w:p w14:paraId="1B675929"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 xml:space="preserve">Examples in the field of Education were typically admonitions to students not to make the mistake of using </w:t>
            </w:r>
            <w:r w:rsidRPr="00323FAE">
              <w:rPr>
                <w:rFonts w:ascii="Times New Roman" w:hAnsi="Times New Roman" w:cs="Times New Roman"/>
                <w:i/>
                <w:sz w:val="20"/>
                <w:szCs w:val="20"/>
              </w:rPr>
              <w:t>Negative Portrayals</w:t>
            </w:r>
            <w:r w:rsidRPr="00323FAE">
              <w:rPr>
                <w:rFonts w:ascii="Times New Roman" w:hAnsi="Times New Roman" w:cs="Times New Roman"/>
                <w:sz w:val="20"/>
                <w:szCs w:val="20"/>
              </w:rPr>
              <w:t xml:space="preserve"> in their own teaching. That is, </w:t>
            </w:r>
            <w:r w:rsidRPr="00323FAE">
              <w:rPr>
                <w:rFonts w:ascii="Times New Roman" w:hAnsi="Times New Roman" w:cs="Times New Roman"/>
                <w:i/>
                <w:sz w:val="20"/>
                <w:szCs w:val="20"/>
              </w:rPr>
              <w:t>Negative Portrayals</w:t>
            </w:r>
            <w:r w:rsidRPr="00323FAE">
              <w:rPr>
                <w:rFonts w:ascii="Times New Roman" w:hAnsi="Times New Roman" w:cs="Times New Roman"/>
                <w:sz w:val="20"/>
                <w:szCs w:val="20"/>
              </w:rPr>
              <w:t xml:space="preserve"> were </w:t>
            </w:r>
            <w:r w:rsidRPr="00323FAE">
              <w:rPr>
                <w:rFonts w:ascii="Times New Roman" w:hAnsi="Times New Roman" w:cs="Times New Roman"/>
                <w:sz w:val="20"/>
                <w:szCs w:val="20"/>
              </w:rPr>
              <w:lastRenderedPageBreak/>
              <w:t>given as examples of poor practice.</w:t>
            </w:r>
          </w:p>
          <w:p w14:paraId="66D43D41" w14:textId="77777777" w:rsidR="00323FAE" w:rsidRPr="00323FAE" w:rsidRDefault="00323FAE" w:rsidP="00FA5B87">
            <w:pPr>
              <w:autoSpaceDE w:val="0"/>
              <w:autoSpaceDN w:val="0"/>
              <w:adjustRightInd w:val="0"/>
              <w:rPr>
                <w:rFonts w:ascii="Times New Roman" w:hAnsi="Times New Roman" w:cs="Times New Roman"/>
                <w:sz w:val="20"/>
                <w:szCs w:val="20"/>
              </w:rPr>
            </w:pPr>
          </w:p>
          <w:p w14:paraId="773ECBC3" w14:textId="77777777" w:rsidR="00323FAE" w:rsidRPr="00323FAE" w:rsidRDefault="00323FAE" w:rsidP="00FA5B87">
            <w:pPr>
              <w:autoSpaceDE w:val="0"/>
              <w:autoSpaceDN w:val="0"/>
              <w:adjustRightInd w:val="0"/>
              <w:rPr>
                <w:rFonts w:ascii="Times New Roman" w:hAnsi="Times New Roman" w:cs="Times New Roman"/>
                <w:sz w:val="20"/>
                <w:szCs w:val="20"/>
              </w:rPr>
            </w:pPr>
          </w:p>
          <w:p w14:paraId="3F1C0049" w14:textId="77777777" w:rsidR="00323FAE" w:rsidRPr="00323FAE" w:rsidRDefault="00323FAE" w:rsidP="00FA5B87">
            <w:pPr>
              <w:autoSpaceDE w:val="0"/>
              <w:autoSpaceDN w:val="0"/>
              <w:adjustRightInd w:val="0"/>
              <w:rPr>
                <w:rFonts w:ascii="Times New Roman" w:hAnsi="Times New Roman" w:cs="Times New Roman"/>
                <w:sz w:val="20"/>
                <w:szCs w:val="20"/>
              </w:rPr>
            </w:pPr>
          </w:p>
          <w:p w14:paraId="3043C185"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Attempts to avoid </w:t>
            </w:r>
            <w:r w:rsidRPr="00323FAE">
              <w:rPr>
                <w:rFonts w:ascii="Times New Roman" w:hAnsi="Times New Roman" w:cs="Times New Roman"/>
                <w:i/>
                <w:sz w:val="20"/>
                <w:szCs w:val="20"/>
              </w:rPr>
              <w:t>Negative Portrayals</w:t>
            </w:r>
            <w:r w:rsidRPr="00323FAE">
              <w:rPr>
                <w:rFonts w:ascii="Times New Roman" w:hAnsi="Times New Roman" w:cs="Times New Roman"/>
                <w:sz w:val="20"/>
                <w:szCs w:val="20"/>
              </w:rPr>
              <w:t xml:space="preserve"> may obstruct critique in some courses. There is a need for discipline-level discussion of how to represent some topics.</w:t>
            </w:r>
          </w:p>
        </w:tc>
      </w:tr>
      <w:tr w:rsidR="00323FAE" w:rsidRPr="00323FAE" w14:paraId="59404B47" w14:textId="77777777" w:rsidTr="00FA5B87">
        <w:trPr>
          <w:trHeight w:val="200"/>
        </w:trPr>
        <w:tc>
          <w:tcPr>
            <w:tcW w:w="2331" w:type="dxa"/>
          </w:tcPr>
          <w:p w14:paraId="39A38C03"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Positive Depictions</w:t>
            </w:r>
          </w:p>
        </w:tc>
        <w:tc>
          <w:tcPr>
            <w:tcW w:w="1087" w:type="dxa"/>
          </w:tcPr>
          <w:p w14:paraId="523F1778"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5</w:t>
            </w:r>
          </w:p>
        </w:tc>
        <w:tc>
          <w:tcPr>
            <w:tcW w:w="843" w:type="dxa"/>
          </w:tcPr>
          <w:p w14:paraId="59744244"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5%</w:t>
            </w:r>
          </w:p>
        </w:tc>
        <w:tc>
          <w:tcPr>
            <w:tcW w:w="1404" w:type="dxa"/>
          </w:tcPr>
          <w:p w14:paraId="2D17F90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p w14:paraId="0BB87608" w14:textId="77777777" w:rsidR="00323FAE" w:rsidRPr="00323FAE" w:rsidRDefault="00323FAE" w:rsidP="00FA5B87">
            <w:pPr>
              <w:autoSpaceDE w:val="0"/>
              <w:autoSpaceDN w:val="0"/>
              <w:adjustRightInd w:val="0"/>
              <w:rPr>
                <w:rFonts w:ascii="Times New Roman" w:hAnsi="Times New Roman" w:cs="Times New Roman"/>
                <w:sz w:val="20"/>
                <w:szCs w:val="20"/>
              </w:rPr>
            </w:pPr>
          </w:p>
          <w:p w14:paraId="3E94BC24" w14:textId="77777777" w:rsidR="00323FAE" w:rsidRPr="00323FAE" w:rsidRDefault="00323FAE" w:rsidP="00FA5B87">
            <w:pPr>
              <w:autoSpaceDE w:val="0"/>
              <w:autoSpaceDN w:val="0"/>
              <w:adjustRightInd w:val="0"/>
              <w:rPr>
                <w:rFonts w:ascii="Times New Roman" w:hAnsi="Times New Roman" w:cs="Times New Roman"/>
                <w:sz w:val="20"/>
                <w:szCs w:val="20"/>
              </w:rPr>
            </w:pPr>
          </w:p>
          <w:p w14:paraId="6B02837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5A7B97D8" w14:textId="77777777" w:rsidR="00323FAE" w:rsidRPr="00323FAE" w:rsidRDefault="00323FAE" w:rsidP="00FA5B87">
            <w:pPr>
              <w:autoSpaceDE w:val="0"/>
              <w:autoSpaceDN w:val="0"/>
              <w:adjustRightInd w:val="0"/>
              <w:rPr>
                <w:rFonts w:ascii="Times New Roman" w:hAnsi="Times New Roman" w:cs="Times New Roman"/>
                <w:sz w:val="20"/>
                <w:szCs w:val="20"/>
              </w:rPr>
            </w:pPr>
          </w:p>
          <w:p w14:paraId="527D2B49" w14:textId="77777777" w:rsidR="00323FAE" w:rsidRPr="00323FAE" w:rsidRDefault="00323FAE" w:rsidP="00FA5B87">
            <w:pPr>
              <w:autoSpaceDE w:val="0"/>
              <w:autoSpaceDN w:val="0"/>
              <w:adjustRightInd w:val="0"/>
              <w:rPr>
                <w:rFonts w:ascii="Times New Roman" w:hAnsi="Times New Roman" w:cs="Times New Roman"/>
                <w:sz w:val="20"/>
                <w:szCs w:val="20"/>
              </w:rPr>
            </w:pPr>
          </w:p>
          <w:p w14:paraId="26F265FD" w14:textId="77777777" w:rsidR="00323FAE" w:rsidRPr="00323FAE" w:rsidRDefault="00323FAE" w:rsidP="00FA5B87">
            <w:pPr>
              <w:autoSpaceDE w:val="0"/>
              <w:autoSpaceDN w:val="0"/>
              <w:adjustRightInd w:val="0"/>
              <w:rPr>
                <w:rFonts w:ascii="Times New Roman" w:hAnsi="Times New Roman" w:cs="Times New Roman"/>
                <w:sz w:val="20"/>
                <w:szCs w:val="20"/>
              </w:rPr>
            </w:pPr>
          </w:p>
        </w:tc>
        <w:tc>
          <w:tcPr>
            <w:tcW w:w="5387" w:type="dxa"/>
          </w:tcPr>
          <w:p w14:paraId="67359507" w14:textId="1F82EAD8"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 xml:space="preserve">Acknowledgment of important/key Black researchers that made a significant impact in the field of Psychology </w:t>
            </w:r>
            <w:r w:rsidRPr="00323FAE">
              <w:rPr>
                <w:rFonts w:ascii="Times New Roman" w:hAnsi="Times New Roman" w:cs="Times New Roman"/>
                <w:b/>
                <w:bCs/>
                <w:i/>
                <w:iCs/>
                <w:sz w:val="20"/>
                <w:szCs w:val="20"/>
              </w:rPr>
              <w:t>(White)</w:t>
            </w:r>
          </w:p>
          <w:p w14:paraId="0DA31147"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43DA7B34" w14:textId="68750106"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i/>
                <w:iCs/>
                <w:sz w:val="20"/>
                <w:szCs w:val="20"/>
              </w:rPr>
              <w:t>When discussing teaching RE, the instructor made sure to include a range of religions and religious festivals that we could teach and how we could teach these in a culturally sensitive way.</w:t>
            </w:r>
            <w:r w:rsidR="00867914">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tc>
        <w:tc>
          <w:tcPr>
            <w:tcW w:w="1848" w:type="dxa"/>
          </w:tcPr>
          <w:p w14:paraId="2FB54C63"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7A0A57FC" w14:textId="77777777" w:rsidTr="00FA5B87">
        <w:trPr>
          <w:trHeight w:val="185"/>
        </w:trPr>
        <w:tc>
          <w:tcPr>
            <w:tcW w:w="2331" w:type="dxa"/>
          </w:tcPr>
          <w:p w14:paraId="1294D06B"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Challenge Power</w:t>
            </w:r>
          </w:p>
        </w:tc>
        <w:tc>
          <w:tcPr>
            <w:tcW w:w="1087" w:type="dxa"/>
          </w:tcPr>
          <w:p w14:paraId="720C426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18</w:t>
            </w:r>
          </w:p>
        </w:tc>
        <w:tc>
          <w:tcPr>
            <w:tcW w:w="843" w:type="dxa"/>
          </w:tcPr>
          <w:p w14:paraId="5B5B7534"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17%</w:t>
            </w:r>
          </w:p>
        </w:tc>
        <w:tc>
          <w:tcPr>
            <w:tcW w:w="1404" w:type="dxa"/>
          </w:tcPr>
          <w:p w14:paraId="5EAC305E"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p w14:paraId="0EC8763F" w14:textId="77777777" w:rsidR="00323FAE" w:rsidRPr="00323FAE" w:rsidRDefault="00323FAE" w:rsidP="00FA5B87">
            <w:pPr>
              <w:autoSpaceDE w:val="0"/>
              <w:autoSpaceDN w:val="0"/>
              <w:adjustRightInd w:val="0"/>
              <w:rPr>
                <w:rFonts w:ascii="Times New Roman" w:hAnsi="Times New Roman" w:cs="Times New Roman"/>
                <w:sz w:val="20"/>
                <w:szCs w:val="20"/>
              </w:rPr>
            </w:pPr>
          </w:p>
          <w:p w14:paraId="3B6CF82C" w14:textId="77777777" w:rsidR="00323FAE" w:rsidRPr="00323FAE" w:rsidRDefault="00323FAE" w:rsidP="00FA5B87">
            <w:pPr>
              <w:autoSpaceDE w:val="0"/>
              <w:autoSpaceDN w:val="0"/>
              <w:adjustRightInd w:val="0"/>
              <w:rPr>
                <w:rFonts w:ascii="Times New Roman" w:hAnsi="Times New Roman" w:cs="Times New Roman"/>
                <w:sz w:val="20"/>
                <w:szCs w:val="20"/>
              </w:rPr>
            </w:pPr>
          </w:p>
          <w:p w14:paraId="5E798D0B" w14:textId="77777777" w:rsidR="00323FAE" w:rsidRPr="00323FAE" w:rsidRDefault="00323FAE" w:rsidP="00FA5B87">
            <w:pPr>
              <w:autoSpaceDE w:val="0"/>
              <w:autoSpaceDN w:val="0"/>
              <w:adjustRightInd w:val="0"/>
              <w:rPr>
                <w:rFonts w:ascii="Times New Roman" w:hAnsi="Times New Roman" w:cs="Times New Roman"/>
                <w:sz w:val="20"/>
                <w:szCs w:val="20"/>
              </w:rPr>
            </w:pPr>
          </w:p>
          <w:p w14:paraId="7824CFC3" w14:textId="77777777" w:rsidR="00323FAE" w:rsidRPr="00323FAE" w:rsidRDefault="00323FAE" w:rsidP="00FA5B87">
            <w:pPr>
              <w:autoSpaceDE w:val="0"/>
              <w:autoSpaceDN w:val="0"/>
              <w:adjustRightInd w:val="0"/>
              <w:rPr>
                <w:rFonts w:ascii="Times New Roman" w:hAnsi="Times New Roman" w:cs="Times New Roman"/>
                <w:sz w:val="20"/>
                <w:szCs w:val="20"/>
              </w:rPr>
            </w:pPr>
          </w:p>
          <w:p w14:paraId="374353D7" w14:textId="77777777" w:rsidR="00323FAE" w:rsidRPr="00323FAE" w:rsidRDefault="00323FAE" w:rsidP="00FA5B87">
            <w:pPr>
              <w:autoSpaceDE w:val="0"/>
              <w:autoSpaceDN w:val="0"/>
              <w:adjustRightInd w:val="0"/>
              <w:rPr>
                <w:rFonts w:ascii="Times New Roman" w:hAnsi="Times New Roman" w:cs="Times New Roman"/>
                <w:sz w:val="20"/>
                <w:szCs w:val="20"/>
              </w:rPr>
            </w:pPr>
          </w:p>
          <w:p w14:paraId="2CF43D71" w14:textId="77777777" w:rsidR="00323FAE" w:rsidRPr="00323FAE" w:rsidRDefault="00323FAE" w:rsidP="00FA5B87">
            <w:pPr>
              <w:autoSpaceDE w:val="0"/>
              <w:autoSpaceDN w:val="0"/>
              <w:adjustRightInd w:val="0"/>
              <w:rPr>
                <w:rFonts w:ascii="Times New Roman" w:hAnsi="Times New Roman" w:cs="Times New Roman"/>
                <w:sz w:val="20"/>
                <w:szCs w:val="20"/>
              </w:rPr>
            </w:pPr>
          </w:p>
          <w:p w14:paraId="30E5E5D4" w14:textId="77777777" w:rsidR="00323FAE" w:rsidRPr="00323FAE" w:rsidRDefault="00323FAE" w:rsidP="00FA5B87">
            <w:pPr>
              <w:autoSpaceDE w:val="0"/>
              <w:autoSpaceDN w:val="0"/>
              <w:adjustRightInd w:val="0"/>
              <w:rPr>
                <w:rFonts w:ascii="Times New Roman" w:hAnsi="Times New Roman" w:cs="Times New Roman"/>
                <w:sz w:val="20"/>
                <w:szCs w:val="20"/>
              </w:rPr>
            </w:pPr>
          </w:p>
          <w:p w14:paraId="7EAEBE51" w14:textId="77777777" w:rsidR="00323FAE" w:rsidRPr="00323FAE" w:rsidRDefault="00323FAE" w:rsidP="00FA5B87">
            <w:pPr>
              <w:autoSpaceDE w:val="0"/>
              <w:autoSpaceDN w:val="0"/>
              <w:adjustRightInd w:val="0"/>
              <w:rPr>
                <w:rFonts w:ascii="Times New Roman" w:hAnsi="Times New Roman" w:cs="Times New Roman"/>
                <w:sz w:val="20"/>
                <w:szCs w:val="20"/>
              </w:rPr>
            </w:pPr>
          </w:p>
          <w:p w14:paraId="10C8347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 Law</w:t>
            </w:r>
          </w:p>
          <w:p w14:paraId="6B92A468" w14:textId="77777777" w:rsidR="00323FAE" w:rsidRPr="00323FAE" w:rsidRDefault="00323FAE" w:rsidP="00FA5B87">
            <w:pPr>
              <w:autoSpaceDE w:val="0"/>
              <w:autoSpaceDN w:val="0"/>
              <w:adjustRightInd w:val="0"/>
              <w:rPr>
                <w:rFonts w:ascii="Times New Roman" w:hAnsi="Times New Roman" w:cs="Times New Roman"/>
                <w:sz w:val="20"/>
                <w:szCs w:val="20"/>
              </w:rPr>
            </w:pPr>
          </w:p>
          <w:p w14:paraId="73BA136D" w14:textId="77777777" w:rsidR="00323FAE" w:rsidRPr="00323FAE" w:rsidRDefault="00323FAE" w:rsidP="00FA5B87">
            <w:pPr>
              <w:autoSpaceDE w:val="0"/>
              <w:autoSpaceDN w:val="0"/>
              <w:adjustRightInd w:val="0"/>
              <w:rPr>
                <w:rFonts w:ascii="Times New Roman" w:hAnsi="Times New Roman" w:cs="Times New Roman"/>
                <w:sz w:val="20"/>
                <w:szCs w:val="20"/>
              </w:rPr>
            </w:pPr>
          </w:p>
          <w:p w14:paraId="4488414C" w14:textId="77777777" w:rsidR="00323FAE" w:rsidRPr="00323FAE" w:rsidRDefault="00323FAE" w:rsidP="00FA5B87">
            <w:pPr>
              <w:autoSpaceDE w:val="0"/>
              <w:autoSpaceDN w:val="0"/>
              <w:adjustRightInd w:val="0"/>
              <w:rPr>
                <w:rFonts w:ascii="Times New Roman" w:hAnsi="Times New Roman" w:cs="Times New Roman"/>
                <w:sz w:val="20"/>
                <w:szCs w:val="20"/>
              </w:rPr>
            </w:pPr>
          </w:p>
          <w:p w14:paraId="3A3DCE76" w14:textId="77777777" w:rsidR="00323FAE" w:rsidRPr="00323FAE" w:rsidRDefault="00323FAE" w:rsidP="00FA5B87">
            <w:pPr>
              <w:autoSpaceDE w:val="0"/>
              <w:autoSpaceDN w:val="0"/>
              <w:adjustRightInd w:val="0"/>
              <w:rPr>
                <w:rFonts w:ascii="Times New Roman" w:hAnsi="Times New Roman" w:cs="Times New Roman"/>
                <w:sz w:val="20"/>
                <w:szCs w:val="20"/>
              </w:rPr>
            </w:pPr>
          </w:p>
          <w:p w14:paraId="70265424"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Law (LLB)</w:t>
            </w:r>
          </w:p>
          <w:p w14:paraId="0976C9AA" w14:textId="77777777" w:rsidR="00323FAE" w:rsidRPr="00323FAE" w:rsidRDefault="00323FAE" w:rsidP="00FA5B87">
            <w:pPr>
              <w:autoSpaceDE w:val="0"/>
              <w:autoSpaceDN w:val="0"/>
              <w:adjustRightInd w:val="0"/>
              <w:rPr>
                <w:rFonts w:ascii="Times New Roman" w:hAnsi="Times New Roman" w:cs="Times New Roman"/>
                <w:sz w:val="20"/>
                <w:szCs w:val="20"/>
              </w:rPr>
            </w:pPr>
          </w:p>
          <w:p w14:paraId="2D23377B" w14:textId="77777777" w:rsidR="00323FAE" w:rsidRPr="00323FAE" w:rsidRDefault="00323FAE" w:rsidP="00FA5B87">
            <w:pPr>
              <w:autoSpaceDE w:val="0"/>
              <w:autoSpaceDN w:val="0"/>
              <w:adjustRightInd w:val="0"/>
              <w:rPr>
                <w:rFonts w:ascii="Times New Roman" w:hAnsi="Times New Roman" w:cs="Times New Roman"/>
                <w:sz w:val="20"/>
                <w:szCs w:val="20"/>
              </w:rPr>
            </w:pPr>
          </w:p>
          <w:p w14:paraId="3B14306B" w14:textId="77777777" w:rsidR="00323FAE" w:rsidRPr="00323FAE" w:rsidRDefault="00323FAE" w:rsidP="00FA5B87">
            <w:pPr>
              <w:autoSpaceDE w:val="0"/>
              <w:autoSpaceDN w:val="0"/>
              <w:adjustRightInd w:val="0"/>
              <w:rPr>
                <w:rFonts w:ascii="Times New Roman" w:hAnsi="Times New Roman" w:cs="Times New Roman"/>
                <w:sz w:val="20"/>
                <w:szCs w:val="20"/>
              </w:rPr>
            </w:pPr>
          </w:p>
          <w:p w14:paraId="10923E55"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Social Work</w:t>
            </w:r>
          </w:p>
          <w:p w14:paraId="556E04F7" w14:textId="77777777" w:rsidR="00323FAE" w:rsidRPr="00323FAE" w:rsidRDefault="00323FAE" w:rsidP="00FA5B87">
            <w:pPr>
              <w:autoSpaceDE w:val="0"/>
              <w:autoSpaceDN w:val="0"/>
              <w:adjustRightInd w:val="0"/>
              <w:rPr>
                <w:rFonts w:ascii="Times New Roman" w:hAnsi="Times New Roman" w:cs="Times New Roman"/>
                <w:sz w:val="20"/>
                <w:szCs w:val="20"/>
              </w:rPr>
            </w:pPr>
          </w:p>
          <w:p w14:paraId="78C15982" w14:textId="77777777" w:rsidR="00323FAE" w:rsidRPr="00323FAE" w:rsidRDefault="00323FAE" w:rsidP="00FA5B87">
            <w:pPr>
              <w:autoSpaceDE w:val="0"/>
              <w:autoSpaceDN w:val="0"/>
              <w:adjustRightInd w:val="0"/>
              <w:rPr>
                <w:rFonts w:ascii="Times New Roman" w:hAnsi="Times New Roman" w:cs="Times New Roman"/>
                <w:sz w:val="20"/>
                <w:szCs w:val="20"/>
              </w:rPr>
            </w:pPr>
          </w:p>
          <w:p w14:paraId="2C93D201" w14:textId="77777777" w:rsidR="00323FAE" w:rsidRPr="00323FAE" w:rsidRDefault="00323FAE" w:rsidP="00FA5B87">
            <w:pPr>
              <w:autoSpaceDE w:val="0"/>
              <w:autoSpaceDN w:val="0"/>
              <w:adjustRightInd w:val="0"/>
              <w:rPr>
                <w:rFonts w:ascii="Times New Roman" w:hAnsi="Times New Roman" w:cs="Times New Roman"/>
                <w:sz w:val="20"/>
                <w:szCs w:val="20"/>
              </w:rPr>
            </w:pPr>
          </w:p>
          <w:p w14:paraId="3DEC3AEB" w14:textId="77777777" w:rsidR="00323FAE" w:rsidRPr="00323FAE" w:rsidRDefault="00323FAE" w:rsidP="00FA5B87">
            <w:pPr>
              <w:autoSpaceDE w:val="0"/>
              <w:autoSpaceDN w:val="0"/>
              <w:adjustRightInd w:val="0"/>
              <w:rPr>
                <w:rFonts w:ascii="Times New Roman" w:hAnsi="Times New Roman" w:cs="Times New Roman"/>
                <w:sz w:val="20"/>
                <w:szCs w:val="20"/>
              </w:rPr>
            </w:pPr>
          </w:p>
          <w:p w14:paraId="2A9D18F2"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Social Work</w:t>
            </w:r>
          </w:p>
          <w:p w14:paraId="67D2D201" w14:textId="77777777" w:rsidR="00323FAE" w:rsidRPr="00323FAE" w:rsidRDefault="00323FAE" w:rsidP="00FA5B87">
            <w:pPr>
              <w:autoSpaceDE w:val="0"/>
              <w:autoSpaceDN w:val="0"/>
              <w:adjustRightInd w:val="0"/>
              <w:rPr>
                <w:rFonts w:ascii="Times New Roman" w:hAnsi="Times New Roman" w:cs="Times New Roman"/>
                <w:sz w:val="20"/>
                <w:szCs w:val="20"/>
              </w:rPr>
            </w:pPr>
          </w:p>
          <w:p w14:paraId="1DCF6541" w14:textId="77777777" w:rsidR="00323FAE" w:rsidRPr="00323FAE" w:rsidRDefault="00323FAE" w:rsidP="00FA5B87">
            <w:pPr>
              <w:autoSpaceDE w:val="0"/>
              <w:autoSpaceDN w:val="0"/>
              <w:adjustRightInd w:val="0"/>
              <w:rPr>
                <w:rFonts w:ascii="Times New Roman" w:hAnsi="Times New Roman" w:cs="Times New Roman"/>
                <w:sz w:val="20"/>
                <w:szCs w:val="20"/>
              </w:rPr>
            </w:pPr>
          </w:p>
          <w:p w14:paraId="386C2FE0" w14:textId="77777777" w:rsidR="00323FAE" w:rsidRPr="00323FAE" w:rsidRDefault="00323FAE" w:rsidP="00FA5B87">
            <w:pPr>
              <w:autoSpaceDE w:val="0"/>
              <w:autoSpaceDN w:val="0"/>
              <w:adjustRightInd w:val="0"/>
              <w:rPr>
                <w:rFonts w:ascii="Times New Roman" w:hAnsi="Times New Roman" w:cs="Times New Roman"/>
                <w:sz w:val="20"/>
                <w:szCs w:val="20"/>
              </w:rPr>
            </w:pPr>
          </w:p>
          <w:p w14:paraId="43CDDA18" w14:textId="77777777" w:rsidR="009C2E82" w:rsidRDefault="009C2E82" w:rsidP="00FA5B87">
            <w:pPr>
              <w:autoSpaceDE w:val="0"/>
              <w:autoSpaceDN w:val="0"/>
              <w:adjustRightInd w:val="0"/>
              <w:rPr>
                <w:rFonts w:ascii="Times New Roman" w:hAnsi="Times New Roman" w:cs="Times New Roman"/>
                <w:sz w:val="20"/>
                <w:szCs w:val="20"/>
              </w:rPr>
            </w:pPr>
          </w:p>
          <w:p w14:paraId="2975863C" w14:textId="34733BE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Politics and IR</w:t>
            </w:r>
          </w:p>
          <w:p w14:paraId="1CAB67D1" w14:textId="77777777" w:rsidR="00323FAE" w:rsidRPr="00323FAE" w:rsidRDefault="00323FAE" w:rsidP="00FA5B87">
            <w:pPr>
              <w:autoSpaceDE w:val="0"/>
              <w:autoSpaceDN w:val="0"/>
              <w:adjustRightInd w:val="0"/>
              <w:rPr>
                <w:rFonts w:ascii="Times New Roman" w:hAnsi="Times New Roman" w:cs="Times New Roman"/>
                <w:sz w:val="20"/>
                <w:szCs w:val="20"/>
              </w:rPr>
            </w:pPr>
          </w:p>
          <w:p w14:paraId="76BA835B" w14:textId="77777777" w:rsidR="00323FAE" w:rsidRPr="00323FAE" w:rsidRDefault="00323FAE" w:rsidP="00FA5B87">
            <w:pPr>
              <w:autoSpaceDE w:val="0"/>
              <w:autoSpaceDN w:val="0"/>
              <w:adjustRightInd w:val="0"/>
              <w:rPr>
                <w:rFonts w:ascii="Times New Roman" w:hAnsi="Times New Roman" w:cs="Times New Roman"/>
                <w:sz w:val="20"/>
                <w:szCs w:val="20"/>
              </w:rPr>
            </w:pPr>
          </w:p>
          <w:p w14:paraId="6C4E305E"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p w14:paraId="0EA27F29" w14:textId="77777777" w:rsidR="00323FAE" w:rsidRPr="00323FAE" w:rsidRDefault="00323FAE" w:rsidP="00FA5B87">
            <w:pPr>
              <w:autoSpaceDE w:val="0"/>
              <w:autoSpaceDN w:val="0"/>
              <w:adjustRightInd w:val="0"/>
              <w:rPr>
                <w:rFonts w:ascii="Times New Roman" w:hAnsi="Times New Roman" w:cs="Times New Roman"/>
                <w:sz w:val="20"/>
                <w:szCs w:val="20"/>
              </w:rPr>
            </w:pPr>
          </w:p>
        </w:tc>
        <w:tc>
          <w:tcPr>
            <w:tcW w:w="5387" w:type="dxa"/>
          </w:tcPr>
          <w:p w14:paraId="0AF508DC"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i/>
                <w:iCs/>
                <w:sz w:val="20"/>
                <w:szCs w:val="20"/>
              </w:rPr>
              <w:lastRenderedPageBreak/>
              <w:t>I would say that the most representative module in this sense is a sociological one I have taken in the past semester. One of the learning outcomes was to be able to interpret emotions in a sociological way and understanding the sociological basis of emotions. It touched on topics such as intersectionality, feminism, and discrimination, giving a very insightful and critical perspective.</w:t>
            </w:r>
            <w:r w:rsidRPr="00323FAE">
              <w:rPr>
                <w:rFonts w:ascii="Times New Roman" w:hAnsi="Times New Roman" w:cs="Times New Roman"/>
                <w:b/>
                <w:bCs/>
                <w:i/>
                <w:iCs/>
                <w:sz w:val="20"/>
                <w:szCs w:val="20"/>
              </w:rPr>
              <w:t xml:space="preserve"> (White)</w:t>
            </w:r>
          </w:p>
          <w:p w14:paraId="7561A5E7" w14:textId="77777777" w:rsidR="00323FAE" w:rsidRPr="00323FAE" w:rsidRDefault="00323FAE" w:rsidP="00FA5B87">
            <w:pPr>
              <w:autoSpaceDE w:val="0"/>
              <w:autoSpaceDN w:val="0"/>
              <w:adjustRightInd w:val="0"/>
              <w:rPr>
                <w:rFonts w:ascii="Times New Roman" w:hAnsi="Times New Roman" w:cs="Times New Roman"/>
                <w:sz w:val="20"/>
                <w:szCs w:val="20"/>
              </w:rPr>
            </w:pPr>
          </w:p>
          <w:p w14:paraId="3E2681C9" w14:textId="77777777" w:rsidR="00323FAE" w:rsidRPr="00323FAE" w:rsidRDefault="00323FAE" w:rsidP="00FA5B87">
            <w:pPr>
              <w:autoSpaceDE w:val="0"/>
              <w:autoSpaceDN w:val="0"/>
              <w:adjustRightInd w:val="0"/>
              <w:rPr>
                <w:rFonts w:ascii="Times New Roman" w:hAnsi="Times New Roman" w:cs="Times New Roman"/>
                <w:sz w:val="20"/>
                <w:szCs w:val="20"/>
              </w:rPr>
            </w:pPr>
          </w:p>
          <w:p w14:paraId="664DC107" w14:textId="77777777" w:rsidR="00323FAE" w:rsidRPr="00323FAE" w:rsidRDefault="00323FAE" w:rsidP="00FA5B87">
            <w:pPr>
              <w:autoSpaceDE w:val="0"/>
              <w:autoSpaceDN w:val="0"/>
              <w:adjustRightInd w:val="0"/>
              <w:rPr>
                <w:rFonts w:ascii="Times New Roman" w:hAnsi="Times New Roman" w:cs="Times New Roman"/>
                <w:b/>
                <w:bCs/>
                <w:sz w:val="20"/>
                <w:szCs w:val="20"/>
              </w:rPr>
            </w:pPr>
            <w:r w:rsidRPr="00323FAE">
              <w:rPr>
                <w:rFonts w:ascii="Times New Roman" w:hAnsi="Times New Roman" w:cs="Times New Roman"/>
                <w:sz w:val="20"/>
                <w:szCs w:val="20"/>
              </w:rPr>
              <w:t>The study of ethnic minorities/BAME and stop and search.</w:t>
            </w:r>
            <w:r w:rsidRPr="00323FAE">
              <w:rPr>
                <w:rFonts w:ascii="Times New Roman" w:hAnsi="Times New Roman" w:cs="Times New Roman"/>
                <w:b/>
                <w:bCs/>
                <w:sz w:val="20"/>
                <w:szCs w:val="20"/>
              </w:rPr>
              <w:t xml:space="preserve"> </w:t>
            </w:r>
            <w:r w:rsidRPr="00447E7F">
              <w:rPr>
                <w:rFonts w:ascii="Times New Roman" w:hAnsi="Times New Roman" w:cs="Times New Roman"/>
                <w:b/>
                <w:bCs/>
                <w:i/>
                <w:iCs/>
                <w:sz w:val="20"/>
                <w:szCs w:val="20"/>
              </w:rPr>
              <w:t>(White)</w:t>
            </w:r>
          </w:p>
          <w:p w14:paraId="4FF30E8C" w14:textId="77777777" w:rsidR="00323FAE" w:rsidRPr="00323FAE" w:rsidRDefault="00323FAE" w:rsidP="00FA5B87">
            <w:pPr>
              <w:autoSpaceDE w:val="0"/>
              <w:autoSpaceDN w:val="0"/>
              <w:adjustRightInd w:val="0"/>
              <w:rPr>
                <w:rFonts w:ascii="Times New Roman" w:hAnsi="Times New Roman" w:cs="Times New Roman"/>
                <w:b/>
                <w:bCs/>
                <w:sz w:val="20"/>
                <w:szCs w:val="20"/>
              </w:rPr>
            </w:pPr>
          </w:p>
          <w:p w14:paraId="3A81E501" w14:textId="0B21914C" w:rsidR="00323FAE" w:rsidRPr="00323FAE" w:rsidRDefault="00323FAE" w:rsidP="00FA5B87">
            <w:pPr>
              <w:autoSpaceDE w:val="0"/>
              <w:autoSpaceDN w:val="0"/>
              <w:adjustRightInd w:val="0"/>
              <w:spacing w:before="240"/>
              <w:rPr>
                <w:rFonts w:ascii="Times New Roman" w:hAnsi="Times New Roman" w:cs="Times New Roman"/>
                <w:b/>
                <w:bCs/>
                <w:i/>
                <w:iCs/>
                <w:sz w:val="20"/>
                <w:szCs w:val="20"/>
              </w:rPr>
            </w:pPr>
            <w:r w:rsidRPr="00323FAE">
              <w:rPr>
                <w:rFonts w:ascii="Times New Roman" w:hAnsi="Times New Roman" w:cs="Times New Roman"/>
                <w:i/>
                <w:iCs/>
                <w:sz w:val="20"/>
                <w:szCs w:val="20"/>
              </w:rPr>
              <w:t>When studying Critical Introduction to Law we looked at economics and the law from different countries.</w:t>
            </w:r>
            <w:r w:rsidRPr="00323FAE">
              <w:rPr>
                <w:rFonts w:ascii="Times New Roman" w:hAnsi="Times New Roman" w:cs="Times New Roman"/>
                <w:b/>
                <w:bCs/>
                <w:i/>
                <w:iCs/>
                <w:sz w:val="20"/>
                <w:szCs w:val="20"/>
              </w:rPr>
              <w:t xml:space="preserve"> (Asian)</w:t>
            </w:r>
          </w:p>
          <w:p w14:paraId="243B3088" w14:textId="77777777"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lastRenderedPageBreak/>
              <w:t xml:space="preserve">Being encouraged to challenge power imbalance between cultures and dissect flaws in sometimes political ideology. In most modules we discuss the affects of the topic and how that is relevant to different ethnicities and cultures. </w:t>
            </w:r>
            <w:r w:rsidRPr="00323FAE">
              <w:rPr>
                <w:rFonts w:ascii="Times New Roman" w:hAnsi="Times New Roman" w:cs="Times New Roman"/>
                <w:b/>
                <w:bCs/>
                <w:i/>
                <w:iCs/>
                <w:sz w:val="20"/>
                <w:szCs w:val="20"/>
              </w:rPr>
              <w:t>(White)</w:t>
            </w:r>
          </w:p>
          <w:p w14:paraId="0DC18ABB" w14:textId="77777777"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 xml:space="preserve">We challenge stereotypes and historical attitudes and values by finding where our own attitudes and values may have come from. </w:t>
            </w:r>
            <w:r w:rsidRPr="00323FAE">
              <w:rPr>
                <w:rFonts w:ascii="Times New Roman" w:hAnsi="Times New Roman" w:cs="Times New Roman"/>
                <w:b/>
                <w:bCs/>
                <w:i/>
                <w:iCs/>
                <w:sz w:val="20"/>
                <w:szCs w:val="20"/>
              </w:rPr>
              <w:t>(White)</w:t>
            </w:r>
          </w:p>
          <w:p w14:paraId="54F3D9AF" w14:textId="77777777" w:rsidR="00323FAE" w:rsidRPr="00323FAE" w:rsidRDefault="00323FAE" w:rsidP="00FA5B87">
            <w:pPr>
              <w:autoSpaceDE w:val="0"/>
              <w:autoSpaceDN w:val="0"/>
              <w:adjustRightInd w:val="0"/>
              <w:spacing w:before="240"/>
              <w:rPr>
                <w:rFonts w:ascii="Times New Roman" w:hAnsi="Times New Roman" w:cs="Times New Roman"/>
                <w:b/>
                <w:bCs/>
                <w:i/>
                <w:iCs/>
                <w:sz w:val="20"/>
                <w:szCs w:val="20"/>
              </w:rPr>
            </w:pPr>
            <w:r w:rsidRPr="00323FAE">
              <w:rPr>
                <w:rFonts w:ascii="Times New Roman" w:hAnsi="Times New Roman" w:cs="Times New Roman"/>
                <w:i/>
                <w:iCs/>
                <w:sz w:val="20"/>
                <w:szCs w:val="20"/>
              </w:rPr>
              <w:t xml:space="preserve">In the critical perspectives on global politics module, we could share our opinion on important topic related to our cultural background. </w:t>
            </w:r>
            <w:r w:rsidRPr="00323FAE">
              <w:rPr>
                <w:rFonts w:ascii="Times New Roman" w:hAnsi="Times New Roman" w:cs="Times New Roman"/>
                <w:b/>
                <w:bCs/>
                <w:i/>
                <w:iCs/>
                <w:sz w:val="20"/>
                <w:szCs w:val="20"/>
              </w:rPr>
              <w:t>(White)</w:t>
            </w:r>
          </w:p>
          <w:p w14:paraId="29F2FFCB" w14:textId="75A7CFE1" w:rsidR="00323FAE" w:rsidRPr="00323FAE" w:rsidRDefault="00323FAE" w:rsidP="00FA5B87">
            <w:pPr>
              <w:autoSpaceDE w:val="0"/>
              <w:autoSpaceDN w:val="0"/>
              <w:adjustRightInd w:val="0"/>
              <w:spacing w:before="240"/>
              <w:rPr>
                <w:rFonts w:ascii="Times New Roman" w:hAnsi="Times New Roman" w:cs="Times New Roman"/>
                <w:sz w:val="20"/>
                <w:szCs w:val="20"/>
              </w:rPr>
            </w:pPr>
            <w:r w:rsidRPr="00323FAE">
              <w:rPr>
                <w:rFonts w:ascii="Times New Roman" w:hAnsi="Times New Roman" w:cs="Times New Roman"/>
                <w:i/>
                <w:iCs/>
                <w:sz w:val="20"/>
                <w:szCs w:val="20"/>
              </w:rPr>
              <w:t xml:space="preserve">When discussing cultural differences between parenting styles examples were provided that were from various cultures not just from broad labels of individualistic and collectivist cultures </w:t>
            </w:r>
            <w:r w:rsidRPr="00323FAE">
              <w:rPr>
                <w:rFonts w:ascii="Times New Roman" w:hAnsi="Times New Roman" w:cs="Times New Roman"/>
                <w:b/>
                <w:bCs/>
                <w:i/>
                <w:iCs/>
                <w:sz w:val="20"/>
                <w:szCs w:val="20"/>
              </w:rPr>
              <w:t>(Asian)</w:t>
            </w:r>
          </w:p>
        </w:tc>
        <w:tc>
          <w:tcPr>
            <w:tcW w:w="1848" w:type="dxa"/>
          </w:tcPr>
          <w:p w14:paraId="6A4BD3D4" w14:textId="3D511D81"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 xml:space="preserve">As students did not always use words and phrases related to </w:t>
            </w:r>
            <w:r w:rsidR="00867914">
              <w:rPr>
                <w:rFonts w:ascii="Times New Roman" w:hAnsi="Times New Roman" w:cs="Times New Roman"/>
                <w:sz w:val="20"/>
                <w:szCs w:val="20"/>
              </w:rPr>
              <w:t>‘</w:t>
            </w:r>
            <w:r w:rsidRPr="00323FAE">
              <w:rPr>
                <w:rFonts w:ascii="Times New Roman" w:hAnsi="Times New Roman" w:cs="Times New Roman"/>
                <w:sz w:val="20"/>
                <w:szCs w:val="20"/>
              </w:rPr>
              <w:t>critique</w:t>
            </w:r>
            <w:r w:rsidR="00867914">
              <w:rPr>
                <w:rFonts w:ascii="Times New Roman" w:hAnsi="Times New Roman" w:cs="Times New Roman"/>
                <w:sz w:val="20"/>
                <w:szCs w:val="20"/>
              </w:rPr>
              <w:t>’</w:t>
            </w:r>
            <w:r w:rsidRPr="00323FAE">
              <w:rPr>
                <w:rFonts w:ascii="Times New Roman" w:hAnsi="Times New Roman" w:cs="Times New Roman"/>
                <w:sz w:val="20"/>
                <w:szCs w:val="20"/>
              </w:rPr>
              <w:t xml:space="preserve">, </w:t>
            </w:r>
            <w:r w:rsidR="00867914">
              <w:rPr>
                <w:rFonts w:ascii="Times New Roman" w:hAnsi="Times New Roman" w:cs="Times New Roman"/>
                <w:sz w:val="20"/>
                <w:szCs w:val="20"/>
              </w:rPr>
              <w:t>‘</w:t>
            </w:r>
            <w:r w:rsidRPr="00323FAE">
              <w:rPr>
                <w:rFonts w:ascii="Times New Roman" w:hAnsi="Times New Roman" w:cs="Times New Roman"/>
                <w:sz w:val="20"/>
                <w:szCs w:val="20"/>
              </w:rPr>
              <w:t>power</w:t>
            </w:r>
            <w:r w:rsidR="00867914">
              <w:rPr>
                <w:rFonts w:ascii="Times New Roman" w:hAnsi="Times New Roman" w:cs="Times New Roman"/>
                <w:sz w:val="20"/>
                <w:szCs w:val="20"/>
              </w:rPr>
              <w:t>’</w:t>
            </w:r>
            <w:r w:rsidRPr="00323FAE">
              <w:rPr>
                <w:rFonts w:ascii="Times New Roman" w:hAnsi="Times New Roman" w:cs="Times New Roman"/>
                <w:sz w:val="20"/>
                <w:szCs w:val="20"/>
              </w:rPr>
              <w:t xml:space="preserve">, or </w:t>
            </w:r>
            <w:r w:rsidR="00867914">
              <w:rPr>
                <w:rFonts w:ascii="Times New Roman" w:hAnsi="Times New Roman" w:cs="Times New Roman"/>
                <w:sz w:val="20"/>
                <w:szCs w:val="20"/>
              </w:rPr>
              <w:t>‘</w:t>
            </w:r>
            <w:r w:rsidRPr="00323FAE">
              <w:rPr>
                <w:rFonts w:ascii="Times New Roman" w:hAnsi="Times New Roman" w:cs="Times New Roman"/>
                <w:sz w:val="20"/>
                <w:szCs w:val="20"/>
              </w:rPr>
              <w:t>hierarchies</w:t>
            </w:r>
            <w:r w:rsidR="00867914">
              <w:rPr>
                <w:rFonts w:ascii="Times New Roman" w:hAnsi="Times New Roman" w:cs="Times New Roman"/>
                <w:sz w:val="20"/>
                <w:szCs w:val="20"/>
              </w:rPr>
              <w:t>’</w:t>
            </w:r>
            <w:r w:rsidRPr="00323FAE">
              <w:rPr>
                <w:rFonts w:ascii="Times New Roman" w:hAnsi="Times New Roman" w:cs="Times New Roman"/>
                <w:sz w:val="20"/>
                <w:szCs w:val="20"/>
              </w:rPr>
              <w:t xml:space="preserve">, we needed to make inferences based on knowledge of the fields.  </w:t>
            </w:r>
          </w:p>
        </w:tc>
      </w:tr>
      <w:tr w:rsidR="00323FAE" w:rsidRPr="00323FAE" w14:paraId="3F300201" w14:textId="77777777" w:rsidTr="00FA5B87">
        <w:trPr>
          <w:trHeight w:val="380"/>
        </w:trPr>
        <w:tc>
          <w:tcPr>
            <w:tcW w:w="2331" w:type="dxa"/>
          </w:tcPr>
          <w:p w14:paraId="79DE54EE"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Inclusive Classroom Interactions</w:t>
            </w:r>
          </w:p>
        </w:tc>
        <w:tc>
          <w:tcPr>
            <w:tcW w:w="1087" w:type="dxa"/>
          </w:tcPr>
          <w:p w14:paraId="616D2E5D"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24</w:t>
            </w:r>
          </w:p>
        </w:tc>
        <w:tc>
          <w:tcPr>
            <w:tcW w:w="843" w:type="dxa"/>
          </w:tcPr>
          <w:p w14:paraId="34988206"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22%</w:t>
            </w:r>
          </w:p>
        </w:tc>
        <w:tc>
          <w:tcPr>
            <w:tcW w:w="1404" w:type="dxa"/>
          </w:tcPr>
          <w:p w14:paraId="59C0EAA8"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w:t>
            </w:r>
          </w:p>
          <w:p w14:paraId="58F71E00" w14:textId="77777777" w:rsidR="00323FAE" w:rsidRPr="00323FAE" w:rsidRDefault="00323FAE" w:rsidP="00FA5B87">
            <w:pPr>
              <w:autoSpaceDE w:val="0"/>
              <w:autoSpaceDN w:val="0"/>
              <w:adjustRightInd w:val="0"/>
              <w:rPr>
                <w:rFonts w:ascii="Times New Roman" w:hAnsi="Times New Roman" w:cs="Times New Roman"/>
                <w:sz w:val="20"/>
                <w:szCs w:val="20"/>
              </w:rPr>
            </w:pPr>
          </w:p>
          <w:p w14:paraId="1B46C037" w14:textId="77777777" w:rsidR="00323FAE" w:rsidRPr="00323FAE" w:rsidRDefault="00323FAE" w:rsidP="00FA5B87">
            <w:pPr>
              <w:autoSpaceDE w:val="0"/>
              <w:autoSpaceDN w:val="0"/>
              <w:adjustRightInd w:val="0"/>
              <w:rPr>
                <w:rFonts w:ascii="Times New Roman" w:hAnsi="Times New Roman" w:cs="Times New Roman"/>
                <w:sz w:val="20"/>
                <w:szCs w:val="20"/>
              </w:rPr>
            </w:pPr>
          </w:p>
          <w:p w14:paraId="0448CC22" w14:textId="77777777" w:rsidR="00323FAE" w:rsidRPr="00323FAE" w:rsidRDefault="00323FAE" w:rsidP="00FA5B87">
            <w:pPr>
              <w:autoSpaceDE w:val="0"/>
              <w:autoSpaceDN w:val="0"/>
              <w:adjustRightInd w:val="0"/>
              <w:rPr>
                <w:rFonts w:ascii="Times New Roman" w:hAnsi="Times New Roman" w:cs="Times New Roman"/>
                <w:sz w:val="20"/>
                <w:szCs w:val="20"/>
              </w:rPr>
            </w:pPr>
          </w:p>
          <w:p w14:paraId="77CBF922" w14:textId="77777777" w:rsidR="00323FAE" w:rsidRPr="00323FAE" w:rsidRDefault="00323FAE" w:rsidP="00FA5B87">
            <w:pPr>
              <w:autoSpaceDE w:val="0"/>
              <w:autoSpaceDN w:val="0"/>
              <w:adjustRightInd w:val="0"/>
              <w:rPr>
                <w:rFonts w:ascii="Times New Roman" w:hAnsi="Times New Roman" w:cs="Times New Roman"/>
                <w:sz w:val="20"/>
                <w:szCs w:val="20"/>
              </w:rPr>
            </w:pPr>
          </w:p>
          <w:p w14:paraId="672183D0" w14:textId="77777777" w:rsidR="00323FAE" w:rsidRPr="00323FAE" w:rsidRDefault="00323FAE" w:rsidP="00FA5B87">
            <w:pPr>
              <w:autoSpaceDE w:val="0"/>
              <w:autoSpaceDN w:val="0"/>
              <w:adjustRightInd w:val="0"/>
              <w:rPr>
                <w:rFonts w:ascii="Times New Roman" w:hAnsi="Times New Roman" w:cs="Times New Roman"/>
                <w:sz w:val="20"/>
                <w:szCs w:val="20"/>
              </w:rPr>
            </w:pPr>
          </w:p>
          <w:p w14:paraId="0BCAA326"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LLB</w:t>
            </w:r>
          </w:p>
          <w:p w14:paraId="77E1A173" w14:textId="77777777" w:rsidR="00323FAE" w:rsidRPr="00323FAE" w:rsidRDefault="00323FAE" w:rsidP="00FA5B87">
            <w:pPr>
              <w:autoSpaceDE w:val="0"/>
              <w:autoSpaceDN w:val="0"/>
              <w:adjustRightInd w:val="0"/>
              <w:rPr>
                <w:rFonts w:ascii="Times New Roman" w:hAnsi="Times New Roman" w:cs="Times New Roman"/>
                <w:sz w:val="20"/>
                <w:szCs w:val="20"/>
              </w:rPr>
            </w:pPr>
          </w:p>
          <w:p w14:paraId="25FB9EE8" w14:textId="77777777" w:rsidR="00323FAE" w:rsidRPr="00323FAE" w:rsidRDefault="00323FAE" w:rsidP="00FA5B87">
            <w:pPr>
              <w:autoSpaceDE w:val="0"/>
              <w:autoSpaceDN w:val="0"/>
              <w:adjustRightInd w:val="0"/>
              <w:rPr>
                <w:rFonts w:ascii="Times New Roman" w:hAnsi="Times New Roman" w:cs="Times New Roman"/>
                <w:sz w:val="20"/>
                <w:szCs w:val="20"/>
              </w:rPr>
            </w:pPr>
          </w:p>
          <w:p w14:paraId="410BF3F0" w14:textId="77777777" w:rsidR="00323FAE" w:rsidRPr="00323FAE" w:rsidRDefault="00323FAE" w:rsidP="00FA5B87">
            <w:pPr>
              <w:autoSpaceDE w:val="0"/>
              <w:autoSpaceDN w:val="0"/>
              <w:adjustRightInd w:val="0"/>
              <w:rPr>
                <w:rFonts w:ascii="Times New Roman" w:hAnsi="Times New Roman" w:cs="Times New Roman"/>
                <w:sz w:val="20"/>
                <w:szCs w:val="20"/>
              </w:rPr>
            </w:pPr>
          </w:p>
          <w:p w14:paraId="029A06DF" w14:textId="77777777" w:rsidR="00323FAE" w:rsidRPr="00323FAE" w:rsidRDefault="00323FAE" w:rsidP="00FA5B87">
            <w:pPr>
              <w:autoSpaceDE w:val="0"/>
              <w:autoSpaceDN w:val="0"/>
              <w:adjustRightInd w:val="0"/>
              <w:rPr>
                <w:rFonts w:ascii="Times New Roman" w:hAnsi="Times New Roman" w:cs="Times New Roman"/>
                <w:sz w:val="20"/>
                <w:szCs w:val="20"/>
              </w:rPr>
            </w:pPr>
          </w:p>
          <w:p w14:paraId="6A0653D4"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IR</w:t>
            </w:r>
          </w:p>
          <w:p w14:paraId="0FCADC6A" w14:textId="77777777" w:rsidR="00323FAE" w:rsidRPr="00323FAE" w:rsidRDefault="00323FAE" w:rsidP="00FA5B87">
            <w:pPr>
              <w:autoSpaceDE w:val="0"/>
              <w:autoSpaceDN w:val="0"/>
              <w:adjustRightInd w:val="0"/>
              <w:rPr>
                <w:rFonts w:ascii="Times New Roman" w:hAnsi="Times New Roman" w:cs="Times New Roman"/>
                <w:sz w:val="20"/>
                <w:szCs w:val="20"/>
              </w:rPr>
            </w:pPr>
          </w:p>
          <w:p w14:paraId="7476844E" w14:textId="77777777" w:rsidR="00323FAE" w:rsidRPr="00323FAE" w:rsidRDefault="00323FAE" w:rsidP="00FA5B87">
            <w:pPr>
              <w:autoSpaceDE w:val="0"/>
              <w:autoSpaceDN w:val="0"/>
              <w:adjustRightInd w:val="0"/>
              <w:rPr>
                <w:rFonts w:ascii="Times New Roman" w:hAnsi="Times New Roman" w:cs="Times New Roman"/>
                <w:sz w:val="20"/>
                <w:szCs w:val="20"/>
              </w:rPr>
            </w:pPr>
          </w:p>
          <w:p w14:paraId="01BE8E37" w14:textId="77777777" w:rsidR="00323FAE" w:rsidRPr="00323FAE" w:rsidRDefault="00323FAE" w:rsidP="00FA5B87">
            <w:pPr>
              <w:autoSpaceDE w:val="0"/>
              <w:autoSpaceDN w:val="0"/>
              <w:adjustRightInd w:val="0"/>
              <w:rPr>
                <w:rFonts w:ascii="Times New Roman" w:hAnsi="Times New Roman" w:cs="Times New Roman"/>
                <w:sz w:val="20"/>
                <w:szCs w:val="20"/>
              </w:rPr>
            </w:pPr>
          </w:p>
          <w:p w14:paraId="06627A6C" w14:textId="77777777" w:rsidR="00323FAE" w:rsidRPr="00323FAE" w:rsidRDefault="00323FAE" w:rsidP="00FA5B87">
            <w:pPr>
              <w:autoSpaceDE w:val="0"/>
              <w:autoSpaceDN w:val="0"/>
              <w:adjustRightInd w:val="0"/>
              <w:rPr>
                <w:rFonts w:ascii="Times New Roman" w:hAnsi="Times New Roman" w:cs="Times New Roman"/>
                <w:sz w:val="20"/>
                <w:szCs w:val="20"/>
              </w:rPr>
            </w:pPr>
          </w:p>
          <w:p w14:paraId="0AFF3BAF" w14:textId="77777777" w:rsidR="00323FAE" w:rsidRPr="00323FAE" w:rsidRDefault="00323FAE" w:rsidP="00FA5B87">
            <w:pPr>
              <w:autoSpaceDE w:val="0"/>
              <w:autoSpaceDN w:val="0"/>
              <w:adjustRightInd w:val="0"/>
              <w:rPr>
                <w:rFonts w:ascii="Times New Roman" w:hAnsi="Times New Roman" w:cs="Times New Roman"/>
                <w:sz w:val="20"/>
                <w:szCs w:val="20"/>
              </w:rPr>
            </w:pPr>
          </w:p>
          <w:p w14:paraId="7CA166C1" w14:textId="77777777" w:rsidR="00323FAE" w:rsidRPr="00323FAE" w:rsidRDefault="00323FAE" w:rsidP="00FA5B87">
            <w:pPr>
              <w:autoSpaceDE w:val="0"/>
              <w:autoSpaceDN w:val="0"/>
              <w:adjustRightInd w:val="0"/>
              <w:rPr>
                <w:rFonts w:ascii="Times New Roman" w:hAnsi="Times New Roman" w:cs="Times New Roman"/>
                <w:sz w:val="20"/>
                <w:szCs w:val="20"/>
              </w:rPr>
            </w:pPr>
          </w:p>
          <w:p w14:paraId="56EFE1EA" w14:textId="77777777" w:rsidR="00323FAE" w:rsidRPr="00323FAE" w:rsidRDefault="00323FAE" w:rsidP="00FA5B87">
            <w:pPr>
              <w:autoSpaceDE w:val="0"/>
              <w:autoSpaceDN w:val="0"/>
              <w:adjustRightInd w:val="0"/>
              <w:rPr>
                <w:rFonts w:ascii="Times New Roman" w:hAnsi="Times New Roman" w:cs="Times New Roman"/>
                <w:sz w:val="20"/>
                <w:szCs w:val="20"/>
              </w:rPr>
            </w:pPr>
          </w:p>
          <w:p w14:paraId="4BBAC538" w14:textId="77777777" w:rsidR="00323FAE" w:rsidRPr="00323FAE" w:rsidRDefault="00323FAE" w:rsidP="00FA5B87">
            <w:pPr>
              <w:autoSpaceDE w:val="0"/>
              <w:autoSpaceDN w:val="0"/>
              <w:adjustRightInd w:val="0"/>
              <w:rPr>
                <w:rFonts w:ascii="Times New Roman" w:hAnsi="Times New Roman" w:cs="Times New Roman"/>
                <w:sz w:val="20"/>
                <w:szCs w:val="20"/>
              </w:rPr>
            </w:pPr>
          </w:p>
          <w:p w14:paraId="572CCECF" w14:textId="77777777" w:rsidR="00323FAE" w:rsidRPr="00323FAE" w:rsidRDefault="00323FAE" w:rsidP="00FA5B87">
            <w:pPr>
              <w:autoSpaceDE w:val="0"/>
              <w:autoSpaceDN w:val="0"/>
              <w:adjustRightInd w:val="0"/>
              <w:rPr>
                <w:rFonts w:ascii="Times New Roman" w:hAnsi="Times New Roman" w:cs="Times New Roman"/>
                <w:sz w:val="20"/>
                <w:szCs w:val="20"/>
              </w:rPr>
            </w:pPr>
          </w:p>
          <w:p w14:paraId="6D06B064" w14:textId="77777777" w:rsidR="00323FAE" w:rsidRPr="00323FAE" w:rsidRDefault="00323FAE" w:rsidP="00FA5B87">
            <w:pPr>
              <w:autoSpaceDE w:val="0"/>
              <w:autoSpaceDN w:val="0"/>
              <w:adjustRightInd w:val="0"/>
              <w:rPr>
                <w:rFonts w:ascii="Times New Roman" w:hAnsi="Times New Roman" w:cs="Times New Roman"/>
                <w:sz w:val="20"/>
                <w:szCs w:val="20"/>
              </w:rPr>
            </w:pPr>
          </w:p>
          <w:p w14:paraId="479272CE"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584B206D" w14:textId="77777777" w:rsidR="00323FAE" w:rsidRPr="00323FAE" w:rsidRDefault="00323FAE" w:rsidP="00FA5B87">
            <w:pPr>
              <w:autoSpaceDE w:val="0"/>
              <w:autoSpaceDN w:val="0"/>
              <w:adjustRightInd w:val="0"/>
              <w:rPr>
                <w:rFonts w:ascii="Times New Roman" w:hAnsi="Times New Roman" w:cs="Times New Roman"/>
                <w:sz w:val="20"/>
                <w:szCs w:val="20"/>
              </w:rPr>
            </w:pPr>
          </w:p>
          <w:p w14:paraId="5527DC66" w14:textId="77777777" w:rsidR="00323FAE" w:rsidRPr="00323FAE" w:rsidRDefault="00323FAE" w:rsidP="00FA5B87">
            <w:pPr>
              <w:autoSpaceDE w:val="0"/>
              <w:autoSpaceDN w:val="0"/>
              <w:adjustRightInd w:val="0"/>
              <w:rPr>
                <w:rFonts w:ascii="Times New Roman" w:hAnsi="Times New Roman" w:cs="Times New Roman"/>
                <w:sz w:val="20"/>
                <w:szCs w:val="20"/>
              </w:rPr>
            </w:pPr>
          </w:p>
          <w:p w14:paraId="753F16FC" w14:textId="77777777" w:rsidR="00323FAE" w:rsidRPr="00323FAE" w:rsidRDefault="00323FAE" w:rsidP="00FA5B87">
            <w:pPr>
              <w:autoSpaceDE w:val="0"/>
              <w:autoSpaceDN w:val="0"/>
              <w:adjustRightInd w:val="0"/>
              <w:rPr>
                <w:rFonts w:ascii="Times New Roman" w:hAnsi="Times New Roman" w:cs="Times New Roman"/>
                <w:sz w:val="20"/>
                <w:szCs w:val="20"/>
              </w:rPr>
            </w:pPr>
          </w:p>
          <w:p w14:paraId="50835716" w14:textId="77777777" w:rsidR="009C2E82" w:rsidRDefault="009C2E82" w:rsidP="00FA5B87">
            <w:pPr>
              <w:autoSpaceDE w:val="0"/>
              <w:autoSpaceDN w:val="0"/>
              <w:adjustRightInd w:val="0"/>
              <w:rPr>
                <w:rFonts w:ascii="Times New Roman" w:hAnsi="Times New Roman" w:cs="Times New Roman"/>
                <w:sz w:val="20"/>
                <w:szCs w:val="20"/>
              </w:rPr>
            </w:pPr>
          </w:p>
          <w:p w14:paraId="4B0203B6" w14:textId="26CAE36B"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PGCE Primary Education</w:t>
            </w:r>
          </w:p>
          <w:p w14:paraId="27554A4A" w14:textId="77777777" w:rsidR="00323FAE" w:rsidRPr="00323FAE" w:rsidRDefault="00323FAE" w:rsidP="00FA5B87">
            <w:pPr>
              <w:autoSpaceDE w:val="0"/>
              <w:autoSpaceDN w:val="0"/>
              <w:adjustRightInd w:val="0"/>
              <w:rPr>
                <w:rFonts w:ascii="Times New Roman" w:hAnsi="Times New Roman" w:cs="Times New Roman"/>
                <w:sz w:val="20"/>
                <w:szCs w:val="20"/>
              </w:rPr>
            </w:pPr>
          </w:p>
          <w:p w14:paraId="0E0FC550" w14:textId="77777777" w:rsidR="00323FAE" w:rsidRPr="00323FAE" w:rsidRDefault="00323FAE" w:rsidP="00FA5B87">
            <w:pPr>
              <w:autoSpaceDE w:val="0"/>
              <w:autoSpaceDN w:val="0"/>
              <w:adjustRightInd w:val="0"/>
              <w:rPr>
                <w:rFonts w:ascii="Times New Roman" w:hAnsi="Times New Roman" w:cs="Times New Roman"/>
                <w:sz w:val="20"/>
                <w:szCs w:val="20"/>
              </w:rPr>
            </w:pPr>
          </w:p>
          <w:p w14:paraId="3E1E0DAC" w14:textId="77777777" w:rsidR="009C2E82" w:rsidRDefault="009C2E82" w:rsidP="00FA5B87">
            <w:pPr>
              <w:autoSpaceDE w:val="0"/>
              <w:autoSpaceDN w:val="0"/>
              <w:adjustRightInd w:val="0"/>
              <w:rPr>
                <w:rFonts w:ascii="Times New Roman" w:hAnsi="Times New Roman" w:cs="Times New Roman"/>
                <w:sz w:val="20"/>
                <w:szCs w:val="20"/>
              </w:rPr>
            </w:pPr>
          </w:p>
          <w:p w14:paraId="489E8AB3" w14:textId="21FF5B20"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Childhood Studies</w:t>
            </w:r>
          </w:p>
          <w:p w14:paraId="053BCCEC" w14:textId="77777777" w:rsidR="00323FAE" w:rsidRPr="00323FAE" w:rsidRDefault="00323FAE" w:rsidP="00FA5B87">
            <w:pPr>
              <w:autoSpaceDE w:val="0"/>
              <w:autoSpaceDN w:val="0"/>
              <w:adjustRightInd w:val="0"/>
              <w:rPr>
                <w:rFonts w:ascii="Times New Roman" w:hAnsi="Times New Roman" w:cs="Times New Roman"/>
                <w:sz w:val="20"/>
                <w:szCs w:val="20"/>
              </w:rPr>
            </w:pPr>
          </w:p>
          <w:p w14:paraId="62312FAE" w14:textId="77777777" w:rsidR="00323FAE" w:rsidRPr="00323FAE" w:rsidRDefault="00323FAE" w:rsidP="00FA5B87">
            <w:pPr>
              <w:autoSpaceDE w:val="0"/>
              <w:autoSpaceDN w:val="0"/>
              <w:adjustRightInd w:val="0"/>
              <w:rPr>
                <w:rFonts w:ascii="Times New Roman" w:hAnsi="Times New Roman" w:cs="Times New Roman"/>
                <w:sz w:val="20"/>
                <w:szCs w:val="20"/>
              </w:rPr>
            </w:pPr>
          </w:p>
          <w:p w14:paraId="13FF1E06" w14:textId="77777777" w:rsidR="00323FAE" w:rsidRPr="00323FAE" w:rsidRDefault="00323FAE" w:rsidP="00FA5B87">
            <w:pPr>
              <w:autoSpaceDE w:val="0"/>
              <w:autoSpaceDN w:val="0"/>
              <w:adjustRightInd w:val="0"/>
              <w:rPr>
                <w:rFonts w:ascii="Times New Roman" w:hAnsi="Times New Roman" w:cs="Times New Roman"/>
                <w:sz w:val="20"/>
                <w:szCs w:val="20"/>
              </w:rPr>
            </w:pPr>
          </w:p>
          <w:p w14:paraId="3D2F90AA"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p w14:paraId="64CDA458" w14:textId="77777777" w:rsidR="00323FAE" w:rsidRPr="00323FAE" w:rsidRDefault="00323FAE" w:rsidP="00FA5B87">
            <w:pPr>
              <w:autoSpaceDE w:val="0"/>
              <w:autoSpaceDN w:val="0"/>
              <w:adjustRightInd w:val="0"/>
              <w:rPr>
                <w:rFonts w:ascii="Times New Roman" w:hAnsi="Times New Roman" w:cs="Times New Roman"/>
                <w:sz w:val="20"/>
                <w:szCs w:val="20"/>
              </w:rPr>
            </w:pPr>
          </w:p>
          <w:p w14:paraId="4026B4F6" w14:textId="77777777" w:rsidR="00323FAE" w:rsidRPr="00323FAE" w:rsidRDefault="00323FAE" w:rsidP="00FA5B87">
            <w:pPr>
              <w:autoSpaceDE w:val="0"/>
              <w:autoSpaceDN w:val="0"/>
              <w:adjustRightInd w:val="0"/>
              <w:rPr>
                <w:rFonts w:ascii="Times New Roman" w:hAnsi="Times New Roman" w:cs="Times New Roman"/>
                <w:sz w:val="20"/>
                <w:szCs w:val="20"/>
              </w:rPr>
            </w:pPr>
          </w:p>
          <w:p w14:paraId="27F917E9" w14:textId="77777777" w:rsidR="00323FAE" w:rsidRPr="00323FAE" w:rsidRDefault="00323FAE" w:rsidP="00FA5B87">
            <w:pPr>
              <w:autoSpaceDE w:val="0"/>
              <w:autoSpaceDN w:val="0"/>
              <w:adjustRightInd w:val="0"/>
              <w:rPr>
                <w:rFonts w:ascii="Times New Roman" w:hAnsi="Times New Roman" w:cs="Times New Roman"/>
                <w:sz w:val="20"/>
                <w:szCs w:val="20"/>
              </w:rPr>
            </w:pPr>
          </w:p>
          <w:p w14:paraId="1A17179E" w14:textId="77777777" w:rsidR="00323FAE" w:rsidRPr="00323FAE" w:rsidRDefault="00323FAE" w:rsidP="00FA5B87">
            <w:pPr>
              <w:autoSpaceDE w:val="0"/>
              <w:autoSpaceDN w:val="0"/>
              <w:adjustRightInd w:val="0"/>
              <w:rPr>
                <w:rFonts w:ascii="Times New Roman" w:hAnsi="Times New Roman" w:cs="Times New Roman"/>
                <w:sz w:val="20"/>
                <w:szCs w:val="20"/>
              </w:rPr>
            </w:pPr>
          </w:p>
          <w:p w14:paraId="02F1D74D" w14:textId="77777777" w:rsidR="00323FAE" w:rsidRPr="00323FAE" w:rsidRDefault="00323FAE" w:rsidP="00FA5B87">
            <w:pPr>
              <w:autoSpaceDE w:val="0"/>
              <w:autoSpaceDN w:val="0"/>
              <w:adjustRightInd w:val="0"/>
              <w:rPr>
                <w:rFonts w:ascii="Times New Roman" w:hAnsi="Times New Roman" w:cs="Times New Roman"/>
                <w:sz w:val="20"/>
                <w:szCs w:val="20"/>
              </w:rPr>
            </w:pPr>
          </w:p>
          <w:p w14:paraId="3F10939C" w14:textId="77777777" w:rsidR="00867914" w:rsidRDefault="00867914" w:rsidP="00FA5B87">
            <w:pPr>
              <w:autoSpaceDE w:val="0"/>
              <w:autoSpaceDN w:val="0"/>
              <w:adjustRightInd w:val="0"/>
              <w:rPr>
                <w:rFonts w:ascii="Times New Roman" w:hAnsi="Times New Roman" w:cs="Times New Roman"/>
                <w:sz w:val="20"/>
                <w:szCs w:val="20"/>
              </w:rPr>
            </w:pPr>
          </w:p>
          <w:p w14:paraId="12DD62B7" w14:textId="668608E8"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Politics and IR</w:t>
            </w:r>
          </w:p>
          <w:p w14:paraId="5220D3BC" w14:textId="77777777" w:rsidR="00323FAE" w:rsidRPr="00323FAE" w:rsidRDefault="00323FAE" w:rsidP="00FA5B87">
            <w:pPr>
              <w:autoSpaceDE w:val="0"/>
              <w:autoSpaceDN w:val="0"/>
              <w:adjustRightInd w:val="0"/>
              <w:rPr>
                <w:rFonts w:ascii="Times New Roman" w:hAnsi="Times New Roman" w:cs="Times New Roman"/>
                <w:sz w:val="20"/>
                <w:szCs w:val="20"/>
              </w:rPr>
            </w:pPr>
          </w:p>
          <w:p w14:paraId="6F5AE099" w14:textId="77777777" w:rsidR="009C2E82" w:rsidRDefault="009C2E82" w:rsidP="00FA5B87">
            <w:pPr>
              <w:autoSpaceDE w:val="0"/>
              <w:autoSpaceDN w:val="0"/>
              <w:adjustRightInd w:val="0"/>
              <w:rPr>
                <w:rFonts w:ascii="Times New Roman" w:hAnsi="Times New Roman" w:cs="Times New Roman"/>
                <w:sz w:val="20"/>
                <w:szCs w:val="20"/>
              </w:rPr>
            </w:pPr>
          </w:p>
          <w:p w14:paraId="3B01AA40" w14:textId="0C673510"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Psychology</w:t>
            </w:r>
          </w:p>
        </w:tc>
        <w:tc>
          <w:tcPr>
            <w:tcW w:w="5387" w:type="dxa"/>
          </w:tcPr>
          <w:p w14:paraId="49ED39C2" w14:textId="77777777"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lastRenderedPageBreak/>
              <w:t xml:space="preserve">The tutor welcomed students input and personal stories but did not push anyone to share. It was a safe environment to learn and question without judgement and overall very insightful. </w:t>
            </w:r>
            <w:r w:rsidRPr="00323FAE">
              <w:rPr>
                <w:rFonts w:ascii="Times New Roman" w:hAnsi="Times New Roman" w:cs="Times New Roman"/>
                <w:b/>
                <w:i/>
                <w:iCs/>
                <w:sz w:val="20"/>
                <w:szCs w:val="20"/>
              </w:rPr>
              <w:t>(White)</w:t>
            </w:r>
          </w:p>
          <w:p w14:paraId="2CCD9F85" w14:textId="77777777" w:rsidR="00323FAE" w:rsidRPr="00323FAE" w:rsidRDefault="00323FAE" w:rsidP="00FA5B87">
            <w:pPr>
              <w:autoSpaceDE w:val="0"/>
              <w:autoSpaceDN w:val="0"/>
              <w:adjustRightInd w:val="0"/>
              <w:rPr>
                <w:rFonts w:ascii="Times New Roman" w:hAnsi="Times New Roman" w:cs="Times New Roman"/>
                <w:b/>
                <w:bCs/>
                <w:i/>
                <w:iCs/>
                <w:sz w:val="20"/>
                <w:szCs w:val="20"/>
              </w:rPr>
            </w:pPr>
          </w:p>
          <w:p w14:paraId="676D7533" w14:textId="73F38A4C"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Course and instructors are usually open minded and are always open to class discussions, taking in everyone’s different perspectives.</w:t>
            </w:r>
            <w:r w:rsidRPr="00323FAE">
              <w:rPr>
                <w:rFonts w:ascii="Times New Roman" w:hAnsi="Times New Roman" w:cs="Times New Roman"/>
                <w:i/>
                <w:iCs/>
              </w:rPr>
              <w:t xml:space="preserve"> </w:t>
            </w:r>
            <w:r w:rsidRPr="00323FAE">
              <w:rPr>
                <w:rFonts w:ascii="Times New Roman" w:hAnsi="Times New Roman" w:cs="Times New Roman"/>
                <w:b/>
                <w:i/>
                <w:iCs/>
              </w:rPr>
              <w:t>(</w:t>
            </w:r>
            <w:r w:rsidRPr="00323FAE">
              <w:rPr>
                <w:rFonts w:ascii="Times New Roman" w:hAnsi="Times New Roman" w:cs="Times New Roman"/>
                <w:b/>
                <w:i/>
                <w:iCs/>
                <w:sz w:val="20"/>
                <w:szCs w:val="20"/>
              </w:rPr>
              <w:t>Other ethnic group)</w:t>
            </w:r>
          </w:p>
          <w:p w14:paraId="6D361518"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4ED42551" w14:textId="531860AC" w:rsidR="00323FAE" w:rsidRPr="00323FAE" w:rsidRDefault="00323FAE" w:rsidP="00FA5B87">
            <w:pPr>
              <w:autoSpaceDE w:val="0"/>
              <w:autoSpaceDN w:val="0"/>
              <w:adjustRightInd w:val="0"/>
              <w:rPr>
                <w:rFonts w:ascii="Times New Roman" w:hAnsi="Times New Roman" w:cs="Times New Roman"/>
                <w:b/>
                <w:bCs/>
                <w:i/>
                <w:iCs/>
                <w:sz w:val="20"/>
                <w:szCs w:val="20"/>
              </w:rPr>
            </w:pPr>
            <w:r w:rsidRPr="00323FAE">
              <w:rPr>
                <w:rFonts w:ascii="Times New Roman" w:hAnsi="Times New Roman" w:cs="Times New Roman"/>
                <w:i/>
                <w:iCs/>
                <w:sz w:val="20"/>
                <w:szCs w:val="20"/>
              </w:rPr>
              <w:t>When studying the Introduction To Criminology course we are currently studying the views and theories on Feminism/Race etc. - it was well hosted by the lecturer and appropriate (</w:t>
            </w:r>
            <w:r w:rsidRPr="00323FAE">
              <w:rPr>
                <w:rFonts w:ascii="Times New Roman" w:hAnsi="Times New Roman" w:cs="Times New Roman"/>
                <w:b/>
                <w:bCs/>
                <w:i/>
                <w:iCs/>
                <w:sz w:val="20"/>
                <w:szCs w:val="20"/>
              </w:rPr>
              <w:t>Asian)</w:t>
            </w:r>
          </w:p>
          <w:p w14:paraId="3BA867F9" w14:textId="77777777" w:rsidR="00323FAE" w:rsidRPr="00323FAE" w:rsidRDefault="00323FAE" w:rsidP="00FA5B87">
            <w:pPr>
              <w:autoSpaceDE w:val="0"/>
              <w:autoSpaceDN w:val="0"/>
              <w:adjustRightInd w:val="0"/>
              <w:rPr>
                <w:rFonts w:ascii="Times New Roman" w:hAnsi="Times New Roman" w:cs="Times New Roman"/>
                <w:b/>
                <w:bCs/>
                <w:i/>
                <w:iCs/>
                <w:sz w:val="20"/>
                <w:szCs w:val="20"/>
              </w:rPr>
            </w:pPr>
          </w:p>
          <w:p w14:paraId="46A9833D" w14:textId="6BE5B60D" w:rsidR="00323FAE" w:rsidRPr="00323FAE" w:rsidRDefault="00323FAE" w:rsidP="00FA5B87">
            <w:pPr>
              <w:autoSpaceDE w:val="0"/>
              <w:autoSpaceDN w:val="0"/>
              <w:adjustRightInd w:val="0"/>
              <w:rPr>
                <w:rFonts w:ascii="Times New Roman" w:hAnsi="Times New Roman" w:cs="Times New Roman"/>
                <w:b/>
                <w:bCs/>
                <w:i/>
                <w:iCs/>
                <w:sz w:val="20"/>
                <w:szCs w:val="20"/>
              </w:rPr>
            </w:pPr>
            <w:r w:rsidRPr="00323FAE">
              <w:rPr>
                <w:rFonts w:ascii="Times New Roman" w:hAnsi="Times New Roman" w:cs="Times New Roman"/>
                <w:i/>
                <w:iCs/>
                <w:sz w:val="20"/>
                <w:szCs w:val="20"/>
              </w:rPr>
              <w:t>In a History seminar the lecturer made it the debate around the idea of stolen history and cultural appropriation very clear and opened this discussion up to us to talk about whether it’s right that places such as The British Museum hold artefacts that are culturally significant or sacred and should these be given made. It was a safe space where everyone could share their views and equally be respected on them.</w:t>
            </w:r>
            <w:r w:rsidR="00867914">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p w14:paraId="701C9572" w14:textId="77777777" w:rsidR="00323FAE" w:rsidRPr="00323FAE" w:rsidRDefault="00323FAE" w:rsidP="00FA5B87">
            <w:pPr>
              <w:autoSpaceDE w:val="0"/>
              <w:autoSpaceDN w:val="0"/>
              <w:adjustRightInd w:val="0"/>
              <w:rPr>
                <w:rFonts w:ascii="Times New Roman" w:hAnsi="Times New Roman" w:cs="Times New Roman"/>
                <w:b/>
                <w:bCs/>
                <w:i/>
                <w:iCs/>
                <w:sz w:val="20"/>
                <w:szCs w:val="20"/>
              </w:rPr>
            </w:pPr>
          </w:p>
          <w:p w14:paraId="139E31E6" w14:textId="77777777" w:rsidR="00323FAE" w:rsidRPr="00323FAE" w:rsidRDefault="00323FAE" w:rsidP="00FA5B87">
            <w:pPr>
              <w:autoSpaceDE w:val="0"/>
              <w:autoSpaceDN w:val="0"/>
              <w:adjustRightInd w:val="0"/>
              <w:rPr>
                <w:rFonts w:ascii="Times New Roman" w:hAnsi="Times New Roman" w:cs="Times New Roman"/>
                <w:b/>
                <w:bCs/>
                <w:i/>
                <w:iCs/>
                <w:sz w:val="20"/>
                <w:szCs w:val="20"/>
              </w:rPr>
            </w:pPr>
          </w:p>
          <w:p w14:paraId="36ED0538" w14:textId="69419AD9"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The language used by staff is always mindful that people have different opinions, backgrounds etc.</w:t>
            </w:r>
            <w:r w:rsidR="00447E7F">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p w14:paraId="3DEE05D1"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6F61FFE9"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1DA37772"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232A162D"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20A173F2" w14:textId="6C513702"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 xml:space="preserve">We have different individuals from different diverse backgrounds we are all treated equally and get the same opportunities as others. </w:t>
            </w:r>
            <w:r w:rsidRPr="00323FAE">
              <w:rPr>
                <w:rFonts w:ascii="Times New Roman" w:hAnsi="Times New Roman" w:cs="Times New Roman"/>
                <w:b/>
                <w:bCs/>
                <w:i/>
                <w:iCs/>
                <w:sz w:val="20"/>
                <w:szCs w:val="20"/>
              </w:rPr>
              <w:t>(Asian)</w:t>
            </w:r>
          </w:p>
          <w:p w14:paraId="6CE9DC35"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62B1E087"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5CFF7DDF" w14:textId="77777777"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We had to do a presentation. And a member of our group just mumbled someone’s name because they didn’t know how to pronounce it. The tutor then said that we should at least try even if we mispronounce it as it’s disrespectful not to</w:t>
            </w:r>
            <w:r w:rsidRPr="00323FAE">
              <w:rPr>
                <w:rFonts w:ascii="Times New Roman" w:hAnsi="Times New Roman" w:cs="Times New Roman"/>
                <w:b/>
                <w:bCs/>
                <w:i/>
                <w:iCs/>
                <w:sz w:val="20"/>
                <w:szCs w:val="20"/>
              </w:rPr>
              <w:t>. (White)</w:t>
            </w:r>
          </w:p>
          <w:p w14:paraId="508CC441"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4351CF33" w14:textId="77777777"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 xml:space="preserve">The modules I took this year were centered around security and violence, and I was very impressed how professors were very in touch with how that might be triggering for students and have at times even offered support regarding current conflicts as people from different cultures feel or are impacted differently by harsh topics like these </w:t>
            </w:r>
            <w:r w:rsidRPr="00323FAE">
              <w:rPr>
                <w:rFonts w:ascii="Times New Roman" w:hAnsi="Times New Roman" w:cs="Times New Roman"/>
                <w:b/>
                <w:bCs/>
                <w:i/>
                <w:iCs/>
                <w:sz w:val="20"/>
                <w:szCs w:val="20"/>
              </w:rPr>
              <w:t>(Mixed or multiple ethnic groups)</w:t>
            </w:r>
          </w:p>
          <w:p w14:paraId="3486AC59"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2D8E9D7D" w14:textId="77777777"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 xml:space="preserve">Our lectures always make the effort to include all student no matter of their ethnic background. </w:t>
            </w:r>
            <w:r w:rsidRPr="00323FAE">
              <w:rPr>
                <w:rFonts w:ascii="Times New Roman" w:hAnsi="Times New Roman" w:cs="Times New Roman"/>
                <w:b/>
                <w:bCs/>
                <w:i/>
                <w:iCs/>
                <w:sz w:val="20"/>
                <w:szCs w:val="20"/>
              </w:rPr>
              <w:t>(White)</w:t>
            </w:r>
          </w:p>
          <w:p w14:paraId="533C7F01"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52E124DA" w14:textId="05C0857A" w:rsidR="00323FAE" w:rsidRPr="00323FAE" w:rsidRDefault="00867914" w:rsidP="00FA5B87">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A</w:t>
            </w:r>
            <w:r w:rsidR="00323FAE" w:rsidRPr="00323FAE">
              <w:rPr>
                <w:rFonts w:ascii="Times New Roman" w:hAnsi="Times New Roman" w:cs="Times New Roman"/>
                <w:i/>
                <w:iCs/>
                <w:sz w:val="20"/>
                <w:szCs w:val="20"/>
              </w:rPr>
              <w:t xml:space="preserve"> social psychology lecture talking about</w:t>
            </w:r>
            <w:r>
              <w:rPr>
                <w:rFonts w:ascii="Times New Roman" w:hAnsi="Times New Roman" w:cs="Times New Roman"/>
                <w:i/>
                <w:iCs/>
                <w:sz w:val="20"/>
                <w:szCs w:val="20"/>
              </w:rPr>
              <w:t>…</w:t>
            </w:r>
            <w:r w:rsidR="00323FAE" w:rsidRPr="00323FAE">
              <w:rPr>
                <w:rFonts w:ascii="Times New Roman" w:hAnsi="Times New Roman" w:cs="Times New Roman"/>
                <w:i/>
                <w:iCs/>
                <w:sz w:val="20"/>
                <w:szCs w:val="20"/>
              </w:rPr>
              <w:t xml:space="preserve">refugees. The lecturers was sensitive when talking about their situation and different stakeholders attitude to them. They also talked about how they could potentially integrate into the society and what are some potential barriers. </w:t>
            </w:r>
            <w:r w:rsidR="00323FAE" w:rsidRPr="00323FAE">
              <w:rPr>
                <w:rFonts w:ascii="Times New Roman" w:hAnsi="Times New Roman" w:cs="Times New Roman"/>
                <w:b/>
                <w:bCs/>
                <w:i/>
                <w:iCs/>
                <w:sz w:val="20"/>
                <w:szCs w:val="20"/>
              </w:rPr>
              <w:t>(Asian)</w:t>
            </w:r>
          </w:p>
        </w:tc>
        <w:tc>
          <w:tcPr>
            <w:tcW w:w="1848" w:type="dxa"/>
          </w:tcPr>
          <w:p w14:paraId="224F90B8" w14:textId="77777777" w:rsidR="00323FAE" w:rsidRPr="00323FAE" w:rsidRDefault="00323FAE" w:rsidP="00FA5B87">
            <w:pPr>
              <w:autoSpaceDE w:val="0"/>
              <w:autoSpaceDN w:val="0"/>
              <w:adjustRightInd w:val="0"/>
              <w:rPr>
                <w:rFonts w:ascii="Times New Roman" w:hAnsi="Times New Roman" w:cs="Times New Roman"/>
                <w:sz w:val="20"/>
                <w:szCs w:val="20"/>
              </w:rPr>
            </w:pPr>
          </w:p>
          <w:p w14:paraId="616FAE4B" w14:textId="77777777" w:rsidR="00323FAE" w:rsidRPr="00323FAE" w:rsidRDefault="00323FAE" w:rsidP="00FA5B87">
            <w:pPr>
              <w:autoSpaceDE w:val="0"/>
              <w:autoSpaceDN w:val="0"/>
              <w:adjustRightInd w:val="0"/>
              <w:rPr>
                <w:rFonts w:ascii="Times New Roman" w:hAnsi="Times New Roman" w:cs="Times New Roman"/>
                <w:sz w:val="20"/>
                <w:szCs w:val="20"/>
              </w:rPr>
            </w:pPr>
          </w:p>
          <w:p w14:paraId="147E7014" w14:textId="77777777" w:rsidR="00323FAE" w:rsidRPr="00323FAE" w:rsidRDefault="00323FAE" w:rsidP="00FA5B87">
            <w:pPr>
              <w:autoSpaceDE w:val="0"/>
              <w:autoSpaceDN w:val="0"/>
              <w:adjustRightInd w:val="0"/>
              <w:rPr>
                <w:rFonts w:ascii="Times New Roman" w:hAnsi="Times New Roman" w:cs="Times New Roman"/>
                <w:sz w:val="20"/>
                <w:szCs w:val="20"/>
              </w:rPr>
            </w:pPr>
          </w:p>
          <w:p w14:paraId="519E7A45" w14:textId="77777777" w:rsidR="00323FAE" w:rsidRPr="00323FAE" w:rsidRDefault="00323FAE" w:rsidP="00FA5B87">
            <w:pPr>
              <w:autoSpaceDE w:val="0"/>
              <w:autoSpaceDN w:val="0"/>
              <w:adjustRightInd w:val="0"/>
              <w:rPr>
                <w:rFonts w:ascii="Times New Roman" w:hAnsi="Times New Roman" w:cs="Times New Roman"/>
                <w:sz w:val="20"/>
                <w:szCs w:val="20"/>
              </w:rPr>
            </w:pPr>
          </w:p>
          <w:p w14:paraId="47C57C16" w14:textId="77777777" w:rsidR="00323FAE" w:rsidRPr="00323FAE" w:rsidRDefault="00323FAE" w:rsidP="00FA5B87">
            <w:pPr>
              <w:autoSpaceDE w:val="0"/>
              <w:autoSpaceDN w:val="0"/>
              <w:adjustRightInd w:val="0"/>
              <w:rPr>
                <w:rFonts w:ascii="Times New Roman" w:hAnsi="Times New Roman" w:cs="Times New Roman"/>
                <w:sz w:val="20"/>
                <w:szCs w:val="20"/>
              </w:rPr>
            </w:pPr>
          </w:p>
          <w:p w14:paraId="7E363BB8" w14:textId="77777777" w:rsidR="00323FAE" w:rsidRPr="00323FAE" w:rsidRDefault="00323FAE" w:rsidP="00FA5B87">
            <w:pPr>
              <w:autoSpaceDE w:val="0"/>
              <w:autoSpaceDN w:val="0"/>
              <w:adjustRightInd w:val="0"/>
              <w:rPr>
                <w:rFonts w:ascii="Times New Roman" w:hAnsi="Times New Roman" w:cs="Times New Roman"/>
                <w:sz w:val="20"/>
                <w:szCs w:val="20"/>
              </w:rPr>
            </w:pPr>
          </w:p>
          <w:p w14:paraId="019DF8FC"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 </w:t>
            </w:r>
          </w:p>
          <w:p w14:paraId="246587D5" w14:textId="77777777" w:rsidR="00323FAE" w:rsidRPr="00323FAE" w:rsidRDefault="00323FAE" w:rsidP="00FA5B87">
            <w:pPr>
              <w:autoSpaceDE w:val="0"/>
              <w:autoSpaceDN w:val="0"/>
              <w:adjustRightInd w:val="0"/>
              <w:rPr>
                <w:rFonts w:ascii="Times New Roman" w:hAnsi="Times New Roman" w:cs="Times New Roman"/>
                <w:sz w:val="20"/>
                <w:szCs w:val="20"/>
              </w:rPr>
            </w:pPr>
          </w:p>
          <w:p w14:paraId="6618B744" w14:textId="77777777" w:rsidR="00323FAE" w:rsidRPr="00323FAE" w:rsidRDefault="00323FAE" w:rsidP="00FA5B87">
            <w:pPr>
              <w:autoSpaceDE w:val="0"/>
              <w:autoSpaceDN w:val="0"/>
              <w:adjustRightInd w:val="0"/>
              <w:rPr>
                <w:rFonts w:ascii="Times New Roman" w:hAnsi="Times New Roman" w:cs="Times New Roman"/>
                <w:sz w:val="20"/>
                <w:szCs w:val="20"/>
              </w:rPr>
            </w:pPr>
          </w:p>
          <w:p w14:paraId="5D3B9C95" w14:textId="77777777" w:rsidR="00323FAE" w:rsidRPr="00323FAE" w:rsidRDefault="00323FAE" w:rsidP="00FA5B87">
            <w:pPr>
              <w:autoSpaceDE w:val="0"/>
              <w:autoSpaceDN w:val="0"/>
              <w:adjustRightInd w:val="0"/>
              <w:rPr>
                <w:rFonts w:ascii="Times New Roman" w:hAnsi="Times New Roman" w:cs="Times New Roman"/>
                <w:sz w:val="20"/>
                <w:szCs w:val="20"/>
              </w:rPr>
            </w:pPr>
          </w:p>
          <w:p w14:paraId="52F2DF70" w14:textId="77777777" w:rsidR="00323FAE" w:rsidRPr="00323FAE" w:rsidRDefault="00323FAE" w:rsidP="00FA5B87">
            <w:pPr>
              <w:autoSpaceDE w:val="0"/>
              <w:autoSpaceDN w:val="0"/>
              <w:adjustRightInd w:val="0"/>
              <w:rPr>
                <w:rFonts w:ascii="Times New Roman" w:hAnsi="Times New Roman" w:cs="Times New Roman"/>
                <w:sz w:val="20"/>
                <w:szCs w:val="20"/>
              </w:rPr>
            </w:pPr>
          </w:p>
          <w:p w14:paraId="4A72A753" w14:textId="77777777" w:rsidR="00323FAE" w:rsidRPr="00323FAE" w:rsidRDefault="00323FAE" w:rsidP="00FA5B87">
            <w:pPr>
              <w:autoSpaceDE w:val="0"/>
              <w:autoSpaceDN w:val="0"/>
              <w:adjustRightInd w:val="0"/>
              <w:rPr>
                <w:rFonts w:ascii="Times New Roman" w:hAnsi="Times New Roman" w:cs="Times New Roman"/>
                <w:sz w:val="20"/>
                <w:szCs w:val="20"/>
              </w:rPr>
            </w:pPr>
          </w:p>
          <w:p w14:paraId="2B89FA9D" w14:textId="77777777" w:rsidR="00323FAE" w:rsidRPr="00323FAE" w:rsidRDefault="00323FAE" w:rsidP="00FA5B87">
            <w:pPr>
              <w:autoSpaceDE w:val="0"/>
              <w:autoSpaceDN w:val="0"/>
              <w:adjustRightInd w:val="0"/>
              <w:rPr>
                <w:rFonts w:ascii="Times New Roman" w:hAnsi="Times New Roman" w:cs="Times New Roman"/>
                <w:sz w:val="20"/>
                <w:szCs w:val="20"/>
              </w:rPr>
            </w:pPr>
          </w:p>
          <w:p w14:paraId="67601C3E" w14:textId="77777777" w:rsidR="00323FAE" w:rsidRPr="00323FAE" w:rsidRDefault="00323FAE" w:rsidP="00FA5B87">
            <w:pPr>
              <w:autoSpaceDE w:val="0"/>
              <w:autoSpaceDN w:val="0"/>
              <w:adjustRightInd w:val="0"/>
              <w:rPr>
                <w:rFonts w:ascii="Times New Roman" w:hAnsi="Times New Roman" w:cs="Times New Roman"/>
                <w:sz w:val="20"/>
                <w:szCs w:val="20"/>
              </w:rPr>
            </w:pPr>
          </w:p>
          <w:p w14:paraId="6D28741A"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Some comments were given multiple codes.  Here we also have a questioning of power in the form </w:t>
            </w:r>
            <w:r w:rsidRPr="00323FAE">
              <w:rPr>
                <w:rFonts w:ascii="Times New Roman" w:hAnsi="Times New Roman" w:cs="Times New Roman"/>
                <w:sz w:val="20"/>
                <w:szCs w:val="20"/>
              </w:rPr>
              <w:lastRenderedPageBreak/>
              <w:t>of The British Museum.</w:t>
            </w:r>
          </w:p>
          <w:p w14:paraId="43FAF3C5" w14:textId="77777777" w:rsidR="00323FAE" w:rsidRPr="00323FAE" w:rsidRDefault="00323FAE" w:rsidP="00FA5B87">
            <w:pPr>
              <w:autoSpaceDE w:val="0"/>
              <w:autoSpaceDN w:val="0"/>
              <w:adjustRightInd w:val="0"/>
              <w:rPr>
                <w:rFonts w:ascii="Times New Roman" w:hAnsi="Times New Roman" w:cs="Times New Roman"/>
                <w:sz w:val="20"/>
                <w:szCs w:val="20"/>
              </w:rPr>
            </w:pPr>
          </w:p>
          <w:p w14:paraId="0D669CD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Students may have responded from a place of relativism (all opinions are equal), though it was not clear. </w:t>
            </w:r>
          </w:p>
          <w:p w14:paraId="349AC602" w14:textId="77777777" w:rsidR="00323FAE" w:rsidRPr="00323FAE" w:rsidRDefault="00323FAE" w:rsidP="00FA5B87">
            <w:pPr>
              <w:autoSpaceDE w:val="0"/>
              <w:autoSpaceDN w:val="0"/>
              <w:adjustRightInd w:val="0"/>
              <w:rPr>
                <w:rFonts w:ascii="Times New Roman" w:hAnsi="Times New Roman" w:cs="Times New Roman"/>
                <w:sz w:val="20"/>
                <w:szCs w:val="20"/>
              </w:rPr>
            </w:pPr>
          </w:p>
          <w:p w14:paraId="30AB0A87" w14:textId="77777777" w:rsidR="00323FAE" w:rsidRPr="00323FAE" w:rsidRDefault="00323FAE" w:rsidP="00FA5B87">
            <w:pPr>
              <w:autoSpaceDE w:val="0"/>
              <w:autoSpaceDN w:val="0"/>
              <w:adjustRightInd w:val="0"/>
              <w:rPr>
                <w:rFonts w:ascii="Times New Roman" w:hAnsi="Times New Roman" w:cs="Times New Roman"/>
                <w:sz w:val="20"/>
                <w:szCs w:val="20"/>
              </w:rPr>
            </w:pPr>
          </w:p>
          <w:p w14:paraId="2CBFA1AE" w14:textId="77777777" w:rsidR="00323FAE" w:rsidRPr="00323FAE" w:rsidRDefault="00323FAE" w:rsidP="00FA5B87">
            <w:pPr>
              <w:autoSpaceDE w:val="0"/>
              <w:autoSpaceDN w:val="0"/>
              <w:adjustRightInd w:val="0"/>
              <w:rPr>
                <w:rFonts w:ascii="Times New Roman" w:hAnsi="Times New Roman" w:cs="Times New Roman"/>
                <w:sz w:val="20"/>
                <w:szCs w:val="20"/>
              </w:rPr>
            </w:pPr>
          </w:p>
          <w:p w14:paraId="4EAA525F" w14:textId="77777777" w:rsidR="00323FAE" w:rsidRPr="00323FAE" w:rsidRDefault="00323FAE" w:rsidP="00FA5B87">
            <w:pPr>
              <w:autoSpaceDE w:val="0"/>
              <w:autoSpaceDN w:val="0"/>
              <w:adjustRightInd w:val="0"/>
              <w:rPr>
                <w:rFonts w:ascii="Times New Roman" w:hAnsi="Times New Roman" w:cs="Times New Roman"/>
                <w:sz w:val="20"/>
                <w:szCs w:val="20"/>
              </w:rPr>
            </w:pPr>
          </w:p>
          <w:p w14:paraId="7726EF42" w14:textId="77777777" w:rsidR="00323FAE" w:rsidRPr="00323FAE" w:rsidRDefault="00323FAE" w:rsidP="00FA5B87">
            <w:pPr>
              <w:autoSpaceDE w:val="0"/>
              <w:autoSpaceDN w:val="0"/>
              <w:adjustRightInd w:val="0"/>
              <w:rPr>
                <w:rFonts w:ascii="Times New Roman" w:hAnsi="Times New Roman" w:cs="Times New Roman"/>
                <w:sz w:val="20"/>
                <w:szCs w:val="20"/>
              </w:rPr>
            </w:pPr>
          </w:p>
          <w:p w14:paraId="2BB5B4A2" w14:textId="77777777" w:rsidR="00323FAE" w:rsidRPr="00323FAE" w:rsidRDefault="00323FAE" w:rsidP="00FA5B87">
            <w:pPr>
              <w:autoSpaceDE w:val="0"/>
              <w:autoSpaceDN w:val="0"/>
              <w:adjustRightInd w:val="0"/>
              <w:rPr>
                <w:rFonts w:ascii="Times New Roman" w:hAnsi="Times New Roman" w:cs="Times New Roman"/>
                <w:sz w:val="20"/>
                <w:szCs w:val="20"/>
              </w:rPr>
            </w:pPr>
          </w:p>
          <w:p w14:paraId="74DF75DA" w14:textId="77777777" w:rsidR="00323FAE" w:rsidRPr="00323FAE" w:rsidRDefault="00323FAE" w:rsidP="00FA5B87">
            <w:pPr>
              <w:autoSpaceDE w:val="0"/>
              <w:autoSpaceDN w:val="0"/>
              <w:adjustRightInd w:val="0"/>
              <w:rPr>
                <w:rFonts w:ascii="Times New Roman" w:hAnsi="Times New Roman" w:cs="Times New Roman"/>
                <w:sz w:val="20"/>
                <w:szCs w:val="20"/>
              </w:rPr>
            </w:pPr>
          </w:p>
          <w:p w14:paraId="3BB92594" w14:textId="77777777" w:rsidR="00323FAE" w:rsidRPr="00323FAE" w:rsidRDefault="00323FAE" w:rsidP="00FA5B87">
            <w:pPr>
              <w:autoSpaceDE w:val="0"/>
              <w:autoSpaceDN w:val="0"/>
              <w:adjustRightInd w:val="0"/>
              <w:rPr>
                <w:rFonts w:ascii="Times New Roman" w:hAnsi="Times New Roman" w:cs="Times New Roman"/>
                <w:sz w:val="20"/>
                <w:szCs w:val="20"/>
              </w:rPr>
            </w:pPr>
          </w:p>
          <w:p w14:paraId="48E3827F" w14:textId="77777777" w:rsidR="00323FAE" w:rsidRPr="00323FAE" w:rsidRDefault="00323FAE" w:rsidP="00FA5B87">
            <w:pPr>
              <w:autoSpaceDE w:val="0"/>
              <w:autoSpaceDN w:val="0"/>
              <w:adjustRightInd w:val="0"/>
              <w:rPr>
                <w:rFonts w:ascii="Times New Roman" w:hAnsi="Times New Roman" w:cs="Times New Roman"/>
                <w:sz w:val="20"/>
                <w:szCs w:val="20"/>
              </w:rPr>
            </w:pPr>
          </w:p>
          <w:p w14:paraId="5B1212E8" w14:textId="77777777" w:rsidR="00323FAE" w:rsidRPr="00323FAE" w:rsidRDefault="00323FAE" w:rsidP="00FA5B87">
            <w:pPr>
              <w:autoSpaceDE w:val="0"/>
              <w:autoSpaceDN w:val="0"/>
              <w:adjustRightInd w:val="0"/>
              <w:rPr>
                <w:rFonts w:ascii="Times New Roman" w:hAnsi="Times New Roman" w:cs="Times New Roman"/>
                <w:sz w:val="20"/>
                <w:szCs w:val="20"/>
              </w:rPr>
            </w:pPr>
          </w:p>
          <w:p w14:paraId="5F6C4724" w14:textId="77777777" w:rsidR="00323FAE" w:rsidRPr="00323FAE" w:rsidRDefault="00323FAE" w:rsidP="00FA5B87">
            <w:pPr>
              <w:autoSpaceDE w:val="0"/>
              <w:autoSpaceDN w:val="0"/>
              <w:adjustRightInd w:val="0"/>
              <w:rPr>
                <w:rFonts w:ascii="Times New Roman" w:hAnsi="Times New Roman" w:cs="Times New Roman"/>
                <w:sz w:val="20"/>
                <w:szCs w:val="20"/>
              </w:rPr>
            </w:pPr>
          </w:p>
          <w:p w14:paraId="57F20964" w14:textId="77777777" w:rsidR="00323FAE" w:rsidRPr="00323FAE" w:rsidRDefault="00323FAE" w:rsidP="00FA5B87">
            <w:pPr>
              <w:autoSpaceDE w:val="0"/>
              <w:autoSpaceDN w:val="0"/>
              <w:adjustRightInd w:val="0"/>
              <w:rPr>
                <w:rFonts w:ascii="Times New Roman" w:hAnsi="Times New Roman" w:cs="Times New Roman"/>
                <w:sz w:val="20"/>
                <w:szCs w:val="20"/>
              </w:rPr>
            </w:pPr>
          </w:p>
          <w:p w14:paraId="7B5F2EF2" w14:textId="77777777" w:rsidR="00323FAE" w:rsidRPr="00323FAE" w:rsidRDefault="00323FAE" w:rsidP="00FA5B87">
            <w:pPr>
              <w:autoSpaceDE w:val="0"/>
              <w:autoSpaceDN w:val="0"/>
              <w:adjustRightInd w:val="0"/>
              <w:rPr>
                <w:rFonts w:ascii="Times New Roman" w:hAnsi="Times New Roman" w:cs="Times New Roman"/>
                <w:sz w:val="20"/>
                <w:szCs w:val="20"/>
              </w:rPr>
            </w:pPr>
          </w:p>
          <w:p w14:paraId="0D98F028" w14:textId="77777777" w:rsidR="00323FAE" w:rsidRPr="00323FAE" w:rsidRDefault="00323FAE" w:rsidP="00FA5B87">
            <w:pPr>
              <w:autoSpaceDE w:val="0"/>
              <w:autoSpaceDN w:val="0"/>
              <w:adjustRightInd w:val="0"/>
              <w:rPr>
                <w:rFonts w:ascii="Times New Roman" w:hAnsi="Times New Roman" w:cs="Times New Roman"/>
                <w:sz w:val="20"/>
                <w:szCs w:val="20"/>
              </w:rPr>
            </w:pPr>
          </w:p>
          <w:p w14:paraId="3F41D3EC" w14:textId="77777777" w:rsidR="00323FAE" w:rsidRPr="00323FAE" w:rsidRDefault="00323FAE" w:rsidP="00FA5B87">
            <w:pPr>
              <w:autoSpaceDE w:val="0"/>
              <w:autoSpaceDN w:val="0"/>
              <w:adjustRightInd w:val="0"/>
              <w:rPr>
                <w:rFonts w:ascii="Times New Roman" w:hAnsi="Times New Roman" w:cs="Times New Roman"/>
                <w:sz w:val="20"/>
                <w:szCs w:val="20"/>
              </w:rPr>
            </w:pPr>
          </w:p>
          <w:p w14:paraId="5B6BD0B6" w14:textId="77777777" w:rsidR="00323FAE" w:rsidRPr="00323FAE" w:rsidRDefault="00323FAE" w:rsidP="00FA5B87">
            <w:pPr>
              <w:autoSpaceDE w:val="0"/>
              <w:autoSpaceDN w:val="0"/>
              <w:adjustRightInd w:val="0"/>
              <w:rPr>
                <w:rFonts w:ascii="Times New Roman" w:hAnsi="Times New Roman" w:cs="Times New Roman"/>
                <w:sz w:val="20"/>
                <w:szCs w:val="20"/>
              </w:rPr>
            </w:pPr>
          </w:p>
          <w:p w14:paraId="5232B700" w14:textId="77777777" w:rsidR="00323FAE" w:rsidRPr="00323FAE" w:rsidRDefault="00323FAE" w:rsidP="00FA5B87">
            <w:pPr>
              <w:autoSpaceDE w:val="0"/>
              <w:autoSpaceDN w:val="0"/>
              <w:adjustRightInd w:val="0"/>
              <w:rPr>
                <w:rFonts w:ascii="Times New Roman" w:hAnsi="Times New Roman" w:cs="Times New Roman"/>
                <w:sz w:val="20"/>
                <w:szCs w:val="20"/>
              </w:rPr>
            </w:pPr>
          </w:p>
          <w:p w14:paraId="7EA34F84" w14:textId="77777777" w:rsidR="00323FAE" w:rsidRPr="00323FAE" w:rsidRDefault="00323FAE" w:rsidP="00FA5B87">
            <w:pPr>
              <w:autoSpaceDE w:val="0"/>
              <w:autoSpaceDN w:val="0"/>
              <w:adjustRightInd w:val="0"/>
              <w:rPr>
                <w:rFonts w:ascii="Times New Roman" w:hAnsi="Times New Roman" w:cs="Times New Roman"/>
                <w:sz w:val="20"/>
                <w:szCs w:val="20"/>
              </w:rPr>
            </w:pPr>
          </w:p>
          <w:p w14:paraId="5A2E76F5" w14:textId="77777777" w:rsidR="00323FAE" w:rsidRPr="00323FAE" w:rsidRDefault="00323FAE" w:rsidP="00FA5B87">
            <w:pPr>
              <w:autoSpaceDE w:val="0"/>
              <w:autoSpaceDN w:val="0"/>
              <w:adjustRightInd w:val="0"/>
              <w:rPr>
                <w:rFonts w:ascii="Times New Roman" w:hAnsi="Times New Roman" w:cs="Times New Roman"/>
                <w:sz w:val="20"/>
                <w:szCs w:val="20"/>
              </w:rPr>
            </w:pPr>
          </w:p>
          <w:p w14:paraId="43968685" w14:textId="77777777" w:rsidR="00323FAE" w:rsidRPr="00323FAE" w:rsidRDefault="00323FAE" w:rsidP="00FA5B87">
            <w:pPr>
              <w:autoSpaceDE w:val="0"/>
              <w:autoSpaceDN w:val="0"/>
              <w:adjustRightInd w:val="0"/>
              <w:rPr>
                <w:rFonts w:ascii="Times New Roman" w:hAnsi="Times New Roman" w:cs="Times New Roman"/>
                <w:sz w:val="20"/>
                <w:szCs w:val="20"/>
              </w:rPr>
            </w:pPr>
          </w:p>
          <w:p w14:paraId="00B37D47" w14:textId="77777777" w:rsidR="00323FAE" w:rsidRPr="00323FAE" w:rsidRDefault="00323FAE" w:rsidP="00FA5B87">
            <w:pPr>
              <w:autoSpaceDE w:val="0"/>
              <w:autoSpaceDN w:val="0"/>
              <w:adjustRightInd w:val="0"/>
              <w:rPr>
                <w:rFonts w:ascii="Times New Roman" w:hAnsi="Times New Roman" w:cs="Times New Roman"/>
                <w:sz w:val="20"/>
                <w:szCs w:val="20"/>
              </w:rPr>
            </w:pPr>
          </w:p>
          <w:p w14:paraId="00D9C1EC" w14:textId="77777777" w:rsidR="00323FAE" w:rsidRPr="00323FAE" w:rsidRDefault="00323FAE" w:rsidP="00FA5B87">
            <w:pPr>
              <w:autoSpaceDE w:val="0"/>
              <w:autoSpaceDN w:val="0"/>
              <w:adjustRightInd w:val="0"/>
              <w:rPr>
                <w:rFonts w:ascii="Times New Roman" w:hAnsi="Times New Roman" w:cs="Times New Roman"/>
                <w:sz w:val="20"/>
                <w:szCs w:val="20"/>
              </w:rPr>
            </w:pPr>
          </w:p>
          <w:p w14:paraId="3CF125E5" w14:textId="77777777" w:rsidR="00323FAE" w:rsidRPr="00323FAE" w:rsidRDefault="00323FAE" w:rsidP="00FA5B87">
            <w:pPr>
              <w:autoSpaceDE w:val="0"/>
              <w:autoSpaceDN w:val="0"/>
              <w:adjustRightInd w:val="0"/>
              <w:rPr>
                <w:rFonts w:ascii="Times New Roman" w:hAnsi="Times New Roman" w:cs="Times New Roman"/>
                <w:sz w:val="20"/>
                <w:szCs w:val="20"/>
              </w:rPr>
            </w:pPr>
          </w:p>
          <w:p w14:paraId="0A479926" w14:textId="77777777" w:rsidR="00323FAE" w:rsidRPr="00323FAE" w:rsidRDefault="00323FAE" w:rsidP="00FA5B87">
            <w:pPr>
              <w:autoSpaceDE w:val="0"/>
              <w:autoSpaceDN w:val="0"/>
              <w:adjustRightInd w:val="0"/>
              <w:rPr>
                <w:rFonts w:ascii="Times New Roman" w:hAnsi="Times New Roman" w:cs="Times New Roman"/>
                <w:sz w:val="20"/>
                <w:szCs w:val="20"/>
              </w:rPr>
            </w:pPr>
          </w:p>
          <w:p w14:paraId="77CAEE97"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6074638D" w14:textId="77777777" w:rsidTr="00FA5B87">
        <w:trPr>
          <w:trHeight w:val="399"/>
        </w:trPr>
        <w:tc>
          <w:tcPr>
            <w:tcW w:w="2331" w:type="dxa"/>
          </w:tcPr>
          <w:p w14:paraId="2FC9B09D"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Culturally Sensitive Assessments</w:t>
            </w:r>
          </w:p>
        </w:tc>
        <w:tc>
          <w:tcPr>
            <w:tcW w:w="1087" w:type="dxa"/>
          </w:tcPr>
          <w:p w14:paraId="67893F1D" w14:textId="34970F71" w:rsidR="00323FAE" w:rsidRPr="00323FAE" w:rsidRDefault="00320740"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p>
        </w:tc>
        <w:tc>
          <w:tcPr>
            <w:tcW w:w="843" w:type="dxa"/>
          </w:tcPr>
          <w:p w14:paraId="174731B3" w14:textId="3B88521E" w:rsidR="00323FAE" w:rsidRPr="00323FAE" w:rsidRDefault="00320740"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&lt;1%</w:t>
            </w:r>
          </w:p>
        </w:tc>
        <w:tc>
          <w:tcPr>
            <w:tcW w:w="1404" w:type="dxa"/>
          </w:tcPr>
          <w:p w14:paraId="214A64AA" w14:textId="2CE7F926" w:rsidR="00323FAE" w:rsidRPr="00323FAE" w:rsidRDefault="00E15FB9" w:rsidP="00320740">
            <w:pPr>
              <w:rPr>
                <w:rFonts w:ascii="Times New Roman" w:hAnsi="Times New Roman" w:cs="Times New Roman"/>
                <w:sz w:val="20"/>
                <w:szCs w:val="20"/>
              </w:rPr>
            </w:pPr>
            <w:r>
              <w:rPr>
                <w:rFonts w:ascii="Times New Roman" w:hAnsi="Times New Roman" w:cs="Times New Roman"/>
                <w:sz w:val="20"/>
                <w:szCs w:val="20"/>
              </w:rPr>
              <w:t>Psychology</w:t>
            </w:r>
          </w:p>
        </w:tc>
        <w:tc>
          <w:tcPr>
            <w:tcW w:w="5387" w:type="dxa"/>
          </w:tcPr>
          <w:p w14:paraId="1C3F7A51" w14:textId="12AFAA9E" w:rsidR="00320740" w:rsidRPr="00320740" w:rsidRDefault="00320740" w:rsidP="00320740">
            <w:pPr>
              <w:rPr>
                <w:rFonts w:ascii="Times New Roman" w:hAnsi="Times New Roman" w:cs="Times New Roman"/>
                <w:b/>
                <w:bCs/>
                <w:i/>
                <w:iCs/>
                <w:color w:val="000000"/>
                <w:sz w:val="20"/>
                <w:szCs w:val="20"/>
              </w:rPr>
            </w:pPr>
            <w:r w:rsidRPr="00320740">
              <w:rPr>
                <w:rFonts w:ascii="Times New Roman" w:hAnsi="Times New Roman" w:cs="Times New Roman"/>
                <w:i/>
                <w:iCs/>
                <w:color w:val="000000"/>
                <w:sz w:val="20"/>
                <w:szCs w:val="20"/>
              </w:rPr>
              <w:t>In an optional sociology module, we got to write a Policy Brief about our choice of topic surrounding drug policy reform or sexual assault reform, both topics which are linked closely to diverse cultures, histories, identities and contexts.</w:t>
            </w:r>
            <w:r>
              <w:rPr>
                <w:rFonts w:ascii="Times New Roman" w:hAnsi="Times New Roman" w:cs="Times New Roman"/>
                <w:i/>
                <w:iCs/>
                <w:color w:val="000000"/>
                <w:sz w:val="20"/>
                <w:szCs w:val="20"/>
              </w:rPr>
              <w:t xml:space="preserve"> </w:t>
            </w:r>
            <w:r w:rsidRPr="00320740">
              <w:rPr>
                <w:rFonts w:ascii="Times New Roman" w:hAnsi="Times New Roman" w:cs="Times New Roman"/>
                <w:b/>
                <w:bCs/>
                <w:i/>
                <w:iCs/>
                <w:color w:val="000000"/>
                <w:sz w:val="20"/>
                <w:szCs w:val="20"/>
              </w:rPr>
              <w:t>(</w:t>
            </w:r>
            <w:r w:rsidR="00E15FB9">
              <w:rPr>
                <w:rFonts w:ascii="Times New Roman" w:hAnsi="Times New Roman" w:cs="Times New Roman"/>
                <w:b/>
                <w:bCs/>
                <w:i/>
                <w:iCs/>
                <w:color w:val="000000"/>
                <w:sz w:val="20"/>
                <w:szCs w:val="20"/>
              </w:rPr>
              <w:t>White</w:t>
            </w:r>
            <w:r w:rsidRPr="00320740">
              <w:rPr>
                <w:rFonts w:ascii="Times New Roman" w:hAnsi="Times New Roman" w:cs="Times New Roman"/>
                <w:b/>
                <w:bCs/>
                <w:i/>
                <w:iCs/>
                <w:color w:val="000000"/>
                <w:sz w:val="20"/>
                <w:szCs w:val="20"/>
              </w:rPr>
              <w:t>)</w:t>
            </w:r>
          </w:p>
          <w:p w14:paraId="3E048FEC" w14:textId="77777777" w:rsidR="00323FAE" w:rsidRPr="00323FAE" w:rsidRDefault="00323FAE" w:rsidP="00FA5B87">
            <w:pPr>
              <w:autoSpaceDE w:val="0"/>
              <w:autoSpaceDN w:val="0"/>
              <w:adjustRightInd w:val="0"/>
              <w:rPr>
                <w:rFonts w:ascii="Times New Roman" w:hAnsi="Times New Roman" w:cs="Times New Roman"/>
                <w:i/>
                <w:iCs/>
                <w:sz w:val="20"/>
                <w:szCs w:val="20"/>
              </w:rPr>
            </w:pPr>
          </w:p>
        </w:tc>
        <w:tc>
          <w:tcPr>
            <w:tcW w:w="1848" w:type="dxa"/>
          </w:tcPr>
          <w:p w14:paraId="5012131F" w14:textId="604084ED"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It is striking that </w:t>
            </w:r>
            <w:r w:rsidR="00320740">
              <w:rPr>
                <w:rFonts w:ascii="Times New Roman" w:hAnsi="Times New Roman" w:cs="Times New Roman"/>
                <w:sz w:val="20"/>
                <w:szCs w:val="20"/>
              </w:rPr>
              <w:t>only one</w:t>
            </w:r>
            <w:r w:rsidRPr="00323FAE">
              <w:rPr>
                <w:rFonts w:ascii="Times New Roman" w:hAnsi="Times New Roman" w:cs="Times New Roman"/>
                <w:sz w:val="20"/>
                <w:szCs w:val="20"/>
              </w:rPr>
              <w:t xml:space="preserve"> response discussed assessment explicitly.</w:t>
            </w:r>
          </w:p>
        </w:tc>
      </w:tr>
      <w:tr w:rsidR="00323FAE" w:rsidRPr="00323FAE" w14:paraId="2191A6EA" w14:textId="77777777" w:rsidTr="00FA5B87">
        <w:trPr>
          <w:trHeight w:val="385"/>
        </w:trPr>
        <w:tc>
          <w:tcPr>
            <w:tcW w:w="2331" w:type="dxa"/>
          </w:tcPr>
          <w:p w14:paraId="6C1C0983" w14:textId="77777777" w:rsidR="00323FAE" w:rsidRPr="00323FAE" w:rsidRDefault="00323FAE" w:rsidP="00FA5B87">
            <w:pPr>
              <w:autoSpaceDE w:val="0"/>
              <w:autoSpaceDN w:val="0"/>
              <w:adjustRightInd w:val="0"/>
              <w:rPr>
                <w:rFonts w:ascii="Times New Roman" w:hAnsi="Times New Roman" w:cs="Times New Roman"/>
                <w:color w:val="FF0000"/>
                <w:sz w:val="20"/>
                <w:szCs w:val="20"/>
              </w:rPr>
            </w:pPr>
            <w:r w:rsidRPr="00323FAE">
              <w:rPr>
                <w:rFonts w:ascii="Times New Roman" w:hAnsi="Times New Roman" w:cs="Times New Roman"/>
                <w:sz w:val="20"/>
                <w:szCs w:val="20"/>
              </w:rPr>
              <w:lastRenderedPageBreak/>
              <w:t>Diversity Not Represented</w:t>
            </w:r>
          </w:p>
        </w:tc>
        <w:tc>
          <w:tcPr>
            <w:tcW w:w="1087" w:type="dxa"/>
          </w:tcPr>
          <w:p w14:paraId="0AA5D902"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17</w:t>
            </w:r>
          </w:p>
        </w:tc>
        <w:tc>
          <w:tcPr>
            <w:tcW w:w="843" w:type="dxa"/>
          </w:tcPr>
          <w:p w14:paraId="1782E34B"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16%</w:t>
            </w:r>
          </w:p>
        </w:tc>
        <w:tc>
          <w:tcPr>
            <w:tcW w:w="1404" w:type="dxa"/>
          </w:tcPr>
          <w:p w14:paraId="13566541" w14:textId="70C64000" w:rsidR="00323FAE" w:rsidRPr="00323FAE" w:rsidRDefault="009A3E93" w:rsidP="00FA5B87">
            <w:pPr>
              <w:autoSpaceDE w:val="0"/>
              <w:autoSpaceDN w:val="0"/>
              <w:adjustRightInd w:val="0"/>
              <w:rPr>
                <w:rFonts w:ascii="Times New Roman" w:hAnsi="Times New Roman" w:cs="Times New Roman"/>
                <w:sz w:val="20"/>
                <w:szCs w:val="20"/>
                <w:lang w:val="fr-FR"/>
              </w:rPr>
            </w:pPr>
            <w:r>
              <w:rPr>
                <w:rFonts w:ascii="Times New Roman" w:hAnsi="Times New Roman" w:cs="Times New Roman"/>
                <w:sz w:val="20"/>
                <w:szCs w:val="20"/>
                <w:lang w:val="fr-FR"/>
              </w:rPr>
              <w:t>International Legal Studies</w:t>
            </w:r>
          </w:p>
          <w:p w14:paraId="74771A25"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1832EBBD"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748A7385"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7E7EA88D"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5C153783"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34FF7408"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7132FC5"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61C82BD"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ED07542"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2E2F54B2"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68D103D5"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358CF40C"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7B7B38E3"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1425613"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23BD07A1" w14:textId="269364A5" w:rsidR="00323FAE" w:rsidRPr="00323FAE" w:rsidRDefault="00323FAE" w:rsidP="00FA5B87">
            <w:pPr>
              <w:autoSpaceDE w:val="0"/>
              <w:autoSpaceDN w:val="0"/>
              <w:adjustRightInd w:val="0"/>
              <w:rPr>
                <w:rFonts w:ascii="Times New Roman" w:hAnsi="Times New Roman" w:cs="Times New Roman"/>
                <w:sz w:val="20"/>
                <w:szCs w:val="20"/>
                <w:lang w:val="fr-FR"/>
              </w:rPr>
            </w:pPr>
            <w:r w:rsidRPr="00323FAE">
              <w:rPr>
                <w:rFonts w:ascii="Times New Roman" w:hAnsi="Times New Roman" w:cs="Times New Roman"/>
                <w:sz w:val="20"/>
                <w:szCs w:val="20"/>
                <w:lang w:val="fr-FR"/>
              </w:rPr>
              <w:t>Psychology</w:t>
            </w:r>
          </w:p>
          <w:p w14:paraId="25DA7AFD"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9AD0B09"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58B43A42" w14:textId="77777777" w:rsidR="00323FAE" w:rsidRPr="00323FAE" w:rsidRDefault="00323FAE" w:rsidP="00FA5B87">
            <w:pPr>
              <w:autoSpaceDE w:val="0"/>
              <w:autoSpaceDN w:val="0"/>
              <w:adjustRightInd w:val="0"/>
              <w:rPr>
                <w:rFonts w:ascii="Times New Roman" w:hAnsi="Times New Roman" w:cs="Times New Roman"/>
                <w:sz w:val="20"/>
                <w:szCs w:val="20"/>
                <w:lang w:val="fr-FR"/>
              </w:rPr>
            </w:pPr>
            <w:r w:rsidRPr="00323FAE">
              <w:rPr>
                <w:rFonts w:ascii="Times New Roman" w:hAnsi="Times New Roman" w:cs="Times New Roman"/>
                <w:sz w:val="20"/>
                <w:szCs w:val="20"/>
                <w:lang w:val="fr-FR"/>
              </w:rPr>
              <w:t>Psychology</w:t>
            </w:r>
          </w:p>
          <w:p w14:paraId="152BDB5C"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E8B02AE"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5F2B822"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0B8ED1E9"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109DB6D8" w14:textId="77777777" w:rsidR="00E15FB9" w:rsidRDefault="00E15FB9" w:rsidP="00FA5B87">
            <w:pPr>
              <w:autoSpaceDE w:val="0"/>
              <w:autoSpaceDN w:val="0"/>
              <w:adjustRightInd w:val="0"/>
              <w:rPr>
                <w:rFonts w:ascii="Times New Roman" w:hAnsi="Times New Roman" w:cs="Times New Roman"/>
                <w:sz w:val="20"/>
                <w:szCs w:val="20"/>
                <w:lang w:val="fr-FR"/>
              </w:rPr>
            </w:pPr>
          </w:p>
          <w:p w14:paraId="6404BB71" w14:textId="0D7C29A7" w:rsidR="00323FAE" w:rsidRPr="00323FAE" w:rsidRDefault="00323FAE" w:rsidP="00FA5B87">
            <w:pPr>
              <w:autoSpaceDE w:val="0"/>
              <w:autoSpaceDN w:val="0"/>
              <w:adjustRightInd w:val="0"/>
              <w:rPr>
                <w:rFonts w:ascii="Times New Roman" w:hAnsi="Times New Roman" w:cs="Times New Roman"/>
                <w:sz w:val="20"/>
                <w:szCs w:val="20"/>
                <w:lang w:val="fr-FR"/>
              </w:rPr>
            </w:pPr>
            <w:r w:rsidRPr="00323FAE">
              <w:rPr>
                <w:rFonts w:ascii="Times New Roman" w:hAnsi="Times New Roman" w:cs="Times New Roman"/>
                <w:sz w:val="20"/>
                <w:szCs w:val="20"/>
                <w:lang w:val="fr-FR"/>
              </w:rPr>
              <w:t>Psychology</w:t>
            </w:r>
          </w:p>
          <w:p w14:paraId="2497CA36"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6E3530E9"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09A25CCC"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34CEC538"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7B70B747"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2E341901"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1FAFF8BB" w14:textId="77777777" w:rsidR="00323FAE" w:rsidRPr="00323FAE" w:rsidRDefault="00323FAE" w:rsidP="00FA5B87">
            <w:pPr>
              <w:autoSpaceDE w:val="0"/>
              <w:autoSpaceDN w:val="0"/>
              <w:adjustRightInd w:val="0"/>
              <w:rPr>
                <w:rFonts w:ascii="Times New Roman" w:hAnsi="Times New Roman" w:cs="Times New Roman"/>
                <w:sz w:val="20"/>
                <w:szCs w:val="20"/>
                <w:lang w:val="fr-FR"/>
              </w:rPr>
            </w:pPr>
            <w:r w:rsidRPr="00323FAE">
              <w:rPr>
                <w:rFonts w:ascii="Times New Roman" w:hAnsi="Times New Roman" w:cs="Times New Roman"/>
                <w:sz w:val="20"/>
                <w:szCs w:val="20"/>
                <w:lang w:val="fr-FR"/>
              </w:rPr>
              <w:t>LLB</w:t>
            </w:r>
          </w:p>
          <w:p w14:paraId="3CE5EEB5"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5C036840"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09C33891"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215DD9EF"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287E75B3"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16761FA2"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4CA847E4" w14:textId="77777777" w:rsidR="00323FAE" w:rsidRPr="00323FAE" w:rsidRDefault="00323FAE" w:rsidP="00FA5B87">
            <w:pPr>
              <w:autoSpaceDE w:val="0"/>
              <w:autoSpaceDN w:val="0"/>
              <w:adjustRightInd w:val="0"/>
              <w:rPr>
                <w:rFonts w:ascii="Times New Roman" w:hAnsi="Times New Roman" w:cs="Times New Roman"/>
                <w:sz w:val="20"/>
                <w:szCs w:val="20"/>
                <w:lang w:val="fr-FR"/>
              </w:rPr>
            </w:pPr>
          </w:p>
          <w:p w14:paraId="5DA80A69" w14:textId="63BF67C9" w:rsidR="00323FAE" w:rsidRPr="00323FAE" w:rsidRDefault="00323FAE" w:rsidP="00FA5B87">
            <w:pPr>
              <w:autoSpaceDE w:val="0"/>
              <w:autoSpaceDN w:val="0"/>
              <w:adjustRightInd w:val="0"/>
              <w:rPr>
                <w:rFonts w:ascii="Times New Roman" w:hAnsi="Times New Roman" w:cs="Times New Roman"/>
                <w:sz w:val="20"/>
                <w:szCs w:val="20"/>
                <w:lang w:val="fr-FR"/>
              </w:rPr>
            </w:pPr>
          </w:p>
        </w:tc>
        <w:tc>
          <w:tcPr>
            <w:tcW w:w="5387" w:type="dxa"/>
          </w:tcPr>
          <w:p w14:paraId="12A43AFC" w14:textId="5326271D"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lastRenderedPageBreak/>
              <w:t xml:space="preserve">I don't feel as if the Law curriculum is very racially sensitive. Especially in current circumstances.  There have been numerous other racially topics that could've been discussed by lectures, such as BLM and current media/police treatments, yet nothing has been said for this.   Other countries have been war torn for many years, yet none of these issues have been mentioned during the lectures or even in seminars. They have never been said to be a sensitive topic or help offered to students, yet Ukraine is being plastered everywhere. This is not to say that Ukraine matters are not important, but it goes to show that the colour of your skin really shows how much support you receive. The majority of history taught is white figures, but nothing from other ethnic backgrounds when there are many that can be used. </w:t>
            </w:r>
            <w:r w:rsidR="009A3E93" w:rsidRPr="009A3E93">
              <w:rPr>
                <w:rFonts w:ascii="Times New Roman" w:hAnsi="Times New Roman" w:cs="Times New Roman"/>
                <w:b/>
                <w:bCs/>
                <w:i/>
                <w:iCs/>
                <w:sz w:val="20"/>
                <w:szCs w:val="20"/>
              </w:rPr>
              <w:t>(prefer not to say)</w:t>
            </w:r>
          </w:p>
          <w:p w14:paraId="41778B0C"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221E195D" w14:textId="1A679B9B"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The modules lightly tap into ethnicities, but they mostly focus on gender, marriage and religion.</w:t>
            </w:r>
            <w:r w:rsidRPr="00323FAE">
              <w:rPr>
                <w:rFonts w:ascii="Times New Roman" w:hAnsi="Times New Roman" w:cs="Times New Roman"/>
                <w:b/>
                <w:bCs/>
                <w:i/>
                <w:iCs/>
                <w:sz w:val="20"/>
                <w:szCs w:val="20"/>
              </w:rPr>
              <w:t xml:space="preserve"> (Asian)</w:t>
            </w:r>
          </w:p>
          <w:p w14:paraId="77BFBBA1" w14:textId="65B9655C"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Certain lectures surrounding topic relating to societal norms, as they were only referencing things perceived as normal in one culture, even though they briefly acknowledged other cultures exist this wasn’t explored.</w:t>
            </w:r>
            <w:r w:rsidRPr="00323FAE">
              <w:rPr>
                <w:rFonts w:ascii="Times New Roman" w:hAnsi="Times New Roman" w:cs="Times New Roman"/>
                <w:b/>
                <w:bCs/>
                <w:i/>
                <w:iCs/>
                <w:sz w:val="20"/>
                <w:szCs w:val="20"/>
              </w:rPr>
              <w:t xml:space="preserve"> (Black)</w:t>
            </w:r>
          </w:p>
          <w:p w14:paraId="118E0E32" w14:textId="235A8325"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 xml:space="preserve">I think a culturally sensitive education would include the injustices that people of colour and diverse minorities face and include that in the studies and background on topics in lectures and seminars. This will allow us to have studies that </w:t>
            </w:r>
            <w:r w:rsidR="00447E7F">
              <w:rPr>
                <w:rFonts w:ascii="Times New Roman" w:hAnsi="Times New Roman" w:cs="Times New Roman"/>
                <w:i/>
                <w:iCs/>
                <w:sz w:val="20"/>
                <w:szCs w:val="20"/>
              </w:rPr>
              <w:t>w</w:t>
            </w:r>
            <w:r w:rsidRPr="00323FAE">
              <w:rPr>
                <w:rFonts w:ascii="Times New Roman" w:hAnsi="Times New Roman" w:cs="Times New Roman"/>
                <w:i/>
                <w:iCs/>
                <w:sz w:val="20"/>
                <w:szCs w:val="20"/>
              </w:rPr>
              <w:t xml:space="preserve">ill promote inclusivity and not just show more white background knowledge.  </w:t>
            </w:r>
            <w:r w:rsidRPr="00323FAE">
              <w:rPr>
                <w:rFonts w:ascii="Times New Roman" w:hAnsi="Times New Roman" w:cs="Times New Roman"/>
                <w:b/>
                <w:bCs/>
                <w:i/>
                <w:iCs/>
                <w:sz w:val="20"/>
                <w:szCs w:val="20"/>
              </w:rPr>
              <w:t>(Asian)</w:t>
            </w:r>
          </w:p>
          <w:p w14:paraId="1168F7E5" w14:textId="7565D32C" w:rsidR="00323FAE" w:rsidRPr="00323FAE" w:rsidRDefault="00323FAE" w:rsidP="00867914">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 xml:space="preserve">A culturally sensitive curriculum recognises the ultimate flaw (that is racism, xenophobia, and prejudice) which western society is built on.     the curriculum can involve REPRESENTATION of different religions and religious practices, "ethnic" names, practices and stories (meaning listening to an individual's experiences).     To date I cannot describe an experience on my course that was culturally </w:t>
            </w:r>
            <w:r w:rsidRPr="00323FAE">
              <w:rPr>
                <w:rFonts w:ascii="Times New Roman" w:hAnsi="Times New Roman" w:cs="Times New Roman"/>
                <w:i/>
                <w:iCs/>
                <w:sz w:val="20"/>
                <w:szCs w:val="20"/>
              </w:rPr>
              <w:lastRenderedPageBreak/>
              <w:t xml:space="preserve">sensitive - I believe the content is neutral as to avoid any backlash. </w:t>
            </w:r>
            <w:r w:rsidRPr="00323FAE">
              <w:rPr>
                <w:rFonts w:ascii="Times New Roman" w:hAnsi="Times New Roman" w:cs="Times New Roman"/>
                <w:b/>
                <w:bCs/>
                <w:i/>
                <w:iCs/>
                <w:sz w:val="20"/>
                <w:szCs w:val="20"/>
              </w:rPr>
              <w:t>(Black)</w:t>
            </w:r>
            <w:r w:rsidRPr="00323FAE">
              <w:rPr>
                <w:rFonts w:ascii="Times New Roman" w:hAnsi="Times New Roman" w:cs="Times New Roman"/>
                <w:i/>
                <w:iCs/>
                <w:sz w:val="20"/>
                <w:szCs w:val="20"/>
              </w:rPr>
              <w:t xml:space="preserve"> </w:t>
            </w:r>
          </w:p>
        </w:tc>
        <w:tc>
          <w:tcPr>
            <w:tcW w:w="1848" w:type="dxa"/>
          </w:tcPr>
          <w:p w14:paraId="02FAD207"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Although we asked for positive examples, we received some negative examples, too.  These were more frequently volunteered by BAME students, consistent with the quantitative results demonstrating that they experience the curriculum as less culturally sensitive.</w:t>
            </w:r>
          </w:p>
          <w:p w14:paraId="6B58151B" w14:textId="77777777" w:rsidR="00323FAE" w:rsidRPr="00323FAE" w:rsidRDefault="00323FAE" w:rsidP="00FA5B87">
            <w:pPr>
              <w:autoSpaceDE w:val="0"/>
              <w:autoSpaceDN w:val="0"/>
              <w:adjustRightInd w:val="0"/>
              <w:rPr>
                <w:rFonts w:ascii="Times New Roman" w:hAnsi="Times New Roman" w:cs="Times New Roman"/>
                <w:sz w:val="20"/>
                <w:szCs w:val="20"/>
              </w:rPr>
            </w:pPr>
          </w:p>
          <w:p w14:paraId="2D2EA05A" w14:textId="77777777" w:rsidR="00323FAE" w:rsidRPr="00323FAE" w:rsidRDefault="00323FAE" w:rsidP="00FA5B87">
            <w:pPr>
              <w:autoSpaceDE w:val="0"/>
              <w:autoSpaceDN w:val="0"/>
              <w:adjustRightInd w:val="0"/>
              <w:rPr>
                <w:rFonts w:ascii="Times New Roman" w:hAnsi="Times New Roman" w:cs="Times New Roman"/>
                <w:sz w:val="20"/>
                <w:szCs w:val="20"/>
              </w:rPr>
            </w:pPr>
          </w:p>
          <w:p w14:paraId="70CA6AB1" w14:textId="77777777" w:rsidR="00323FAE" w:rsidRPr="00323FAE" w:rsidRDefault="00323FAE" w:rsidP="00FA5B87">
            <w:pPr>
              <w:autoSpaceDE w:val="0"/>
              <w:autoSpaceDN w:val="0"/>
              <w:adjustRightInd w:val="0"/>
              <w:rPr>
                <w:rFonts w:ascii="Times New Roman" w:hAnsi="Times New Roman" w:cs="Times New Roman"/>
                <w:sz w:val="20"/>
                <w:szCs w:val="20"/>
              </w:rPr>
            </w:pPr>
          </w:p>
          <w:p w14:paraId="206C0BE1" w14:textId="77777777" w:rsidR="00323FAE" w:rsidRPr="00323FAE" w:rsidRDefault="00323FAE" w:rsidP="00FA5B87">
            <w:pPr>
              <w:autoSpaceDE w:val="0"/>
              <w:autoSpaceDN w:val="0"/>
              <w:adjustRightInd w:val="0"/>
              <w:rPr>
                <w:rFonts w:ascii="Times New Roman" w:hAnsi="Times New Roman" w:cs="Times New Roman"/>
                <w:sz w:val="20"/>
                <w:szCs w:val="20"/>
              </w:rPr>
            </w:pPr>
          </w:p>
          <w:p w14:paraId="6C1068B7" w14:textId="77777777" w:rsidR="00323FAE" w:rsidRPr="00323FAE" w:rsidRDefault="00323FAE" w:rsidP="00FA5B87">
            <w:pPr>
              <w:autoSpaceDE w:val="0"/>
              <w:autoSpaceDN w:val="0"/>
              <w:adjustRightInd w:val="0"/>
              <w:rPr>
                <w:rFonts w:ascii="Times New Roman" w:hAnsi="Times New Roman" w:cs="Times New Roman"/>
                <w:sz w:val="20"/>
                <w:szCs w:val="20"/>
              </w:rPr>
            </w:pPr>
          </w:p>
          <w:p w14:paraId="4C8E143D" w14:textId="77777777" w:rsidR="00323FAE" w:rsidRPr="00323FAE" w:rsidRDefault="00323FAE" w:rsidP="00FA5B87">
            <w:pPr>
              <w:autoSpaceDE w:val="0"/>
              <w:autoSpaceDN w:val="0"/>
              <w:adjustRightInd w:val="0"/>
              <w:rPr>
                <w:rFonts w:ascii="Times New Roman" w:hAnsi="Times New Roman" w:cs="Times New Roman"/>
                <w:sz w:val="20"/>
                <w:szCs w:val="20"/>
              </w:rPr>
            </w:pPr>
          </w:p>
          <w:p w14:paraId="01AB4766" w14:textId="77777777" w:rsidR="00323FAE" w:rsidRPr="00323FAE" w:rsidRDefault="00323FAE" w:rsidP="00FA5B87">
            <w:pPr>
              <w:autoSpaceDE w:val="0"/>
              <w:autoSpaceDN w:val="0"/>
              <w:adjustRightInd w:val="0"/>
              <w:rPr>
                <w:rFonts w:ascii="Times New Roman" w:hAnsi="Times New Roman" w:cs="Times New Roman"/>
                <w:sz w:val="20"/>
                <w:szCs w:val="20"/>
              </w:rPr>
            </w:pPr>
          </w:p>
          <w:p w14:paraId="22DEC25D" w14:textId="77777777" w:rsidR="00323FAE" w:rsidRPr="00323FAE" w:rsidRDefault="00323FAE" w:rsidP="00FA5B87">
            <w:pPr>
              <w:autoSpaceDE w:val="0"/>
              <w:autoSpaceDN w:val="0"/>
              <w:adjustRightInd w:val="0"/>
              <w:rPr>
                <w:rFonts w:ascii="Times New Roman" w:hAnsi="Times New Roman" w:cs="Times New Roman"/>
                <w:sz w:val="20"/>
                <w:szCs w:val="20"/>
              </w:rPr>
            </w:pPr>
          </w:p>
          <w:p w14:paraId="56D32701" w14:textId="77777777" w:rsidR="00323FAE" w:rsidRPr="00323FAE" w:rsidRDefault="00323FAE" w:rsidP="00FA5B87">
            <w:pPr>
              <w:autoSpaceDE w:val="0"/>
              <w:autoSpaceDN w:val="0"/>
              <w:adjustRightInd w:val="0"/>
              <w:rPr>
                <w:rFonts w:ascii="Times New Roman" w:hAnsi="Times New Roman" w:cs="Times New Roman"/>
                <w:sz w:val="20"/>
                <w:szCs w:val="20"/>
              </w:rPr>
            </w:pPr>
          </w:p>
          <w:p w14:paraId="7D8C2B33" w14:textId="77777777" w:rsidR="00323FAE" w:rsidRPr="00323FAE" w:rsidRDefault="00323FAE" w:rsidP="00FA5B87">
            <w:pPr>
              <w:autoSpaceDE w:val="0"/>
              <w:autoSpaceDN w:val="0"/>
              <w:adjustRightInd w:val="0"/>
              <w:rPr>
                <w:rFonts w:ascii="Times New Roman" w:hAnsi="Times New Roman" w:cs="Times New Roman"/>
                <w:sz w:val="20"/>
                <w:szCs w:val="20"/>
              </w:rPr>
            </w:pPr>
          </w:p>
          <w:p w14:paraId="05623B91" w14:textId="77777777" w:rsidR="00323FAE" w:rsidRPr="00323FAE" w:rsidRDefault="00323FAE" w:rsidP="00FA5B87">
            <w:pPr>
              <w:autoSpaceDE w:val="0"/>
              <w:autoSpaceDN w:val="0"/>
              <w:adjustRightInd w:val="0"/>
              <w:rPr>
                <w:rFonts w:ascii="Times New Roman" w:hAnsi="Times New Roman" w:cs="Times New Roman"/>
                <w:sz w:val="20"/>
                <w:szCs w:val="20"/>
              </w:rPr>
            </w:pPr>
          </w:p>
          <w:p w14:paraId="2493DCDB" w14:textId="77777777" w:rsidR="00323FAE" w:rsidRPr="00323FAE" w:rsidRDefault="00323FAE" w:rsidP="00FA5B87">
            <w:pPr>
              <w:autoSpaceDE w:val="0"/>
              <w:autoSpaceDN w:val="0"/>
              <w:adjustRightInd w:val="0"/>
              <w:rPr>
                <w:rFonts w:ascii="Times New Roman" w:hAnsi="Times New Roman" w:cs="Times New Roman"/>
                <w:sz w:val="20"/>
                <w:szCs w:val="20"/>
              </w:rPr>
            </w:pPr>
          </w:p>
          <w:p w14:paraId="578C735B" w14:textId="77777777" w:rsidR="00323FAE" w:rsidRPr="00323FAE" w:rsidRDefault="00323FAE" w:rsidP="00FA5B87">
            <w:pPr>
              <w:autoSpaceDE w:val="0"/>
              <w:autoSpaceDN w:val="0"/>
              <w:adjustRightInd w:val="0"/>
              <w:rPr>
                <w:rFonts w:ascii="Times New Roman" w:hAnsi="Times New Roman" w:cs="Times New Roman"/>
                <w:sz w:val="20"/>
                <w:szCs w:val="20"/>
              </w:rPr>
            </w:pPr>
          </w:p>
          <w:p w14:paraId="423253EF" w14:textId="77777777" w:rsidR="00323FAE" w:rsidRPr="00323FAE" w:rsidRDefault="00323FAE" w:rsidP="00FA5B87">
            <w:pPr>
              <w:autoSpaceDE w:val="0"/>
              <w:autoSpaceDN w:val="0"/>
              <w:adjustRightInd w:val="0"/>
              <w:rPr>
                <w:rFonts w:ascii="Times New Roman" w:hAnsi="Times New Roman" w:cs="Times New Roman"/>
                <w:sz w:val="20"/>
                <w:szCs w:val="20"/>
              </w:rPr>
            </w:pPr>
          </w:p>
          <w:p w14:paraId="1FCAC48E" w14:textId="77777777" w:rsidR="00323FAE" w:rsidRPr="00323FAE" w:rsidRDefault="00323FAE" w:rsidP="00FA5B87">
            <w:pPr>
              <w:autoSpaceDE w:val="0"/>
              <w:autoSpaceDN w:val="0"/>
              <w:adjustRightInd w:val="0"/>
              <w:rPr>
                <w:rFonts w:ascii="Times New Roman" w:hAnsi="Times New Roman" w:cs="Times New Roman"/>
                <w:sz w:val="20"/>
                <w:szCs w:val="20"/>
              </w:rPr>
            </w:pPr>
          </w:p>
          <w:p w14:paraId="40E32F10" w14:textId="77777777" w:rsidR="00323FAE" w:rsidRPr="00323FAE" w:rsidRDefault="00323FAE" w:rsidP="00FA5B87">
            <w:pPr>
              <w:autoSpaceDE w:val="0"/>
              <w:autoSpaceDN w:val="0"/>
              <w:adjustRightInd w:val="0"/>
              <w:rPr>
                <w:rFonts w:ascii="Times New Roman" w:hAnsi="Times New Roman" w:cs="Times New Roman"/>
                <w:sz w:val="20"/>
                <w:szCs w:val="20"/>
              </w:rPr>
            </w:pPr>
          </w:p>
          <w:p w14:paraId="66914A7B" w14:textId="77777777" w:rsidR="00323FAE" w:rsidRPr="00323FAE" w:rsidRDefault="00323FAE" w:rsidP="00FA5B87">
            <w:pPr>
              <w:autoSpaceDE w:val="0"/>
              <w:autoSpaceDN w:val="0"/>
              <w:adjustRightInd w:val="0"/>
              <w:rPr>
                <w:rFonts w:ascii="Times New Roman" w:hAnsi="Times New Roman" w:cs="Times New Roman"/>
                <w:sz w:val="20"/>
                <w:szCs w:val="20"/>
              </w:rPr>
            </w:pPr>
          </w:p>
          <w:p w14:paraId="6EE3506F"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7FAA3473" w14:textId="77777777" w:rsidTr="00FA5B87">
        <w:trPr>
          <w:trHeight w:val="599"/>
        </w:trPr>
        <w:tc>
          <w:tcPr>
            <w:tcW w:w="2331" w:type="dxa"/>
          </w:tcPr>
          <w:p w14:paraId="6BBD2AC2" w14:textId="77777777" w:rsidR="00323FAE" w:rsidRPr="00323FAE" w:rsidRDefault="00323FAE" w:rsidP="00FA5B87">
            <w:pPr>
              <w:autoSpaceDE w:val="0"/>
              <w:autoSpaceDN w:val="0"/>
              <w:adjustRightInd w:val="0"/>
              <w:rPr>
                <w:rFonts w:ascii="Times New Roman" w:hAnsi="Times New Roman" w:cs="Times New Roman"/>
                <w:color w:val="FF0000"/>
                <w:sz w:val="20"/>
                <w:szCs w:val="20"/>
              </w:rPr>
            </w:pPr>
            <w:r w:rsidRPr="00323FAE">
              <w:rPr>
                <w:rFonts w:ascii="Times New Roman" w:hAnsi="Times New Roman" w:cs="Times New Roman"/>
                <w:sz w:val="20"/>
                <w:szCs w:val="20"/>
              </w:rPr>
              <w:t>Not Inclusive Classroom Interactions</w:t>
            </w:r>
          </w:p>
        </w:tc>
        <w:tc>
          <w:tcPr>
            <w:tcW w:w="1087" w:type="dxa"/>
          </w:tcPr>
          <w:p w14:paraId="531E46D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9</w:t>
            </w:r>
          </w:p>
        </w:tc>
        <w:tc>
          <w:tcPr>
            <w:tcW w:w="843" w:type="dxa"/>
          </w:tcPr>
          <w:p w14:paraId="4B8FA0F5"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8%</w:t>
            </w:r>
          </w:p>
        </w:tc>
        <w:tc>
          <w:tcPr>
            <w:tcW w:w="1404" w:type="dxa"/>
          </w:tcPr>
          <w:p w14:paraId="601EB975" w14:textId="77777777" w:rsidR="00323FAE" w:rsidRPr="00323FAE" w:rsidRDefault="00323FAE" w:rsidP="00FA5B87">
            <w:pPr>
              <w:autoSpaceDE w:val="0"/>
              <w:autoSpaceDN w:val="0"/>
              <w:adjustRightInd w:val="0"/>
              <w:rPr>
                <w:rFonts w:ascii="Times New Roman" w:hAnsi="Times New Roman" w:cs="Times New Roman"/>
                <w:sz w:val="20"/>
                <w:szCs w:val="20"/>
              </w:rPr>
            </w:pPr>
          </w:p>
          <w:p w14:paraId="15BDB145"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Childhood Studies</w:t>
            </w:r>
          </w:p>
          <w:p w14:paraId="29466FE5" w14:textId="77777777" w:rsidR="00323FAE" w:rsidRPr="00323FAE" w:rsidRDefault="00323FAE" w:rsidP="00FA5B87">
            <w:pPr>
              <w:autoSpaceDE w:val="0"/>
              <w:autoSpaceDN w:val="0"/>
              <w:adjustRightInd w:val="0"/>
              <w:rPr>
                <w:rFonts w:ascii="Times New Roman" w:hAnsi="Times New Roman" w:cs="Times New Roman"/>
                <w:sz w:val="20"/>
                <w:szCs w:val="20"/>
              </w:rPr>
            </w:pPr>
          </w:p>
          <w:p w14:paraId="0E3F7724" w14:textId="77777777" w:rsidR="00323FAE" w:rsidRPr="00323FAE" w:rsidRDefault="00323FAE" w:rsidP="00FA5B87">
            <w:pPr>
              <w:autoSpaceDE w:val="0"/>
              <w:autoSpaceDN w:val="0"/>
              <w:adjustRightInd w:val="0"/>
              <w:rPr>
                <w:rFonts w:ascii="Times New Roman" w:hAnsi="Times New Roman" w:cs="Times New Roman"/>
                <w:sz w:val="20"/>
                <w:szCs w:val="20"/>
              </w:rPr>
            </w:pPr>
          </w:p>
          <w:p w14:paraId="33CA567A" w14:textId="77777777" w:rsidR="00323FAE" w:rsidRPr="00323FAE" w:rsidRDefault="00323FAE" w:rsidP="00FA5B87">
            <w:pPr>
              <w:autoSpaceDE w:val="0"/>
              <w:autoSpaceDN w:val="0"/>
              <w:adjustRightInd w:val="0"/>
              <w:rPr>
                <w:rFonts w:ascii="Times New Roman" w:hAnsi="Times New Roman" w:cs="Times New Roman"/>
                <w:sz w:val="20"/>
                <w:szCs w:val="20"/>
              </w:rPr>
            </w:pPr>
          </w:p>
          <w:p w14:paraId="74645B36" w14:textId="77777777" w:rsidR="00323FAE" w:rsidRPr="00323FAE" w:rsidRDefault="00323FAE" w:rsidP="00FA5B87">
            <w:pPr>
              <w:autoSpaceDE w:val="0"/>
              <w:autoSpaceDN w:val="0"/>
              <w:adjustRightInd w:val="0"/>
              <w:rPr>
                <w:rFonts w:ascii="Times New Roman" w:hAnsi="Times New Roman" w:cs="Times New Roman"/>
                <w:sz w:val="20"/>
                <w:szCs w:val="20"/>
              </w:rPr>
            </w:pPr>
          </w:p>
          <w:p w14:paraId="490C1F1A"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Politics and International Relations</w:t>
            </w:r>
          </w:p>
          <w:p w14:paraId="71120547" w14:textId="77777777" w:rsidR="00323FAE" w:rsidRPr="00323FAE" w:rsidRDefault="00323FAE" w:rsidP="00FA5B87">
            <w:pPr>
              <w:autoSpaceDE w:val="0"/>
              <w:autoSpaceDN w:val="0"/>
              <w:adjustRightInd w:val="0"/>
              <w:rPr>
                <w:rFonts w:ascii="Times New Roman" w:hAnsi="Times New Roman" w:cs="Times New Roman"/>
                <w:sz w:val="20"/>
                <w:szCs w:val="20"/>
              </w:rPr>
            </w:pPr>
          </w:p>
          <w:p w14:paraId="5B617704" w14:textId="77777777" w:rsidR="00323FAE" w:rsidRPr="00323FAE" w:rsidRDefault="00323FAE" w:rsidP="00FA5B87">
            <w:pPr>
              <w:autoSpaceDE w:val="0"/>
              <w:autoSpaceDN w:val="0"/>
              <w:adjustRightInd w:val="0"/>
              <w:rPr>
                <w:rFonts w:ascii="Times New Roman" w:hAnsi="Times New Roman" w:cs="Times New Roman"/>
                <w:sz w:val="20"/>
                <w:szCs w:val="20"/>
              </w:rPr>
            </w:pPr>
          </w:p>
          <w:p w14:paraId="0FC7259A" w14:textId="77777777" w:rsidR="009A3E93" w:rsidRDefault="009A3E93" w:rsidP="00FA5B87">
            <w:pPr>
              <w:autoSpaceDE w:val="0"/>
              <w:autoSpaceDN w:val="0"/>
              <w:adjustRightInd w:val="0"/>
              <w:rPr>
                <w:rFonts w:ascii="Times New Roman" w:hAnsi="Times New Roman" w:cs="Times New Roman"/>
                <w:sz w:val="20"/>
                <w:szCs w:val="20"/>
              </w:rPr>
            </w:pPr>
          </w:p>
          <w:p w14:paraId="24ABB4CC" w14:textId="171806BC"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Social work </w:t>
            </w:r>
          </w:p>
          <w:p w14:paraId="6A43CD40" w14:textId="77777777" w:rsidR="00323FAE" w:rsidRPr="00323FAE" w:rsidRDefault="00323FAE" w:rsidP="00FA5B87">
            <w:pPr>
              <w:autoSpaceDE w:val="0"/>
              <w:autoSpaceDN w:val="0"/>
              <w:adjustRightInd w:val="0"/>
              <w:rPr>
                <w:rFonts w:ascii="Times New Roman" w:hAnsi="Times New Roman" w:cs="Times New Roman"/>
                <w:sz w:val="20"/>
                <w:szCs w:val="20"/>
              </w:rPr>
            </w:pPr>
          </w:p>
          <w:p w14:paraId="4625F39B" w14:textId="77777777" w:rsidR="00323FAE" w:rsidRPr="00323FAE" w:rsidRDefault="00323FAE" w:rsidP="00FA5B87">
            <w:pPr>
              <w:autoSpaceDE w:val="0"/>
              <w:autoSpaceDN w:val="0"/>
              <w:adjustRightInd w:val="0"/>
              <w:rPr>
                <w:rFonts w:ascii="Times New Roman" w:hAnsi="Times New Roman" w:cs="Times New Roman"/>
                <w:sz w:val="20"/>
                <w:szCs w:val="20"/>
              </w:rPr>
            </w:pPr>
          </w:p>
          <w:p w14:paraId="38FF559B" w14:textId="77777777" w:rsidR="00323FAE" w:rsidRPr="00323FAE" w:rsidRDefault="00323FAE" w:rsidP="00FA5B87">
            <w:pPr>
              <w:autoSpaceDE w:val="0"/>
              <w:autoSpaceDN w:val="0"/>
              <w:adjustRightInd w:val="0"/>
              <w:rPr>
                <w:rFonts w:ascii="Times New Roman" w:hAnsi="Times New Roman" w:cs="Times New Roman"/>
                <w:sz w:val="20"/>
                <w:szCs w:val="20"/>
              </w:rPr>
            </w:pPr>
          </w:p>
          <w:p w14:paraId="3683DC0C" w14:textId="77777777" w:rsidR="00323FAE" w:rsidRPr="00323FAE" w:rsidRDefault="00323FAE" w:rsidP="00FA5B87">
            <w:pPr>
              <w:autoSpaceDE w:val="0"/>
              <w:autoSpaceDN w:val="0"/>
              <w:adjustRightInd w:val="0"/>
              <w:rPr>
                <w:rFonts w:ascii="Times New Roman" w:hAnsi="Times New Roman" w:cs="Times New Roman"/>
                <w:sz w:val="20"/>
                <w:szCs w:val="20"/>
              </w:rPr>
            </w:pPr>
          </w:p>
          <w:p w14:paraId="7B9D8FCC" w14:textId="77777777" w:rsidR="00323FAE" w:rsidRPr="00323FAE" w:rsidRDefault="00323FAE" w:rsidP="00FA5B87">
            <w:pPr>
              <w:autoSpaceDE w:val="0"/>
              <w:autoSpaceDN w:val="0"/>
              <w:adjustRightInd w:val="0"/>
              <w:rPr>
                <w:rFonts w:ascii="Times New Roman" w:hAnsi="Times New Roman" w:cs="Times New Roman"/>
                <w:sz w:val="20"/>
                <w:szCs w:val="20"/>
              </w:rPr>
            </w:pPr>
          </w:p>
          <w:p w14:paraId="66A28456" w14:textId="77777777" w:rsidR="00323FAE" w:rsidRPr="00323FAE" w:rsidRDefault="00323FAE" w:rsidP="00FA5B87">
            <w:pPr>
              <w:autoSpaceDE w:val="0"/>
              <w:autoSpaceDN w:val="0"/>
              <w:adjustRightInd w:val="0"/>
              <w:rPr>
                <w:rFonts w:ascii="Times New Roman" w:hAnsi="Times New Roman" w:cs="Times New Roman"/>
                <w:sz w:val="20"/>
                <w:szCs w:val="20"/>
              </w:rPr>
            </w:pPr>
          </w:p>
          <w:p w14:paraId="03BBC192"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Law</w:t>
            </w:r>
          </w:p>
          <w:p w14:paraId="54FDA7D9" w14:textId="77777777" w:rsidR="00323FAE" w:rsidRPr="00323FAE" w:rsidRDefault="00323FAE" w:rsidP="00FA5B87">
            <w:pPr>
              <w:autoSpaceDE w:val="0"/>
              <w:autoSpaceDN w:val="0"/>
              <w:adjustRightInd w:val="0"/>
              <w:rPr>
                <w:rFonts w:ascii="Times New Roman" w:hAnsi="Times New Roman" w:cs="Times New Roman"/>
                <w:sz w:val="20"/>
                <w:szCs w:val="20"/>
              </w:rPr>
            </w:pPr>
          </w:p>
          <w:p w14:paraId="221D174F" w14:textId="77777777" w:rsidR="00323FAE" w:rsidRPr="00323FAE" w:rsidRDefault="00323FAE" w:rsidP="00FA5B87">
            <w:pPr>
              <w:autoSpaceDE w:val="0"/>
              <w:autoSpaceDN w:val="0"/>
              <w:adjustRightInd w:val="0"/>
              <w:rPr>
                <w:rFonts w:ascii="Times New Roman" w:hAnsi="Times New Roman" w:cs="Times New Roman"/>
                <w:sz w:val="20"/>
                <w:szCs w:val="20"/>
              </w:rPr>
            </w:pPr>
          </w:p>
          <w:p w14:paraId="5114059E" w14:textId="77777777" w:rsidR="00323FAE" w:rsidRPr="00323FAE" w:rsidRDefault="00323FAE" w:rsidP="00FA5B87">
            <w:pPr>
              <w:autoSpaceDE w:val="0"/>
              <w:autoSpaceDN w:val="0"/>
              <w:adjustRightInd w:val="0"/>
              <w:rPr>
                <w:rFonts w:ascii="Times New Roman" w:hAnsi="Times New Roman" w:cs="Times New Roman"/>
                <w:sz w:val="20"/>
                <w:szCs w:val="20"/>
              </w:rPr>
            </w:pPr>
          </w:p>
          <w:p w14:paraId="08286906" w14:textId="77777777" w:rsidR="00323FAE" w:rsidRPr="00323FAE" w:rsidRDefault="00323FAE" w:rsidP="00FA5B87">
            <w:pPr>
              <w:autoSpaceDE w:val="0"/>
              <w:autoSpaceDN w:val="0"/>
              <w:adjustRightInd w:val="0"/>
              <w:rPr>
                <w:rFonts w:ascii="Times New Roman" w:hAnsi="Times New Roman" w:cs="Times New Roman"/>
                <w:sz w:val="20"/>
                <w:szCs w:val="20"/>
              </w:rPr>
            </w:pPr>
          </w:p>
          <w:p w14:paraId="140CB72A" w14:textId="77777777" w:rsidR="009A3E93" w:rsidRDefault="009A3E93" w:rsidP="00FA5B87">
            <w:pPr>
              <w:autoSpaceDE w:val="0"/>
              <w:autoSpaceDN w:val="0"/>
              <w:adjustRightInd w:val="0"/>
              <w:rPr>
                <w:rFonts w:ascii="Times New Roman" w:hAnsi="Times New Roman" w:cs="Times New Roman"/>
                <w:sz w:val="20"/>
                <w:szCs w:val="20"/>
              </w:rPr>
            </w:pPr>
          </w:p>
          <w:p w14:paraId="7CF3CA35" w14:textId="7C9FA869"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Adult Nursing</w:t>
            </w:r>
          </w:p>
        </w:tc>
        <w:tc>
          <w:tcPr>
            <w:tcW w:w="5387" w:type="dxa"/>
          </w:tcPr>
          <w:p w14:paraId="2FA15628" w14:textId="3EE7A8EF"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 xml:space="preserve">We was talking about poverty and minorities, And the teacher said “their in our country so they have to follow the rules in our country” which I was quite offended by </w:t>
            </w:r>
            <w:r w:rsidRPr="00323FAE">
              <w:rPr>
                <w:rFonts w:ascii="Times New Roman" w:hAnsi="Times New Roman" w:cs="Times New Roman"/>
                <w:b/>
                <w:bCs/>
                <w:i/>
                <w:iCs/>
                <w:sz w:val="20"/>
                <w:szCs w:val="20"/>
              </w:rPr>
              <w:t>(Asian)</w:t>
            </w:r>
          </w:p>
          <w:p w14:paraId="5B72FC98" w14:textId="77777777" w:rsidR="00323FAE" w:rsidRPr="00323FAE" w:rsidRDefault="00323FAE" w:rsidP="00FA5B87">
            <w:pPr>
              <w:autoSpaceDE w:val="0"/>
              <w:autoSpaceDN w:val="0"/>
              <w:adjustRightInd w:val="0"/>
              <w:spacing w:before="240"/>
              <w:rPr>
                <w:rFonts w:ascii="Times New Roman" w:hAnsi="Times New Roman" w:cs="Times New Roman"/>
                <w:i/>
                <w:iCs/>
                <w:sz w:val="20"/>
                <w:szCs w:val="20"/>
              </w:rPr>
            </w:pPr>
          </w:p>
          <w:p w14:paraId="6F5A7C23" w14:textId="77777777" w:rsidR="00447E7F" w:rsidRDefault="00447E7F" w:rsidP="00FA5B87">
            <w:pPr>
              <w:autoSpaceDE w:val="0"/>
              <w:autoSpaceDN w:val="0"/>
              <w:adjustRightInd w:val="0"/>
              <w:rPr>
                <w:rFonts w:ascii="Times New Roman" w:hAnsi="Times New Roman" w:cs="Times New Roman"/>
                <w:i/>
                <w:iCs/>
                <w:sz w:val="20"/>
                <w:szCs w:val="20"/>
              </w:rPr>
            </w:pPr>
          </w:p>
          <w:p w14:paraId="655138AB" w14:textId="6C4A097A"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 xml:space="preserve">During my political economy lecture, I felt as though my lecturer blamed the slaves for capitalism and not their white owners. This made me feel enraged and uncomfortable to a great extent. </w:t>
            </w:r>
            <w:r w:rsidRPr="00323FAE">
              <w:rPr>
                <w:rFonts w:ascii="Times New Roman" w:hAnsi="Times New Roman" w:cs="Times New Roman"/>
                <w:b/>
                <w:bCs/>
                <w:i/>
                <w:iCs/>
                <w:sz w:val="20"/>
                <w:szCs w:val="20"/>
              </w:rPr>
              <w:t>(Black)</w:t>
            </w:r>
          </w:p>
          <w:p w14:paraId="157D8737" w14:textId="77777777" w:rsidR="00323FAE" w:rsidRPr="00323FAE" w:rsidRDefault="00323FAE" w:rsidP="00FA5B87">
            <w:pPr>
              <w:autoSpaceDE w:val="0"/>
              <w:autoSpaceDN w:val="0"/>
              <w:adjustRightInd w:val="0"/>
              <w:spacing w:before="240"/>
              <w:rPr>
                <w:rFonts w:ascii="Times New Roman" w:hAnsi="Times New Roman" w:cs="Times New Roman"/>
                <w:i/>
                <w:iCs/>
                <w:sz w:val="20"/>
                <w:szCs w:val="20"/>
              </w:rPr>
            </w:pPr>
          </w:p>
          <w:p w14:paraId="0BB91244" w14:textId="65C3F1F3"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In our lectures, in our learning.   We are encouraged to be culturally sensitive in our practice.  However we should implement this is in our day to day university experience and superiors, lectures and professors etc should be open to learning about new cultures and be open to be challenged in their privilege.</w:t>
            </w:r>
            <w:r w:rsidRPr="00323FAE">
              <w:rPr>
                <w:rFonts w:ascii="Times New Roman" w:hAnsi="Times New Roman" w:cs="Times New Roman"/>
                <w:i/>
                <w:iCs/>
              </w:rPr>
              <w:t xml:space="preserve"> </w:t>
            </w:r>
            <w:r w:rsidRPr="00323FAE">
              <w:rPr>
                <w:rFonts w:ascii="Times New Roman" w:hAnsi="Times New Roman" w:cs="Times New Roman"/>
                <w:b/>
                <w:bCs/>
                <w:i/>
                <w:iCs/>
              </w:rPr>
              <w:t>(</w:t>
            </w:r>
            <w:r w:rsidRPr="00323FAE">
              <w:rPr>
                <w:rFonts w:ascii="Times New Roman" w:hAnsi="Times New Roman" w:cs="Times New Roman"/>
                <w:b/>
                <w:bCs/>
                <w:i/>
                <w:iCs/>
                <w:sz w:val="20"/>
                <w:szCs w:val="20"/>
              </w:rPr>
              <w:t>Black)</w:t>
            </w:r>
          </w:p>
          <w:p w14:paraId="55FE608A" w14:textId="41D997CC"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 xml:space="preserve">I experienced my teacher once laughing at me as I answered the question wrong. I didn’t say a silly answer I just made a mistake. That day I remember being so upset I cried too </w:t>
            </w:r>
            <w:r w:rsidRPr="00323FAE">
              <w:rPr>
                <w:rFonts w:ascii="Times New Roman" w:hAnsi="Times New Roman" w:cs="Times New Roman"/>
                <w:b/>
                <w:bCs/>
                <w:i/>
                <w:iCs/>
                <w:sz w:val="20"/>
                <w:szCs w:val="20"/>
              </w:rPr>
              <w:t>(Asi</w:t>
            </w:r>
            <w:r w:rsidR="00447E7F">
              <w:rPr>
                <w:rFonts w:ascii="Times New Roman" w:hAnsi="Times New Roman" w:cs="Times New Roman"/>
                <w:b/>
                <w:bCs/>
                <w:i/>
                <w:iCs/>
                <w:sz w:val="20"/>
                <w:szCs w:val="20"/>
              </w:rPr>
              <w:t>an</w:t>
            </w:r>
            <w:r w:rsidRPr="00323FAE">
              <w:rPr>
                <w:rFonts w:ascii="Times New Roman" w:hAnsi="Times New Roman" w:cs="Times New Roman"/>
                <w:b/>
                <w:bCs/>
                <w:i/>
                <w:iCs/>
                <w:sz w:val="20"/>
                <w:szCs w:val="20"/>
              </w:rPr>
              <w:t>)</w:t>
            </w:r>
          </w:p>
          <w:p w14:paraId="63968265" w14:textId="77777777" w:rsidR="00447E7F" w:rsidRDefault="00447E7F" w:rsidP="00FA5B87">
            <w:pPr>
              <w:autoSpaceDE w:val="0"/>
              <w:autoSpaceDN w:val="0"/>
              <w:adjustRightInd w:val="0"/>
              <w:spacing w:before="240"/>
              <w:rPr>
                <w:rFonts w:ascii="Times New Roman" w:hAnsi="Times New Roman" w:cs="Times New Roman"/>
                <w:i/>
                <w:iCs/>
                <w:sz w:val="20"/>
                <w:szCs w:val="20"/>
              </w:rPr>
            </w:pPr>
          </w:p>
          <w:p w14:paraId="6633BCE3" w14:textId="7D593D6D" w:rsidR="00323FAE" w:rsidRPr="00323FAE" w:rsidRDefault="00323FAE" w:rsidP="00FA5B87">
            <w:pPr>
              <w:autoSpaceDE w:val="0"/>
              <w:autoSpaceDN w:val="0"/>
              <w:adjustRightInd w:val="0"/>
              <w:spacing w:before="240"/>
              <w:rPr>
                <w:rFonts w:ascii="Times New Roman" w:hAnsi="Times New Roman" w:cs="Times New Roman"/>
                <w:i/>
                <w:iCs/>
                <w:sz w:val="20"/>
                <w:szCs w:val="20"/>
              </w:rPr>
            </w:pPr>
            <w:r w:rsidRPr="00323FAE">
              <w:rPr>
                <w:rFonts w:ascii="Times New Roman" w:hAnsi="Times New Roman" w:cs="Times New Roman"/>
                <w:i/>
                <w:iCs/>
                <w:sz w:val="20"/>
                <w:szCs w:val="20"/>
              </w:rPr>
              <w:t>Black lecturer teaching BSL and was annoyed when a student suggested that a sign of cardiac arrest was pale skin.</w:t>
            </w:r>
            <w:r w:rsidR="009A3E93">
              <w:rPr>
                <w:rFonts w:ascii="Times New Roman" w:hAnsi="Times New Roman" w:cs="Times New Roman"/>
                <w:i/>
                <w:iCs/>
                <w:sz w:val="20"/>
                <w:szCs w:val="20"/>
              </w:rPr>
              <w:t xml:space="preserve"> </w:t>
            </w:r>
            <w:r w:rsidRPr="00323FAE">
              <w:rPr>
                <w:rFonts w:ascii="Times New Roman" w:hAnsi="Times New Roman" w:cs="Times New Roman"/>
                <w:b/>
                <w:bCs/>
                <w:i/>
                <w:iCs/>
                <w:sz w:val="20"/>
                <w:szCs w:val="20"/>
              </w:rPr>
              <w:t>(White)</w:t>
            </w:r>
          </w:p>
        </w:tc>
        <w:tc>
          <w:tcPr>
            <w:tcW w:w="1848" w:type="dxa"/>
          </w:tcPr>
          <w:p w14:paraId="69E24D98" w14:textId="77777777" w:rsidR="00323FAE" w:rsidRPr="00323FAE" w:rsidRDefault="00323FAE" w:rsidP="00FA5B87">
            <w:pPr>
              <w:autoSpaceDE w:val="0"/>
              <w:autoSpaceDN w:val="0"/>
              <w:adjustRightInd w:val="0"/>
              <w:rPr>
                <w:rFonts w:ascii="Times New Roman" w:hAnsi="Times New Roman" w:cs="Times New Roman"/>
                <w:sz w:val="20"/>
                <w:szCs w:val="20"/>
              </w:rPr>
            </w:pPr>
          </w:p>
          <w:p w14:paraId="29C7A719" w14:textId="63CBA8CF" w:rsidR="00323FAE" w:rsidRPr="00323FAE" w:rsidRDefault="009A3E93"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Responses that referenced classroom activities such as something a lecturer said or how it made a student feel excluded were coded as Not Inclusive Classroom Interactions.</w:t>
            </w:r>
          </w:p>
          <w:p w14:paraId="6B622C9E" w14:textId="77777777" w:rsidR="00323FAE" w:rsidRPr="00323FAE" w:rsidRDefault="00323FAE" w:rsidP="00FA5B87">
            <w:pPr>
              <w:autoSpaceDE w:val="0"/>
              <w:autoSpaceDN w:val="0"/>
              <w:adjustRightInd w:val="0"/>
              <w:rPr>
                <w:rFonts w:ascii="Times New Roman" w:hAnsi="Times New Roman" w:cs="Times New Roman"/>
                <w:sz w:val="20"/>
                <w:szCs w:val="20"/>
              </w:rPr>
            </w:pPr>
          </w:p>
          <w:p w14:paraId="30568EA1" w14:textId="77777777" w:rsidR="00323FAE" w:rsidRPr="00323FAE" w:rsidRDefault="00323FAE" w:rsidP="00FA5B87">
            <w:pPr>
              <w:autoSpaceDE w:val="0"/>
              <w:autoSpaceDN w:val="0"/>
              <w:adjustRightInd w:val="0"/>
              <w:rPr>
                <w:rFonts w:ascii="Times New Roman" w:hAnsi="Times New Roman" w:cs="Times New Roman"/>
                <w:sz w:val="20"/>
                <w:szCs w:val="20"/>
              </w:rPr>
            </w:pPr>
          </w:p>
          <w:p w14:paraId="03AA7941" w14:textId="77777777" w:rsidR="00323FAE" w:rsidRPr="00323FAE" w:rsidRDefault="00323FAE" w:rsidP="00FA5B87">
            <w:pPr>
              <w:autoSpaceDE w:val="0"/>
              <w:autoSpaceDN w:val="0"/>
              <w:adjustRightInd w:val="0"/>
              <w:rPr>
                <w:rFonts w:ascii="Times New Roman" w:hAnsi="Times New Roman" w:cs="Times New Roman"/>
                <w:sz w:val="20"/>
                <w:szCs w:val="20"/>
              </w:rPr>
            </w:pPr>
          </w:p>
          <w:p w14:paraId="3DFA6005" w14:textId="77777777" w:rsidR="00323FAE" w:rsidRPr="00323FAE" w:rsidRDefault="00323FAE" w:rsidP="00FA5B87">
            <w:pPr>
              <w:autoSpaceDE w:val="0"/>
              <w:autoSpaceDN w:val="0"/>
              <w:adjustRightInd w:val="0"/>
              <w:rPr>
                <w:rFonts w:ascii="Times New Roman" w:hAnsi="Times New Roman" w:cs="Times New Roman"/>
                <w:sz w:val="20"/>
                <w:szCs w:val="20"/>
              </w:rPr>
            </w:pPr>
          </w:p>
          <w:p w14:paraId="49427C81" w14:textId="77777777" w:rsidR="00323FAE" w:rsidRPr="00323FAE" w:rsidRDefault="00323FAE" w:rsidP="00FA5B87">
            <w:pPr>
              <w:autoSpaceDE w:val="0"/>
              <w:autoSpaceDN w:val="0"/>
              <w:adjustRightInd w:val="0"/>
              <w:rPr>
                <w:rFonts w:ascii="Times New Roman" w:hAnsi="Times New Roman" w:cs="Times New Roman"/>
                <w:sz w:val="20"/>
                <w:szCs w:val="20"/>
              </w:rPr>
            </w:pPr>
          </w:p>
          <w:p w14:paraId="16AF2ECB" w14:textId="77777777" w:rsidR="00323FAE" w:rsidRPr="00323FAE" w:rsidRDefault="00323FAE" w:rsidP="00FA5B87">
            <w:pPr>
              <w:autoSpaceDE w:val="0"/>
              <w:autoSpaceDN w:val="0"/>
              <w:adjustRightInd w:val="0"/>
              <w:rPr>
                <w:rFonts w:ascii="Times New Roman" w:hAnsi="Times New Roman" w:cs="Times New Roman"/>
                <w:sz w:val="20"/>
                <w:szCs w:val="20"/>
              </w:rPr>
            </w:pPr>
          </w:p>
          <w:p w14:paraId="59A2D1A0" w14:textId="77777777" w:rsidR="00323FAE" w:rsidRPr="00323FAE" w:rsidRDefault="00323FAE" w:rsidP="00FA5B87">
            <w:pPr>
              <w:autoSpaceDE w:val="0"/>
              <w:autoSpaceDN w:val="0"/>
              <w:adjustRightInd w:val="0"/>
              <w:rPr>
                <w:rFonts w:ascii="Times New Roman" w:hAnsi="Times New Roman" w:cs="Times New Roman"/>
                <w:sz w:val="20"/>
                <w:szCs w:val="20"/>
              </w:rPr>
            </w:pPr>
          </w:p>
          <w:p w14:paraId="5650C396" w14:textId="77777777" w:rsidR="00323FAE" w:rsidRPr="00323FAE" w:rsidRDefault="00323FAE" w:rsidP="00FA5B87">
            <w:pPr>
              <w:autoSpaceDE w:val="0"/>
              <w:autoSpaceDN w:val="0"/>
              <w:adjustRightInd w:val="0"/>
              <w:rPr>
                <w:rFonts w:ascii="Times New Roman" w:hAnsi="Times New Roman" w:cs="Times New Roman"/>
                <w:sz w:val="20"/>
                <w:szCs w:val="20"/>
              </w:rPr>
            </w:pPr>
          </w:p>
          <w:p w14:paraId="736C30E0" w14:textId="77777777" w:rsidR="00323FAE" w:rsidRPr="00323FAE" w:rsidRDefault="00323FAE" w:rsidP="00FA5B87">
            <w:pPr>
              <w:autoSpaceDE w:val="0"/>
              <w:autoSpaceDN w:val="0"/>
              <w:adjustRightInd w:val="0"/>
              <w:rPr>
                <w:rFonts w:ascii="Times New Roman" w:hAnsi="Times New Roman" w:cs="Times New Roman"/>
                <w:sz w:val="20"/>
                <w:szCs w:val="20"/>
              </w:rPr>
            </w:pPr>
          </w:p>
          <w:p w14:paraId="189BE3FC" w14:textId="77777777" w:rsidR="00323FAE" w:rsidRPr="00323FAE" w:rsidRDefault="00323FAE" w:rsidP="00FA5B87">
            <w:pPr>
              <w:autoSpaceDE w:val="0"/>
              <w:autoSpaceDN w:val="0"/>
              <w:adjustRightInd w:val="0"/>
              <w:rPr>
                <w:rFonts w:ascii="Times New Roman" w:hAnsi="Times New Roman" w:cs="Times New Roman"/>
                <w:sz w:val="20"/>
                <w:szCs w:val="20"/>
              </w:rPr>
            </w:pPr>
          </w:p>
          <w:p w14:paraId="2F85EF86" w14:textId="77777777" w:rsidR="00323FAE" w:rsidRPr="00323FAE" w:rsidRDefault="00323FAE" w:rsidP="00FA5B87">
            <w:pPr>
              <w:autoSpaceDE w:val="0"/>
              <w:autoSpaceDN w:val="0"/>
              <w:adjustRightInd w:val="0"/>
              <w:rPr>
                <w:rFonts w:ascii="Times New Roman" w:hAnsi="Times New Roman" w:cs="Times New Roman"/>
                <w:sz w:val="20"/>
                <w:szCs w:val="20"/>
              </w:rPr>
            </w:pPr>
          </w:p>
          <w:p w14:paraId="4042AB44" w14:textId="77777777" w:rsidR="00323FAE" w:rsidRPr="00323FAE" w:rsidRDefault="00323FAE" w:rsidP="00FA5B87">
            <w:pPr>
              <w:autoSpaceDE w:val="0"/>
              <w:autoSpaceDN w:val="0"/>
              <w:adjustRightInd w:val="0"/>
              <w:rPr>
                <w:rFonts w:ascii="Times New Roman" w:hAnsi="Times New Roman" w:cs="Times New Roman"/>
                <w:sz w:val="20"/>
                <w:szCs w:val="20"/>
              </w:rPr>
            </w:pPr>
          </w:p>
          <w:p w14:paraId="58B12366" w14:textId="77777777" w:rsidR="00323FAE" w:rsidRPr="00323FAE" w:rsidRDefault="00323FAE" w:rsidP="00FA5B87">
            <w:pPr>
              <w:autoSpaceDE w:val="0"/>
              <w:autoSpaceDN w:val="0"/>
              <w:adjustRightInd w:val="0"/>
              <w:rPr>
                <w:rFonts w:ascii="Times New Roman" w:hAnsi="Times New Roman" w:cs="Times New Roman"/>
                <w:sz w:val="20"/>
                <w:szCs w:val="20"/>
              </w:rPr>
            </w:pPr>
          </w:p>
          <w:p w14:paraId="6BC52F73" w14:textId="77777777" w:rsidR="00447E7F" w:rsidRDefault="00447E7F" w:rsidP="00FA5B87">
            <w:pPr>
              <w:autoSpaceDE w:val="0"/>
              <w:autoSpaceDN w:val="0"/>
              <w:adjustRightInd w:val="0"/>
              <w:rPr>
                <w:rFonts w:ascii="Times New Roman" w:hAnsi="Times New Roman" w:cs="Times New Roman"/>
                <w:sz w:val="20"/>
                <w:szCs w:val="20"/>
              </w:rPr>
            </w:pPr>
          </w:p>
          <w:p w14:paraId="7E03B870" w14:textId="20154A04"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There were a few examples of white fragility.</w:t>
            </w:r>
          </w:p>
          <w:p w14:paraId="6FC79580" w14:textId="77777777" w:rsidR="00323FAE" w:rsidRPr="00323FAE" w:rsidRDefault="00323FAE" w:rsidP="00FA5B87">
            <w:pPr>
              <w:autoSpaceDE w:val="0"/>
              <w:autoSpaceDN w:val="0"/>
              <w:adjustRightInd w:val="0"/>
              <w:rPr>
                <w:rFonts w:ascii="Times New Roman" w:hAnsi="Times New Roman" w:cs="Times New Roman"/>
                <w:sz w:val="20"/>
                <w:szCs w:val="20"/>
              </w:rPr>
            </w:pPr>
          </w:p>
          <w:p w14:paraId="56BF303B"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631598CD" w14:textId="77777777" w:rsidTr="00FA5B87">
        <w:trPr>
          <w:trHeight w:val="385"/>
        </w:trPr>
        <w:tc>
          <w:tcPr>
            <w:tcW w:w="2331" w:type="dxa"/>
          </w:tcPr>
          <w:p w14:paraId="3FAB2AF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Topic/module</w:t>
            </w:r>
          </w:p>
        </w:tc>
        <w:tc>
          <w:tcPr>
            <w:tcW w:w="1087" w:type="dxa"/>
          </w:tcPr>
          <w:p w14:paraId="249D3EF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12</w:t>
            </w:r>
          </w:p>
        </w:tc>
        <w:tc>
          <w:tcPr>
            <w:tcW w:w="843" w:type="dxa"/>
          </w:tcPr>
          <w:p w14:paraId="3F86859E"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11%</w:t>
            </w:r>
          </w:p>
        </w:tc>
        <w:tc>
          <w:tcPr>
            <w:tcW w:w="1404" w:type="dxa"/>
          </w:tcPr>
          <w:p w14:paraId="6F65C45F" w14:textId="7EAE5FCA" w:rsidR="00323FAE" w:rsidRDefault="00E15FB9"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Psychology</w:t>
            </w:r>
          </w:p>
          <w:p w14:paraId="19597D8D" w14:textId="77777777" w:rsidR="00E15FB9" w:rsidRDefault="00E15FB9" w:rsidP="00FA5B87">
            <w:pPr>
              <w:autoSpaceDE w:val="0"/>
              <w:autoSpaceDN w:val="0"/>
              <w:adjustRightInd w:val="0"/>
              <w:rPr>
                <w:rFonts w:ascii="Times New Roman" w:hAnsi="Times New Roman" w:cs="Times New Roman"/>
                <w:sz w:val="20"/>
                <w:szCs w:val="20"/>
              </w:rPr>
            </w:pPr>
          </w:p>
          <w:p w14:paraId="667AEA5E" w14:textId="134DDFDF" w:rsidR="00E15FB9" w:rsidRDefault="00E15FB9"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Childhood Studies</w:t>
            </w:r>
          </w:p>
          <w:p w14:paraId="26C0D518" w14:textId="6C2F1D10" w:rsidR="00E15FB9" w:rsidRPr="00323FAE" w:rsidRDefault="00E15FB9"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Psychology</w:t>
            </w:r>
          </w:p>
        </w:tc>
        <w:tc>
          <w:tcPr>
            <w:tcW w:w="5387" w:type="dxa"/>
          </w:tcPr>
          <w:p w14:paraId="11D8FE5D" w14:textId="0FDCE24E"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Public health module</w:t>
            </w:r>
            <w:r w:rsidR="00E15FB9">
              <w:rPr>
                <w:rFonts w:ascii="Times New Roman" w:hAnsi="Times New Roman" w:cs="Times New Roman"/>
                <w:i/>
                <w:iCs/>
                <w:sz w:val="20"/>
                <w:szCs w:val="20"/>
              </w:rPr>
              <w:t xml:space="preserve"> </w:t>
            </w:r>
            <w:r w:rsidR="00E15FB9" w:rsidRPr="00E15FB9">
              <w:rPr>
                <w:rFonts w:ascii="Times New Roman" w:hAnsi="Times New Roman" w:cs="Times New Roman"/>
                <w:b/>
                <w:bCs/>
                <w:i/>
                <w:iCs/>
                <w:sz w:val="20"/>
                <w:szCs w:val="20"/>
              </w:rPr>
              <w:t>(Asian)</w:t>
            </w:r>
          </w:p>
          <w:p w14:paraId="4CA2F446"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22820E01" w14:textId="4F20D8E5"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Discuss on value, ethics, backgrounds</w:t>
            </w:r>
            <w:r w:rsidR="00E15FB9">
              <w:rPr>
                <w:rFonts w:ascii="Times New Roman" w:hAnsi="Times New Roman" w:cs="Times New Roman"/>
                <w:i/>
                <w:iCs/>
                <w:sz w:val="20"/>
                <w:szCs w:val="20"/>
              </w:rPr>
              <w:t xml:space="preserve"> </w:t>
            </w:r>
            <w:r w:rsidR="00E15FB9" w:rsidRPr="00E15FB9">
              <w:rPr>
                <w:rFonts w:ascii="Times New Roman" w:hAnsi="Times New Roman" w:cs="Times New Roman"/>
                <w:b/>
                <w:bCs/>
                <w:i/>
                <w:iCs/>
                <w:sz w:val="20"/>
                <w:szCs w:val="20"/>
              </w:rPr>
              <w:t>(White)</w:t>
            </w:r>
          </w:p>
          <w:p w14:paraId="725FF767"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14C06727" w14:textId="46DB72D7"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Discussions about psychological events in history</w:t>
            </w:r>
          </w:p>
        </w:tc>
        <w:tc>
          <w:tcPr>
            <w:tcW w:w="1848" w:type="dxa"/>
          </w:tcPr>
          <w:p w14:paraId="34420063"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42125B04" w14:textId="77777777" w:rsidTr="00FA5B87">
        <w:trPr>
          <w:trHeight w:val="385"/>
        </w:trPr>
        <w:tc>
          <w:tcPr>
            <w:tcW w:w="2331" w:type="dxa"/>
          </w:tcPr>
          <w:p w14:paraId="4E93CB36"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lastRenderedPageBreak/>
              <w:t>Backlash</w:t>
            </w:r>
          </w:p>
        </w:tc>
        <w:tc>
          <w:tcPr>
            <w:tcW w:w="1087" w:type="dxa"/>
          </w:tcPr>
          <w:p w14:paraId="16E7AF2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4</w:t>
            </w:r>
          </w:p>
        </w:tc>
        <w:tc>
          <w:tcPr>
            <w:tcW w:w="843" w:type="dxa"/>
          </w:tcPr>
          <w:p w14:paraId="51386C60"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4 %</w:t>
            </w:r>
          </w:p>
        </w:tc>
        <w:tc>
          <w:tcPr>
            <w:tcW w:w="1404" w:type="dxa"/>
          </w:tcPr>
          <w:p w14:paraId="503A4CCD" w14:textId="77777777" w:rsidR="00323FAE" w:rsidRDefault="00396978"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Nursing</w:t>
            </w:r>
          </w:p>
          <w:p w14:paraId="2EEA742F" w14:textId="77777777" w:rsidR="00396978" w:rsidRDefault="00396978" w:rsidP="00FA5B87">
            <w:pPr>
              <w:autoSpaceDE w:val="0"/>
              <w:autoSpaceDN w:val="0"/>
              <w:adjustRightInd w:val="0"/>
              <w:rPr>
                <w:rFonts w:ascii="Times New Roman" w:hAnsi="Times New Roman" w:cs="Times New Roman"/>
                <w:sz w:val="20"/>
                <w:szCs w:val="20"/>
              </w:rPr>
            </w:pPr>
          </w:p>
          <w:p w14:paraId="5A99BD1E" w14:textId="77777777" w:rsidR="00396978" w:rsidRDefault="00396978" w:rsidP="00FA5B87">
            <w:pPr>
              <w:autoSpaceDE w:val="0"/>
              <w:autoSpaceDN w:val="0"/>
              <w:adjustRightInd w:val="0"/>
              <w:rPr>
                <w:rFonts w:ascii="Times New Roman" w:hAnsi="Times New Roman" w:cs="Times New Roman"/>
                <w:sz w:val="20"/>
                <w:szCs w:val="20"/>
              </w:rPr>
            </w:pPr>
          </w:p>
          <w:p w14:paraId="29180918" w14:textId="77777777" w:rsidR="00396978" w:rsidRDefault="00396978" w:rsidP="00FA5B87">
            <w:pPr>
              <w:autoSpaceDE w:val="0"/>
              <w:autoSpaceDN w:val="0"/>
              <w:adjustRightInd w:val="0"/>
              <w:rPr>
                <w:rFonts w:ascii="Times New Roman" w:hAnsi="Times New Roman" w:cs="Times New Roman"/>
                <w:sz w:val="20"/>
                <w:szCs w:val="20"/>
              </w:rPr>
            </w:pPr>
          </w:p>
          <w:p w14:paraId="7CA27198" w14:textId="4A9DC6E7" w:rsidR="00396978" w:rsidRPr="00323FAE" w:rsidRDefault="00E15FB9"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Psychology</w:t>
            </w:r>
          </w:p>
        </w:tc>
        <w:tc>
          <w:tcPr>
            <w:tcW w:w="5387" w:type="dxa"/>
          </w:tcPr>
          <w:p w14:paraId="7EECC26F" w14:textId="7DA46888" w:rsidR="00323FAE" w:rsidRP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The relevance of this survey is not a concern of and cultural, ethnic background just the assessment criteria for nursing would benefit to be relevant in the future.</w:t>
            </w:r>
            <w:r w:rsidR="00396978">
              <w:rPr>
                <w:rFonts w:ascii="Times New Roman" w:hAnsi="Times New Roman" w:cs="Times New Roman"/>
                <w:i/>
                <w:iCs/>
                <w:sz w:val="20"/>
                <w:szCs w:val="20"/>
              </w:rPr>
              <w:t xml:space="preserve"> (</w:t>
            </w:r>
            <w:r w:rsidR="00396978" w:rsidRPr="00396978">
              <w:rPr>
                <w:rFonts w:ascii="Times New Roman" w:hAnsi="Times New Roman" w:cs="Times New Roman"/>
                <w:b/>
                <w:bCs/>
                <w:i/>
                <w:iCs/>
                <w:sz w:val="20"/>
                <w:szCs w:val="20"/>
              </w:rPr>
              <w:t>White</w:t>
            </w:r>
            <w:r w:rsidR="00396978">
              <w:rPr>
                <w:rFonts w:ascii="Times New Roman" w:hAnsi="Times New Roman" w:cs="Times New Roman"/>
                <w:i/>
                <w:iCs/>
                <w:sz w:val="20"/>
                <w:szCs w:val="20"/>
              </w:rPr>
              <w:t>)</w:t>
            </w:r>
          </w:p>
          <w:p w14:paraId="0D2EABDC" w14:textId="77777777" w:rsidR="00323FAE" w:rsidRPr="00323FAE" w:rsidRDefault="00323FAE" w:rsidP="00FA5B87">
            <w:pPr>
              <w:autoSpaceDE w:val="0"/>
              <w:autoSpaceDN w:val="0"/>
              <w:adjustRightInd w:val="0"/>
              <w:rPr>
                <w:rFonts w:ascii="Times New Roman" w:hAnsi="Times New Roman" w:cs="Times New Roman"/>
                <w:i/>
                <w:iCs/>
                <w:sz w:val="20"/>
                <w:szCs w:val="20"/>
              </w:rPr>
            </w:pPr>
          </w:p>
          <w:p w14:paraId="34CB010D" w14:textId="77777777" w:rsidR="00323FAE" w:rsidRDefault="00323FAE" w:rsidP="00FA5B87">
            <w:pPr>
              <w:autoSpaceDE w:val="0"/>
              <w:autoSpaceDN w:val="0"/>
              <w:adjustRightInd w:val="0"/>
              <w:rPr>
                <w:rFonts w:ascii="Times New Roman" w:hAnsi="Times New Roman" w:cs="Times New Roman"/>
                <w:i/>
                <w:iCs/>
                <w:sz w:val="20"/>
                <w:szCs w:val="20"/>
              </w:rPr>
            </w:pPr>
            <w:r w:rsidRPr="00323FAE">
              <w:rPr>
                <w:rFonts w:ascii="Times New Roman" w:hAnsi="Times New Roman" w:cs="Times New Roman"/>
                <w:i/>
                <w:iCs/>
                <w:sz w:val="20"/>
                <w:szCs w:val="20"/>
              </w:rPr>
              <w:t>To be honest, I think this questionnaire raises merely tertiary concerns of a university education. With everything wrong with the university system in this country currently, and the broader issues that the world face, this obsessive focus on ideas of 'diversity', 'inclusion' etc., are so counterproductive. A university education should be primarily focussed on teaching students to think, and train them in a specific intellectual domain. The truth and the seeking of it are essential, not perceived ideas of fairness. You can be rest assured that caring about these issues to such an excessive extent are ironically the result of 'privilege' in the West. Other parts of the world unfortunately have better things to be concerned about, and we should too</w:t>
            </w:r>
            <w:r w:rsidR="00396978">
              <w:rPr>
                <w:rFonts w:ascii="Times New Roman" w:hAnsi="Times New Roman" w:cs="Times New Roman"/>
                <w:i/>
                <w:iCs/>
                <w:sz w:val="20"/>
                <w:szCs w:val="20"/>
              </w:rPr>
              <w:t xml:space="preserve"> </w:t>
            </w:r>
            <w:r w:rsidR="00396978" w:rsidRPr="00396978">
              <w:rPr>
                <w:rFonts w:ascii="Times New Roman" w:hAnsi="Times New Roman" w:cs="Times New Roman"/>
                <w:b/>
                <w:bCs/>
                <w:i/>
                <w:iCs/>
                <w:sz w:val="20"/>
                <w:szCs w:val="20"/>
              </w:rPr>
              <w:t>(prefer not to say</w:t>
            </w:r>
            <w:r w:rsidR="00396978">
              <w:rPr>
                <w:rFonts w:ascii="Times New Roman" w:hAnsi="Times New Roman" w:cs="Times New Roman"/>
                <w:i/>
                <w:iCs/>
                <w:sz w:val="20"/>
                <w:szCs w:val="20"/>
              </w:rPr>
              <w:t>)</w:t>
            </w:r>
          </w:p>
          <w:p w14:paraId="5283DACE" w14:textId="562594B9" w:rsidR="00447E7F" w:rsidRPr="00323FAE" w:rsidRDefault="00447E7F" w:rsidP="00FA5B87">
            <w:pPr>
              <w:autoSpaceDE w:val="0"/>
              <w:autoSpaceDN w:val="0"/>
              <w:adjustRightInd w:val="0"/>
              <w:rPr>
                <w:rFonts w:ascii="Times New Roman" w:hAnsi="Times New Roman" w:cs="Times New Roman"/>
                <w:i/>
                <w:iCs/>
                <w:sz w:val="20"/>
                <w:szCs w:val="20"/>
              </w:rPr>
            </w:pPr>
          </w:p>
        </w:tc>
        <w:tc>
          <w:tcPr>
            <w:tcW w:w="1848" w:type="dxa"/>
          </w:tcPr>
          <w:p w14:paraId="276E0068" w14:textId="77777777" w:rsidR="00323FAE" w:rsidRPr="00323FAE" w:rsidRDefault="00323FAE" w:rsidP="00FA5B87">
            <w:pPr>
              <w:autoSpaceDE w:val="0"/>
              <w:autoSpaceDN w:val="0"/>
              <w:adjustRightInd w:val="0"/>
              <w:rPr>
                <w:rFonts w:ascii="Times New Roman" w:hAnsi="Times New Roman" w:cs="Times New Roman"/>
                <w:sz w:val="20"/>
                <w:szCs w:val="20"/>
              </w:rPr>
            </w:pPr>
          </w:p>
        </w:tc>
      </w:tr>
      <w:tr w:rsidR="00323FAE" w:rsidRPr="00323FAE" w14:paraId="6D4D4504" w14:textId="77777777" w:rsidTr="00FA5B87">
        <w:trPr>
          <w:trHeight w:val="385"/>
        </w:trPr>
        <w:tc>
          <w:tcPr>
            <w:tcW w:w="2331" w:type="dxa"/>
          </w:tcPr>
          <w:p w14:paraId="553A7BFF"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 xml:space="preserve">Other </w:t>
            </w:r>
          </w:p>
        </w:tc>
        <w:tc>
          <w:tcPr>
            <w:tcW w:w="1087" w:type="dxa"/>
          </w:tcPr>
          <w:p w14:paraId="3FB3D3C8"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3</w:t>
            </w:r>
          </w:p>
        </w:tc>
        <w:tc>
          <w:tcPr>
            <w:tcW w:w="843" w:type="dxa"/>
          </w:tcPr>
          <w:p w14:paraId="70D079F1" w14:textId="77777777"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sz w:val="20"/>
                <w:szCs w:val="20"/>
              </w:rPr>
              <w:t>3%</w:t>
            </w:r>
          </w:p>
        </w:tc>
        <w:tc>
          <w:tcPr>
            <w:tcW w:w="1404" w:type="dxa"/>
          </w:tcPr>
          <w:p w14:paraId="08E30E09" w14:textId="15DCEECC" w:rsidR="00323FAE" w:rsidRPr="00323FAE" w:rsidRDefault="00E15FB9" w:rsidP="00FA5B8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International Relations and Politics</w:t>
            </w:r>
          </w:p>
        </w:tc>
        <w:tc>
          <w:tcPr>
            <w:tcW w:w="5387" w:type="dxa"/>
          </w:tcPr>
          <w:p w14:paraId="14A1B44D" w14:textId="7DB456A0" w:rsidR="00323FAE" w:rsidRPr="00323FAE" w:rsidRDefault="00323FAE" w:rsidP="00FA5B87">
            <w:pPr>
              <w:autoSpaceDE w:val="0"/>
              <w:autoSpaceDN w:val="0"/>
              <w:adjustRightInd w:val="0"/>
              <w:rPr>
                <w:rFonts w:ascii="Times New Roman" w:hAnsi="Times New Roman" w:cs="Times New Roman"/>
                <w:sz w:val="20"/>
                <w:szCs w:val="20"/>
              </w:rPr>
            </w:pPr>
            <w:r w:rsidRPr="00323FAE">
              <w:rPr>
                <w:rFonts w:ascii="Times New Roman" w:hAnsi="Times New Roman" w:cs="Times New Roman"/>
                <w:i/>
                <w:iCs/>
                <w:sz w:val="20"/>
                <w:szCs w:val="20"/>
              </w:rPr>
              <w:t>Talks of Ukraine and Russia</w:t>
            </w:r>
            <w:r w:rsidR="00E15FB9">
              <w:rPr>
                <w:rFonts w:ascii="Times New Roman" w:hAnsi="Times New Roman" w:cs="Times New Roman"/>
                <w:i/>
                <w:iCs/>
                <w:sz w:val="20"/>
                <w:szCs w:val="20"/>
              </w:rPr>
              <w:t xml:space="preserve"> </w:t>
            </w:r>
            <w:r w:rsidR="00E15FB9" w:rsidRPr="00E15FB9">
              <w:rPr>
                <w:rFonts w:ascii="Times New Roman" w:hAnsi="Times New Roman" w:cs="Times New Roman"/>
                <w:b/>
                <w:bCs/>
                <w:i/>
                <w:iCs/>
                <w:sz w:val="20"/>
                <w:szCs w:val="20"/>
              </w:rPr>
              <w:t>(Asian)</w:t>
            </w:r>
          </w:p>
        </w:tc>
        <w:tc>
          <w:tcPr>
            <w:tcW w:w="1848" w:type="dxa"/>
          </w:tcPr>
          <w:p w14:paraId="1A8EA499" w14:textId="77777777" w:rsidR="00323FAE" w:rsidRPr="00323FAE" w:rsidRDefault="00323FAE" w:rsidP="00FA5B87">
            <w:pPr>
              <w:autoSpaceDE w:val="0"/>
              <w:autoSpaceDN w:val="0"/>
              <w:adjustRightInd w:val="0"/>
              <w:rPr>
                <w:rFonts w:ascii="Times New Roman" w:hAnsi="Times New Roman" w:cs="Times New Roman"/>
                <w:sz w:val="20"/>
                <w:szCs w:val="20"/>
              </w:rPr>
            </w:pPr>
          </w:p>
        </w:tc>
      </w:tr>
    </w:tbl>
    <w:p w14:paraId="485D9693" w14:textId="77777777" w:rsidR="00323FAE" w:rsidRPr="00323FAE" w:rsidRDefault="00323FAE" w:rsidP="00323FAE">
      <w:pPr>
        <w:autoSpaceDE w:val="0"/>
        <w:autoSpaceDN w:val="0"/>
        <w:adjustRightInd w:val="0"/>
        <w:spacing w:after="0" w:line="400" w:lineRule="atLeast"/>
        <w:rPr>
          <w:rFonts w:ascii="Times New Roman" w:hAnsi="Times New Roman" w:cs="Times New Roman"/>
          <w:sz w:val="24"/>
          <w:szCs w:val="24"/>
        </w:rPr>
      </w:pPr>
    </w:p>
    <w:p w14:paraId="07EE44F8" w14:textId="77777777" w:rsidR="00323FAE" w:rsidRDefault="00323FAE"/>
    <w:sectPr w:rsidR="00323FAE" w:rsidSect="00FE101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01C"/>
    <w:rsid w:val="00050275"/>
    <w:rsid w:val="00320740"/>
    <w:rsid w:val="00323FAE"/>
    <w:rsid w:val="00396978"/>
    <w:rsid w:val="003B193E"/>
    <w:rsid w:val="00444412"/>
    <w:rsid w:val="00447E7F"/>
    <w:rsid w:val="0076388E"/>
    <w:rsid w:val="0083787D"/>
    <w:rsid w:val="00867914"/>
    <w:rsid w:val="008A7514"/>
    <w:rsid w:val="009A3E93"/>
    <w:rsid w:val="009C2E82"/>
    <w:rsid w:val="00A46A98"/>
    <w:rsid w:val="00E15FB9"/>
    <w:rsid w:val="00ED64D3"/>
    <w:rsid w:val="00FE1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5AF1"/>
  <w15:chartTrackingRefBased/>
  <w15:docId w15:val="{B9A482EF-E938-4D65-ADA2-C29A5459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3F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30898">
      <w:bodyDiv w:val="1"/>
      <w:marLeft w:val="0"/>
      <w:marRight w:val="0"/>
      <w:marTop w:val="0"/>
      <w:marBottom w:val="0"/>
      <w:divBdr>
        <w:top w:val="none" w:sz="0" w:space="0" w:color="auto"/>
        <w:left w:val="none" w:sz="0" w:space="0" w:color="auto"/>
        <w:bottom w:val="none" w:sz="0" w:space="0" w:color="auto"/>
        <w:right w:val="none" w:sz="0" w:space="0" w:color="auto"/>
      </w:divBdr>
    </w:div>
    <w:div w:id="101738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 Quinlan</dc:creator>
  <cp:keywords/>
  <dc:description/>
  <cp:lastModifiedBy>Kathleen M Quinlan</cp:lastModifiedBy>
  <cp:revision>5</cp:revision>
  <dcterms:created xsi:type="dcterms:W3CDTF">2023-10-31T16:26:00Z</dcterms:created>
  <dcterms:modified xsi:type="dcterms:W3CDTF">2024-01-15T08:08:00Z</dcterms:modified>
</cp:coreProperties>
</file>