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FAE" w:rsidRPr="00690208" w:rsidRDefault="00F80FAE" w:rsidP="00F80FAE">
      <w:pPr>
        <w:rPr>
          <w:lang w:val="en-GB"/>
        </w:rPr>
      </w:pPr>
      <w:r w:rsidRPr="00F171D8">
        <w:rPr>
          <w:b/>
          <w:bCs/>
          <w:kern w:val="32"/>
          <w:sz w:val="32"/>
          <w:szCs w:val="32"/>
          <w:lang w:val="en-GB"/>
        </w:rPr>
        <w:t>Annex 1 - Literature study information sources</w:t>
      </w:r>
    </w:p>
    <w:p w:rsidR="00F80FAE" w:rsidRPr="00F171D8" w:rsidRDefault="00F80FAE" w:rsidP="00F80FAE">
      <w:pPr>
        <w:pStyle w:val="Heading1"/>
        <w:spacing w:line="360" w:lineRule="auto"/>
        <w:rPr>
          <w:b w:val="0"/>
          <w:bCs w:val="0"/>
          <w:lang w:val="en-GB"/>
        </w:rPr>
      </w:pPr>
      <w:proofErr w:type="gramStart"/>
      <w:r w:rsidRPr="00F171D8">
        <w:rPr>
          <w:b w:val="0"/>
          <w:sz w:val="24"/>
          <w:szCs w:val="24"/>
          <w:lang w:val="en-GB"/>
        </w:rPr>
        <w:t>Table 7.</w:t>
      </w:r>
      <w:proofErr w:type="gramEnd"/>
      <w:r w:rsidRPr="00F171D8">
        <w:rPr>
          <w:b w:val="0"/>
          <w:sz w:val="24"/>
          <w:szCs w:val="24"/>
          <w:lang w:val="en-GB"/>
        </w:rPr>
        <w:t xml:space="preserve"> Summary of literature study resources</w:t>
      </w:r>
    </w:p>
    <w:tbl>
      <w:tblPr>
        <w:tblpPr w:leftFromText="180" w:rightFromText="180" w:vertAnchor="text" w:horzAnchor="margin" w:tblpY="31"/>
        <w:tblW w:w="9322" w:type="dxa"/>
        <w:tblLook w:val="01E0"/>
      </w:tblPr>
      <w:tblGrid>
        <w:gridCol w:w="4219"/>
        <w:gridCol w:w="5103"/>
      </w:tblGrid>
      <w:tr w:rsidR="00F80FAE" w:rsidRPr="00884CCD" w:rsidTr="00EF5D0D">
        <w:trPr>
          <w:trHeight w:val="261"/>
        </w:trPr>
        <w:tc>
          <w:tcPr>
            <w:tcW w:w="4219" w:type="dxa"/>
            <w:tcBorders>
              <w:bottom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884CCD">
              <w:rPr>
                <w:b/>
                <w:sz w:val="24"/>
                <w:szCs w:val="24"/>
                <w:lang w:val="en-GB"/>
              </w:rPr>
              <w:t>Organisation name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884CCD">
              <w:rPr>
                <w:b/>
                <w:sz w:val="24"/>
                <w:szCs w:val="24"/>
                <w:lang w:val="en-GB"/>
              </w:rPr>
              <w:t>Web address</w:t>
            </w:r>
          </w:p>
        </w:tc>
      </w:tr>
      <w:tr w:rsidR="00F80FAE" w:rsidRPr="00884CCD" w:rsidTr="00EF5D0D">
        <w:trPr>
          <w:trHeight w:val="243"/>
        </w:trPr>
        <w:tc>
          <w:tcPr>
            <w:tcW w:w="4219" w:type="dxa"/>
            <w:tcBorders>
              <w:top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River Restoration Centre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www.therrc.co.uk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STOWA</w:t>
            </w:r>
          </w:p>
        </w:tc>
        <w:tc>
          <w:tcPr>
            <w:tcW w:w="5103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www.stowa.nl</w:t>
            </w:r>
          </w:p>
        </w:tc>
      </w:tr>
      <w:tr w:rsidR="00F80FAE" w:rsidRPr="00884CCD" w:rsidTr="00EF5D0D">
        <w:trPr>
          <w:trHeight w:val="243"/>
        </w:trPr>
        <w:tc>
          <w:tcPr>
            <w:tcW w:w="4219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Rijkswaterstaat</w:t>
            </w:r>
          </w:p>
        </w:tc>
        <w:tc>
          <w:tcPr>
            <w:tcW w:w="5103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www.rijkswaterstaat.nl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Natural England</w:t>
            </w:r>
          </w:p>
        </w:tc>
        <w:tc>
          <w:tcPr>
            <w:tcW w:w="5103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www.naturalengland.org.uk</w:t>
            </w:r>
          </w:p>
        </w:tc>
      </w:tr>
      <w:tr w:rsidR="00F80FAE" w:rsidRPr="00884CCD" w:rsidTr="00EF5D0D">
        <w:trPr>
          <w:trHeight w:val="243"/>
        </w:trPr>
        <w:tc>
          <w:tcPr>
            <w:tcW w:w="4219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UK Environment Agency</w:t>
            </w:r>
          </w:p>
        </w:tc>
        <w:tc>
          <w:tcPr>
            <w:tcW w:w="5103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www.environment-agency.gov.uk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Thames Water</w:t>
            </w:r>
          </w:p>
        </w:tc>
        <w:tc>
          <w:tcPr>
            <w:tcW w:w="5103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www.thameswater.co.uk</w:t>
            </w:r>
          </w:p>
        </w:tc>
      </w:tr>
      <w:tr w:rsidR="00F80FAE" w:rsidRPr="00884CCD" w:rsidTr="00EF5D0D">
        <w:trPr>
          <w:trHeight w:val="243"/>
        </w:trPr>
        <w:tc>
          <w:tcPr>
            <w:tcW w:w="4219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Emschergenossenschaft</w:t>
            </w:r>
          </w:p>
        </w:tc>
        <w:tc>
          <w:tcPr>
            <w:tcW w:w="5103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www.emschergenossenschaft.de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US Environmental Protection Agency</w:t>
            </w:r>
          </w:p>
        </w:tc>
        <w:tc>
          <w:tcPr>
            <w:tcW w:w="5103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www.epa.gov/epahome</w:t>
            </w:r>
          </w:p>
        </w:tc>
      </w:tr>
      <w:tr w:rsidR="00F80FAE" w:rsidRPr="00884CCD" w:rsidTr="00EF5D0D">
        <w:trPr>
          <w:trHeight w:val="243"/>
        </w:trPr>
        <w:tc>
          <w:tcPr>
            <w:tcW w:w="4219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LIFE+</w:t>
            </w:r>
          </w:p>
        </w:tc>
        <w:tc>
          <w:tcPr>
            <w:tcW w:w="5103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http://ec.europa.eu/environment/life/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tcBorders>
              <w:bottom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European Centre for River Rehabilitation (ECRR)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www.ecrr.org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b/>
                <w:sz w:val="24"/>
                <w:szCs w:val="24"/>
                <w:lang w:val="en-GB"/>
              </w:rPr>
              <w:t>Database name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884CCD">
              <w:rPr>
                <w:b/>
                <w:sz w:val="24"/>
                <w:szCs w:val="24"/>
                <w:lang w:val="en-GB"/>
              </w:rPr>
              <w:t>Web address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tcBorders>
              <w:top w:val="single" w:sz="4" w:space="0" w:color="auto"/>
            </w:tcBorders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Online public access catalogue (OPAC)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www.kdc.kun.nl/adlib-opac.html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Web of science</w:t>
            </w:r>
          </w:p>
        </w:tc>
        <w:tc>
          <w:tcPr>
            <w:tcW w:w="5103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http://apps.isiknowledge.com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 xml:space="preserve">Dutch central catalogue / </w:t>
            </w:r>
            <w:proofErr w:type="spellStart"/>
            <w:r w:rsidRPr="00884CCD">
              <w:rPr>
                <w:sz w:val="24"/>
                <w:szCs w:val="24"/>
                <w:lang w:val="en-GB"/>
              </w:rPr>
              <w:t>PiCarta</w:t>
            </w:r>
            <w:proofErr w:type="spellEnd"/>
            <w:r w:rsidRPr="00884CCD">
              <w:rPr>
                <w:sz w:val="24"/>
                <w:szCs w:val="24"/>
                <w:lang w:val="en-GB"/>
              </w:rPr>
              <w:t xml:space="preserve"> / online contents</w:t>
            </w:r>
          </w:p>
        </w:tc>
        <w:tc>
          <w:tcPr>
            <w:tcW w:w="5103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http://picarta.pica.nl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</w:tcPr>
          <w:p w:rsidR="00F80FAE" w:rsidRPr="00884CCD" w:rsidRDefault="00F80FAE" w:rsidP="00EF5D0D">
            <w:pPr>
              <w:tabs>
                <w:tab w:val="left" w:pos="330"/>
                <w:tab w:val="center" w:pos="2028"/>
              </w:tabs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Science.gov</w:t>
            </w:r>
          </w:p>
        </w:tc>
        <w:tc>
          <w:tcPr>
            <w:tcW w:w="5103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www.science.gov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Grey literature in the Netherlands (GLIN)</w:t>
            </w:r>
          </w:p>
        </w:tc>
        <w:tc>
          <w:tcPr>
            <w:tcW w:w="5103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http://picarta.pica.nl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884CCD">
              <w:rPr>
                <w:sz w:val="24"/>
                <w:szCs w:val="24"/>
                <w:lang w:val="en-GB"/>
              </w:rPr>
              <w:t>Greynet</w:t>
            </w:r>
            <w:proofErr w:type="spellEnd"/>
          </w:p>
        </w:tc>
        <w:tc>
          <w:tcPr>
            <w:tcW w:w="5103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http://www.greynet.org/greysourceindex.html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884CCD">
              <w:rPr>
                <w:sz w:val="24"/>
                <w:szCs w:val="24"/>
                <w:lang w:val="en-GB"/>
              </w:rPr>
              <w:t>Opensigle</w:t>
            </w:r>
            <w:proofErr w:type="spellEnd"/>
          </w:p>
        </w:tc>
        <w:tc>
          <w:tcPr>
            <w:tcW w:w="5103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http://opensigle.inist.fr/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tcBorders>
              <w:bottom w:val="single" w:sz="4" w:space="0" w:color="auto"/>
            </w:tcBorders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884CCD">
              <w:rPr>
                <w:sz w:val="24"/>
                <w:szCs w:val="24"/>
                <w:lang w:val="en-GB"/>
              </w:rPr>
              <w:t>Milieuliteratuurbestand</w:t>
            </w:r>
            <w:proofErr w:type="spellEnd"/>
            <w:r w:rsidRPr="00884CCD">
              <w:rPr>
                <w:sz w:val="24"/>
                <w:szCs w:val="24"/>
                <w:lang w:val="en-GB"/>
              </w:rPr>
              <w:t xml:space="preserve"> (MLB)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www.allesovermilieu.nl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F80FAE" w:rsidRPr="00884CCD" w:rsidRDefault="00F80FAE" w:rsidP="00EF5D0D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884CCD">
              <w:rPr>
                <w:b/>
                <w:sz w:val="24"/>
                <w:szCs w:val="24"/>
                <w:lang w:val="en-GB"/>
              </w:rPr>
              <w:lastRenderedPageBreak/>
              <w:t>Websites (general)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F80FAE" w:rsidRPr="00884CCD" w:rsidRDefault="00F80FAE" w:rsidP="00EF5D0D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884CCD">
              <w:rPr>
                <w:b/>
                <w:sz w:val="24"/>
                <w:szCs w:val="24"/>
                <w:lang w:val="en-GB"/>
              </w:rPr>
              <w:t>Web address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tcBorders>
              <w:top w:val="single" w:sz="4" w:space="0" w:color="auto"/>
            </w:tcBorders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The STREAM project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www.streamlife.org.uk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SEMIDE/EMWIS</w:t>
            </w:r>
          </w:p>
        </w:tc>
        <w:tc>
          <w:tcPr>
            <w:tcW w:w="5103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www.semide.net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PWM</w:t>
            </w:r>
          </w:p>
        </w:tc>
        <w:tc>
          <w:tcPr>
            <w:tcW w:w="5103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www.portalwatermanagement.net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The British Library catalogue</w:t>
            </w:r>
          </w:p>
        </w:tc>
        <w:tc>
          <w:tcPr>
            <w:tcW w:w="5103" w:type="dxa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www.catalogue.bl.uk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tcBorders>
              <w:bottom w:val="single" w:sz="4" w:space="0" w:color="auto"/>
            </w:tcBorders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Restoring Rivers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80FAE" w:rsidRPr="00884CCD" w:rsidRDefault="000335AE" w:rsidP="00EF5D0D">
            <w:pPr>
              <w:jc w:val="center"/>
              <w:rPr>
                <w:sz w:val="24"/>
                <w:szCs w:val="24"/>
                <w:lang w:val="en-GB"/>
              </w:rPr>
            </w:pPr>
            <w:hyperlink r:id="rId5" w:history="1">
              <w:r w:rsidR="00F80FAE" w:rsidRPr="00884CCD">
                <w:rPr>
                  <w:sz w:val="24"/>
                  <w:szCs w:val="24"/>
                  <w:lang w:val="en-GB"/>
                </w:rPr>
                <w:t>www.restoring</w:t>
              </w:r>
            </w:hyperlink>
            <w:r w:rsidR="00F80FAE" w:rsidRPr="00884CCD">
              <w:rPr>
                <w:sz w:val="24"/>
                <w:szCs w:val="24"/>
                <w:lang w:val="en-GB"/>
              </w:rPr>
              <w:t>rivers.org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884CCD">
              <w:rPr>
                <w:b/>
                <w:sz w:val="24"/>
                <w:szCs w:val="24"/>
                <w:lang w:val="en-GB"/>
              </w:rPr>
              <w:t>Virtual Library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b/>
                <w:sz w:val="24"/>
                <w:szCs w:val="24"/>
                <w:lang w:val="en-GB"/>
              </w:rPr>
              <w:t>Web address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tcBorders>
              <w:top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 xml:space="preserve">BUBL link, </w:t>
            </w:r>
            <w:proofErr w:type="spellStart"/>
            <w:r w:rsidRPr="00884CCD">
              <w:rPr>
                <w:sz w:val="24"/>
                <w:szCs w:val="24"/>
                <w:lang w:val="en-GB"/>
              </w:rPr>
              <w:t>Infomine</w:t>
            </w:r>
            <w:proofErr w:type="spellEnd"/>
            <w:r w:rsidRPr="00884CCD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884CCD">
              <w:rPr>
                <w:sz w:val="24"/>
                <w:szCs w:val="24"/>
                <w:lang w:val="en-GB"/>
              </w:rPr>
              <w:t>PSIgate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F80FAE" w:rsidRPr="00884CCD" w:rsidRDefault="000335AE" w:rsidP="00EF5D0D">
            <w:pPr>
              <w:jc w:val="center"/>
              <w:rPr>
                <w:sz w:val="24"/>
                <w:szCs w:val="24"/>
                <w:lang w:val="en-GB"/>
              </w:rPr>
            </w:pPr>
            <w:hyperlink r:id="rId6" w:history="1">
              <w:r w:rsidR="00F80FAE" w:rsidRPr="00884CCD">
                <w:rPr>
                  <w:rStyle w:val="Hyperlink"/>
                  <w:sz w:val="24"/>
                  <w:szCs w:val="24"/>
                  <w:lang w:val="en-GB"/>
                </w:rPr>
                <w:t>http://bubl.ac.uk/</w:t>
              </w:r>
            </w:hyperlink>
            <w:r w:rsidR="00F80FAE" w:rsidRPr="00884CCD">
              <w:rPr>
                <w:sz w:val="24"/>
                <w:szCs w:val="24"/>
                <w:lang w:val="en-GB"/>
              </w:rPr>
              <w:t xml:space="preserve">, </w:t>
            </w:r>
            <w:hyperlink r:id="rId7" w:history="1">
              <w:r w:rsidR="00F80FAE" w:rsidRPr="00884CCD">
                <w:rPr>
                  <w:rStyle w:val="Hyperlink"/>
                  <w:sz w:val="24"/>
                  <w:szCs w:val="24"/>
                  <w:lang w:val="en-GB"/>
                </w:rPr>
                <w:t>http://infomine.ucr.edu/</w:t>
              </w:r>
            </w:hyperlink>
            <w:r w:rsidR="00F80FAE" w:rsidRPr="00884CCD">
              <w:rPr>
                <w:sz w:val="24"/>
                <w:szCs w:val="24"/>
                <w:lang w:val="en-GB"/>
              </w:rPr>
              <w:t>, http://www.intute.ac.uk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vAlign w:val="center"/>
          </w:tcPr>
          <w:p w:rsidR="00F80FAE" w:rsidRPr="00884CCD" w:rsidRDefault="00F80FAE" w:rsidP="00EF5D0D">
            <w:pPr>
              <w:jc w:val="center"/>
              <w:rPr>
                <w:b/>
                <w:sz w:val="24"/>
                <w:szCs w:val="24"/>
                <w:lang w:val="en-GB"/>
              </w:rPr>
            </w:pPr>
            <w:proofErr w:type="spellStart"/>
            <w:r w:rsidRPr="00884CCD">
              <w:rPr>
                <w:b/>
                <w:sz w:val="24"/>
                <w:szCs w:val="24"/>
                <w:lang w:val="en-GB"/>
              </w:rPr>
              <w:t>Metasearch</w:t>
            </w:r>
            <w:proofErr w:type="spellEnd"/>
            <w:r w:rsidRPr="00884CCD">
              <w:rPr>
                <w:b/>
                <w:sz w:val="24"/>
                <w:szCs w:val="24"/>
                <w:lang w:val="en-GB"/>
              </w:rPr>
              <w:t xml:space="preserve"> engine</w:t>
            </w:r>
          </w:p>
        </w:tc>
        <w:tc>
          <w:tcPr>
            <w:tcW w:w="5103" w:type="dxa"/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r w:rsidRPr="00884CCD">
              <w:rPr>
                <w:b/>
                <w:sz w:val="24"/>
                <w:szCs w:val="24"/>
                <w:lang w:val="en-GB"/>
              </w:rPr>
              <w:t>Web address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tcBorders>
              <w:bottom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884CCD">
              <w:rPr>
                <w:sz w:val="24"/>
                <w:szCs w:val="24"/>
                <w:lang w:val="en-GB"/>
              </w:rPr>
              <w:t>Oaister</w:t>
            </w:r>
            <w:proofErr w:type="spellEnd"/>
            <w:r w:rsidRPr="00884CCD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884CCD">
              <w:rPr>
                <w:sz w:val="24"/>
                <w:szCs w:val="24"/>
                <w:lang w:val="en-GB"/>
              </w:rPr>
              <w:t>Metacrawler</w:t>
            </w:r>
            <w:proofErr w:type="spellEnd"/>
            <w:r w:rsidRPr="00884CCD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884CCD">
              <w:rPr>
                <w:sz w:val="24"/>
                <w:szCs w:val="24"/>
                <w:lang w:val="en-GB"/>
              </w:rPr>
              <w:t>Scirus</w:t>
            </w:r>
            <w:proofErr w:type="spellEnd"/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80FAE" w:rsidRPr="00884CCD" w:rsidRDefault="000335AE" w:rsidP="00EF5D0D">
            <w:pPr>
              <w:jc w:val="center"/>
              <w:rPr>
                <w:sz w:val="24"/>
                <w:szCs w:val="24"/>
                <w:lang w:val="en-GB"/>
              </w:rPr>
            </w:pPr>
            <w:hyperlink r:id="rId8" w:history="1">
              <w:r w:rsidR="00F80FAE" w:rsidRPr="00884CCD">
                <w:rPr>
                  <w:rStyle w:val="Hyperlink"/>
                  <w:iCs/>
                  <w:sz w:val="24"/>
                  <w:szCs w:val="24"/>
                  <w:lang w:val="en-GB"/>
                </w:rPr>
                <w:t>www.oaister.org</w:t>
              </w:r>
            </w:hyperlink>
            <w:r w:rsidR="00F80FAE" w:rsidRPr="00884CCD">
              <w:rPr>
                <w:iCs/>
                <w:sz w:val="24"/>
                <w:szCs w:val="24"/>
                <w:lang w:val="en-GB"/>
              </w:rPr>
              <w:t xml:space="preserve">, </w:t>
            </w:r>
            <w:hyperlink r:id="rId9" w:history="1">
              <w:r w:rsidR="00F80FAE" w:rsidRPr="00884CCD">
                <w:rPr>
                  <w:rStyle w:val="Hyperlink"/>
                  <w:sz w:val="24"/>
                  <w:szCs w:val="24"/>
                  <w:lang w:val="en-GB"/>
                </w:rPr>
                <w:t>www.metacrawler.com</w:t>
              </w:r>
            </w:hyperlink>
            <w:r w:rsidR="00F80FAE" w:rsidRPr="00884CCD">
              <w:rPr>
                <w:sz w:val="24"/>
                <w:szCs w:val="24"/>
                <w:lang w:val="en-GB"/>
              </w:rPr>
              <w:t>, www.scirus.com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884CCD">
              <w:rPr>
                <w:b/>
                <w:sz w:val="24"/>
                <w:szCs w:val="24"/>
                <w:lang w:val="en-GB"/>
              </w:rPr>
              <w:t>Environmental search engine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iCs/>
                <w:sz w:val="24"/>
                <w:szCs w:val="24"/>
                <w:lang w:val="en-GB"/>
              </w:rPr>
            </w:pPr>
            <w:r w:rsidRPr="00884CCD">
              <w:rPr>
                <w:b/>
                <w:sz w:val="24"/>
                <w:szCs w:val="24"/>
                <w:lang w:val="en-GB"/>
              </w:rPr>
              <w:t>Web address</w:t>
            </w:r>
          </w:p>
        </w:tc>
      </w:tr>
      <w:tr w:rsidR="00F80FAE" w:rsidRPr="00884CCD" w:rsidTr="00EF5D0D">
        <w:trPr>
          <w:trHeight w:val="261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sz w:val="24"/>
                <w:szCs w:val="24"/>
                <w:lang w:val="en-GB"/>
              </w:rPr>
            </w:pPr>
            <w:proofErr w:type="spellStart"/>
            <w:r w:rsidRPr="00884CCD">
              <w:rPr>
                <w:sz w:val="24"/>
                <w:szCs w:val="24"/>
                <w:lang w:val="en-GB"/>
              </w:rPr>
              <w:t>Ecoearth</w:t>
            </w:r>
            <w:proofErr w:type="spellEnd"/>
            <w:r w:rsidRPr="00884CCD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884CCD">
              <w:rPr>
                <w:sz w:val="24"/>
                <w:szCs w:val="24"/>
                <w:lang w:val="en-GB"/>
              </w:rPr>
              <w:t>Earthplatform</w:t>
            </w:r>
            <w:proofErr w:type="spellEnd"/>
            <w:r w:rsidRPr="00884CCD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884CCD">
              <w:rPr>
                <w:sz w:val="24"/>
                <w:szCs w:val="24"/>
                <w:lang w:val="en-GB"/>
              </w:rPr>
              <w:t>Thegreensearchengine</w:t>
            </w:r>
            <w:proofErr w:type="spellEnd"/>
            <w:r w:rsidRPr="00884CCD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884CCD">
              <w:rPr>
                <w:sz w:val="24"/>
                <w:szCs w:val="24"/>
                <w:lang w:val="en-GB"/>
              </w:rPr>
              <w:t>Earthie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0FAE" w:rsidRPr="00884CCD" w:rsidRDefault="00F80FAE" w:rsidP="00EF5D0D">
            <w:pPr>
              <w:jc w:val="center"/>
              <w:rPr>
                <w:iCs/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Ecoearth.info, Earthplatform.com, Thegreensearchengine.ca, Earthie.com</w:t>
            </w:r>
          </w:p>
        </w:tc>
      </w:tr>
    </w:tbl>
    <w:p w:rsidR="00EF5D0D" w:rsidRDefault="00EF5D0D" w:rsidP="00F80FAE">
      <w:pPr>
        <w:spacing w:line="360" w:lineRule="auto"/>
        <w:jc w:val="both"/>
        <w:rPr>
          <w:sz w:val="24"/>
          <w:szCs w:val="24"/>
          <w:lang w:val="en-GB"/>
        </w:rPr>
      </w:pPr>
    </w:p>
    <w:p w:rsidR="00EF5D0D" w:rsidRDefault="00EF5D0D" w:rsidP="00F80FAE">
      <w:pPr>
        <w:spacing w:line="360" w:lineRule="auto"/>
        <w:jc w:val="both"/>
        <w:rPr>
          <w:sz w:val="24"/>
          <w:szCs w:val="24"/>
          <w:lang w:val="en-GB"/>
        </w:rPr>
      </w:pPr>
    </w:p>
    <w:p w:rsidR="00EF5D0D" w:rsidRDefault="00EF5D0D" w:rsidP="00F80FAE">
      <w:pPr>
        <w:spacing w:line="360" w:lineRule="auto"/>
        <w:jc w:val="both"/>
        <w:rPr>
          <w:sz w:val="24"/>
          <w:szCs w:val="24"/>
          <w:lang w:val="en-GB"/>
        </w:rPr>
      </w:pPr>
    </w:p>
    <w:p w:rsidR="00EF5D0D" w:rsidRDefault="00EF5D0D" w:rsidP="00F80FAE">
      <w:pPr>
        <w:spacing w:line="360" w:lineRule="auto"/>
        <w:jc w:val="both"/>
        <w:rPr>
          <w:sz w:val="24"/>
          <w:szCs w:val="24"/>
          <w:lang w:val="en-GB"/>
        </w:rPr>
      </w:pPr>
    </w:p>
    <w:p w:rsidR="00EF5D0D" w:rsidRDefault="00EF5D0D" w:rsidP="00F80FAE">
      <w:pPr>
        <w:spacing w:line="360" w:lineRule="auto"/>
        <w:jc w:val="both"/>
        <w:rPr>
          <w:sz w:val="24"/>
          <w:szCs w:val="24"/>
          <w:lang w:val="en-GB"/>
        </w:rPr>
      </w:pPr>
    </w:p>
    <w:p w:rsidR="00EF5D0D" w:rsidRDefault="00EF5D0D" w:rsidP="00F80FAE">
      <w:pPr>
        <w:spacing w:line="360" w:lineRule="auto"/>
        <w:jc w:val="both"/>
        <w:rPr>
          <w:sz w:val="24"/>
          <w:szCs w:val="24"/>
          <w:lang w:val="en-GB"/>
        </w:rPr>
      </w:pPr>
    </w:p>
    <w:p w:rsidR="00EF5D0D" w:rsidRDefault="00EF5D0D" w:rsidP="00F80FAE">
      <w:pPr>
        <w:spacing w:line="360" w:lineRule="auto"/>
        <w:jc w:val="both"/>
        <w:rPr>
          <w:sz w:val="24"/>
          <w:szCs w:val="24"/>
          <w:lang w:val="en-GB"/>
        </w:rPr>
      </w:pPr>
    </w:p>
    <w:p w:rsidR="00EF5D0D" w:rsidRDefault="00EF5D0D" w:rsidP="00F80FAE">
      <w:pPr>
        <w:spacing w:line="360" w:lineRule="auto"/>
        <w:jc w:val="both"/>
        <w:rPr>
          <w:sz w:val="24"/>
          <w:szCs w:val="24"/>
          <w:lang w:val="en-GB"/>
        </w:rPr>
      </w:pPr>
    </w:p>
    <w:p w:rsidR="00EF5D0D" w:rsidRDefault="00EF5D0D" w:rsidP="00F80FAE">
      <w:pPr>
        <w:spacing w:line="360" w:lineRule="auto"/>
        <w:jc w:val="both"/>
        <w:rPr>
          <w:sz w:val="24"/>
          <w:szCs w:val="24"/>
          <w:lang w:val="en-GB"/>
        </w:rPr>
      </w:pPr>
    </w:p>
    <w:p w:rsidR="00F80FAE" w:rsidRPr="00884CCD" w:rsidRDefault="00F80FAE" w:rsidP="00F80FAE">
      <w:pPr>
        <w:spacing w:line="360" w:lineRule="auto"/>
        <w:jc w:val="both"/>
        <w:rPr>
          <w:sz w:val="24"/>
          <w:szCs w:val="24"/>
          <w:lang w:val="en-GB"/>
        </w:rPr>
      </w:pPr>
      <w:proofErr w:type="gramStart"/>
      <w:r>
        <w:rPr>
          <w:sz w:val="24"/>
          <w:szCs w:val="24"/>
          <w:lang w:val="en-GB"/>
        </w:rPr>
        <w:lastRenderedPageBreak/>
        <w:t>Table 8</w:t>
      </w:r>
      <w:r w:rsidRPr="00884CCD">
        <w:rPr>
          <w:sz w:val="24"/>
          <w:szCs w:val="24"/>
          <w:lang w:val="en-GB"/>
        </w:rPr>
        <w:t>.</w:t>
      </w:r>
      <w:proofErr w:type="gramEnd"/>
      <w:r w:rsidRPr="00884CCD">
        <w:rPr>
          <w:sz w:val="24"/>
          <w:szCs w:val="24"/>
          <w:lang w:val="en-GB"/>
        </w:rPr>
        <w:t xml:space="preserve"> Search terms used during the literature study</w:t>
      </w:r>
    </w:p>
    <w:p w:rsidR="00F80FAE" w:rsidRPr="00F171D8" w:rsidRDefault="00F80FAE" w:rsidP="00F80FAE">
      <w:pPr>
        <w:rPr>
          <w:lang w:val="en-GB"/>
        </w:rPr>
      </w:pPr>
    </w:p>
    <w:tbl>
      <w:tblPr>
        <w:tblW w:w="0" w:type="auto"/>
        <w:tblInd w:w="468" w:type="dxa"/>
        <w:tblBorders>
          <w:top w:val="single" w:sz="4" w:space="0" w:color="auto"/>
          <w:bottom w:val="single" w:sz="4" w:space="0" w:color="auto"/>
        </w:tblBorders>
        <w:tblLook w:val="01E0"/>
      </w:tblPr>
      <w:tblGrid>
        <w:gridCol w:w="1743"/>
        <w:gridCol w:w="2404"/>
        <w:gridCol w:w="1869"/>
        <w:gridCol w:w="2372"/>
      </w:tblGrid>
      <w:tr w:rsidR="00F80FAE" w:rsidRPr="00884CCD" w:rsidTr="00EF5D0D">
        <w:tc>
          <w:tcPr>
            <w:tcW w:w="1743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river</w:t>
            </w:r>
          </w:p>
        </w:tc>
        <w:tc>
          <w:tcPr>
            <w:tcW w:w="2404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restoration</w:t>
            </w:r>
          </w:p>
        </w:tc>
        <w:tc>
          <w:tcPr>
            <w:tcW w:w="1869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 xml:space="preserve">measurement </w:t>
            </w:r>
          </w:p>
        </w:tc>
        <w:tc>
          <w:tcPr>
            <w:tcW w:w="2372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monitoring</w:t>
            </w:r>
          </w:p>
        </w:tc>
      </w:tr>
      <w:tr w:rsidR="00F80FAE" w:rsidRPr="00884CCD" w:rsidTr="00EF5D0D">
        <w:tc>
          <w:tcPr>
            <w:tcW w:w="1743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 xml:space="preserve">stream </w:t>
            </w:r>
          </w:p>
        </w:tc>
        <w:tc>
          <w:tcPr>
            <w:tcW w:w="2404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rehabilitation</w:t>
            </w:r>
          </w:p>
        </w:tc>
        <w:tc>
          <w:tcPr>
            <w:tcW w:w="1869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objectives</w:t>
            </w:r>
          </w:p>
        </w:tc>
        <w:tc>
          <w:tcPr>
            <w:tcW w:w="2372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assessment</w:t>
            </w:r>
          </w:p>
        </w:tc>
      </w:tr>
      <w:tr w:rsidR="00F80FAE" w:rsidRPr="00884CCD" w:rsidTr="00EF5D0D">
        <w:tc>
          <w:tcPr>
            <w:tcW w:w="1743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proofErr w:type="spellStart"/>
            <w:r w:rsidRPr="00884CCD">
              <w:rPr>
                <w:sz w:val="24"/>
                <w:szCs w:val="24"/>
                <w:lang w:val="en-GB"/>
              </w:rPr>
              <w:t>rivieren</w:t>
            </w:r>
            <w:proofErr w:type="spellEnd"/>
          </w:p>
        </w:tc>
        <w:tc>
          <w:tcPr>
            <w:tcW w:w="2404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recolonisation</w:t>
            </w:r>
          </w:p>
        </w:tc>
        <w:tc>
          <w:tcPr>
            <w:tcW w:w="1869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target</w:t>
            </w:r>
          </w:p>
        </w:tc>
        <w:tc>
          <w:tcPr>
            <w:tcW w:w="2372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analysis</w:t>
            </w:r>
          </w:p>
        </w:tc>
      </w:tr>
      <w:tr w:rsidR="00F80FAE" w:rsidRPr="00884CCD" w:rsidTr="00EF5D0D">
        <w:tc>
          <w:tcPr>
            <w:tcW w:w="1743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proofErr w:type="spellStart"/>
            <w:r w:rsidRPr="00884CCD">
              <w:rPr>
                <w:sz w:val="24"/>
                <w:szCs w:val="24"/>
                <w:lang w:val="en-GB"/>
              </w:rPr>
              <w:t>beken</w:t>
            </w:r>
            <w:proofErr w:type="spellEnd"/>
          </w:p>
        </w:tc>
        <w:tc>
          <w:tcPr>
            <w:tcW w:w="2404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 xml:space="preserve">benthos </w:t>
            </w:r>
          </w:p>
        </w:tc>
        <w:tc>
          <w:tcPr>
            <w:tcW w:w="1869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2372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indicators</w:t>
            </w:r>
          </w:p>
        </w:tc>
      </w:tr>
      <w:tr w:rsidR="00F80FAE" w:rsidRPr="00884CCD" w:rsidTr="00EF5D0D">
        <w:tc>
          <w:tcPr>
            <w:tcW w:w="1743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2404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benthic</w:t>
            </w:r>
          </w:p>
        </w:tc>
        <w:tc>
          <w:tcPr>
            <w:tcW w:w="1869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2372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proofErr w:type="spellStart"/>
            <w:r w:rsidRPr="00884CCD">
              <w:rPr>
                <w:sz w:val="24"/>
                <w:szCs w:val="24"/>
                <w:lang w:val="en-GB"/>
              </w:rPr>
              <w:t>indicatoren</w:t>
            </w:r>
            <w:proofErr w:type="spellEnd"/>
          </w:p>
        </w:tc>
      </w:tr>
      <w:tr w:rsidR="00F80FAE" w:rsidRPr="00884CCD" w:rsidTr="00EF5D0D">
        <w:tc>
          <w:tcPr>
            <w:tcW w:w="1743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2404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lotic</w:t>
            </w:r>
          </w:p>
        </w:tc>
        <w:tc>
          <w:tcPr>
            <w:tcW w:w="1869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2372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appraisal</w:t>
            </w:r>
          </w:p>
        </w:tc>
      </w:tr>
      <w:tr w:rsidR="00F80FAE" w:rsidRPr="00884CCD" w:rsidTr="00EF5D0D">
        <w:tc>
          <w:tcPr>
            <w:tcW w:w="1743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2404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1869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2372" w:type="dxa"/>
          </w:tcPr>
          <w:p w:rsidR="00F80FAE" w:rsidRPr="00884CCD" w:rsidRDefault="00F80FAE" w:rsidP="00EF5D0D">
            <w:pPr>
              <w:spacing w:line="360" w:lineRule="auto"/>
              <w:rPr>
                <w:sz w:val="24"/>
                <w:szCs w:val="24"/>
                <w:lang w:val="en-GB"/>
              </w:rPr>
            </w:pPr>
            <w:r w:rsidRPr="00884CCD">
              <w:rPr>
                <w:sz w:val="24"/>
                <w:szCs w:val="24"/>
                <w:lang w:val="en-GB"/>
              </w:rPr>
              <w:t>recovery</w:t>
            </w:r>
          </w:p>
        </w:tc>
      </w:tr>
    </w:tbl>
    <w:p w:rsidR="00F80FAE" w:rsidRPr="00884CCD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884CCD" w:rsidRDefault="00F80FAE" w:rsidP="00F80FAE">
      <w:pPr>
        <w:jc w:val="both"/>
        <w:rPr>
          <w:lang w:val="en-GB"/>
        </w:rPr>
      </w:pPr>
    </w:p>
    <w:p w:rsidR="00F80FAE" w:rsidRPr="00884CCD" w:rsidRDefault="00F80FAE" w:rsidP="00F80FAE">
      <w:pPr>
        <w:jc w:val="both"/>
        <w:rPr>
          <w:lang w:val="en-GB"/>
        </w:rPr>
      </w:pPr>
    </w:p>
    <w:p w:rsidR="00F80FAE" w:rsidRDefault="00F80FAE" w:rsidP="00F80FAE">
      <w:pPr>
        <w:jc w:val="both"/>
        <w:rPr>
          <w:b/>
          <w:bCs/>
          <w:kern w:val="32"/>
          <w:sz w:val="32"/>
          <w:szCs w:val="32"/>
          <w:lang w:val="en-GB"/>
        </w:rPr>
      </w:pPr>
    </w:p>
    <w:p w:rsidR="00F80FAE" w:rsidRPr="00690208" w:rsidRDefault="00F80FAE" w:rsidP="00F80FAE">
      <w:pPr>
        <w:rPr>
          <w:b/>
          <w:bCs/>
          <w:kern w:val="32"/>
          <w:sz w:val="32"/>
          <w:szCs w:val="32"/>
          <w:lang w:val="en-GB"/>
        </w:rPr>
      </w:pPr>
      <w:r>
        <w:rPr>
          <w:lang w:val="en-GB"/>
        </w:rPr>
        <w:br w:type="page"/>
      </w:r>
      <w:r w:rsidRPr="00690208">
        <w:rPr>
          <w:b/>
          <w:bCs/>
          <w:kern w:val="32"/>
          <w:sz w:val="32"/>
          <w:szCs w:val="32"/>
          <w:lang w:val="en-GB"/>
        </w:rPr>
        <w:lastRenderedPageBreak/>
        <w:t>Annex 2 - Overview of literature study - articles and indicators</w:t>
      </w:r>
    </w:p>
    <w:p w:rsidR="00F80FAE" w:rsidRDefault="00F80FAE" w:rsidP="00F80FAE">
      <w:pPr>
        <w:rPr>
          <w:lang w:val="en-GB"/>
        </w:rPr>
      </w:pPr>
    </w:p>
    <w:tbl>
      <w:tblPr>
        <w:tblpPr w:leftFromText="180" w:rightFromText="180" w:vertAnchor="page" w:horzAnchor="margin" w:tblpY="2536"/>
        <w:tblW w:w="9287" w:type="dxa"/>
        <w:tblLook w:val="01E0"/>
      </w:tblPr>
      <w:tblGrid>
        <w:gridCol w:w="3301"/>
        <w:gridCol w:w="2993"/>
        <w:gridCol w:w="2993"/>
      </w:tblGrid>
      <w:tr w:rsidR="00F80FAE" w:rsidRPr="00FC4DAF" w:rsidTr="00EF5D0D">
        <w:tc>
          <w:tcPr>
            <w:tcW w:w="3301" w:type="dxa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  <w:r>
              <w:rPr>
                <w:sz w:val="16"/>
                <w:szCs w:val="16"/>
                <w:lang w:val="en-GB"/>
              </w:rPr>
              <w:t xml:space="preserve">  </w:t>
            </w:r>
            <w:r w:rsidRPr="00FC4DAF">
              <w:rPr>
                <w:sz w:val="16"/>
                <w:szCs w:val="16"/>
                <w:lang w:val="en-GB"/>
              </w:rPr>
              <w:t>-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morphological improvement</w:t>
            </w:r>
          </w:p>
        </w:tc>
        <w:tc>
          <w:tcPr>
            <w:tcW w:w="2993" w:type="dxa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  <w:r>
              <w:rPr>
                <w:sz w:val="16"/>
                <w:szCs w:val="16"/>
                <w:lang w:val="en-GB"/>
              </w:rPr>
              <w:t xml:space="preserve">  </w:t>
            </w:r>
            <w:r w:rsidRPr="00FC4DAF">
              <w:rPr>
                <w:sz w:val="16"/>
                <w:szCs w:val="16"/>
                <w:lang w:val="en-GB"/>
              </w:rPr>
              <w:t>-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lateral connectivity</w:t>
            </w:r>
          </w:p>
        </w:tc>
        <w:tc>
          <w:tcPr>
            <w:tcW w:w="2993" w:type="dxa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dr</w:t>
            </w:r>
            <w:proofErr w:type="spellEnd"/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-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dam removal</w:t>
            </w:r>
          </w:p>
        </w:tc>
      </w:tr>
      <w:tr w:rsidR="00F80FAE" w:rsidRPr="00FC4DAF" w:rsidTr="00EF5D0D">
        <w:tc>
          <w:tcPr>
            <w:tcW w:w="3301" w:type="dxa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-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in channel habitat improvement</w:t>
            </w:r>
          </w:p>
        </w:tc>
        <w:tc>
          <w:tcPr>
            <w:tcW w:w="2993" w:type="dxa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hyd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-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hydrological improvement</w:t>
            </w:r>
          </w:p>
        </w:tc>
        <w:tc>
          <w:tcPr>
            <w:tcW w:w="2993" w:type="dxa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rw</w:t>
            </w:r>
            <w:proofErr w:type="spellEnd"/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-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rewatering</w:t>
            </w:r>
            <w:proofErr w:type="spellEnd"/>
          </w:p>
        </w:tc>
      </w:tr>
      <w:tr w:rsidR="00F80FAE" w:rsidRPr="00FC4DAF" w:rsidTr="00EF5D0D">
        <w:tc>
          <w:tcPr>
            <w:tcW w:w="3301" w:type="dxa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rp</w:t>
            </w:r>
            <w:proofErr w:type="spellEnd"/>
            <w:r>
              <w:rPr>
                <w:sz w:val="16"/>
                <w:szCs w:val="16"/>
                <w:lang w:val="en-GB"/>
              </w:rPr>
              <w:t xml:space="preserve">  </w:t>
            </w:r>
            <w:r w:rsidRPr="00FC4DAF">
              <w:rPr>
                <w:sz w:val="16"/>
                <w:szCs w:val="16"/>
                <w:lang w:val="en-GB"/>
              </w:rPr>
              <w:t>-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riparian planting</w:t>
            </w:r>
          </w:p>
        </w:tc>
        <w:tc>
          <w:tcPr>
            <w:tcW w:w="2993" w:type="dxa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proofErr w:type="spellStart"/>
            <w:proofErr w:type="gramStart"/>
            <w:r w:rsidRPr="00FC4DAF">
              <w:rPr>
                <w:sz w:val="16"/>
                <w:szCs w:val="16"/>
                <w:lang w:val="en-GB"/>
              </w:rPr>
              <w:t>pol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.</w:t>
            </w:r>
            <w:proofErr w:type="gramEnd"/>
            <w:r w:rsidRPr="00FC4DAF">
              <w:rPr>
                <w:sz w:val="16"/>
                <w:szCs w:val="16"/>
                <w:lang w:val="en-GB"/>
              </w:rPr>
              <w:t>-.. pollutant mitigation</w:t>
            </w:r>
          </w:p>
        </w:tc>
        <w:tc>
          <w:tcPr>
            <w:tcW w:w="2993" w:type="dxa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</w:p>
        </w:tc>
      </w:tr>
    </w:tbl>
    <w:p w:rsidR="00F80FAE" w:rsidRDefault="00F80FAE" w:rsidP="00F80FAE">
      <w:pPr>
        <w:rPr>
          <w:lang w:val="en-GB"/>
        </w:rPr>
      </w:pPr>
      <w:proofErr w:type="gramStart"/>
      <w:r>
        <w:rPr>
          <w:lang w:val="en-GB"/>
        </w:rPr>
        <w:t>Table 9</w:t>
      </w:r>
      <w:r w:rsidRPr="00FC4DAF">
        <w:rPr>
          <w:lang w:val="en-GB"/>
        </w:rPr>
        <w:t>.</w:t>
      </w:r>
      <w:proofErr w:type="gramEnd"/>
      <w:r w:rsidRPr="00FC4DAF">
        <w:rPr>
          <w:lang w:val="en-GB"/>
        </w:rPr>
        <w:t xml:space="preserve"> Overview of literature study: fish indicators</w:t>
      </w:r>
    </w:p>
    <w:p w:rsidR="00F80FAE" w:rsidRPr="00FC4DAF" w:rsidRDefault="00F80FAE" w:rsidP="00F80FAE">
      <w:pPr>
        <w:rPr>
          <w:lang w:val="en-GB"/>
        </w:rPr>
      </w:pPr>
    </w:p>
    <w:tbl>
      <w:tblPr>
        <w:tblW w:w="9400" w:type="dxa"/>
        <w:tblLook w:val="01E0"/>
      </w:tblPr>
      <w:tblGrid>
        <w:gridCol w:w="1378"/>
        <w:gridCol w:w="1347"/>
        <w:gridCol w:w="785"/>
        <w:gridCol w:w="1025"/>
        <w:gridCol w:w="3667"/>
        <w:gridCol w:w="1198"/>
      </w:tblGrid>
      <w:tr w:rsidR="00F80FAE" w:rsidRPr="00FC4DAF" w:rsidTr="00EF5D0D">
        <w:tc>
          <w:tcPr>
            <w:tcW w:w="140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Reference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Land use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River size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Intervention type</w:t>
            </w:r>
          </w:p>
        </w:tc>
        <w:tc>
          <w:tcPr>
            <w:tcW w:w="3805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Early indication? (within 5 yrs)</w:t>
            </w:r>
          </w:p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 xml:space="preserve">√ </w:t>
            </w:r>
            <w:r w:rsidRPr="00FC4DAF">
              <w:rPr>
                <w:sz w:val="16"/>
                <w:szCs w:val="16"/>
                <w:lang w:val="en-GB"/>
              </w:rPr>
              <w:t>- positive response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24"/>
                <w:szCs w:val="24"/>
                <w:lang w:val="en-GB"/>
              </w:rPr>
              <w:t>×</w:t>
            </w:r>
            <w:r w:rsidRPr="00FC4DAF">
              <w:rPr>
                <w:sz w:val="16"/>
                <w:szCs w:val="16"/>
                <w:lang w:val="en-GB"/>
              </w:rPr>
              <w:t xml:space="preserve"> - negative / no response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Monitoring duration (yrs)</w:t>
            </w:r>
          </w:p>
        </w:tc>
      </w:tr>
      <w:tr w:rsidR="00F80FAE" w:rsidRPr="00FC4DAF" w:rsidTr="00EF5D0D"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Lai et al. 2004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m</w:t>
            </w:r>
          </w:p>
        </w:tc>
        <w:tc>
          <w:tcPr>
            <w:tcW w:w="3805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number of species</w:t>
            </w:r>
          </w:p>
        </w:tc>
        <w:tc>
          <w:tcPr>
            <w:tcW w:w="1212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 months</w:t>
            </w:r>
          </w:p>
        </w:tc>
      </w:tr>
      <w:tr w:rsidR="00F80FAE" w:rsidRPr="00FC4DAF" w:rsidTr="00EF5D0D">
        <w:trPr>
          <w:trHeight w:val="277"/>
        </w:trPr>
        <w:tc>
          <w:tcPr>
            <w:tcW w:w="140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Shields et al. 2003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mean number species per sample</w:t>
            </w:r>
          </w:p>
        </w:tc>
        <w:tc>
          <w:tcPr>
            <w:tcW w:w="121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rPr>
          <w:trHeight w:val="276"/>
        </w:trPr>
        <w:tc>
          <w:tcPr>
            <w:tcW w:w="140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species richness, mean biomass, mean number species per sample, size, %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centrarchids</w:t>
            </w:r>
            <w:proofErr w:type="spellEnd"/>
          </w:p>
        </w:tc>
        <w:tc>
          <w:tcPr>
            <w:tcW w:w="121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40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Decker et al. 2008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rw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species composition, individual abundance</w:t>
            </w:r>
          </w:p>
        </w:tc>
        <w:tc>
          <w:tcPr>
            <w:tcW w:w="121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c>
          <w:tcPr>
            <w:tcW w:w="1401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Chovanec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2002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m</w:t>
            </w:r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number of species</w:t>
            </w:r>
          </w:p>
        </w:tc>
        <w:tc>
          <w:tcPr>
            <w:tcW w:w="1212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401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Schwartz &amp;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Herricks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2007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density, biomass,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shannon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diversity, species richness</w:t>
            </w:r>
          </w:p>
        </w:tc>
        <w:tc>
          <w:tcPr>
            <w:tcW w:w="1212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277"/>
        </w:trPr>
        <w:tc>
          <w:tcPr>
            <w:tcW w:w="140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Rosi-Marshaal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2006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limited anthropogenic influence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size of individuals</w:t>
            </w:r>
          </w:p>
        </w:tc>
        <w:tc>
          <w:tcPr>
            <w:tcW w:w="121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276"/>
        </w:trPr>
        <w:tc>
          <w:tcPr>
            <w:tcW w:w="140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total abundance</w:t>
            </w:r>
          </w:p>
        </w:tc>
        <w:tc>
          <w:tcPr>
            <w:tcW w:w="121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40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Pederson, Anderson et al. 2007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hyd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mortality</w:t>
            </w:r>
          </w:p>
        </w:tc>
        <w:tc>
          <w:tcPr>
            <w:tcW w:w="121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277"/>
        </w:trPr>
        <w:tc>
          <w:tcPr>
            <w:tcW w:w="140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Bushaw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-Newton et al. 2002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dr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rheophilic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species</w:t>
            </w:r>
          </w:p>
        </w:tc>
        <w:tc>
          <w:tcPr>
            <w:tcW w:w="121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276"/>
        </w:trPr>
        <w:tc>
          <w:tcPr>
            <w:tcW w:w="140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24"/>
                <w:szCs w:val="24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migratory species</w:t>
            </w:r>
          </w:p>
        </w:tc>
        <w:tc>
          <w:tcPr>
            <w:tcW w:w="121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277"/>
        </w:trPr>
        <w:tc>
          <w:tcPr>
            <w:tcW w:w="140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Hepworth et al. 2004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hyd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density, biomass</w:t>
            </w:r>
          </w:p>
        </w:tc>
        <w:tc>
          <w:tcPr>
            <w:tcW w:w="121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276"/>
        </w:trPr>
        <w:tc>
          <w:tcPr>
            <w:tcW w:w="140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24"/>
                <w:szCs w:val="24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health score</w:t>
            </w:r>
          </w:p>
        </w:tc>
        <w:tc>
          <w:tcPr>
            <w:tcW w:w="121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40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lastRenderedPageBreak/>
              <w:t>Klein et al. 2007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salmonid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density</w:t>
            </w:r>
          </w:p>
        </w:tc>
        <w:tc>
          <w:tcPr>
            <w:tcW w:w="121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277"/>
        </w:trPr>
        <w:tc>
          <w:tcPr>
            <w:tcW w:w="140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Lamouroux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2006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hyd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relative species abundance</w:t>
            </w:r>
          </w:p>
        </w:tc>
        <w:tc>
          <w:tcPr>
            <w:tcW w:w="121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4</w:t>
            </w:r>
          </w:p>
        </w:tc>
      </w:tr>
      <w:tr w:rsidR="00F80FAE" w:rsidRPr="00FC4DAF" w:rsidTr="00EF5D0D">
        <w:trPr>
          <w:trHeight w:val="276"/>
        </w:trPr>
        <w:tc>
          <w:tcPr>
            <w:tcW w:w="140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24"/>
                <w:szCs w:val="24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species richness, density</w:t>
            </w:r>
          </w:p>
        </w:tc>
        <w:tc>
          <w:tcPr>
            <w:tcW w:w="121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367"/>
        </w:trPr>
        <w:tc>
          <w:tcPr>
            <w:tcW w:w="140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Brooks et al. 2006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local abundance</w:t>
            </w:r>
          </w:p>
        </w:tc>
        <w:tc>
          <w:tcPr>
            <w:tcW w:w="121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4</w:t>
            </w:r>
          </w:p>
        </w:tc>
      </w:tr>
      <w:tr w:rsidR="00F80FAE" w:rsidRPr="00FC4DAF" w:rsidTr="00EF5D0D">
        <w:trPr>
          <w:trHeight w:val="366"/>
        </w:trPr>
        <w:tc>
          <w:tcPr>
            <w:tcW w:w="140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24"/>
                <w:szCs w:val="24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species richness, general abundance, assemblage</w:t>
            </w:r>
          </w:p>
        </w:tc>
        <w:tc>
          <w:tcPr>
            <w:tcW w:w="121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277"/>
        </w:trPr>
        <w:tc>
          <w:tcPr>
            <w:tcW w:w="140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Shields et al. 2006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Increased biomass, increased size, %family composition</w:t>
            </w:r>
          </w:p>
        </w:tc>
        <w:tc>
          <w:tcPr>
            <w:tcW w:w="121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4</w:t>
            </w:r>
          </w:p>
        </w:tc>
      </w:tr>
      <w:tr w:rsidR="00F80FAE" w:rsidRPr="00FC4DAF" w:rsidTr="00EF5D0D">
        <w:trPr>
          <w:trHeight w:val="276"/>
        </w:trPr>
        <w:tc>
          <w:tcPr>
            <w:tcW w:w="140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number of individuals, number species</w:t>
            </w:r>
          </w:p>
        </w:tc>
        <w:tc>
          <w:tcPr>
            <w:tcW w:w="121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187"/>
        </w:trPr>
        <w:tc>
          <w:tcPr>
            <w:tcW w:w="140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Simons et al. 2001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nursery habitat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rheophilic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A + B fish, density</w:t>
            </w:r>
          </w:p>
        </w:tc>
        <w:tc>
          <w:tcPr>
            <w:tcW w:w="121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5</w:t>
            </w:r>
          </w:p>
        </w:tc>
      </w:tr>
      <w:tr w:rsidR="00F80FAE" w:rsidRPr="00FC4DAF" w:rsidTr="00EF5D0D">
        <w:trPr>
          <w:trHeight w:val="186"/>
        </w:trPr>
        <w:tc>
          <w:tcPr>
            <w:tcW w:w="140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rheophilic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A age ≥ 1 individuals</w:t>
            </w:r>
          </w:p>
        </w:tc>
        <w:tc>
          <w:tcPr>
            <w:tcW w:w="121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40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Lepori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2005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evenness, standardized biomass, standardized abundance, total richness</w:t>
            </w:r>
          </w:p>
        </w:tc>
        <w:tc>
          <w:tcPr>
            <w:tcW w:w="121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3-8</w:t>
            </w:r>
          </w:p>
        </w:tc>
      </w:tr>
      <w:tr w:rsidR="00F80FAE" w:rsidRPr="00FC4DAF" w:rsidTr="00EF5D0D">
        <w:trPr>
          <w:trHeight w:val="187"/>
        </w:trPr>
        <w:tc>
          <w:tcPr>
            <w:tcW w:w="140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Douglas shields et al. 2007 a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species composition</w:t>
            </w:r>
          </w:p>
        </w:tc>
        <w:tc>
          <w:tcPr>
            <w:tcW w:w="121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10 – 11</w:t>
            </w:r>
          </w:p>
        </w:tc>
      </w:tr>
      <w:tr w:rsidR="00F80FAE" w:rsidRPr="00FC4DAF" w:rsidTr="00EF5D0D">
        <w:trPr>
          <w:trHeight w:val="186"/>
        </w:trPr>
        <w:tc>
          <w:tcPr>
            <w:tcW w:w="140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overall abundance</w:t>
            </w:r>
          </w:p>
        </w:tc>
        <w:tc>
          <w:tcPr>
            <w:tcW w:w="121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187"/>
        </w:trPr>
        <w:tc>
          <w:tcPr>
            <w:tcW w:w="1401" w:type="dxa"/>
            <w:vMerge w:val="restart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Douglas shields et al. 2007 b</w:t>
            </w:r>
          </w:p>
        </w:tc>
        <w:tc>
          <w:tcPr>
            <w:tcW w:w="1357" w:type="dxa"/>
            <w:vMerge w:val="restart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Merge w:val="restart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8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 xml:space="preserve">√ </w:t>
            </w:r>
            <w:r w:rsidRPr="00FC4DAF">
              <w:rPr>
                <w:sz w:val="16"/>
                <w:szCs w:val="16"/>
                <w:lang w:val="en-GB"/>
              </w:rPr>
              <w:t>overall abundance, species number</w:t>
            </w:r>
          </w:p>
        </w:tc>
        <w:tc>
          <w:tcPr>
            <w:tcW w:w="1212" w:type="dxa"/>
            <w:vMerge w:val="restart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10 – 11</w:t>
            </w:r>
          </w:p>
        </w:tc>
      </w:tr>
      <w:tr w:rsidR="00F80FAE" w:rsidRPr="00FC4DAF" w:rsidTr="00EF5D0D">
        <w:trPr>
          <w:trHeight w:val="186"/>
        </w:trPr>
        <w:tc>
          <w:tcPr>
            <w:tcW w:w="1401" w:type="dxa"/>
            <w:vMerge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05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species composition</w:t>
            </w:r>
          </w:p>
        </w:tc>
        <w:tc>
          <w:tcPr>
            <w:tcW w:w="1212" w:type="dxa"/>
            <w:vMerge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</w:tbl>
    <w:p w:rsidR="00F80FAE" w:rsidRPr="00FC4DAF" w:rsidRDefault="00F80FAE" w:rsidP="00F80FAE">
      <w:pPr>
        <w:rPr>
          <w:lang w:val="en-GB"/>
        </w:rPr>
      </w:pPr>
    </w:p>
    <w:p w:rsidR="00F80FAE" w:rsidRPr="00B014CB" w:rsidRDefault="00F80FAE" w:rsidP="00F80FAE">
      <w:pPr>
        <w:rPr>
          <w:sz w:val="16"/>
          <w:szCs w:val="16"/>
          <w:lang w:val="en-GB"/>
        </w:rPr>
      </w:pPr>
      <w:proofErr w:type="spellStart"/>
      <w:proofErr w:type="gramStart"/>
      <w:r w:rsidRPr="00FC4DAF">
        <w:rPr>
          <w:sz w:val="16"/>
          <w:szCs w:val="16"/>
          <w:lang w:val="en-GB"/>
        </w:rPr>
        <w:t>a,</w:t>
      </w:r>
      <w:proofErr w:type="gramEnd"/>
      <w:r w:rsidRPr="00FC4DAF">
        <w:rPr>
          <w:sz w:val="16"/>
          <w:szCs w:val="16"/>
          <w:lang w:val="en-GB"/>
        </w:rPr>
        <w:t>b,c</w:t>
      </w:r>
      <w:proofErr w:type="spellEnd"/>
      <w:r w:rsidRPr="00FC4DAF">
        <w:rPr>
          <w:sz w:val="16"/>
          <w:szCs w:val="16"/>
          <w:lang w:val="en-GB"/>
        </w:rPr>
        <w:t xml:space="preserve"> – Different restoration sites within the same paper.</w:t>
      </w:r>
    </w:p>
    <w:p w:rsidR="00F80FAE" w:rsidRDefault="00F80FAE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  <w:r>
        <w:rPr>
          <w:lang w:val="en-GB"/>
        </w:rPr>
        <w:br w:type="page"/>
      </w:r>
      <w:proofErr w:type="gramStart"/>
      <w:r>
        <w:rPr>
          <w:lang w:val="en-GB"/>
        </w:rPr>
        <w:lastRenderedPageBreak/>
        <w:t>Table 10</w:t>
      </w:r>
      <w:r w:rsidRPr="00FC4DAF">
        <w:rPr>
          <w:lang w:val="en-GB"/>
        </w:rPr>
        <w:t>.</w:t>
      </w:r>
      <w:proofErr w:type="gramEnd"/>
      <w:r w:rsidRPr="00FC4DAF">
        <w:rPr>
          <w:lang w:val="en-GB"/>
        </w:rPr>
        <w:t xml:space="preserve"> Overview of lite</w:t>
      </w:r>
      <w:r>
        <w:rPr>
          <w:lang w:val="en-GB"/>
        </w:rPr>
        <w:t xml:space="preserve">rature study: </w:t>
      </w:r>
      <w:proofErr w:type="spellStart"/>
      <w:r>
        <w:rPr>
          <w:lang w:val="en-GB"/>
        </w:rPr>
        <w:t>macroinvertebrate</w:t>
      </w:r>
      <w:proofErr w:type="spellEnd"/>
      <w:r w:rsidRPr="00FC4DAF">
        <w:rPr>
          <w:lang w:val="en-GB"/>
        </w:rPr>
        <w:t xml:space="preserve"> indicators</w:t>
      </w:r>
    </w:p>
    <w:p w:rsidR="00F80FAE" w:rsidRPr="00FC4DAF" w:rsidRDefault="00F80FAE" w:rsidP="00F80FAE">
      <w:pPr>
        <w:rPr>
          <w:sz w:val="16"/>
          <w:szCs w:val="16"/>
          <w:lang w:val="en-GB"/>
        </w:rPr>
      </w:pPr>
    </w:p>
    <w:tbl>
      <w:tblPr>
        <w:tblW w:w="9400" w:type="dxa"/>
        <w:tblLayout w:type="fixed"/>
        <w:tblLook w:val="01E0"/>
      </w:tblPr>
      <w:tblGrid>
        <w:gridCol w:w="1377"/>
        <w:gridCol w:w="1251"/>
        <w:gridCol w:w="810"/>
        <w:gridCol w:w="998"/>
        <w:gridCol w:w="3952"/>
        <w:gridCol w:w="90"/>
        <w:gridCol w:w="922"/>
      </w:tblGrid>
      <w:tr w:rsidR="00F80FAE" w:rsidRPr="00992FD8" w:rsidTr="00EF5D0D"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:rsidR="00F80FAE" w:rsidRPr="00992FD8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992FD8">
              <w:rPr>
                <w:sz w:val="16"/>
                <w:szCs w:val="16"/>
                <w:lang w:val="en-GB"/>
              </w:rPr>
              <w:t>Reference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:rsidR="00F80FAE" w:rsidRPr="00992FD8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992FD8">
              <w:rPr>
                <w:sz w:val="16"/>
                <w:szCs w:val="16"/>
                <w:lang w:val="en-GB"/>
              </w:rPr>
              <w:t>Land use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F80FAE" w:rsidRPr="00992FD8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992FD8">
              <w:rPr>
                <w:sz w:val="16"/>
                <w:szCs w:val="16"/>
                <w:lang w:val="en-GB"/>
              </w:rPr>
              <w:t>River size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F80FAE" w:rsidRPr="00992FD8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992FD8">
              <w:rPr>
                <w:sz w:val="16"/>
                <w:szCs w:val="16"/>
                <w:lang w:val="en-GB"/>
              </w:rPr>
              <w:t>Intervention type</w:t>
            </w:r>
          </w:p>
        </w:tc>
        <w:tc>
          <w:tcPr>
            <w:tcW w:w="3952" w:type="dxa"/>
            <w:tcBorders>
              <w:bottom w:val="single" w:sz="4" w:space="0" w:color="auto"/>
            </w:tcBorders>
            <w:vAlign w:val="center"/>
          </w:tcPr>
          <w:p w:rsidR="00F80FAE" w:rsidRPr="00992FD8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992FD8">
              <w:rPr>
                <w:sz w:val="16"/>
                <w:szCs w:val="16"/>
                <w:lang w:val="en-GB"/>
              </w:rPr>
              <w:t>Early indication? (within 5 yrs)</w:t>
            </w:r>
          </w:p>
          <w:p w:rsidR="00F80FAE" w:rsidRPr="00992FD8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992FD8">
              <w:rPr>
                <w:sz w:val="24"/>
                <w:szCs w:val="24"/>
                <w:lang w:val="en-GB"/>
              </w:rPr>
              <w:t xml:space="preserve">√ </w:t>
            </w:r>
            <w:r w:rsidRPr="00992FD8">
              <w:rPr>
                <w:sz w:val="16"/>
                <w:szCs w:val="16"/>
                <w:lang w:val="en-GB"/>
              </w:rPr>
              <w:t>- positive response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992FD8">
              <w:rPr>
                <w:sz w:val="24"/>
                <w:szCs w:val="24"/>
                <w:lang w:val="en-GB"/>
              </w:rPr>
              <w:t>×</w:t>
            </w:r>
            <w:r w:rsidRPr="00992FD8">
              <w:rPr>
                <w:sz w:val="16"/>
                <w:szCs w:val="16"/>
                <w:lang w:val="en-GB"/>
              </w:rPr>
              <w:t xml:space="preserve"> - negative / no response</w:t>
            </w:r>
          </w:p>
        </w:tc>
        <w:tc>
          <w:tcPr>
            <w:tcW w:w="1012" w:type="dxa"/>
            <w:gridSpan w:val="2"/>
            <w:tcBorders>
              <w:bottom w:val="single" w:sz="4" w:space="0" w:color="auto"/>
            </w:tcBorders>
            <w:vAlign w:val="center"/>
          </w:tcPr>
          <w:p w:rsidR="00F80FAE" w:rsidRPr="00992FD8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992FD8">
              <w:rPr>
                <w:sz w:val="16"/>
                <w:szCs w:val="16"/>
                <w:lang w:val="en-GB"/>
              </w:rPr>
              <w:t>Monitoring duration (yrs)</w:t>
            </w:r>
          </w:p>
        </w:tc>
      </w:tr>
      <w:tr w:rsidR="00F80FAE" w:rsidRPr="00FC4DAF" w:rsidTr="00EF5D0D">
        <w:tc>
          <w:tcPr>
            <w:tcW w:w="1377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Brooks et al. 2002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limited anthropogenic influence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98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4042" w:type="dxa"/>
            <w:gridSpan w:val="2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abundance, functional feeding groups, taxonomic richness, diversity, evenness, EPT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</w:p>
        </w:tc>
        <w:tc>
          <w:tcPr>
            <w:tcW w:w="922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62 days</w:t>
            </w:r>
          </w:p>
        </w:tc>
      </w:tr>
      <w:tr w:rsidR="00F80FAE" w:rsidRPr="00FC4DAF" w:rsidTr="00EF5D0D">
        <w:tc>
          <w:tcPr>
            <w:tcW w:w="137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Lai et al. 2004</w:t>
            </w:r>
          </w:p>
        </w:tc>
        <w:tc>
          <w:tcPr>
            <w:tcW w:w="125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limited anthropogenic influence</w:t>
            </w:r>
          </w:p>
        </w:tc>
        <w:tc>
          <w:tcPr>
            <w:tcW w:w="81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9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m</w:t>
            </w:r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richness</w:t>
            </w:r>
          </w:p>
        </w:tc>
        <w:tc>
          <w:tcPr>
            <w:tcW w:w="92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 months</w:t>
            </w:r>
          </w:p>
        </w:tc>
      </w:tr>
      <w:tr w:rsidR="00F80FAE" w:rsidRPr="00FC4DAF" w:rsidTr="00EF5D0D">
        <w:tc>
          <w:tcPr>
            <w:tcW w:w="137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Decker et al. 2008</w:t>
            </w:r>
          </w:p>
        </w:tc>
        <w:tc>
          <w:tcPr>
            <w:tcW w:w="125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limited anthropogenic influence</w:t>
            </w:r>
          </w:p>
        </w:tc>
        <w:tc>
          <w:tcPr>
            <w:tcW w:w="81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99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rw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emphemeroptera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+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dipteran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abundance</w:t>
            </w:r>
          </w:p>
        </w:tc>
        <w:tc>
          <w:tcPr>
            <w:tcW w:w="92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rPr>
          <w:trHeight w:val="277"/>
        </w:trPr>
        <w:tc>
          <w:tcPr>
            <w:tcW w:w="137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Walther &amp; Whiles, 2008</w:t>
            </w:r>
          </w:p>
        </w:tc>
        <w:tc>
          <w:tcPr>
            <w:tcW w:w="125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forestry, wetlands</w:t>
            </w:r>
          </w:p>
        </w:tc>
        <w:tc>
          <w:tcPr>
            <w:tcW w:w="81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998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EPT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EPT biomass,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general assemblage, functional groups</w:t>
            </w:r>
          </w:p>
        </w:tc>
        <w:tc>
          <w:tcPr>
            <w:tcW w:w="92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rPr>
          <w:trHeight w:val="276"/>
        </w:trPr>
        <w:tc>
          <w:tcPr>
            <w:tcW w:w="137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5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98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general diversity, density, biomass</w:t>
            </w:r>
          </w:p>
        </w:tc>
        <w:tc>
          <w:tcPr>
            <w:tcW w:w="92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37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Biggs et al. 1998</w:t>
            </w:r>
          </w:p>
        </w:tc>
        <w:tc>
          <w:tcPr>
            <w:tcW w:w="125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limited anthropogenic influence</w:t>
            </w:r>
          </w:p>
        </w:tc>
        <w:tc>
          <w:tcPr>
            <w:tcW w:w="81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99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reduction in rare species, species richness only to pre-rehabilitation values</w:t>
            </w:r>
          </w:p>
        </w:tc>
        <w:tc>
          <w:tcPr>
            <w:tcW w:w="92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1-2</w:t>
            </w:r>
          </w:p>
        </w:tc>
      </w:tr>
      <w:tr w:rsidR="00F80FAE" w:rsidRPr="00FC4DAF" w:rsidTr="00EF5D0D">
        <w:tc>
          <w:tcPr>
            <w:tcW w:w="1377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Blakeley &amp; Harding, 2005</w:t>
            </w:r>
          </w:p>
        </w:tc>
        <w:tc>
          <w:tcPr>
            <w:tcW w:w="1251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810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98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taxonomic richness, EPT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density</w:t>
            </w:r>
          </w:p>
        </w:tc>
        <w:tc>
          <w:tcPr>
            <w:tcW w:w="922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367"/>
        </w:trPr>
        <w:tc>
          <w:tcPr>
            <w:tcW w:w="1377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Larned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2006</w:t>
            </w:r>
          </w:p>
        </w:tc>
        <w:tc>
          <w:tcPr>
            <w:tcW w:w="1251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810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98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rp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EPT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number</w:t>
            </w:r>
          </w:p>
        </w:tc>
        <w:tc>
          <w:tcPr>
            <w:tcW w:w="922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366"/>
        </w:trPr>
        <w:tc>
          <w:tcPr>
            <w:tcW w:w="1377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51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0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98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native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index, species richness, total density,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macroinvertebrate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community index, %individuals in EPT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</w:p>
        </w:tc>
        <w:tc>
          <w:tcPr>
            <w:tcW w:w="922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37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Rosi-Marshaal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2006</w:t>
            </w:r>
          </w:p>
        </w:tc>
        <w:tc>
          <w:tcPr>
            <w:tcW w:w="125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limited anthropogenic impact</w:t>
            </w:r>
          </w:p>
        </w:tc>
        <w:tc>
          <w:tcPr>
            <w:tcW w:w="81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9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density, diversity, functional feeding group</w:t>
            </w:r>
          </w:p>
        </w:tc>
        <w:tc>
          <w:tcPr>
            <w:tcW w:w="92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277"/>
        </w:trPr>
        <w:tc>
          <w:tcPr>
            <w:tcW w:w="137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Bushaw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-Newton et al. 2002</w:t>
            </w:r>
          </w:p>
        </w:tc>
        <w:tc>
          <w:tcPr>
            <w:tcW w:w="125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</w:t>
            </w:r>
          </w:p>
        </w:tc>
        <w:tc>
          <w:tcPr>
            <w:tcW w:w="81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998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dr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 w:rsidRPr="00FC4DAF">
              <w:rPr>
                <w:sz w:val="16"/>
                <w:szCs w:val="16"/>
                <w:lang w:val="en-GB"/>
              </w:rPr>
              <w:t>species composition</w:t>
            </w:r>
          </w:p>
        </w:tc>
        <w:tc>
          <w:tcPr>
            <w:tcW w:w="92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276"/>
        </w:trPr>
        <w:tc>
          <w:tcPr>
            <w:tcW w:w="137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5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98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EPT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%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chironomids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mean density</w:t>
            </w:r>
          </w:p>
        </w:tc>
        <w:tc>
          <w:tcPr>
            <w:tcW w:w="92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187"/>
        </w:trPr>
        <w:tc>
          <w:tcPr>
            <w:tcW w:w="137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Entrekin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2009 a</w:t>
            </w:r>
          </w:p>
        </w:tc>
        <w:tc>
          <w:tcPr>
            <w:tcW w:w="125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forestry</w:t>
            </w:r>
          </w:p>
        </w:tc>
        <w:tc>
          <w:tcPr>
            <w:tcW w:w="81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98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secondary production</w:t>
            </w:r>
          </w:p>
        </w:tc>
        <w:tc>
          <w:tcPr>
            <w:tcW w:w="92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186"/>
        </w:trPr>
        <w:tc>
          <w:tcPr>
            <w:tcW w:w="137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5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98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number, density, biomass</w:t>
            </w:r>
          </w:p>
        </w:tc>
        <w:tc>
          <w:tcPr>
            <w:tcW w:w="92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37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Entrekin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2009 b</w:t>
            </w:r>
          </w:p>
        </w:tc>
        <w:tc>
          <w:tcPr>
            <w:tcW w:w="125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forestry</w:t>
            </w:r>
          </w:p>
        </w:tc>
        <w:tc>
          <w:tcPr>
            <w:tcW w:w="81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9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number, secondary production,</w:t>
            </w:r>
          </w:p>
        </w:tc>
        <w:tc>
          <w:tcPr>
            <w:tcW w:w="92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187"/>
        </w:trPr>
        <w:tc>
          <w:tcPr>
            <w:tcW w:w="137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lastRenderedPageBreak/>
              <w:t>Entrekin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2009 c</w:t>
            </w:r>
          </w:p>
        </w:tc>
        <w:tc>
          <w:tcPr>
            <w:tcW w:w="125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forestry</w:t>
            </w:r>
          </w:p>
        </w:tc>
        <w:tc>
          <w:tcPr>
            <w:tcW w:w="81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98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biomass</w:t>
            </w:r>
          </w:p>
        </w:tc>
        <w:tc>
          <w:tcPr>
            <w:tcW w:w="92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186"/>
        </w:trPr>
        <w:tc>
          <w:tcPr>
            <w:tcW w:w="137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5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98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number, secondary production</w:t>
            </w:r>
          </w:p>
        </w:tc>
        <w:tc>
          <w:tcPr>
            <w:tcW w:w="92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187"/>
        </w:trPr>
        <w:tc>
          <w:tcPr>
            <w:tcW w:w="1377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Purcell et al. 2002</w:t>
            </w:r>
          </w:p>
        </w:tc>
        <w:tc>
          <w:tcPr>
            <w:tcW w:w="1251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810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98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rp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biotic index (fewer pollution sensitive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22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186"/>
        </w:trPr>
        <w:tc>
          <w:tcPr>
            <w:tcW w:w="1377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51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0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98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species composition, species richness</w:t>
            </w:r>
          </w:p>
        </w:tc>
        <w:tc>
          <w:tcPr>
            <w:tcW w:w="922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302"/>
        </w:trPr>
        <w:tc>
          <w:tcPr>
            <w:tcW w:w="137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Pederson,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Friberg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2007</w:t>
            </w:r>
          </w:p>
        </w:tc>
        <w:tc>
          <w:tcPr>
            <w:tcW w:w="125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81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998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total jack-knife estimated species richness</w:t>
            </w:r>
          </w:p>
        </w:tc>
        <w:tc>
          <w:tcPr>
            <w:tcW w:w="92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302"/>
        </w:trPr>
        <w:tc>
          <w:tcPr>
            <w:tcW w:w="137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5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98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vertAlign w:val="superscript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habitat weighted mean diversity and abundance, mean species richness, EPT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number, BMWP</w:t>
            </w:r>
            <w:r w:rsidRPr="00FC4DAF">
              <w:rPr>
                <w:sz w:val="20"/>
                <w:vertAlign w:val="superscript"/>
                <w:lang w:val="en-GB"/>
              </w:rPr>
              <w:t>*</w:t>
            </w:r>
          </w:p>
        </w:tc>
        <w:tc>
          <w:tcPr>
            <w:tcW w:w="92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277"/>
        </w:trPr>
        <w:tc>
          <w:tcPr>
            <w:tcW w:w="1377" w:type="dxa"/>
            <w:vMerge w:val="restart"/>
            <w:vAlign w:val="center"/>
          </w:tcPr>
          <w:p w:rsidR="00F80FAE" w:rsidRPr="00DB7777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spellStart"/>
            <w:r w:rsidRPr="00DB7777">
              <w:rPr>
                <w:sz w:val="16"/>
                <w:szCs w:val="16"/>
              </w:rPr>
              <w:t>Bij</w:t>
            </w:r>
            <w:proofErr w:type="spellEnd"/>
            <w:r w:rsidRPr="00DB7777">
              <w:rPr>
                <w:sz w:val="16"/>
                <w:szCs w:val="16"/>
              </w:rPr>
              <w:t xml:space="preserve"> De </w:t>
            </w:r>
            <w:proofErr w:type="spellStart"/>
            <w:r w:rsidRPr="00DB7777">
              <w:rPr>
                <w:sz w:val="16"/>
                <w:szCs w:val="16"/>
              </w:rPr>
              <w:t>Vaate</w:t>
            </w:r>
            <w:proofErr w:type="spellEnd"/>
            <w:r w:rsidRPr="00DB7777">
              <w:rPr>
                <w:sz w:val="16"/>
                <w:szCs w:val="16"/>
              </w:rPr>
              <w:t xml:space="preserve"> et al. 2007</w:t>
            </w:r>
          </w:p>
        </w:tc>
        <w:tc>
          <w:tcPr>
            <w:tcW w:w="125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mixed land use (urban, agriculture)</w:t>
            </w:r>
          </w:p>
        </w:tc>
        <w:tc>
          <w:tcPr>
            <w:tcW w:w="81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998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m</w:t>
            </w:r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lotic species, exotic species</w:t>
            </w:r>
          </w:p>
        </w:tc>
        <w:tc>
          <w:tcPr>
            <w:tcW w:w="92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276"/>
        </w:trPr>
        <w:tc>
          <w:tcPr>
            <w:tcW w:w="137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5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98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species richness</w:t>
            </w:r>
          </w:p>
        </w:tc>
        <w:tc>
          <w:tcPr>
            <w:tcW w:w="92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37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Tullos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2006 a</w:t>
            </w:r>
          </w:p>
        </w:tc>
        <w:tc>
          <w:tcPr>
            <w:tcW w:w="125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81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variable</w:t>
            </w:r>
          </w:p>
        </w:tc>
        <w:tc>
          <w:tcPr>
            <w:tcW w:w="99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habitat specialists</w:t>
            </w:r>
          </w:p>
        </w:tc>
        <w:tc>
          <w:tcPr>
            <w:tcW w:w="92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4</w:t>
            </w:r>
          </w:p>
        </w:tc>
      </w:tr>
      <w:tr w:rsidR="00F80FAE" w:rsidRPr="00FC4DAF" w:rsidTr="00EF5D0D">
        <w:tc>
          <w:tcPr>
            <w:tcW w:w="137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Tullos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2006 b</w:t>
            </w:r>
          </w:p>
        </w:tc>
        <w:tc>
          <w:tcPr>
            <w:tcW w:w="125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81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variable</w:t>
            </w:r>
          </w:p>
        </w:tc>
        <w:tc>
          <w:tcPr>
            <w:tcW w:w="99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habitat specialists</w:t>
            </w:r>
          </w:p>
        </w:tc>
        <w:tc>
          <w:tcPr>
            <w:tcW w:w="92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4</w:t>
            </w:r>
          </w:p>
        </w:tc>
      </w:tr>
      <w:tr w:rsidR="00F80FAE" w:rsidRPr="00FC4DAF" w:rsidTr="00EF5D0D">
        <w:trPr>
          <w:trHeight w:val="277"/>
        </w:trPr>
        <w:tc>
          <w:tcPr>
            <w:tcW w:w="137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Simons et al. 2001</w:t>
            </w:r>
          </w:p>
        </w:tc>
        <w:tc>
          <w:tcPr>
            <w:tcW w:w="125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81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998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 w:rsidRPr="00FC4DAF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rheophilic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macroinvertebrate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density,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number, rare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rheophilic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species</w:t>
            </w:r>
          </w:p>
        </w:tc>
        <w:tc>
          <w:tcPr>
            <w:tcW w:w="92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5</w:t>
            </w:r>
          </w:p>
        </w:tc>
      </w:tr>
      <w:tr w:rsidR="00F80FAE" w:rsidRPr="00FC4DAF" w:rsidTr="00EF5D0D">
        <w:trPr>
          <w:trHeight w:val="276"/>
        </w:trPr>
        <w:tc>
          <w:tcPr>
            <w:tcW w:w="137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5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1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98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total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number, species density</w:t>
            </w:r>
          </w:p>
        </w:tc>
        <w:tc>
          <w:tcPr>
            <w:tcW w:w="92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37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Muotka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2002</w:t>
            </w:r>
          </w:p>
        </w:tc>
        <w:tc>
          <w:tcPr>
            <w:tcW w:w="125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forestry</w:t>
            </w:r>
          </w:p>
        </w:tc>
        <w:tc>
          <w:tcPr>
            <w:tcW w:w="81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9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4042" w:type="dxa"/>
            <w:gridSpan w:val="2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taxon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richness, functional feeding groups, species composition</w:t>
            </w:r>
          </w:p>
        </w:tc>
        <w:tc>
          <w:tcPr>
            <w:tcW w:w="92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8</w:t>
            </w:r>
          </w:p>
        </w:tc>
      </w:tr>
      <w:tr w:rsidR="00F80FAE" w:rsidRPr="00FC4DAF" w:rsidTr="00EF5D0D"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Lepori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2005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forestry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4042" w:type="dxa"/>
            <w:gridSpan w:val="2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total abundance, evenness, taxonomic density, taxonomic richness, between patch similarity (2 metrics)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3-8</w:t>
            </w:r>
          </w:p>
        </w:tc>
      </w:tr>
    </w:tbl>
    <w:p w:rsidR="00F80FAE" w:rsidRDefault="00F80FAE" w:rsidP="00F80FAE">
      <w:pPr>
        <w:rPr>
          <w:sz w:val="16"/>
          <w:szCs w:val="16"/>
          <w:lang w:val="en-GB"/>
        </w:rPr>
      </w:pPr>
      <w:r w:rsidRPr="00FC4DAF">
        <w:rPr>
          <w:vertAlign w:val="superscript"/>
          <w:lang w:val="en-GB"/>
        </w:rPr>
        <w:t>*</w:t>
      </w:r>
      <w:r w:rsidRPr="00FC4DAF">
        <w:rPr>
          <w:sz w:val="16"/>
          <w:szCs w:val="16"/>
          <w:lang w:val="en-GB"/>
        </w:rPr>
        <w:t>British monitoring working party score</w:t>
      </w:r>
      <w:r>
        <w:rPr>
          <w:sz w:val="16"/>
          <w:szCs w:val="16"/>
          <w:lang w:val="en-GB"/>
        </w:rPr>
        <w:t xml:space="preserve"> </w:t>
      </w:r>
    </w:p>
    <w:p w:rsidR="00F80FAE" w:rsidRPr="00FC4DAF" w:rsidRDefault="00F80FAE" w:rsidP="00F80FAE">
      <w:pPr>
        <w:rPr>
          <w:sz w:val="16"/>
          <w:szCs w:val="16"/>
          <w:lang w:val="en-GB"/>
        </w:rPr>
      </w:pPr>
      <w:proofErr w:type="spellStart"/>
      <w:proofErr w:type="gramStart"/>
      <w:r w:rsidRPr="00FC4DAF">
        <w:rPr>
          <w:sz w:val="16"/>
          <w:szCs w:val="16"/>
          <w:lang w:val="en-GB"/>
        </w:rPr>
        <w:t>a,</w:t>
      </w:r>
      <w:proofErr w:type="gramEnd"/>
      <w:r w:rsidRPr="00FC4DAF">
        <w:rPr>
          <w:sz w:val="16"/>
          <w:szCs w:val="16"/>
          <w:lang w:val="en-GB"/>
        </w:rPr>
        <w:t>b,c</w:t>
      </w:r>
      <w:proofErr w:type="spellEnd"/>
      <w:r w:rsidRPr="00FC4DAF">
        <w:rPr>
          <w:sz w:val="16"/>
          <w:szCs w:val="16"/>
          <w:lang w:val="en-GB"/>
        </w:rPr>
        <w:t xml:space="preserve"> – Different restoration sites within the same pape</w:t>
      </w:r>
      <w:r>
        <w:rPr>
          <w:sz w:val="16"/>
          <w:szCs w:val="16"/>
          <w:lang w:val="en-GB"/>
        </w:rPr>
        <w:t>r</w:t>
      </w:r>
    </w:p>
    <w:p w:rsidR="00F80FAE" w:rsidRDefault="00F80FAE" w:rsidP="00F80FAE">
      <w:pPr>
        <w:rPr>
          <w:lang w:val="en-GB"/>
        </w:rPr>
      </w:pPr>
      <w:r>
        <w:rPr>
          <w:lang w:val="en-GB"/>
        </w:rPr>
        <w:br w:type="page"/>
      </w:r>
      <w:proofErr w:type="gramStart"/>
      <w:r>
        <w:rPr>
          <w:lang w:val="en-GB"/>
        </w:rPr>
        <w:lastRenderedPageBreak/>
        <w:t>Table 11</w:t>
      </w:r>
      <w:r w:rsidRPr="00FC4DAF">
        <w:rPr>
          <w:lang w:val="en-GB"/>
        </w:rPr>
        <w:t>.</w:t>
      </w:r>
      <w:proofErr w:type="gramEnd"/>
      <w:r w:rsidRPr="00FC4DAF">
        <w:rPr>
          <w:lang w:val="en-GB"/>
        </w:rPr>
        <w:t xml:space="preserve"> Overview of literature study: morphological indicators</w:t>
      </w:r>
    </w:p>
    <w:p w:rsidR="00F80FAE" w:rsidRPr="00FC4DAF" w:rsidRDefault="00F80FAE" w:rsidP="00F80FAE">
      <w:pPr>
        <w:rPr>
          <w:lang w:val="en-GB"/>
        </w:rPr>
      </w:pPr>
    </w:p>
    <w:tbl>
      <w:tblPr>
        <w:tblW w:w="9400" w:type="dxa"/>
        <w:tblLook w:val="01E0"/>
      </w:tblPr>
      <w:tblGrid>
        <w:gridCol w:w="1391"/>
        <w:gridCol w:w="1354"/>
        <w:gridCol w:w="785"/>
        <w:gridCol w:w="1025"/>
        <w:gridCol w:w="3777"/>
        <w:gridCol w:w="1068"/>
      </w:tblGrid>
      <w:tr w:rsidR="00F80FAE" w:rsidRPr="00FC4DAF" w:rsidTr="00EF5D0D">
        <w:tc>
          <w:tcPr>
            <w:tcW w:w="140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Reference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Land use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River size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Intervention type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Early indication? (within 5 yrs)</w:t>
            </w:r>
          </w:p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 xml:space="preserve">√ </w:t>
            </w:r>
            <w:r w:rsidRPr="00FC4DAF">
              <w:rPr>
                <w:sz w:val="16"/>
                <w:szCs w:val="16"/>
                <w:lang w:val="en-GB"/>
              </w:rPr>
              <w:t>- positive response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24"/>
                <w:szCs w:val="24"/>
                <w:lang w:val="en-GB"/>
              </w:rPr>
              <w:t>×</w:t>
            </w:r>
            <w:r w:rsidRPr="00FC4DAF">
              <w:rPr>
                <w:sz w:val="16"/>
                <w:szCs w:val="16"/>
                <w:lang w:val="en-GB"/>
              </w:rPr>
              <w:t xml:space="preserve"> - negative / no response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Monitoring duration (yrs)</w:t>
            </w:r>
          </w:p>
        </w:tc>
      </w:tr>
      <w:tr w:rsidR="00F80FAE" w:rsidRPr="00FC4DAF" w:rsidTr="00EF5D0D"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Lai et al. 2004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limited anthropogenic influence</w:t>
            </w:r>
          </w:p>
        </w:tc>
        <w:tc>
          <w:tcPr>
            <w:tcW w:w="786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m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re-arrangement of bed following storm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 months</w:t>
            </w:r>
          </w:p>
        </w:tc>
      </w:tr>
      <w:tr w:rsidR="00F80FAE" w:rsidRPr="00FC4DAF" w:rsidTr="00EF5D0D">
        <w:tc>
          <w:tcPr>
            <w:tcW w:w="1401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Kronvang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1998 a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959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827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sinuosity, channel slope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rPr>
          <w:trHeight w:val="464"/>
        </w:trPr>
        <w:tc>
          <w:tcPr>
            <w:tcW w:w="1401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Kronvang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1998 b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959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827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sinuosity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c>
          <w:tcPr>
            <w:tcW w:w="140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Shields et al. 2003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5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82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initial deposition then loss of structures and scouring during high flows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c>
          <w:tcPr>
            <w:tcW w:w="140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Kondolf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&amp; Downs 2002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rural, residential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5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82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floodplain scouring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40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Wolfert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2001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5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82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thalweg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cross section, bed diversity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40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Bushaw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-Newton et al. 2002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95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dr</w:t>
            </w:r>
            <w:proofErr w:type="spellEnd"/>
          </w:p>
        </w:tc>
        <w:tc>
          <w:tcPr>
            <w:tcW w:w="382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sediment balance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40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Jahnig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2007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rural, agricultural residential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95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82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channel width, depth profiles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2-4</w:t>
            </w:r>
          </w:p>
        </w:tc>
      </w:tr>
      <w:tr w:rsidR="00F80FAE" w:rsidRPr="00FC4DAF" w:rsidTr="00EF5D0D">
        <w:trPr>
          <w:trHeight w:val="187"/>
        </w:trPr>
        <w:tc>
          <w:tcPr>
            <w:tcW w:w="140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Pederson et al. 2006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5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82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interface slopes, bank width</w:t>
            </w:r>
          </w:p>
        </w:tc>
        <w:tc>
          <w:tcPr>
            <w:tcW w:w="107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&gt;3</w:t>
            </w:r>
          </w:p>
        </w:tc>
      </w:tr>
      <w:tr w:rsidR="00F80FAE" w:rsidRPr="00FC4DAF" w:rsidTr="00EF5D0D">
        <w:trPr>
          <w:trHeight w:val="186"/>
        </w:trPr>
        <w:tc>
          <w:tcPr>
            <w:tcW w:w="140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5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width, depth, sinuosity</w:t>
            </w:r>
          </w:p>
        </w:tc>
        <w:tc>
          <w:tcPr>
            <w:tcW w:w="107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463"/>
        </w:trPr>
        <w:tc>
          <w:tcPr>
            <w:tcW w:w="140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Klein et al. 2007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95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82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channel length, sinuosity, bank slope decrease,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thalweg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depths</w:t>
            </w:r>
          </w:p>
        </w:tc>
        <w:tc>
          <w:tcPr>
            <w:tcW w:w="107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463"/>
        </w:trPr>
        <w:tc>
          <w:tcPr>
            <w:tcW w:w="140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5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median channel width, median width/depth values</w:t>
            </w:r>
          </w:p>
        </w:tc>
        <w:tc>
          <w:tcPr>
            <w:tcW w:w="107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40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Shields et al. 2006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deeper base flow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4</w:t>
            </w:r>
          </w:p>
        </w:tc>
      </w:tr>
    </w:tbl>
    <w:p w:rsidR="00F80FAE" w:rsidRPr="00FC4DAF" w:rsidRDefault="00F80FAE" w:rsidP="00F80FAE">
      <w:pPr>
        <w:rPr>
          <w:sz w:val="16"/>
          <w:szCs w:val="16"/>
          <w:lang w:val="en-GB"/>
        </w:rPr>
      </w:pPr>
      <w:proofErr w:type="spellStart"/>
      <w:proofErr w:type="gramStart"/>
      <w:r w:rsidRPr="00FC4DAF">
        <w:rPr>
          <w:sz w:val="16"/>
          <w:szCs w:val="16"/>
          <w:lang w:val="en-GB"/>
        </w:rPr>
        <w:t>a,</w:t>
      </w:r>
      <w:proofErr w:type="gramEnd"/>
      <w:r w:rsidRPr="00FC4DAF">
        <w:rPr>
          <w:sz w:val="16"/>
          <w:szCs w:val="16"/>
          <w:lang w:val="en-GB"/>
        </w:rPr>
        <w:t>b,c</w:t>
      </w:r>
      <w:proofErr w:type="spellEnd"/>
      <w:r w:rsidRPr="00FC4DAF">
        <w:rPr>
          <w:sz w:val="16"/>
          <w:szCs w:val="16"/>
          <w:lang w:val="en-GB"/>
        </w:rPr>
        <w:t xml:space="preserve"> – Different restoration sites within the same paper.</w:t>
      </w:r>
    </w:p>
    <w:p w:rsidR="00F80FAE" w:rsidRPr="00FC4DAF" w:rsidRDefault="00F80FAE" w:rsidP="00F80FAE">
      <w:pPr>
        <w:autoSpaceDE w:val="0"/>
        <w:autoSpaceDN w:val="0"/>
        <w:adjustRightInd w:val="0"/>
        <w:jc w:val="both"/>
        <w:rPr>
          <w:lang w:val="en-GB"/>
        </w:rPr>
      </w:pPr>
    </w:p>
    <w:p w:rsidR="00F80FAE" w:rsidRDefault="00F80FAE" w:rsidP="00F80FAE">
      <w:pPr>
        <w:rPr>
          <w:lang w:val="en-GB"/>
        </w:rPr>
      </w:pPr>
    </w:p>
    <w:p w:rsidR="00F80FAE" w:rsidRPr="00FC4DAF" w:rsidRDefault="00F80FAE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  <w:proofErr w:type="gramStart"/>
      <w:r>
        <w:rPr>
          <w:lang w:val="en-GB"/>
        </w:rPr>
        <w:lastRenderedPageBreak/>
        <w:t>Table 12</w:t>
      </w:r>
      <w:r w:rsidRPr="00FC4DAF">
        <w:rPr>
          <w:lang w:val="en-GB"/>
        </w:rPr>
        <w:t>.</w:t>
      </w:r>
      <w:proofErr w:type="gramEnd"/>
      <w:r w:rsidRPr="00FC4DAF">
        <w:rPr>
          <w:lang w:val="en-GB"/>
        </w:rPr>
        <w:t xml:space="preserve"> Overview of literature study: physico-chemical indicators</w:t>
      </w:r>
    </w:p>
    <w:p w:rsidR="00F80FAE" w:rsidRPr="00FC4DAF" w:rsidRDefault="00F80FAE" w:rsidP="00F80FAE">
      <w:pPr>
        <w:rPr>
          <w:lang w:val="en-GB"/>
        </w:rPr>
      </w:pPr>
    </w:p>
    <w:tbl>
      <w:tblPr>
        <w:tblW w:w="9435" w:type="dxa"/>
        <w:tblLook w:val="01E0"/>
      </w:tblPr>
      <w:tblGrid>
        <w:gridCol w:w="1355"/>
        <w:gridCol w:w="1334"/>
        <w:gridCol w:w="786"/>
        <w:gridCol w:w="1071"/>
        <w:gridCol w:w="3791"/>
        <w:gridCol w:w="1098"/>
      </w:tblGrid>
      <w:tr w:rsidR="00F80FAE" w:rsidRPr="00FC4DAF" w:rsidTr="00EF5D0D">
        <w:tc>
          <w:tcPr>
            <w:tcW w:w="1355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Reference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Land use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River size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Intervention type</w:t>
            </w:r>
          </w:p>
        </w:tc>
        <w:tc>
          <w:tcPr>
            <w:tcW w:w="379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Early indication? (within 5 yrs)</w:t>
            </w:r>
          </w:p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 xml:space="preserve">√ </w:t>
            </w:r>
            <w:r w:rsidRPr="00FC4DAF">
              <w:rPr>
                <w:sz w:val="16"/>
                <w:szCs w:val="16"/>
                <w:lang w:val="en-GB"/>
              </w:rPr>
              <w:t>- positive response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24"/>
                <w:szCs w:val="24"/>
                <w:lang w:val="en-GB"/>
              </w:rPr>
              <w:t>×</w:t>
            </w:r>
            <w:r w:rsidRPr="00FC4DAF">
              <w:rPr>
                <w:sz w:val="16"/>
                <w:szCs w:val="16"/>
                <w:lang w:val="en-GB"/>
              </w:rPr>
              <w:t xml:space="preserve"> - negative / no response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Monitoring duration (yrs)</w:t>
            </w:r>
          </w:p>
        </w:tc>
      </w:tr>
      <w:tr w:rsidR="00F80FAE" w:rsidRPr="00FC4DAF" w:rsidTr="00EF5D0D">
        <w:tc>
          <w:tcPr>
            <w:tcW w:w="1355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Blakeley &amp; Harding, 2005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791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pH, dissolved O</w:t>
            </w:r>
            <w:r w:rsidRPr="00FC4DAF">
              <w:rPr>
                <w:sz w:val="16"/>
                <w:szCs w:val="16"/>
                <w:vertAlign w:val="subscript"/>
                <w:lang w:val="en-GB"/>
              </w:rPr>
              <w:t>2</w:t>
            </w:r>
            <w:r w:rsidRPr="00FC4DAF">
              <w:rPr>
                <w:sz w:val="16"/>
                <w:szCs w:val="16"/>
                <w:lang w:val="en-GB"/>
              </w:rPr>
              <w:t>, turbidity, temperature, alkalinity, PO</w:t>
            </w:r>
            <w:r w:rsidRPr="00FC4DAF">
              <w:rPr>
                <w:sz w:val="16"/>
                <w:szCs w:val="16"/>
                <w:vertAlign w:val="subscript"/>
                <w:lang w:val="en-GB"/>
              </w:rPr>
              <w:t>4</w:t>
            </w:r>
            <w:r w:rsidRPr="00FC4DAF">
              <w:rPr>
                <w:sz w:val="16"/>
                <w:szCs w:val="16"/>
                <w:lang w:val="en-GB"/>
              </w:rPr>
              <w:t>-p, specific conductivity, light, substrate index, inorganic / organic sediment, heavy metals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35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Larned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2006</w:t>
            </w:r>
          </w:p>
        </w:tc>
        <w:tc>
          <w:tcPr>
            <w:tcW w:w="1334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1071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rp</w:t>
            </w:r>
            <w:proofErr w:type="spellEnd"/>
          </w:p>
        </w:tc>
        <w:tc>
          <w:tcPr>
            <w:tcW w:w="3791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dissolved O</w:t>
            </w:r>
            <w:r w:rsidRPr="00FC4DAF">
              <w:rPr>
                <w:sz w:val="16"/>
                <w:szCs w:val="16"/>
                <w:vertAlign w:val="subscript"/>
                <w:lang w:val="en-GB"/>
              </w:rPr>
              <w:t>2</w:t>
            </w:r>
            <w:r w:rsidRPr="00FC4DAF">
              <w:rPr>
                <w:sz w:val="16"/>
                <w:szCs w:val="16"/>
                <w:lang w:val="en-GB"/>
              </w:rPr>
              <w:t xml:space="preserve"> (after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macrophyte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planting)</w:t>
            </w:r>
          </w:p>
        </w:tc>
        <w:tc>
          <w:tcPr>
            <w:tcW w:w="1098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35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Bushaw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-Newton et al. 2002</w:t>
            </w:r>
          </w:p>
        </w:tc>
        <w:tc>
          <w:tcPr>
            <w:tcW w:w="133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107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dr</w:t>
            </w:r>
            <w:proofErr w:type="spellEnd"/>
          </w:p>
        </w:tc>
        <w:tc>
          <w:tcPr>
            <w:tcW w:w="379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nitrate, nitrite, ammonia, total suspended solids, phosphorous, temperature, dissolved O</w:t>
            </w:r>
            <w:r w:rsidRPr="00FC4DAF">
              <w:rPr>
                <w:sz w:val="16"/>
                <w:szCs w:val="16"/>
                <w:vertAlign w:val="subscript"/>
                <w:lang w:val="en-GB"/>
              </w:rPr>
              <w:t>2</w:t>
            </w:r>
          </w:p>
        </w:tc>
        <w:tc>
          <w:tcPr>
            <w:tcW w:w="109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35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Klein et al. 2007</w:t>
            </w:r>
          </w:p>
        </w:tc>
        <w:tc>
          <w:tcPr>
            <w:tcW w:w="133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107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79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temperature</w:t>
            </w:r>
          </w:p>
        </w:tc>
        <w:tc>
          <w:tcPr>
            <w:tcW w:w="109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c>
          <w:tcPr>
            <w:tcW w:w="1355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Pederson et al. 2006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79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pH, total inorganic carbon, total N, No</w:t>
            </w:r>
            <w:r w:rsidRPr="00FC4DAF">
              <w:rPr>
                <w:sz w:val="16"/>
                <w:szCs w:val="16"/>
                <w:vertAlign w:val="subscript"/>
                <w:lang w:val="en-GB"/>
              </w:rPr>
              <w:t>3</w:t>
            </w:r>
            <w:r w:rsidRPr="00FC4DAF">
              <w:rPr>
                <w:sz w:val="16"/>
                <w:szCs w:val="16"/>
                <w:lang w:val="en-GB"/>
              </w:rPr>
              <w:t>, Total-P, Po</w:t>
            </w:r>
            <w:r w:rsidRPr="00FC4DAF">
              <w:rPr>
                <w:sz w:val="16"/>
                <w:szCs w:val="16"/>
                <w:vertAlign w:val="subscript"/>
                <w:lang w:val="en-GB"/>
              </w:rPr>
              <w:t>4</w:t>
            </w:r>
            <w:r w:rsidRPr="00FC4DAF">
              <w:rPr>
                <w:sz w:val="16"/>
                <w:szCs w:val="16"/>
                <w:lang w:val="en-GB"/>
              </w:rPr>
              <w:t>, temperature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&gt;3</w:t>
            </w:r>
          </w:p>
        </w:tc>
      </w:tr>
    </w:tbl>
    <w:p w:rsidR="00F80FAE" w:rsidRDefault="00F80FAE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  <w:r>
        <w:rPr>
          <w:lang w:val="en-GB"/>
        </w:rPr>
        <w:br w:type="page"/>
      </w:r>
      <w:proofErr w:type="gramStart"/>
      <w:r>
        <w:rPr>
          <w:lang w:val="en-GB"/>
        </w:rPr>
        <w:lastRenderedPageBreak/>
        <w:t>Table 13</w:t>
      </w:r>
      <w:r w:rsidRPr="00FC4DAF">
        <w:rPr>
          <w:lang w:val="en-GB"/>
        </w:rPr>
        <w:t>.</w:t>
      </w:r>
      <w:proofErr w:type="gramEnd"/>
      <w:r w:rsidRPr="00FC4DAF">
        <w:rPr>
          <w:lang w:val="en-GB"/>
        </w:rPr>
        <w:t xml:space="preserve"> Overview of literature study: habitat structure indicators</w:t>
      </w:r>
    </w:p>
    <w:p w:rsidR="00F80FAE" w:rsidRPr="00FC4DAF" w:rsidRDefault="00F80FAE" w:rsidP="00F80FAE">
      <w:pPr>
        <w:autoSpaceDE w:val="0"/>
        <w:autoSpaceDN w:val="0"/>
        <w:adjustRightInd w:val="0"/>
        <w:jc w:val="both"/>
        <w:rPr>
          <w:lang w:val="en-GB"/>
        </w:rPr>
      </w:pPr>
    </w:p>
    <w:tbl>
      <w:tblPr>
        <w:tblW w:w="9400" w:type="dxa"/>
        <w:tblLook w:val="01E0"/>
      </w:tblPr>
      <w:tblGrid>
        <w:gridCol w:w="1491"/>
        <w:gridCol w:w="1228"/>
        <w:gridCol w:w="784"/>
        <w:gridCol w:w="1025"/>
        <w:gridCol w:w="3807"/>
        <w:gridCol w:w="1065"/>
      </w:tblGrid>
      <w:tr w:rsidR="00F80FAE" w:rsidRPr="00FC4DAF" w:rsidTr="00EF5D0D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Reference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Land use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River size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Intervention type</w:t>
            </w:r>
          </w:p>
        </w:tc>
        <w:tc>
          <w:tcPr>
            <w:tcW w:w="394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Early indication? (within 5 yrs)</w:t>
            </w:r>
          </w:p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 xml:space="preserve">√ </w:t>
            </w:r>
            <w:r w:rsidRPr="00FC4DAF">
              <w:rPr>
                <w:sz w:val="16"/>
                <w:szCs w:val="16"/>
                <w:lang w:val="en-GB"/>
              </w:rPr>
              <w:t>- positive response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24"/>
                <w:szCs w:val="24"/>
                <w:lang w:val="en-GB"/>
              </w:rPr>
              <w:t>×</w:t>
            </w:r>
            <w:r w:rsidRPr="00FC4DAF">
              <w:rPr>
                <w:sz w:val="16"/>
                <w:szCs w:val="16"/>
                <w:lang w:val="en-GB"/>
              </w:rPr>
              <w:t xml:space="preserve"> - negative / no response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Monitoring duration (yrs)</w:t>
            </w:r>
          </w:p>
        </w:tc>
      </w:tr>
      <w:tr w:rsidR="00F80FAE" w:rsidRPr="00FC4DAF" w:rsidTr="00EF5D0D"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Kronvang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1998 a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947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pools, runs, riffles, glide,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deadwater</w:t>
            </w:r>
            <w:proofErr w:type="spellEnd"/>
          </w:p>
        </w:tc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&lt;1</w:t>
            </w:r>
          </w:p>
        </w:tc>
      </w:tr>
      <w:tr w:rsidR="00F80FAE" w:rsidRPr="00FC4DAF" w:rsidTr="00EF5D0D">
        <w:trPr>
          <w:trHeight w:val="277"/>
        </w:trPr>
        <w:tc>
          <w:tcPr>
            <w:tcW w:w="1526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Kronvang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1998 b</w:t>
            </w:r>
          </w:p>
        </w:tc>
        <w:tc>
          <w:tcPr>
            <w:tcW w:w="1232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deadwater</w:t>
            </w:r>
            <w:proofErr w:type="spellEnd"/>
          </w:p>
        </w:tc>
        <w:tc>
          <w:tcPr>
            <w:tcW w:w="1070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&lt;1</w:t>
            </w:r>
          </w:p>
        </w:tc>
      </w:tr>
      <w:tr w:rsidR="00F80FAE" w:rsidRPr="00FC4DAF" w:rsidTr="00EF5D0D">
        <w:trPr>
          <w:trHeight w:val="276"/>
        </w:trPr>
        <w:tc>
          <w:tcPr>
            <w:tcW w:w="1526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32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rPr>
                <w:sz w:val="24"/>
                <w:szCs w:val="24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runs, riffles, pools, glide</w:t>
            </w:r>
          </w:p>
        </w:tc>
        <w:tc>
          <w:tcPr>
            <w:tcW w:w="1070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Jay-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Lacey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&amp; Miller, 2004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forestry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scour holes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&lt;1following flood event</w:t>
            </w:r>
          </w:p>
        </w:tc>
      </w:tr>
      <w:tr w:rsidR="00F80FAE" w:rsidRPr="00FC4DAF" w:rsidTr="00EF5D0D">
        <w:trPr>
          <w:trHeight w:val="187"/>
        </w:trPr>
        <w:tc>
          <w:tcPr>
            <w:tcW w:w="1526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Schwartz &amp;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Herricks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2007</w:t>
            </w:r>
          </w:p>
        </w:tc>
        <w:tc>
          <w:tcPr>
            <w:tcW w:w="1232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riffles, pools</w:t>
            </w:r>
          </w:p>
        </w:tc>
        <w:tc>
          <w:tcPr>
            <w:tcW w:w="1070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rPr>
          <w:trHeight w:val="186"/>
        </w:trPr>
        <w:tc>
          <w:tcPr>
            <w:tcW w:w="1526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32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bed substrate, shade</w:t>
            </w:r>
          </w:p>
        </w:tc>
        <w:tc>
          <w:tcPr>
            <w:tcW w:w="1070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Browning, 2008 a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rapid stream assessment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Browning, 2008 b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m</w:t>
            </w:r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rapid stream assessment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Browning, 2008 c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rapid stream assessment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Shields et al. 2003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deepened pool habitats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rPr>
          <w:trHeight w:val="277"/>
        </w:trPr>
        <w:tc>
          <w:tcPr>
            <w:tcW w:w="152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Jacobsen &amp; Thom, 2001</w:t>
            </w:r>
          </w:p>
        </w:tc>
        <w:tc>
          <w:tcPr>
            <w:tcW w:w="123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?mixed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?varied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rp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m</w:t>
            </w:r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wood debris, pool area,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slackwater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secondary channels,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salmonid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habitat</w:t>
            </w:r>
          </w:p>
        </w:tc>
        <w:tc>
          <w:tcPr>
            <w:tcW w:w="107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rPr>
          <w:trHeight w:val="276"/>
        </w:trPr>
        <w:tc>
          <w:tcPr>
            <w:tcW w:w="152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3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fine sediment (variability), gravel, habitat area</w:t>
            </w:r>
          </w:p>
        </w:tc>
        <w:tc>
          <w:tcPr>
            <w:tcW w:w="107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Levell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&amp; Chang, 2008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forestry, industry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m</w:t>
            </w:r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fine sediment deposition, cross sectional degradation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368"/>
        </w:trPr>
        <w:tc>
          <w:tcPr>
            <w:tcW w:w="152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Entrekin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2009</w:t>
            </w:r>
          </w:p>
        </w:tc>
        <w:tc>
          <w:tcPr>
            <w:tcW w:w="123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forestry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substrate type related to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macroinvertebrate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2ndry production</w:t>
            </w:r>
          </w:p>
        </w:tc>
        <w:tc>
          <w:tcPr>
            <w:tcW w:w="107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367"/>
        </w:trPr>
        <w:tc>
          <w:tcPr>
            <w:tcW w:w="152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3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substrate percentage cover</w:t>
            </w:r>
          </w:p>
        </w:tc>
        <w:tc>
          <w:tcPr>
            <w:tcW w:w="107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Kondolf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&amp; Downs, 2002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scouring / deposition, areas of low flow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2.5</w:t>
            </w: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Babakaiff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&amp;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Harelt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n.d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.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forestry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scouring holes</w:t>
            </w:r>
          </w:p>
          <w:p w:rsidR="008C4304" w:rsidRPr="00FC4DAF" w:rsidRDefault="008C4304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&lt;3</w:t>
            </w:r>
          </w:p>
        </w:tc>
      </w:tr>
      <w:tr w:rsidR="00F80FAE" w:rsidRPr="00FC4DAF" w:rsidTr="00EF5D0D">
        <w:trPr>
          <w:trHeight w:val="367"/>
        </w:trPr>
        <w:tc>
          <w:tcPr>
            <w:tcW w:w="1526" w:type="dxa"/>
            <w:vMerge w:val="restart"/>
            <w:vAlign w:val="center"/>
          </w:tcPr>
          <w:p w:rsidR="00F80FAE" w:rsidRPr="00FC4DAF" w:rsidRDefault="00F80FAE" w:rsidP="008C4304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lastRenderedPageBreak/>
              <w:t>Rosi-Marshaal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2006</w:t>
            </w:r>
          </w:p>
        </w:tc>
        <w:tc>
          <w:tcPr>
            <w:tcW w:w="1232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limited anthropogenic influence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increase average + maximum depth, habitat quality score</w:t>
            </w:r>
          </w:p>
        </w:tc>
        <w:tc>
          <w:tcPr>
            <w:tcW w:w="1070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366"/>
        </w:trPr>
        <w:tc>
          <w:tcPr>
            <w:tcW w:w="152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32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rPr>
                <w:sz w:val="24"/>
                <w:szCs w:val="24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organic matter content</w:t>
            </w:r>
          </w:p>
        </w:tc>
        <w:tc>
          <w:tcPr>
            <w:tcW w:w="1070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Klein et al. 2007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pools, riffles, glides, substrate grain size, spawning habitat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DB7777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spellStart"/>
            <w:r w:rsidRPr="00DB7777">
              <w:rPr>
                <w:sz w:val="16"/>
                <w:szCs w:val="16"/>
              </w:rPr>
              <w:t>Bij</w:t>
            </w:r>
            <w:proofErr w:type="spellEnd"/>
            <w:r w:rsidRPr="00DB7777">
              <w:rPr>
                <w:sz w:val="16"/>
                <w:szCs w:val="16"/>
              </w:rPr>
              <w:t xml:space="preserve"> De </w:t>
            </w:r>
            <w:proofErr w:type="spellStart"/>
            <w:r w:rsidRPr="00DB7777">
              <w:rPr>
                <w:sz w:val="16"/>
                <w:szCs w:val="16"/>
              </w:rPr>
              <w:t>Vaate</w:t>
            </w:r>
            <w:proofErr w:type="spellEnd"/>
            <w:r w:rsidRPr="00DB7777">
              <w:rPr>
                <w:sz w:val="16"/>
                <w:szCs w:val="16"/>
              </w:rPr>
              <w:t xml:space="preserve"> et al. 2007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urban, agriculture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m</w:t>
            </w:r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habitat quality index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Pederson et al. 2006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substrate composition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&gt;3</w:t>
            </w: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Kondolf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&amp; Downs, 2002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mixed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substrate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4</w:t>
            </w: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Brooks et al. 2006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sediment deposition / erosion, reach complexity, pool habitat, exposed wood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4</w:t>
            </w: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Purcell et al. 2002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rp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riffles, vegetative protection, substrate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&lt;5</w:t>
            </w:r>
          </w:p>
        </w:tc>
      </w:tr>
      <w:tr w:rsidR="00F80FAE" w:rsidRPr="00FC4DAF" w:rsidTr="00EF5D0D">
        <w:trPr>
          <w:trHeight w:val="187"/>
        </w:trPr>
        <w:tc>
          <w:tcPr>
            <w:tcW w:w="152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Muotka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2002</w:t>
            </w:r>
          </w:p>
        </w:tc>
        <w:tc>
          <w:tcPr>
            <w:tcW w:w="123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forestry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bed roughness</w:t>
            </w:r>
          </w:p>
        </w:tc>
        <w:tc>
          <w:tcPr>
            <w:tcW w:w="107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8</w:t>
            </w:r>
          </w:p>
        </w:tc>
      </w:tr>
      <w:tr w:rsidR="00F80FAE" w:rsidRPr="00FC4DAF" w:rsidTr="00EF5D0D">
        <w:trPr>
          <w:trHeight w:val="186"/>
        </w:trPr>
        <w:tc>
          <w:tcPr>
            <w:tcW w:w="152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23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moss cover</w:t>
            </w:r>
          </w:p>
        </w:tc>
        <w:tc>
          <w:tcPr>
            <w:tcW w:w="107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52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Douglas shields et al. 2007 a</w:t>
            </w:r>
          </w:p>
        </w:tc>
        <w:tc>
          <w:tcPr>
            <w:tcW w:w="1232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%bed gravel coverage, mean large wood density</w:t>
            </w:r>
          </w:p>
        </w:tc>
        <w:tc>
          <w:tcPr>
            <w:tcW w:w="107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10 – 11</w:t>
            </w:r>
          </w:p>
        </w:tc>
      </w:tr>
      <w:tr w:rsidR="00F80FAE" w:rsidRPr="00FC4DAF" w:rsidTr="00EF5D0D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Douglas shields et al. 2007 b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4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%bed gravel coverage, mean large wood density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10 – 11</w:t>
            </w:r>
          </w:p>
        </w:tc>
      </w:tr>
    </w:tbl>
    <w:p w:rsidR="00F80FAE" w:rsidRPr="00FC4DAF" w:rsidRDefault="00F80FAE" w:rsidP="00F80FAE">
      <w:pPr>
        <w:rPr>
          <w:sz w:val="16"/>
          <w:szCs w:val="16"/>
          <w:lang w:val="en-GB"/>
        </w:rPr>
      </w:pPr>
    </w:p>
    <w:p w:rsidR="00F80FAE" w:rsidRPr="00FC4DAF" w:rsidRDefault="00F80FAE" w:rsidP="00F80FAE">
      <w:pPr>
        <w:rPr>
          <w:sz w:val="16"/>
          <w:szCs w:val="16"/>
          <w:lang w:val="en-GB"/>
        </w:rPr>
      </w:pPr>
      <w:proofErr w:type="spellStart"/>
      <w:proofErr w:type="gramStart"/>
      <w:r w:rsidRPr="00FC4DAF">
        <w:rPr>
          <w:sz w:val="16"/>
          <w:szCs w:val="16"/>
          <w:lang w:val="en-GB"/>
        </w:rPr>
        <w:t>a,</w:t>
      </w:r>
      <w:proofErr w:type="gramEnd"/>
      <w:r w:rsidRPr="00FC4DAF">
        <w:rPr>
          <w:sz w:val="16"/>
          <w:szCs w:val="16"/>
          <w:lang w:val="en-GB"/>
        </w:rPr>
        <w:t>b,c</w:t>
      </w:r>
      <w:proofErr w:type="spellEnd"/>
      <w:r w:rsidRPr="00FC4DAF">
        <w:rPr>
          <w:sz w:val="16"/>
          <w:szCs w:val="16"/>
          <w:lang w:val="en-GB"/>
        </w:rPr>
        <w:t xml:space="preserve"> – Different restoration sites within the same paper.</w:t>
      </w:r>
    </w:p>
    <w:p w:rsidR="00F80FAE" w:rsidRDefault="00F80FAE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8C4304" w:rsidRDefault="008C4304" w:rsidP="00F80FAE">
      <w:pPr>
        <w:rPr>
          <w:lang w:val="en-GB"/>
        </w:rPr>
      </w:pPr>
    </w:p>
    <w:p w:rsidR="00F80FAE" w:rsidRPr="00FC4DAF" w:rsidRDefault="00F80FAE" w:rsidP="00F80FAE">
      <w:pPr>
        <w:rPr>
          <w:lang w:val="en-GB"/>
        </w:rPr>
      </w:pPr>
      <w:r>
        <w:rPr>
          <w:lang w:val="en-GB"/>
        </w:rPr>
        <w:lastRenderedPageBreak/>
        <w:t>Table 14</w:t>
      </w:r>
      <w:r w:rsidRPr="00FC4DAF">
        <w:rPr>
          <w:lang w:val="en-GB"/>
        </w:rPr>
        <w:t>. Overview of literature study: hydrological indicators</w:t>
      </w:r>
    </w:p>
    <w:tbl>
      <w:tblPr>
        <w:tblW w:w="9435" w:type="dxa"/>
        <w:tblLook w:val="01E0"/>
      </w:tblPr>
      <w:tblGrid>
        <w:gridCol w:w="1359"/>
        <w:gridCol w:w="1336"/>
        <w:gridCol w:w="785"/>
        <w:gridCol w:w="1025"/>
        <w:gridCol w:w="3831"/>
        <w:gridCol w:w="1099"/>
      </w:tblGrid>
      <w:tr w:rsidR="00F80FAE" w:rsidRPr="00FC4DAF" w:rsidTr="00EF5D0D">
        <w:tc>
          <w:tcPr>
            <w:tcW w:w="1385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Reference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Land use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River size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Intervention</w:t>
            </w:r>
          </w:p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type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Early indication? (within 5 yrs)</w:t>
            </w:r>
          </w:p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 xml:space="preserve">√ </w:t>
            </w:r>
            <w:r w:rsidRPr="00FC4DAF">
              <w:rPr>
                <w:sz w:val="16"/>
                <w:szCs w:val="16"/>
                <w:lang w:val="en-GB"/>
              </w:rPr>
              <w:t>- positive response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24"/>
                <w:szCs w:val="24"/>
                <w:lang w:val="en-GB"/>
              </w:rPr>
              <w:t>×</w:t>
            </w:r>
            <w:r w:rsidRPr="00FC4DAF">
              <w:rPr>
                <w:sz w:val="16"/>
                <w:szCs w:val="16"/>
                <w:lang w:val="en-GB"/>
              </w:rPr>
              <w:t xml:space="preserve"> - negative / no response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Monitoring duration (yrs)</w:t>
            </w:r>
          </w:p>
        </w:tc>
      </w:tr>
      <w:tr w:rsidR="00F80FAE" w:rsidRPr="00FC4DAF" w:rsidTr="00EF5D0D">
        <w:trPr>
          <w:trHeight w:val="277"/>
        </w:trPr>
        <w:tc>
          <w:tcPr>
            <w:tcW w:w="1385" w:type="dxa"/>
            <w:vMerge w:val="restart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Brooks et al. 2002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limited anthropogenic influence</w:t>
            </w:r>
          </w:p>
        </w:tc>
        <w:tc>
          <w:tcPr>
            <w:tcW w:w="786" w:type="dxa"/>
            <w:vMerge w:val="restart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flow spatial variability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62days</w:t>
            </w:r>
          </w:p>
        </w:tc>
      </w:tr>
      <w:tr w:rsidR="00F80FAE" w:rsidRPr="00FC4DAF" w:rsidTr="00EF5D0D">
        <w:trPr>
          <w:trHeight w:val="276"/>
        </w:trPr>
        <w:tc>
          <w:tcPr>
            <w:tcW w:w="138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4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flow rate, spatial variability of turbulence</w:t>
            </w:r>
          </w:p>
        </w:tc>
        <w:tc>
          <w:tcPr>
            <w:tcW w:w="1105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373"/>
        </w:trPr>
        <w:tc>
          <w:tcPr>
            <w:tcW w:w="138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Jay-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Lacey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&amp; Miller, 2004</w:t>
            </w:r>
          </w:p>
        </w:tc>
        <w:tc>
          <w:tcPr>
            <w:tcW w:w="134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forestry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84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low velocity zones created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&lt;1following flood event</w:t>
            </w:r>
          </w:p>
        </w:tc>
      </w:tr>
      <w:tr w:rsidR="00F80FAE" w:rsidRPr="00FC4DAF" w:rsidTr="00EF5D0D">
        <w:trPr>
          <w:trHeight w:val="563"/>
        </w:trPr>
        <w:tc>
          <w:tcPr>
            <w:tcW w:w="138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Kronvang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1998 a</w:t>
            </w:r>
          </w:p>
        </w:tc>
        <w:tc>
          <w:tcPr>
            <w:tcW w:w="134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4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flood frequency, stream-power, bank-full discharge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c>
          <w:tcPr>
            <w:tcW w:w="138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Kronvang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1998 b</w:t>
            </w:r>
          </w:p>
        </w:tc>
        <w:tc>
          <w:tcPr>
            <w:tcW w:w="134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4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stream-power, width at bank-full, flood frequency, flood duration, flood volume, discharge, bank-full discharge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c>
          <w:tcPr>
            <w:tcW w:w="138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Kronvang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1998 c</w:t>
            </w:r>
          </w:p>
        </w:tc>
        <w:tc>
          <w:tcPr>
            <w:tcW w:w="134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4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flood volume, flood frequency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c>
          <w:tcPr>
            <w:tcW w:w="138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Shields et al. 2003</w:t>
            </w:r>
          </w:p>
        </w:tc>
        <w:tc>
          <w:tcPr>
            <w:tcW w:w="134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4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increased flow resistance, retention, reduced velocities, depth, mean water width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c>
          <w:tcPr>
            <w:tcW w:w="138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Larned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2006</w:t>
            </w:r>
          </w:p>
        </w:tc>
        <w:tc>
          <w:tcPr>
            <w:tcW w:w="134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4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rp</w:t>
            </w:r>
            <w:proofErr w:type="spellEnd"/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velocity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38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Pederson,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Friberg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2007</w:t>
            </w:r>
          </w:p>
        </w:tc>
        <w:tc>
          <w:tcPr>
            <w:tcW w:w="134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84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cross sectional velocity distribution, current velocity, increased heterogeneity of depth distributions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463"/>
        </w:trPr>
        <w:tc>
          <w:tcPr>
            <w:tcW w:w="138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Klein et al., 2007</w:t>
            </w:r>
          </w:p>
        </w:tc>
        <w:tc>
          <w:tcPr>
            <w:tcW w:w="134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4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distance between water surface and top of banks reduced, floodplain storage, inundation, retention period</w:t>
            </w:r>
          </w:p>
        </w:tc>
        <w:tc>
          <w:tcPr>
            <w:tcW w:w="110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463"/>
        </w:trPr>
        <w:tc>
          <w:tcPr>
            <w:tcW w:w="138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4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Median bank-full water velocity, median low flow velocity, groundwater depth</w:t>
            </w:r>
          </w:p>
        </w:tc>
        <w:tc>
          <w:tcPr>
            <w:tcW w:w="110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187"/>
        </w:trPr>
        <w:tc>
          <w:tcPr>
            <w:tcW w:w="138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Pederson et al. 2006</w:t>
            </w:r>
          </w:p>
        </w:tc>
        <w:tc>
          <w:tcPr>
            <w:tcW w:w="134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4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velocity distribution</w:t>
            </w:r>
          </w:p>
        </w:tc>
        <w:tc>
          <w:tcPr>
            <w:tcW w:w="110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&gt;3</w:t>
            </w:r>
          </w:p>
        </w:tc>
      </w:tr>
      <w:tr w:rsidR="00F80FAE" w:rsidRPr="00FC4DAF" w:rsidTr="00EF5D0D">
        <w:trPr>
          <w:trHeight w:val="186"/>
        </w:trPr>
        <w:tc>
          <w:tcPr>
            <w:tcW w:w="138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4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discharge, current velocity</w:t>
            </w:r>
          </w:p>
        </w:tc>
        <w:tc>
          <w:tcPr>
            <w:tcW w:w="110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463"/>
        </w:trPr>
        <w:tc>
          <w:tcPr>
            <w:tcW w:w="138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Shields et al. 2006</w:t>
            </w:r>
          </w:p>
        </w:tc>
        <w:tc>
          <w:tcPr>
            <w:tcW w:w="134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4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increased flow resistance, retention, moderate velocities, velocities within structures</w:t>
            </w:r>
          </w:p>
        </w:tc>
        <w:tc>
          <w:tcPr>
            <w:tcW w:w="110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4</w:t>
            </w:r>
          </w:p>
        </w:tc>
      </w:tr>
      <w:tr w:rsidR="00F80FAE" w:rsidRPr="00FC4DAF" w:rsidTr="00EF5D0D">
        <w:trPr>
          <w:trHeight w:val="463"/>
        </w:trPr>
        <w:tc>
          <w:tcPr>
            <w:tcW w:w="138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4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24"/>
                <w:szCs w:val="24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velocity distribution</w:t>
            </w:r>
          </w:p>
        </w:tc>
        <w:tc>
          <w:tcPr>
            <w:tcW w:w="110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38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Purcell et al. 2002</w:t>
            </w:r>
          </w:p>
        </w:tc>
        <w:tc>
          <w:tcPr>
            <w:tcW w:w="134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4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rp</w:t>
            </w:r>
            <w:proofErr w:type="spellEnd"/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velocity/depth regime, channel flow status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&lt;5</w:t>
            </w:r>
          </w:p>
        </w:tc>
      </w:tr>
      <w:tr w:rsidR="00F80FAE" w:rsidRPr="00FC4DAF" w:rsidTr="00EF5D0D">
        <w:tc>
          <w:tcPr>
            <w:tcW w:w="138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lastRenderedPageBreak/>
              <w:t>Douglas shields et al. 2007 a</w:t>
            </w:r>
          </w:p>
        </w:tc>
        <w:tc>
          <w:tcPr>
            <w:tcW w:w="134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4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mean water width, mean water depth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10 – 11</w:t>
            </w:r>
          </w:p>
        </w:tc>
      </w:tr>
      <w:tr w:rsidR="00F80FAE" w:rsidRPr="00FC4DAF" w:rsidTr="00EF5D0D">
        <w:trPr>
          <w:trHeight w:val="187"/>
        </w:trPr>
        <w:tc>
          <w:tcPr>
            <w:tcW w:w="138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Douglas shields et al. 2007 b</w:t>
            </w:r>
          </w:p>
        </w:tc>
        <w:tc>
          <w:tcPr>
            <w:tcW w:w="1345" w:type="dxa"/>
            <w:vMerge w:val="restart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4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6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mean water width</w:t>
            </w:r>
          </w:p>
        </w:tc>
        <w:tc>
          <w:tcPr>
            <w:tcW w:w="1105" w:type="dxa"/>
            <w:vMerge w:val="restart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10 – 11</w:t>
            </w:r>
          </w:p>
        </w:tc>
      </w:tr>
      <w:tr w:rsidR="00F80FAE" w:rsidRPr="00FC4DAF" w:rsidTr="00EF5D0D">
        <w:trPr>
          <w:trHeight w:val="186"/>
        </w:trPr>
        <w:tc>
          <w:tcPr>
            <w:tcW w:w="1385" w:type="dxa"/>
            <w:vMerge/>
            <w:tcBorders>
              <w:bottom w:val="single" w:sz="4" w:space="0" w:color="auto"/>
            </w:tcBorders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45" w:type="dxa"/>
            <w:vMerge/>
            <w:tcBorders>
              <w:bottom w:val="single" w:sz="4" w:space="0" w:color="auto"/>
            </w:tcBorders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tcBorders>
              <w:bottom w:val="single" w:sz="4" w:space="0" w:color="auto"/>
            </w:tcBorders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vMerge/>
            <w:tcBorders>
              <w:bottom w:val="single" w:sz="4" w:space="0" w:color="auto"/>
            </w:tcBorders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mean water depth</w:t>
            </w:r>
          </w:p>
        </w:tc>
        <w:tc>
          <w:tcPr>
            <w:tcW w:w="1105" w:type="dxa"/>
            <w:vMerge/>
            <w:tcBorders>
              <w:bottom w:val="single" w:sz="4" w:space="0" w:color="auto"/>
            </w:tcBorders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</w:tbl>
    <w:p w:rsidR="00F80FAE" w:rsidRPr="00FC4DAF" w:rsidRDefault="00F80FAE" w:rsidP="00F80FAE">
      <w:pPr>
        <w:rPr>
          <w:sz w:val="18"/>
          <w:szCs w:val="18"/>
          <w:lang w:val="en-GB"/>
        </w:rPr>
      </w:pPr>
    </w:p>
    <w:p w:rsidR="00F80FAE" w:rsidRPr="002F65AB" w:rsidRDefault="00F80FAE" w:rsidP="00F80FAE">
      <w:pPr>
        <w:rPr>
          <w:sz w:val="16"/>
          <w:szCs w:val="16"/>
          <w:lang w:val="en-GB"/>
        </w:rPr>
      </w:pPr>
      <w:proofErr w:type="spellStart"/>
      <w:proofErr w:type="gramStart"/>
      <w:r w:rsidRPr="00FC4DAF">
        <w:rPr>
          <w:sz w:val="16"/>
          <w:szCs w:val="16"/>
          <w:lang w:val="en-GB"/>
        </w:rPr>
        <w:t>a,</w:t>
      </w:r>
      <w:proofErr w:type="gramEnd"/>
      <w:r w:rsidRPr="00FC4DAF">
        <w:rPr>
          <w:sz w:val="16"/>
          <w:szCs w:val="16"/>
          <w:lang w:val="en-GB"/>
        </w:rPr>
        <w:t>b,c</w:t>
      </w:r>
      <w:proofErr w:type="spellEnd"/>
      <w:r w:rsidRPr="00FC4DAF">
        <w:rPr>
          <w:sz w:val="16"/>
          <w:szCs w:val="16"/>
          <w:lang w:val="en-GB"/>
        </w:rPr>
        <w:t xml:space="preserve"> – Different restoration sites within the same paper.</w:t>
      </w:r>
    </w:p>
    <w:p w:rsidR="00F80FAE" w:rsidRDefault="00F80FAE" w:rsidP="00F80FAE">
      <w:pPr>
        <w:rPr>
          <w:lang w:val="en-GB"/>
        </w:rPr>
      </w:pPr>
      <w:r>
        <w:rPr>
          <w:lang w:val="en-GB"/>
        </w:rPr>
        <w:br w:type="page"/>
      </w:r>
      <w:proofErr w:type="gramStart"/>
      <w:r>
        <w:rPr>
          <w:lang w:val="en-GB"/>
        </w:rPr>
        <w:lastRenderedPageBreak/>
        <w:t>Table 15</w:t>
      </w:r>
      <w:r w:rsidRPr="00FC4DAF">
        <w:rPr>
          <w:lang w:val="en-GB"/>
        </w:rPr>
        <w:t>.</w:t>
      </w:r>
      <w:proofErr w:type="gramEnd"/>
      <w:r w:rsidRPr="00FC4DAF">
        <w:rPr>
          <w:lang w:val="en-GB"/>
        </w:rPr>
        <w:t xml:space="preserve"> Over view of literature study: functional indicators</w:t>
      </w:r>
    </w:p>
    <w:p w:rsidR="00F80FAE" w:rsidRPr="00FC4DAF" w:rsidRDefault="00F80FAE" w:rsidP="00F80FAE">
      <w:pPr>
        <w:rPr>
          <w:lang w:val="en-GB"/>
        </w:rPr>
      </w:pPr>
    </w:p>
    <w:tbl>
      <w:tblPr>
        <w:tblW w:w="9435" w:type="dxa"/>
        <w:tblLook w:val="01E0"/>
      </w:tblPr>
      <w:tblGrid>
        <w:gridCol w:w="1351"/>
        <w:gridCol w:w="1347"/>
        <w:gridCol w:w="786"/>
        <w:gridCol w:w="1071"/>
        <w:gridCol w:w="3778"/>
        <w:gridCol w:w="1102"/>
      </w:tblGrid>
      <w:tr w:rsidR="00F80FAE" w:rsidRPr="00FC4DAF" w:rsidTr="00EF5D0D">
        <w:tc>
          <w:tcPr>
            <w:tcW w:w="135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Reference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Land use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River size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Intervention type</w:t>
            </w:r>
          </w:p>
        </w:tc>
        <w:tc>
          <w:tcPr>
            <w:tcW w:w="3778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Early indication? (within 5 yrs)</w:t>
            </w:r>
          </w:p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 xml:space="preserve">√ </w:t>
            </w:r>
            <w:r w:rsidRPr="00FC4DAF">
              <w:rPr>
                <w:sz w:val="16"/>
                <w:szCs w:val="16"/>
                <w:lang w:val="en-GB"/>
              </w:rPr>
              <w:t>- positive response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24"/>
                <w:szCs w:val="24"/>
                <w:lang w:val="en-GB"/>
              </w:rPr>
              <w:t>×</w:t>
            </w:r>
            <w:r w:rsidRPr="00FC4DAF">
              <w:rPr>
                <w:sz w:val="16"/>
                <w:szCs w:val="16"/>
                <w:lang w:val="en-GB"/>
              </w:rPr>
              <w:t xml:space="preserve"> - negative / no response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Monitoring duration (yrs)</w:t>
            </w:r>
          </w:p>
        </w:tc>
      </w:tr>
      <w:tr w:rsidR="00F80FAE" w:rsidRPr="00FC4DAF" w:rsidTr="00EF5D0D"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Entrekin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2009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forestry</w:t>
            </w:r>
          </w:p>
        </w:tc>
        <w:tc>
          <w:tcPr>
            <w:tcW w:w="786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778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functional group related to organic debris, 2ndry production related to debris accumulation, biomass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35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Rosi-Marshaal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2006</w:t>
            </w:r>
          </w:p>
        </w:tc>
        <w:tc>
          <w:tcPr>
            <w:tcW w:w="13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Limited anthropogenic influence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107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77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organic matter retention</w:t>
            </w:r>
          </w:p>
        </w:tc>
        <w:tc>
          <w:tcPr>
            <w:tcW w:w="110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35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Pederson, Anderson et al. 2007</w:t>
            </w:r>
          </w:p>
        </w:tc>
        <w:tc>
          <w:tcPr>
            <w:tcW w:w="134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1071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hyd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77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10% nutrient retention (N + P) attributable to rehabilitation project</w:t>
            </w:r>
          </w:p>
        </w:tc>
        <w:tc>
          <w:tcPr>
            <w:tcW w:w="110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463"/>
        </w:trPr>
        <w:tc>
          <w:tcPr>
            <w:tcW w:w="135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Ryder &amp; Miller, 2005</w:t>
            </w:r>
          </w:p>
        </w:tc>
        <w:tc>
          <w:tcPr>
            <w:tcW w:w="134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1071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hyd</w:t>
            </w:r>
            <w:proofErr w:type="spellEnd"/>
          </w:p>
        </w:tc>
        <w:tc>
          <w:tcPr>
            <w:tcW w:w="377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net primary productivity of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biofilms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bacterial respiration rates</w:t>
            </w:r>
          </w:p>
        </w:tc>
        <w:tc>
          <w:tcPr>
            <w:tcW w:w="1102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 months (NPP &amp; Chlorophyll a )</w:t>
            </w:r>
          </w:p>
        </w:tc>
      </w:tr>
      <w:tr w:rsidR="00F80FAE" w:rsidRPr="00FC4DAF" w:rsidTr="00EF5D0D">
        <w:trPr>
          <w:trHeight w:val="463"/>
        </w:trPr>
        <w:tc>
          <w:tcPr>
            <w:tcW w:w="135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4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071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778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24"/>
                <w:szCs w:val="24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chlorophyll a, dissolved organic carbon concentration</w:t>
            </w:r>
          </w:p>
        </w:tc>
        <w:tc>
          <w:tcPr>
            <w:tcW w:w="1102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35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Shields et al. 2006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agriculture, forestry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778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no increase in bed organic carbon levels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4</w:t>
            </w:r>
          </w:p>
        </w:tc>
      </w:tr>
    </w:tbl>
    <w:p w:rsidR="00F80FAE" w:rsidRDefault="00F80FAE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  <w:proofErr w:type="gramStart"/>
      <w:r>
        <w:rPr>
          <w:lang w:val="en-GB"/>
        </w:rPr>
        <w:lastRenderedPageBreak/>
        <w:t>Table 16</w:t>
      </w:r>
      <w:r w:rsidRPr="00FC4DAF">
        <w:rPr>
          <w:lang w:val="en-GB"/>
        </w:rPr>
        <w:t>.</w:t>
      </w:r>
      <w:proofErr w:type="gramEnd"/>
      <w:r w:rsidRPr="00FC4DAF">
        <w:rPr>
          <w:lang w:val="en-GB"/>
        </w:rPr>
        <w:t xml:space="preserve"> Overview of literature study: </w:t>
      </w:r>
      <w:proofErr w:type="spellStart"/>
      <w:r w:rsidRPr="00FC4DAF">
        <w:rPr>
          <w:lang w:val="en-GB"/>
        </w:rPr>
        <w:t>macrophyte</w:t>
      </w:r>
      <w:proofErr w:type="spellEnd"/>
      <w:r w:rsidRPr="00FC4DAF">
        <w:rPr>
          <w:lang w:val="en-GB"/>
        </w:rPr>
        <w:t xml:space="preserve"> indicators</w:t>
      </w:r>
    </w:p>
    <w:p w:rsidR="00F80FAE" w:rsidRPr="00FC4DAF" w:rsidRDefault="00F80FAE" w:rsidP="00F80FAE">
      <w:pPr>
        <w:rPr>
          <w:lang w:val="en-GB"/>
        </w:rPr>
      </w:pPr>
    </w:p>
    <w:tbl>
      <w:tblPr>
        <w:tblW w:w="9435" w:type="dxa"/>
        <w:tblLook w:val="01E0"/>
      </w:tblPr>
      <w:tblGrid>
        <w:gridCol w:w="1358"/>
        <w:gridCol w:w="1348"/>
        <w:gridCol w:w="785"/>
        <w:gridCol w:w="1025"/>
        <w:gridCol w:w="3822"/>
        <w:gridCol w:w="1097"/>
      </w:tblGrid>
      <w:tr w:rsidR="00F80FAE" w:rsidRPr="00FC4DAF" w:rsidTr="00EF5D0D"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Reference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Land use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River size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Intervention type</w:t>
            </w: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Early indication? (within 5 yrs)</w:t>
            </w:r>
          </w:p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 xml:space="preserve">√ </w:t>
            </w:r>
            <w:r w:rsidRPr="00FC4DAF">
              <w:rPr>
                <w:sz w:val="16"/>
                <w:szCs w:val="16"/>
                <w:lang w:val="en-GB"/>
              </w:rPr>
              <w:t>- positive response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24"/>
                <w:szCs w:val="24"/>
                <w:lang w:val="en-GB"/>
              </w:rPr>
              <w:t>×</w:t>
            </w:r>
            <w:r w:rsidRPr="00FC4DAF">
              <w:rPr>
                <w:sz w:val="16"/>
                <w:szCs w:val="16"/>
                <w:lang w:val="en-GB"/>
              </w:rPr>
              <w:t xml:space="preserve"> - negative / no response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Monitoring duration (yrs)</w:t>
            </w:r>
          </w:p>
        </w:tc>
      </w:tr>
      <w:tr w:rsidR="00F80FAE" w:rsidRPr="00FC4DAF" w:rsidTr="00EF5D0D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Chovanec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2000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964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number of species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c>
          <w:tcPr>
            <w:tcW w:w="138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Wolfert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2001a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96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total number species, number characteristic species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c>
          <w:tcPr>
            <w:tcW w:w="138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Wolfert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, 2001b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96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number species, species abundance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rPr>
          <w:trHeight w:val="367"/>
        </w:trPr>
        <w:tc>
          <w:tcPr>
            <w:tcW w:w="1384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Baattrup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-Pederson et al. 2000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96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mean number submerged species</w:t>
            </w:r>
          </w:p>
        </w:tc>
        <w:tc>
          <w:tcPr>
            <w:tcW w:w="110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366"/>
        </w:trPr>
        <w:tc>
          <w:tcPr>
            <w:tcW w:w="1384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6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plant coverage, total number species, mean cover of submerged and amphibious species</w:t>
            </w:r>
          </w:p>
        </w:tc>
        <w:tc>
          <w:tcPr>
            <w:tcW w:w="110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384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Larned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2006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rp</w:t>
            </w:r>
            <w:proofErr w:type="spellEnd"/>
          </w:p>
        </w:tc>
        <w:tc>
          <w:tcPr>
            <w:tcW w:w="3964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native species coverage, species composition per habitat type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38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Biggs et al. 1998</w:t>
            </w:r>
          </w:p>
        </w:tc>
        <w:tc>
          <w:tcPr>
            <w:tcW w:w="1357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limited anthropogenic influence</w:t>
            </w:r>
          </w:p>
        </w:tc>
        <w:tc>
          <w:tcPr>
            <w:tcW w:w="786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839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96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average rarity, aquatic species number, vegetation cover, Mean emergent species richness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1-2</w:t>
            </w:r>
          </w:p>
        </w:tc>
      </w:tr>
      <w:tr w:rsidR="00F80FAE" w:rsidRPr="00FC4DAF" w:rsidTr="00EF5D0D">
        <w:trPr>
          <w:trHeight w:val="463"/>
        </w:trPr>
        <w:tc>
          <w:tcPr>
            <w:tcW w:w="1384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Pederson et al. 2006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96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 xml:space="preserve">√ </w:t>
            </w:r>
            <w:r w:rsidRPr="00FC4DAF">
              <w:rPr>
                <w:sz w:val="16"/>
                <w:szCs w:val="16"/>
                <w:lang w:val="en-GB"/>
              </w:rPr>
              <w:t>emergent species number, species number, submerged / emergent species number, Shannon diversity submerged + all species</w:t>
            </w:r>
          </w:p>
        </w:tc>
        <w:tc>
          <w:tcPr>
            <w:tcW w:w="110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463"/>
        </w:trPr>
        <w:tc>
          <w:tcPr>
            <w:tcW w:w="1384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6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total plant coverage, submerged species coverage, submerged species richness</w:t>
            </w:r>
          </w:p>
        </w:tc>
        <w:tc>
          <w:tcPr>
            <w:tcW w:w="110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277"/>
        </w:trPr>
        <w:tc>
          <w:tcPr>
            <w:tcW w:w="1384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Pederson, Anderson et al. 2007</w:t>
            </w:r>
          </w:p>
        </w:tc>
        <w:tc>
          <w:tcPr>
            <w:tcW w:w="1357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839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hyd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96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rare species (</w:t>
            </w:r>
            <w:proofErr w:type="spellStart"/>
            <w:r w:rsidRPr="00FC4DAF">
              <w:rPr>
                <w:i/>
                <w:sz w:val="16"/>
                <w:szCs w:val="16"/>
                <w:lang w:val="en-GB"/>
              </w:rPr>
              <w:t>Loraniam</w:t>
            </w:r>
            <w:proofErr w:type="spellEnd"/>
            <w:r w:rsidRPr="00FC4DAF">
              <w:rPr>
                <w:i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C4DAF">
              <w:rPr>
                <w:i/>
                <w:sz w:val="16"/>
                <w:szCs w:val="16"/>
                <w:lang w:val="en-GB"/>
              </w:rPr>
              <w:t>natans</w:t>
            </w:r>
            <w:proofErr w:type="spellEnd"/>
            <w:r w:rsidRPr="00FC4DAF">
              <w:rPr>
                <w:i/>
                <w:sz w:val="16"/>
                <w:szCs w:val="16"/>
                <w:lang w:val="en-GB"/>
              </w:rPr>
              <w:t>)</w:t>
            </w:r>
          </w:p>
        </w:tc>
        <w:tc>
          <w:tcPr>
            <w:tcW w:w="110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276"/>
        </w:trPr>
        <w:tc>
          <w:tcPr>
            <w:tcW w:w="1384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6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 xml:space="preserve">rare species </w:t>
            </w:r>
            <w:r w:rsidRPr="00FC4DAF">
              <w:rPr>
                <w:i/>
                <w:sz w:val="16"/>
                <w:szCs w:val="16"/>
                <w:lang w:val="en-GB"/>
              </w:rPr>
              <w:t>(</w:t>
            </w:r>
            <w:proofErr w:type="spellStart"/>
            <w:r w:rsidRPr="00FC4DAF">
              <w:rPr>
                <w:i/>
                <w:sz w:val="16"/>
                <w:szCs w:val="16"/>
                <w:lang w:val="en-GB"/>
              </w:rPr>
              <w:t>Oenanthe</w:t>
            </w:r>
            <w:proofErr w:type="spellEnd"/>
            <w:r w:rsidRPr="00FC4DAF">
              <w:rPr>
                <w:i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C4DAF">
              <w:rPr>
                <w:i/>
                <w:sz w:val="16"/>
                <w:szCs w:val="16"/>
                <w:lang w:val="en-GB"/>
              </w:rPr>
              <w:t>fluviatilis</w:t>
            </w:r>
            <w:proofErr w:type="spellEnd"/>
            <w:r w:rsidRPr="00FC4DAF">
              <w:rPr>
                <w:i/>
                <w:sz w:val="16"/>
                <w:szCs w:val="16"/>
                <w:lang w:val="en-GB"/>
              </w:rPr>
              <w:t>)</w:t>
            </w:r>
          </w:p>
        </w:tc>
        <w:tc>
          <w:tcPr>
            <w:tcW w:w="110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277"/>
        </w:trPr>
        <w:tc>
          <w:tcPr>
            <w:tcW w:w="1384" w:type="dxa"/>
            <w:vMerge w:val="restart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Pederson,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Friberg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2007</w:t>
            </w:r>
          </w:p>
        </w:tc>
        <w:tc>
          <w:tcPr>
            <w:tcW w:w="1357" w:type="dxa"/>
            <w:vMerge w:val="restart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786" w:type="dxa"/>
            <w:vMerge w:val="restart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839" w:type="dxa"/>
            <w:vMerge w:val="restart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96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complexity of growth patterns, increased species richness &amp; dominance pattern</w:t>
            </w:r>
          </w:p>
        </w:tc>
        <w:tc>
          <w:tcPr>
            <w:tcW w:w="110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rPr>
          <w:trHeight w:val="276"/>
        </w:trPr>
        <w:tc>
          <w:tcPr>
            <w:tcW w:w="1384" w:type="dxa"/>
            <w:vMerge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57" w:type="dxa"/>
            <w:vMerge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6" w:type="dxa"/>
            <w:vMerge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39" w:type="dxa"/>
            <w:vMerge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number of species</w:t>
            </w:r>
          </w:p>
        </w:tc>
        <w:tc>
          <w:tcPr>
            <w:tcW w:w="1105" w:type="dxa"/>
            <w:vMerge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</w:tbl>
    <w:p w:rsidR="00F80FAE" w:rsidRPr="00FC4DAF" w:rsidRDefault="00F80FAE" w:rsidP="00F80FAE">
      <w:pPr>
        <w:autoSpaceDE w:val="0"/>
        <w:autoSpaceDN w:val="0"/>
        <w:adjustRightInd w:val="0"/>
        <w:jc w:val="both"/>
        <w:rPr>
          <w:sz w:val="20"/>
          <w:lang w:val="en-GB"/>
        </w:rPr>
      </w:pPr>
    </w:p>
    <w:p w:rsidR="00F80FAE" w:rsidRPr="00FC4DAF" w:rsidRDefault="00F80FAE" w:rsidP="00F80FAE">
      <w:pPr>
        <w:rPr>
          <w:sz w:val="16"/>
          <w:szCs w:val="16"/>
          <w:lang w:val="en-GB"/>
        </w:rPr>
      </w:pPr>
      <w:proofErr w:type="spellStart"/>
      <w:proofErr w:type="gramStart"/>
      <w:r w:rsidRPr="00FC4DAF">
        <w:rPr>
          <w:sz w:val="16"/>
          <w:szCs w:val="16"/>
          <w:lang w:val="en-GB"/>
        </w:rPr>
        <w:t>a,</w:t>
      </w:r>
      <w:proofErr w:type="gramEnd"/>
      <w:r w:rsidRPr="00FC4DAF">
        <w:rPr>
          <w:sz w:val="16"/>
          <w:szCs w:val="16"/>
          <w:lang w:val="en-GB"/>
        </w:rPr>
        <w:t>b,c</w:t>
      </w:r>
      <w:proofErr w:type="spellEnd"/>
      <w:r w:rsidRPr="00FC4DAF">
        <w:rPr>
          <w:sz w:val="16"/>
          <w:szCs w:val="16"/>
          <w:lang w:val="en-GB"/>
        </w:rPr>
        <w:t xml:space="preserve"> – Different restoration sites within the same paper.</w:t>
      </w:r>
    </w:p>
    <w:p w:rsidR="00F80FAE" w:rsidRDefault="00F80FAE" w:rsidP="00F80FAE">
      <w:pPr>
        <w:rPr>
          <w:lang w:val="en-GB"/>
        </w:rPr>
      </w:pPr>
      <w:r>
        <w:rPr>
          <w:lang w:val="en-GB"/>
        </w:rPr>
        <w:br w:type="page"/>
      </w:r>
      <w:proofErr w:type="gramStart"/>
      <w:r>
        <w:rPr>
          <w:lang w:val="en-GB"/>
        </w:rPr>
        <w:lastRenderedPageBreak/>
        <w:t>Table 17</w:t>
      </w:r>
      <w:r w:rsidRPr="00FC4DAF">
        <w:rPr>
          <w:lang w:val="en-GB"/>
        </w:rPr>
        <w:t>.</w:t>
      </w:r>
      <w:proofErr w:type="gramEnd"/>
      <w:r w:rsidRPr="00FC4DAF">
        <w:rPr>
          <w:lang w:val="en-GB"/>
        </w:rPr>
        <w:t xml:space="preserve"> Overview of literature study: terrestrial flora / fauna indicators</w:t>
      </w:r>
    </w:p>
    <w:p w:rsidR="00F80FAE" w:rsidRPr="00FC4DAF" w:rsidRDefault="00F80FAE" w:rsidP="00F80FAE">
      <w:pPr>
        <w:rPr>
          <w:lang w:val="en-GB"/>
        </w:rPr>
      </w:pPr>
    </w:p>
    <w:tbl>
      <w:tblPr>
        <w:tblW w:w="9435" w:type="dxa"/>
        <w:tblLayout w:type="fixed"/>
        <w:tblLook w:val="01E0"/>
      </w:tblPr>
      <w:tblGrid>
        <w:gridCol w:w="1384"/>
        <w:gridCol w:w="1154"/>
        <w:gridCol w:w="900"/>
        <w:gridCol w:w="1080"/>
        <w:gridCol w:w="3812"/>
        <w:gridCol w:w="1105"/>
      </w:tblGrid>
      <w:tr w:rsidR="00F80FAE" w:rsidRPr="00FC4DAF" w:rsidTr="00EF5D0D"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Reference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land use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River size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Intervention type</w:t>
            </w:r>
          </w:p>
        </w:tc>
        <w:tc>
          <w:tcPr>
            <w:tcW w:w="3812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Early indication? (within 5 yrs)</w:t>
            </w:r>
          </w:p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 xml:space="preserve">√ </w:t>
            </w:r>
            <w:r w:rsidRPr="00FC4DAF">
              <w:rPr>
                <w:sz w:val="16"/>
                <w:szCs w:val="16"/>
                <w:lang w:val="en-GB"/>
              </w:rPr>
              <w:t>- positive response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24"/>
                <w:szCs w:val="24"/>
                <w:lang w:val="en-GB"/>
              </w:rPr>
              <w:t>×</w:t>
            </w:r>
            <w:r w:rsidRPr="00FC4DAF">
              <w:rPr>
                <w:sz w:val="16"/>
                <w:szCs w:val="16"/>
                <w:lang w:val="en-GB"/>
              </w:rPr>
              <w:t xml:space="preserve"> - negative / no response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Monitoring duration (yrs)</w:t>
            </w:r>
          </w:p>
        </w:tc>
      </w:tr>
      <w:tr w:rsidR="00F80FAE" w:rsidRPr="00FC4DAF" w:rsidTr="00EF5D0D">
        <w:trPr>
          <w:trHeight w:val="277"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Chovanec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2000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812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dragonfly, amphibian, reptile, plant species number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1</w:t>
            </w:r>
          </w:p>
        </w:tc>
      </w:tr>
      <w:tr w:rsidR="00F80FAE" w:rsidRPr="00FC4DAF" w:rsidTr="00EF5D0D">
        <w:trPr>
          <w:trHeight w:val="276"/>
        </w:trPr>
        <w:tc>
          <w:tcPr>
            <w:tcW w:w="1384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154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00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080" w:type="dxa"/>
            <w:vMerge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1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waterfowl species composition</w:t>
            </w:r>
          </w:p>
        </w:tc>
        <w:tc>
          <w:tcPr>
            <w:tcW w:w="110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rPr>
          <w:trHeight w:val="830"/>
        </w:trPr>
        <w:tc>
          <w:tcPr>
            <w:tcW w:w="1384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Baattrup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-Pederson et al. 2000</w:t>
            </w:r>
          </w:p>
        </w:tc>
        <w:tc>
          <w:tcPr>
            <w:tcW w:w="1154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90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1080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81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number species (valley), species composition (valley), species composition (banks)evenness (stream banks), moisture preference</w:t>
            </w:r>
          </w:p>
        </w:tc>
        <w:tc>
          <w:tcPr>
            <w:tcW w:w="1105" w:type="dxa"/>
            <w:vMerge w:val="restart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rPr>
          <w:trHeight w:val="829"/>
        </w:trPr>
        <w:tc>
          <w:tcPr>
            <w:tcW w:w="1384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154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90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080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1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species richness, number species (stream banks), species composition (valley), total plant cover (banks), stream-valley gradient in plant community moisture preference</w:t>
            </w:r>
          </w:p>
        </w:tc>
        <w:tc>
          <w:tcPr>
            <w:tcW w:w="1105" w:type="dxa"/>
            <w:vMerge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F80FAE" w:rsidRPr="00FC4DAF" w:rsidTr="00EF5D0D">
        <w:tc>
          <w:tcPr>
            <w:tcW w:w="1384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Chovanec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2002</w:t>
            </w:r>
          </w:p>
        </w:tc>
        <w:tc>
          <w:tcPr>
            <w:tcW w:w="1154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900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1080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812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number of species (</w:t>
            </w:r>
            <w:r w:rsidRPr="00FC4DAF">
              <w:rPr>
                <w:i/>
                <w:sz w:val="16"/>
                <w:szCs w:val="16"/>
                <w:lang w:val="en-GB"/>
              </w:rPr>
              <w:t>odonata, rana sp</w:t>
            </w:r>
            <w:r w:rsidRPr="00FC4DAF">
              <w:rPr>
                <w:sz w:val="16"/>
                <w:szCs w:val="16"/>
                <w:lang w:val="en-GB"/>
              </w:rPr>
              <w:t>.), number breeding species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38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Pederson, Anderson et al. 2007</w:t>
            </w:r>
          </w:p>
        </w:tc>
        <w:tc>
          <w:tcPr>
            <w:tcW w:w="115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90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108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hyd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81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amphibian species number, migratory birds, wading birds, plant species composition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c>
          <w:tcPr>
            <w:tcW w:w="138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Klein et al. 2007</w:t>
            </w:r>
          </w:p>
        </w:tc>
        <w:tc>
          <w:tcPr>
            <w:tcW w:w="115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90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108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</w:p>
        </w:tc>
        <w:tc>
          <w:tcPr>
            <w:tcW w:w="381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number bird species and Shannon diversity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3</w:t>
            </w:r>
          </w:p>
        </w:tc>
      </w:tr>
      <w:tr w:rsidR="00F80FAE" w:rsidRPr="00FC4DAF" w:rsidTr="00EF5D0D">
        <w:tc>
          <w:tcPr>
            <w:tcW w:w="1384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Purcell et al. 2002</w:t>
            </w:r>
          </w:p>
        </w:tc>
        <w:tc>
          <w:tcPr>
            <w:tcW w:w="1154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900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small</w:t>
            </w:r>
          </w:p>
        </w:tc>
        <w:tc>
          <w:tcPr>
            <w:tcW w:w="1080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 xml:space="preserve">m,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lc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FC4DAF">
              <w:rPr>
                <w:sz w:val="16"/>
                <w:szCs w:val="16"/>
                <w:lang w:val="en-GB"/>
              </w:rPr>
              <w:t>rp</w:t>
            </w:r>
            <w:proofErr w:type="spellEnd"/>
          </w:p>
        </w:tc>
        <w:tc>
          <w:tcPr>
            <w:tcW w:w="3812" w:type="dxa"/>
            <w:vAlign w:val="center"/>
          </w:tcPr>
          <w:p w:rsidR="00F80FAE" w:rsidRPr="00FC4DAF" w:rsidRDefault="00F80FAE" w:rsidP="00EF5D0D">
            <w:pPr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width of riparian vegetation zone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&lt;5</w:t>
            </w:r>
          </w:p>
        </w:tc>
      </w:tr>
      <w:tr w:rsidR="00F80FAE" w:rsidRPr="00FC4DAF" w:rsidTr="00EF5D0D">
        <w:tc>
          <w:tcPr>
            <w:tcW w:w="138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Simons et al. 2001</w:t>
            </w:r>
          </w:p>
        </w:tc>
        <w:tc>
          <w:tcPr>
            <w:tcW w:w="1154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90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large</w:t>
            </w:r>
          </w:p>
        </w:tc>
        <w:tc>
          <w:tcPr>
            <w:tcW w:w="1080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812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wading birds abundance + number of species</w:t>
            </w:r>
          </w:p>
        </w:tc>
        <w:tc>
          <w:tcPr>
            <w:tcW w:w="1105" w:type="dxa"/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5</w:t>
            </w:r>
          </w:p>
        </w:tc>
      </w:tr>
      <w:tr w:rsidR="00F80FAE" w:rsidRPr="00FC4DAF" w:rsidTr="00EF5D0D"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Mauchamp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 xml:space="preserve"> et al. 2002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agricultural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</w:t>
            </w:r>
          </w:p>
        </w:tc>
        <w:tc>
          <w:tcPr>
            <w:tcW w:w="3812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water bird species composition, plant species composition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5</w:t>
            </w:r>
          </w:p>
        </w:tc>
      </w:tr>
    </w:tbl>
    <w:p w:rsidR="00F80FAE" w:rsidRDefault="00F80FAE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EF5D0D" w:rsidRDefault="00EF5D0D" w:rsidP="00F80FAE">
      <w:pPr>
        <w:rPr>
          <w:lang w:val="en-GB"/>
        </w:rPr>
      </w:pPr>
    </w:p>
    <w:p w:rsidR="00F80FAE" w:rsidRDefault="00F80FAE" w:rsidP="00F80FAE">
      <w:pPr>
        <w:rPr>
          <w:lang w:val="en-GB"/>
        </w:rPr>
      </w:pPr>
      <w:proofErr w:type="gramStart"/>
      <w:r>
        <w:rPr>
          <w:lang w:val="en-GB"/>
        </w:rPr>
        <w:lastRenderedPageBreak/>
        <w:t>Table 18</w:t>
      </w:r>
      <w:r w:rsidRPr="00FC4DAF">
        <w:rPr>
          <w:lang w:val="en-GB"/>
        </w:rPr>
        <w:t>.</w:t>
      </w:r>
      <w:proofErr w:type="gramEnd"/>
      <w:r w:rsidRPr="00FC4DAF">
        <w:rPr>
          <w:lang w:val="en-GB"/>
        </w:rPr>
        <w:t xml:space="preserve"> Overview of literature study: other indicators</w:t>
      </w:r>
    </w:p>
    <w:p w:rsidR="00F80FAE" w:rsidRPr="00FC4DAF" w:rsidRDefault="00F80FAE" w:rsidP="00F80FAE">
      <w:pPr>
        <w:rPr>
          <w:lang w:val="en-GB"/>
        </w:rPr>
      </w:pPr>
    </w:p>
    <w:tbl>
      <w:tblPr>
        <w:tblW w:w="9435" w:type="dxa"/>
        <w:tblLook w:val="01E0"/>
      </w:tblPr>
      <w:tblGrid>
        <w:gridCol w:w="1357"/>
        <w:gridCol w:w="1254"/>
        <w:gridCol w:w="847"/>
        <w:gridCol w:w="1071"/>
        <w:gridCol w:w="3807"/>
        <w:gridCol w:w="1099"/>
      </w:tblGrid>
      <w:tr w:rsidR="00F80FAE" w:rsidRPr="00FC4DAF" w:rsidTr="00EF5D0D"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Reference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Indicator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River size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Intervention type</w:t>
            </w:r>
          </w:p>
        </w:tc>
        <w:tc>
          <w:tcPr>
            <w:tcW w:w="380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Early indication? (within 5 yrs)</w:t>
            </w:r>
          </w:p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 xml:space="preserve">√ </w:t>
            </w:r>
            <w:r w:rsidRPr="00FC4DAF">
              <w:rPr>
                <w:sz w:val="16"/>
                <w:szCs w:val="16"/>
                <w:lang w:val="en-GB"/>
              </w:rPr>
              <w:t>- positive response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FC4DAF">
              <w:rPr>
                <w:sz w:val="24"/>
                <w:szCs w:val="24"/>
                <w:lang w:val="en-GB"/>
              </w:rPr>
              <w:t>×</w:t>
            </w:r>
            <w:r w:rsidRPr="00FC4DAF">
              <w:rPr>
                <w:sz w:val="16"/>
                <w:szCs w:val="16"/>
                <w:lang w:val="en-GB"/>
              </w:rPr>
              <w:t xml:space="preserve"> - negative / no response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Monitoring duration (yrs)</w:t>
            </w:r>
          </w:p>
        </w:tc>
      </w:tr>
      <w:tr w:rsidR="00F80FAE" w:rsidRPr="00FC4DAF" w:rsidTr="00EF5D0D"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Bushaw</w:t>
            </w:r>
            <w:proofErr w:type="spellEnd"/>
            <w:r w:rsidRPr="00FC4DAF">
              <w:rPr>
                <w:sz w:val="16"/>
                <w:szCs w:val="16"/>
                <w:lang w:val="en-GB"/>
              </w:rPr>
              <w:t>-Newton et al. 2002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Alga</w:t>
            </w:r>
          </w:p>
        </w:tc>
        <w:tc>
          <w:tcPr>
            <w:tcW w:w="847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dr</w:t>
            </w:r>
            <w:proofErr w:type="spellEnd"/>
          </w:p>
        </w:tc>
        <w:tc>
          <w:tcPr>
            <w:tcW w:w="3807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×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number of diatom species, % abundance of dominant diatom species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2</w:t>
            </w:r>
          </w:p>
        </w:tc>
      </w:tr>
      <w:tr w:rsidR="00F80FAE" w:rsidRPr="00FC4DAF" w:rsidTr="00EF5D0D"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Brooks et al. 2006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Social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medium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FC4DAF">
              <w:rPr>
                <w:sz w:val="16"/>
                <w:szCs w:val="16"/>
                <w:lang w:val="en-GB"/>
              </w:rPr>
              <w:t>ich</w:t>
            </w:r>
            <w:proofErr w:type="spellEnd"/>
          </w:p>
        </w:tc>
        <w:tc>
          <w:tcPr>
            <w:tcW w:w="3807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  <w:r w:rsidRPr="00FC4DAF">
              <w:rPr>
                <w:sz w:val="24"/>
                <w:szCs w:val="24"/>
                <w:lang w:val="en-GB"/>
              </w:rPr>
              <w:t>√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FC4DAF">
              <w:rPr>
                <w:sz w:val="16"/>
                <w:szCs w:val="16"/>
                <w:lang w:val="en-GB"/>
              </w:rPr>
              <w:t>acceptance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:rsidR="00F80FAE" w:rsidRPr="00FC4DAF" w:rsidRDefault="00F80FAE" w:rsidP="00EF5D0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GB"/>
              </w:rPr>
            </w:pPr>
            <w:r w:rsidRPr="00FC4DAF">
              <w:rPr>
                <w:sz w:val="16"/>
                <w:szCs w:val="16"/>
                <w:lang w:val="en-GB"/>
              </w:rPr>
              <w:t>4</w:t>
            </w:r>
          </w:p>
        </w:tc>
      </w:tr>
    </w:tbl>
    <w:p w:rsidR="00F80FAE" w:rsidRPr="00690208" w:rsidRDefault="00F80FAE" w:rsidP="00F80FAE">
      <w:pPr>
        <w:rPr>
          <w:b/>
          <w:sz w:val="32"/>
          <w:szCs w:val="32"/>
          <w:lang w:val="en-GB"/>
        </w:rPr>
      </w:pPr>
      <w:r>
        <w:rPr>
          <w:lang w:val="en-GB"/>
        </w:rPr>
        <w:br w:type="page"/>
      </w:r>
      <w:r w:rsidRPr="00690208">
        <w:rPr>
          <w:b/>
          <w:sz w:val="32"/>
          <w:szCs w:val="32"/>
          <w:lang w:val="en-GB"/>
        </w:rPr>
        <w:lastRenderedPageBreak/>
        <w:t>Annex 3 - Literature study references</w:t>
      </w:r>
    </w:p>
    <w:p w:rsidR="00F80FAE" w:rsidRPr="00884CCD" w:rsidRDefault="00F80FAE" w:rsidP="00F80FAE">
      <w:pPr>
        <w:rPr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r w:rsidRPr="002E536B">
        <w:rPr>
          <w:sz w:val="24"/>
          <w:szCs w:val="24"/>
          <w:lang w:val="en-GB"/>
        </w:rPr>
        <w:t>Babakaiff</w:t>
      </w:r>
      <w:proofErr w:type="spellEnd"/>
      <w:r w:rsidRPr="002E536B">
        <w:rPr>
          <w:sz w:val="24"/>
          <w:szCs w:val="24"/>
          <w:lang w:val="en-GB"/>
        </w:rPr>
        <w:t xml:space="preserve">, S. &amp; R. </w:t>
      </w:r>
      <w:proofErr w:type="spellStart"/>
      <w:r w:rsidRPr="002E536B">
        <w:rPr>
          <w:sz w:val="24"/>
          <w:szCs w:val="24"/>
          <w:lang w:val="en-GB"/>
        </w:rPr>
        <w:t>Harelt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proofErr w:type="spellStart"/>
      <w:r w:rsidRPr="002E536B">
        <w:rPr>
          <w:sz w:val="24"/>
          <w:szCs w:val="24"/>
          <w:lang w:val="en-GB"/>
        </w:rPr>
        <w:t>n.d</w:t>
      </w:r>
      <w:proofErr w:type="spellEnd"/>
      <w:r w:rsidRPr="002E536B">
        <w:rPr>
          <w:sz w:val="24"/>
          <w:szCs w:val="24"/>
          <w:lang w:val="en-GB"/>
        </w:rPr>
        <w:t xml:space="preserve">. [website]. Intensive monitoring of instream works: methodology and year 1 results. </w:t>
      </w:r>
      <w:proofErr w:type="gramStart"/>
      <w:r w:rsidRPr="002E536B">
        <w:rPr>
          <w:sz w:val="24"/>
          <w:szCs w:val="24"/>
          <w:lang w:val="en-GB"/>
        </w:rPr>
        <w:t>British Columbia, Canada, B.C.’s Watershed and Restoration Technical Bulletin.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Viewed on September 29, 2009 at www.forrex.org.</w:t>
      </w:r>
      <w:proofErr w:type="gramEnd"/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proofErr w:type="gramStart"/>
      <w:r w:rsidRPr="002E536B">
        <w:rPr>
          <w:sz w:val="24"/>
          <w:szCs w:val="24"/>
          <w:lang w:val="en-GB"/>
        </w:rPr>
        <w:t>Baattrup</w:t>
      </w:r>
      <w:proofErr w:type="spellEnd"/>
      <w:r w:rsidRPr="002E536B">
        <w:rPr>
          <w:sz w:val="24"/>
          <w:szCs w:val="24"/>
          <w:lang w:val="en-GB"/>
        </w:rPr>
        <w:t xml:space="preserve">-Pederson, A., </w:t>
      </w:r>
      <w:r>
        <w:rPr>
          <w:sz w:val="24"/>
          <w:szCs w:val="24"/>
          <w:lang w:val="en-GB"/>
        </w:rPr>
        <w:t xml:space="preserve">T. </w:t>
      </w:r>
      <w:r w:rsidRPr="002E536B">
        <w:rPr>
          <w:sz w:val="24"/>
          <w:szCs w:val="24"/>
          <w:lang w:val="en-GB"/>
        </w:rPr>
        <w:t>Riis, H.O.</w:t>
      </w:r>
      <w:r>
        <w:rPr>
          <w:sz w:val="24"/>
          <w:szCs w:val="24"/>
          <w:lang w:val="en-GB"/>
        </w:rPr>
        <w:t xml:space="preserve"> Hansen</w:t>
      </w:r>
      <w:r w:rsidRPr="002E536B">
        <w:rPr>
          <w:sz w:val="24"/>
          <w:szCs w:val="24"/>
          <w:lang w:val="en-GB"/>
        </w:rPr>
        <w:t xml:space="preserve"> &amp; N. </w:t>
      </w:r>
      <w:proofErr w:type="spellStart"/>
      <w:r w:rsidRPr="002E536B">
        <w:rPr>
          <w:sz w:val="24"/>
          <w:szCs w:val="24"/>
          <w:lang w:val="en-GB"/>
        </w:rPr>
        <w:t>Friberg</w:t>
      </w:r>
      <w:proofErr w:type="spellEnd"/>
      <w:r w:rsidRPr="002E536B">
        <w:rPr>
          <w:sz w:val="24"/>
          <w:szCs w:val="24"/>
          <w:lang w:val="en-GB"/>
        </w:rPr>
        <w:t>, 2000.</w:t>
      </w:r>
      <w:proofErr w:type="gramEnd"/>
      <w:r w:rsidRPr="002E536B">
        <w:rPr>
          <w:sz w:val="24"/>
          <w:szCs w:val="24"/>
          <w:lang w:val="en-GB"/>
        </w:rPr>
        <w:t xml:space="preserve"> Restoration of a Danish headwater stream: short-term changes in plant species abundance and composition. Aquatic Conservation: Marine and Freshwater Ecosystems 10: 13-23.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DB7777" w:rsidRDefault="00F80FAE" w:rsidP="00F80FAE">
      <w:pPr>
        <w:jc w:val="both"/>
        <w:rPr>
          <w:sz w:val="24"/>
          <w:szCs w:val="24"/>
        </w:rPr>
      </w:pPr>
      <w:r w:rsidRPr="002E536B">
        <w:rPr>
          <w:sz w:val="24"/>
          <w:szCs w:val="24"/>
          <w:lang w:val="en-GB"/>
        </w:rPr>
        <w:t xml:space="preserve">Biggs, J., </w:t>
      </w:r>
      <w:r>
        <w:rPr>
          <w:sz w:val="24"/>
          <w:szCs w:val="24"/>
          <w:lang w:val="en-GB"/>
        </w:rPr>
        <w:t xml:space="preserve">A. </w:t>
      </w:r>
      <w:proofErr w:type="spellStart"/>
      <w:r w:rsidRPr="002E536B">
        <w:rPr>
          <w:sz w:val="24"/>
          <w:szCs w:val="24"/>
          <w:lang w:val="en-GB"/>
        </w:rPr>
        <w:t>Corfield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P. </w:t>
      </w:r>
      <w:proofErr w:type="spellStart"/>
      <w:r w:rsidRPr="002E536B">
        <w:rPr>
          <w:sz w:val="24"/>
          <w:szCs w:val="24"/>
          <w:lang w:val="en-GB"/>
        </w:rPr>
        <w:t>Gron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H.O. </w:t>
      </w:r>
      <w:r w:rsidRPr="002E536B">
        <w:rPr>
          <w:sz w:val="24"/>
          <w:szCs w:val="24"/>
          <w:lang w:val="en-GB"/>
        </w:rPr>
        <w:t>Hansen, D</w:t>
      </w:r>
      <w:r>
        <w:rPr>
          <w:sz w:val="24"/>
          <w:szCs w:val="24"/>
          <w:lang w:val="en-GB"/>
        </w:rPr>
        <w:t xml:space="preserve">. </w:t>
      </w:r>
      <w:r w:rsidRPr="002E536B">
        <w:rPr>
          <w:sz w:val="24"/>
          <w:szCs w:val="24"/>
          <w:lang w:val="en-GB"/>
        </w:rPr>
        <w:t xml:space="preserve">Walker, M. </w:t>
      </w:r>
      <w:r>
        <w:rPr>
          <w:sz w:val="24"/>
          <w:szCs w:val="24"/>
          <w:lang w:val="en-GB"/>
        </w:rPr>
        <w:t>Whitfield</w:t>
      </w:r>
      <w:r w:rsidRPr="002E536B">
        <w:rPr>
          <w:sz w:val="24"/>
          <w:szCs w:val="24"/>
          <w:lang w:val="en-GB"/>
        </w:rPr>
        <w:t xml:space="preserve"> &amp; P. Williams, 1998. Restoration of the Rivers Brede, Cole and Skerne: a joint British and Danish EU-LIFE demonstration project, V – Short-term impacts on the conservation value of aquatic </w:t>
      </w:r>
      <w:proofErr w:type="spellStart"/>
      <w:r w:rsidRPr="002E536B">
        <w:rPr>
          <w:sz w:val="24"/>
          <w:szCs w:val="24"/>
          <w:lang w:val="en-GB"/>
        </w:rPr>
        <w:t>macroinvertebrate</w:t>
      </w:r>
      <w:proofErr w:type="spellEnd"/>
      <w:r w:rsidRPr="002E536B">
        <w:rPr>
          <w:sz w:val="24"/>
          <w:szCs w:val="24"/>
          <w:lang w:val="en-GB"/>
        </w:rPr>
        <w:t xml:space="preserve"> and </w:t>
      </w:r>
      <w:proofErr w:type="spellStart"/>
      <w:r w:rsidRPr="002E536B">
        <w:rPr>
          <w:sz w:val="24"/>
          <w:szCs w:val="24"/>
          <w:lang w:val="en-GB"/>
        </w:rPr>
        <w:t>macrophyte</w:t>
      </w:r>
      <w:proofErr w:type="spellEnd"/>
      <w:r w:rsidRPr="002E536B">
        <w:rPr>
          <w:sz w:val="24"/>
          <w:szCs w:val="24"/>
          <w:lang w:val="en-GB"/>
        </w:rPr>
        <w:t xml:space="preserve"> assemblages. </w:t>
      </w:r>
      <w:r w:rsidRPr="00DB7777">
        <w:rPr>
          <w:sz w:val="24"/>
          <w:szCs w:val="24"/>
        </w:rPr>
        <w:t>Aquatic Conservation: Marine and Freshwater Ecosystems 8: 241-255.</w:t>
      </w:r>
    </w:p>
    <w:p w:rsidR="00F80FAE" w:rsidRPr="00DB7777" w:rsidRDefault="00F80FAE" w:rsidP="00F80FAE">
      <w:pPr>
        <w:jc w:val="both"/>
        <w:rPr>
          <w:sz w:val="24"/>
          <w:szCs w:val="24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proofErr w:type="gramStart"/>
      <w:r w:rsidRPr="00DB7777">
        <w:rPr>
          <w:sz w:val="24"/>
          <w:szCs w:val="24"/>
        </w:rPr>
        <w:t>Bij</w:t>
      </w:r>
      <w:proofErr w:type="spellEnd"/>
      <w:r w:rsidRPr="00DB7777">
        <w:rPr>
          <w:sz w:val="24"/>
          <w:szCs w:val="24"/>
        </w:rPr>
        <w:t xml:space="preserve"> De </w:t>
      </w:r>
      <w:proofErr w:type="spellStart"/>
      <w:r w:rsidRPr="00DB7777">
        <w:rPr>
          <w:sz w:val="24"/>
          <w:szCs w:val="24"/>
        </w:rPr>
        <w:t>Vaate</w:t>
      </w:r>
      <w:proofErr w:type="spellEnd"/>
      <w:r w:rsidRPr="00DB7777">
        <w:rPr>
          <w:sz w:val="24"/>
          <w:szCs w:val="24"/>
        </w:rPr>
        <w:t xml:space="preserve">, A., </w:t>
      </w:r>
      <w:r>
        <w:rPr>
          <w:sz w:val="24"/>
          <w:szCs w:val="24"/>
        </w:rPr>
        <w:t xml:space="preserve">A.G. </w:t>
      </w:r>
      <w:r w:rsidRPr="00DB7777">
        <w:rPr>
          <w:sz w:val="24"/>
          <w:szCs w:val="24"/>
        </w:rPr>
        <w:t xml:space="preserve">Klink, </w:t>
      </w:r>
      <w:r>
        <w:rPr>
          <w:sz w:val="24"/>
          <w:szCs w:val="24"/>
        </w:rPr>
        <w:t xml:space="preserve">M. </w:t>
      </w:r>
      <w:proofErr w:type="spellStart"/>
      <w:r w:rsidRPr="00DB7777">
        <w:rPr>
          <w:sz w:val="24"/>
          <w:szCs w:val="24"/>
        </w:rPr>
        <w:t>Greijdanus-Klaas</w:t>
      </w:r>
      <w:proofErr w:type="spellEnd"/>
      <w:r w:rsidRPr="00DB777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L.H. </w:t>
      </w:r>
      <w:proofErr w:type="spellStart"/>
      <w:r w:rsidRPr="00DB7777">
        <w:rPr>
          <w:sz w:val="24"/>
          <w:szCs w:val="24"/>
        </w:rPr>
        <w:t>Jans</w:t>
      </w:r>
      <w:proofErr w:type="spellEnd"/>
      <w:r w:rsidRPr="00DB7777">
        <w:rPr>
          <w:sz w:val="24"/>
          <w:szCs w:val="24"/>
        </w:rPr>
        <w:t xml:space="preserve">, J. </w:t>
      </w:r>
      <w:proofErr w:type="spellStart"/>
      <w:r>
        <w:rPr>
          <w:sz w:val="24"/>
          <w:szCs w:val="24"/>
        </w:rPr>
        <w:t>Oosterbaan</w:t>
      </w:r>
      <w:proofErr w:type="spellEnd"/>
      <w:r w:rsidRPr="00DB7777">
        <w:rPr>
          <w:sz w:val="24"/>
          <w:szCs w:val="24"/>
        </w:rPr>
        <w:t xml:space="preserve"> &amp; F. </w:t>
      </w:r>
      <w:proofErr w:type="spellStart"/>
      <w:r w:rsidRPr="00DB7777">
        <w:rPr>
          <w:sz w:val="24"/>
          <w:szCs w:val="24"/>
        </w:rPr>
        <w:t>Kok</w:t>
      </w:r>
      <w:proofErr w:type="spellEnd"/>
      <w:r w:rsidRPr="00DB7777">
        <w:rPr>
          <w:sz w:val="24"/>
          <w:szCs w:val="24"/>
        </w:rPr>
        <w:t>, 2007.</w:t>
      </w:r>
      <w:proofErr w:type="gramEnd"/>
      <w:r w:rsidRPr="00DB7777">
        <w:rPr>
          <w:sz w:val="24"/>
          <w:szCs w:val="24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 xml:space="preserve">Effects of habitat restoration on the </w:t>
      </w:r>
      <w:proofErr w:type="spellStart"/>
      <w:r w:rsidRPr="002E536B">
        <w:rPr>
          <w:sz w:val="24"/>
          <w:szCs w:val="24"/>
          <w:lang w:val="en-GB"/>
        </w:rPr>
        <w:t>macroinvertebrate</w:t>
      </w:r>
      <w:proofErr w:type="spellEnd"/>
      <w:r w:rsidRPr="002E536B">
        <w:rPr>
          <w:sz w:val="24"/>
          <w:szCs w:val="24"/>
          <w:lang w:val="en-GB"/>
        </w:rPr>
        <w:t xml:space="preserve"> fauna in a foreland along the River Waal, the main </w:t>
      </w:r>
      <w:proofErr w:type="spellStart"/>
      <w:r w:rsidRPr="002E536B">
        <w:rPr>
          <w:sz w:val="24"/>
          <w:szCs w:val="24"/>
          <w:lang w:val="en-GB"/>
        </w:rPr>
        <w:t>distributary</w:t>
      </w:r>
      <w:proofErr w:type="spellEnd"/>
      <w:r w:rsidRPr="002E536B">
        <w:rPr>
          <w:sz w:val="24"/>
          <w:szCs w:val="24"/>
          <w:lang w:val="en-GB"/>
        </w:rPr>
        <w:t xml:space="preserve"> in the Rhine delta.</w:t>
      </w:r>
      <w:proofErr w:type="gramEnd"/>
      <w:r w:rsidRPr="002E536B">
        <w:rPr>
          <w:sz w:val="24"/>
          <w:szCs w:val="24"/>
          <w:lang w:val="en-GB"/>
        </w:rPr>
        <w:t xml:space="preserve"> River Research and Applications 23: 171-183.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>Blakely, T.J. &amp; J.S. Harding, 2005.</w:t>
      </w:r>
      <w:proofErr w:type="gramEnd"/>
      <w:r w:rsidRPr="002E536B">
        <w:rPr>
          <w:sz w:val="24"/>
          <w:szCs w:val="24"/>
          <w:lang w:val="en-GB"/>
        </w:rPr>
        <w:t xml:space="preserve"> Longitudinal patterns in benthic communities in an urban stream under restoration. New Zealand Journal of Marine and Freshwater Research 39: 17-28.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 xml:space="preserve">Brooks, S.S., </w:t>
      </w:r>
      <w:r>
        <w:rPr>
          <w:sz w:val="24"/>
          <w:szCs w:val="24"/>
          <w:lang w:val="en-GB"/>
        </w:rPr>
        <w:t xml:space="preserve">M.A. </w:t>
      </w:r>
      <w:r w:rsidRPr="002E536B">
        <w:rPr>
          <w:sz w:val="24"/>
          <w:szCs w:val="24"/>
          <w:lang w:val="en-GB"/>
        </w:rPr>
        <w:t xml:space="preserve">Palmer, </w:t>
      </w:r>
      <w:r>
        <w:rPr>
          <w:sz w:val="24"/>
          <w:szCs w:val="24"/>
          <w:lang w:val="en-GB"/>
        </w:rPr>
        <w:t xml:space="preserve">B.J. </w:t>
      </w:r>
      <w:proofErr w:type="spellStart"/>
      <w:r w:rsidRPr="002E536B">
        <w:rPr>
          <w:sz w:val="24"/>
          <w:szCs w:val="24"/>
          <w:lang w:val="en-GB"/>
        </w:rPr>
        <w:t>Cardinale</w:t>
      </w:r>
      <w:proofErr w:type="spellEnd"/>
      <w:r w:rsidRPr="002E536B">
        <w:rPr>
          <w:sz w:val="24"/>
          <w:szCs w:val="24"/>
          <w:lang w:val="en-GB"/>
        </w:rPr>
        <w:t xml:space="preserve">, C.M. </w:t>
      </w:r>
      <w:r>
        <w:rPr>
          <w:sz w:val="24"/>
          <w:szCs w:val="24"/>
          <w:lang w:val="en-GB"/>
        </w:rPr>
        <w:t>Swan</w:t>
      </w:r>
      <w:r w:rsidRPr="002E536B">
        <w:rPr>
          <w:sz w:val="24"/>
          <w:szCs w:val="24"/>
          <w:lang w:val="en-GB"/>
        </w:rPr>
        <w:t xml:space="preserve"> &amp; S. </w:t>
      </w:r>
      <w:proofErr w:type="spellStart"/>
      <w:r w:rsidRPr="002E536B">
        <w:rPr>
          <w:sz w:val="24"/>
          <w:szCs w:val="24"/>
          <w:lang w:val="en-GB"/>
        </w:rPr>
        <w:t>Ribblett</w:t>
      </w:r>
      <w:proofErr w:type="spellEnd"/>
      <w:r w:rsidRPr="002E536B">
        <w:rPr>
          <w:sz w:val="24"/>
          <w:szCs w:val="24"/>
          <w:lang w:val="en-GB"/>
        </w:rPr>
        <w:t>, 2002.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Assessing stream ecosystem rehabilitation: limitations of community structure.</w:t>
      </w:r>
      <w:proofErr w:type="gramEnd"/>
      <w:r w:rsidRPr="002E536B">
        <w:rPr>
          <w:sz w:val="24"/>
          <w:szCs w:val="24"/>
          <w:lang w:val="en-GB"/>
        </w:rPr>
        <w:t xml:space="preserve"> Restoration Ecology 10: 156-168.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>Brooks, A.P., T.</w:t>
      </w:r>
      <w:r>
        <w:rPr>
          <w:sz w:val="24"/>
          <w:szCs w:val="24"/>
          <w:lang w:val="en-GB"/>
        </w:rPr>
        <w:t xml:space="preserve"> </w:t>
      </w:r>
      <w:r w:rsidRPr="002E536B">
        <w:rPr>
          <w:sz w:val="24"/>
          <w:szCs w:val="24"/>
          <w:lang w:val="en-GB"/>
        </w:rPr>
        <w:t xml:space="preserve">Howell, T.B. </w:t>
      </w:r>
      <w:proofErr w:type="spellStart"/>
      <w:r>
        <w:rPr>
          <w:sz w:val="24"/>
          <w:szCs w:val="24"/>
          <w:lang w:val="en-GB"/>
        </w:rPr>
        <w:t>Abbe</w:t>
      </w:r>
      <w:proofErr w:type="spellEnd"/>
      <w:r w:rsidRPr="002E536B">
        <w:rPr>
          <w:sz w:val="24"/>
          <w:szCs w:val="24"/>
          <w:lang w:val="en-GB"/>
        </w:rPr>
        <w:t xml:space="preserve"> &amp; A.H. </w:t>
      </w:r>
      <w:proofErr w:type="spellStart"/>
      <w:r w:rsidRPr="002E536B">
        <w:rPr>
          <w:sz w:val="24"/>
          <w:szCs w:val="24"/>
          <w:lang w:val="en-GB"/>
        </w:rPr>
        <w:t>Arthington</w:t>
      </w:r>
      <w:proofErr w:type="spellEnd"/>
      <w:r w:rsidRPr="002E536B">
        <w:rPr>
          <w:sz w:val="24"/>
          <w:szCs w:val="24"/>
          <w:lang w:val="en-GB"/>
        </w:rPr>
        <w:t>, 2006.</w:t>
      </w:r>
      <w:proofErr w:type="gramEnd"/>
      <w:r w:rsidRPr="002E536B">
        <w:rPr>
          <w:sz w:val="24"/>
          <w:szCs w:val="24"/>
          <w:lang w:val="en-GB"/>
        </w:rPr>
        <w:t xml:space="preserve"> Confronting hysteresis: Wood based river rehabilitation in highly altered </w:t>
      </w:r>
      <w:proofErr w:type="spellStart"/>
      <w:r w:rsidRPr="002E536B">
        <w:rPr>
          <w:sz w:val="24"/>
          <w:szCs w:val="24"/>
          <w:lang w:val="en-GB"/>
        </w:rPr>
        <w:t>riverine</w:t>
      </w:r>
      <w:proofErr w:type="spellEnd"/>
      <w:r w:rsidRPr="002E536B">
        <w:rPr>
          <w:sz w:val="24"/>
          <w:szCs w:val="24"/>
          <w:lang w:val="en-GB"/>
        </w:rPr>
        <w:t xml:space="preserve"> landscapes of south-eastern Australia. Geomorphology 79: 395-422.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>Browning, M.</w:t>
      </w:r>
      <w:r>
        <w:rPr>
          <w:sz w:val="24"/>
          <w:szCs w:val="24"/>
          <w:lang w:val="en-GB"/>
        </w:rPr>
        <w:t>,</w:t>
      </w:r>
      <w:r w:rsidRPr="002E536B">
        <w:rPr>
          <w:sz w:val="24"/>
          <w:szCs w:val="24"/>
          <w:lang w:val="en-GB"/>
        </w:rPr>
        <w:t xml:space="preserve"> 2008.</w:t>
      </w:r>
      <w:proofErr w:type="gramEnd"/>
      <w:r w:rsidRPr="002E536B">
        <w:rPr>
          <w:sz w:val="24"/>
          <w:szCs w:val="24"/>
          <w:lang w:val="en-GB"/>
        </w:rPr>
        <w:t xml:space="preserve"> The efficacy of urban stream restorations to improve water quality across a spectrum of design approaches. </w:t>
      </w:r>
      <w:proofErr w:type="gramStart"/>
      <w:r w:rsidRPr="002E536B">
        <w:rPr>
          <w:sz w:val="24"/>
          <w:szCs w:val="24"/>
          <w:lang w:val="en-GB"/>
        </w:rPr>
        <w:t>Master thesis, George Mason University, Fairfax, Virginia, USA.</w:t>
      </w:r>
      <w:proofErr w:type="gramEnd"/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r w:rsidRPr="002E536B">
        <w:rPr>
          <w:sz w:val="24"/>
          <w:szCs w:val="24"/>
          <w:lang w:val="en-GB"/>
        </w:rPr>
        <w:t>Bushaw</w:t>
      </w:r>
      <w:proofErr w:type="spellEnd"/>
      <w:r w:rsidRPr="002E536B">
        <w:rPr>
          <w:sz w:val="24"/>
          <w:szCs w:val="24"/>
          <w:lang w:val="en-GB"/>
        </w:rPr>
        <w:t xml:space="preserve">-Newton, K.L., </w:t>
      </w:r>
      <w:r>
        <w:rPr>
          <w:sz w:val="24"/>
          <w:szCs w:val="24"/>
          <w:lang w:val="en-GB"/>
        </w:rPr>
        <w:t xml:space="preserve">D.D. </w:t>
      </w:r>
      <w:r w:rsidRPr="002E536B">
        <w:rPr>
          <w:sz w:val="24"/>
          <w:szCs w:val="24"/>
          <w:lang w:val="en-GB"/>
        </w:rPr>
        <w:t xml:space="preserve">Hart, </w:t>
      </w:r>
      <w:r>
        <w:rPr>
          <w:sz w:val="24"/>
          <w:szCs w:val="24"/>
          <w:lang w:val="en-GB"/>
        </w:rPr>
        <w:t xml:space="preserve">J.E. </w:t>
      </w:r>
      <w:proofErr w:type="spellStart"/>
      <w:r w:rsidRPr="002E536B">
        <w:rPr>
          <w:sz w:val="24"/>
          <w:szCs w:val="24"/>
          <w:lang w:val="en-GB"/>
        </w:rPr>
        <w:t>Pizzuto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J.R. </w:t>
      </w:r>
      <w:r w:rsidRPr="002E536B">
        <w:rPr>
          <w:sz w:val="24"/>
          <w:szCs w:val="24"/>
          <w:lang w:val="en-GB"/>
        </w:rPr>
        <w:t xml:space="preserve">Thomson, </w:t>
      </w:r>
      <w:r>
        <w:rPr>
          <w:sz w:val="24"/>
          <w:szCs w:val="24"/>
          <w:lang w:val="en-GB"/>
        </w:rPr>
        <w:t xml:space="preserve">J. </w:t>
      </w:r>
      <w:r w:rsidRPr="002E536B">
        <w:rPr>
          <w:sz w:val="24"/>
          <w:szCs w:val="24"/>
          <w:lang w:val="en-GB"/>
        </w:rPr>
        <w:t xml:space="preserve">Egan, </w:t>
      </w:r>
      <w:r>
        <w:rPr>
          <w:sz w:val="24"/>
          <w:szCs w:val="24"/>
          <w:lang w:val="en-GB"/>
        </w:rPr>
        <w:t xml:space="preserve">J.T. </w:t>
      </w:r>
      <w:r w:rsidRPr="002E536B">
        <w:rPr>
          <w:sz w:val="24"/>
          <w:szCs w:val="24"/>
          <w:lang w:val="en-GB"/>
        </w:rPr>
        <w:t xml:space="preserve">Ashley, </w:t>
      </w:r>
      <w:r>
        <w:rPr>
          <w:sz w:val="24"/>
          <w:szCs w:val="24"/>
          <w:lang w:val="en-GB"/>
        </w:rPr>
        <w:t xml:space="preserve">T.E. </w:t>
      </w:r>
      <w:r w:rsidRPr="002E536B">
        <w:rPr>
          <w:sz w:val="24"/>
          <w:szCs w:val="24"/>
          <w:lang w:val="en-GB"/>
        </w:rPr>
        <w:t xml:space="preserve">Jonson, </w:t>
      </w:r>
      <w:r>
        <w:rPr>
          <w:sz w:val="24"/>
          <w:szCs w:val="24"/>
          <w:lang w:val="en-GB"/>
        </w:rPr>
        <w:t xml:space="preserve">R.J. </w:t>
      </w:r>
      <w:proofErr w:type="spellStart"/>
      <w:r w:rsidRPr="002E536B">
        <w:rPr>
          <w:sz w:val="24"/>
          <w:szCs w:val="24"/>
          <w:lang w:val="en-GB"/>
        </w:rPr>
        <w:t>Horwitz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M. </w:t>
      </w:r>
      <w:proofErr w:type="spellStart"/>
      <w:r w:rsidRPr="002E536B">
        <w:rPr>
          <w:sz w:val="24"/>
          <w:szCs w:val="24"/>
          <w:lang w:val="en-GB"/>
        </w:rPr>
        <w:t>Keeley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J. </w:t>
      </w:r>
      <w:r w:rsidRPr="002E536B">
        <w:rPr>
          <w:sz w:val="24"/>
          <w:szCs w:val="24"/>
          <w:lang w:val="en-GB"/>
        </w:rPr>
        <w:t xml:space="preserve">Lawrence, </w:t>
      </w:r>
      <w:r>
        <w:rPr>
          <w:sz w:val="24"/>
          <w:szCs w:val="24"/>
          <w:lang w:val="en-GB"/>
        </w:rPr>
        <w:t xml:space="preserve">D. </w:t>
      </w:r>
      <w:r w:rsidRPr="002E536B">
        <w:rPr>
          <w:sz w:val="24"/>
          <w:szCs w:val="24"/>
          <w:lang w:val="en-GB"/>
        </w:rPr>
        <w:t xml:space="preserve">Charles, </w:t>
      </w:r>
      <w:r>
        <w:rPr>
          <w:sz w:val="24"/>
          <w:szCs w:val="24"/>
          <w:lang w:val="en-GB"/>
        </w:rPr>
        <w:t xml:space="preserve">C. </w:t>
      </w:r>
      <w:proofErr w:type="spellStart"/>
      <w:r w:rsidRPr="002E536B">
        <w:rPr>
          <w:sz w:val="24"/>
          <w:szCs w:val="24"/>
          <w:lang w:val="en-GB"/>
        </w:rPr>
        <w:t>Gatenby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D.A. </w:t>
      </w:r>
      <w:proofErr w:type="spellStart"/>
      <w:r w:rsidRPr="002E536B">
        <w:rPr>
          <w:sz w:val="24"/>
          <w:szCs w:val="24"/>
          <w:lang w:val="en-GB"/>
        </w:rPr>
        <w:t>Kreeger</w:t>
      </w:r>
      <w:proofErr w:type="spellEnd"/>
      <w:r w:rsidRPr="002E536B">
        <w:rPr>
          <w:sz w:val="24"/>
          <w:szCs w:val="24"/>
          <w:lang w:val="en-GB"/>
        </w:rPr>
        <w:t>, T.</w:t>
      </w:r>
      <w:r>
        <w:rPr>
          <w:sz w:val="24"/>
          <w:szCs w:val="24"/>
          <w:lang w:val="en-GB"/>
        </w:rPr>
        <w:t xml:space="preserve"> </w:t>
      </w:r>
      <w:proofErr w:type="spellStart"/>
      <w:r w:rsidRPr="002E536B">
        <w:rPr>
          <w:sz w:val="24"/>
          <w:szCs w:val="24"/>
          <w:lang w:val="en-GB"/>
        </w:rPr>
        <w:t>Nightengale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>R.L. Thomas</w:t>
      </w:r>
      <w:r w:rsidRPr="002E536B">
        <w:rPr>
          <w:sz w:val="24"/>
          <w:szCs w:val="24"/>
          <w:lang w:val="en-GB"/>
        </w:rPr>
        <w:t xml:space="preserve"> &amp; D.J. </w:t>
      </w:r>
      <w:proofErr w:type="spellStart"/>
      <w:r w:rsidRPr="002E536B">
        <w:rPr>
          <w:sz w:val="24"/>
          <w:szCs w:val="24"/>
          <w:lang w:val="en-GB"/>
        </w:rPr>
        <w:t>Velinsky</w:t>
      </w:r>
      <w:proofErr w:type="spellEnd"/>
      <w:r w:rsidRPr="002E536B">
        <w:rPr>
          <w:sz w:val="24"/>
          <w:szCs w:val="24"/>
          <w:lang w:val="en-GB"/>
        </w:rPr>
        <w:t xml:space="preserve">, 2002. An integrative approach towards understanding ecological response to dam removal: the </w:t>
      </w:r>
      <w:proofErr w:type="spellStart"/>
      <w:r w:rsidRPr="002E536B">
        <w:rPr>
          <w:sz w:val="24"/>
          <w:szCs w:val="24"/>
          <w:lang w:val="en-GB"/>
        </w:rPr>
        <w:t>Manatawny</w:t>
      </w:r>
      <w:proofErr w:type="spellEnd"/>
      <w:r w:rsidRPr="002E536B">
        <w:rPr>
          <w:sz w:val="24"/>
          <w:szCs w:val="24"/>
          <w:lang w:val="en-GB"/>
        </w:rPr>
        <w:t xml:space="preserve"> Creek study. Journal of the American Water Association 38: 1581-1599.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r w:rsidRPr="002E536B">
        <w:rPr>
          <w:sz w:val="24"/>
          <w:szCs w:val="24"/>
          <w:lang w:val="en-GB"/>
        </w:rPr>
        <w:t>Chovanec</w:t>
      </w:r>
      <w:proofErr w:type="spellEnd"/>
      <w:r w:rsidRPr="002E536B">
        <w:rPr>
          <w:sz w:val="24"/>
          <w:szCs w:val="24"/>
          <w:lang w:val="en-GB"/>
        </w:rPr>
        <w:t xml:space="preserve">, A., </w:t>
      </w:r>
      <w:r>
        <w:rPr>
          <w:sz w:val="24"/>
          <w:szCs w:val="24"/>
          <w:lang w:val="en-GB"/>
        </w:rPr>
        <w:t xml:space="preserve">A. </w:t>
      </w:r>
      <w:proofErr w:type="spellStart"/>
      <w:r w:rsidRPr="002E536B">
        <w:rPr>
          <w:sz w:val="24"/>
          <w:szCs w:val="24"/>
          <w:lang w:val="en-GB"/>
        </w:rPr>
        <w:t>Schiemer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A. </w:t>
      </w:r>
      <w:proofErr w:type="spellStart"/>
      <w:r w:rsidRPr="002E536B">
        <w:rPr>
          <w:sz w:val="24"/>
          <w:szCs w:val="24"/>
          <w:lang w:val="en-GB"/>
        </w:rPr>
        <w:t>Cabela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S. </w:t>
      </w:r>
      <w:proofErr w:type="spellStart"/>
      <w:r w:rsidRPr="002E536B">
        <w:rPr>
          <w:sz w:val="24"/>
          <w:szCs w:val="24"/>
          <w:lang w:val="en-GB"/>
        </w:rPr>
        <w:t>Gressler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C. </w:t>
      </w:r>
      <w:proofErr w:type="spellStart"/>
      <w:r w:rsidRPr="002E536B">
        <w:rPr>
          <w:sz w:val="24"/>
          <w:szCs w:val="24"/>
          <w:lang w:val="en-GB"/>
        </w:rPr>
        <w:t>Grotzer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K. </w:t>
      </w:r>
      <w:proofErr w:type="spellStart"/>
      <w:r w:rsidRPr="002E536B">
        <w:rPr>
          <w:sz w:val="24"/>
          <w:szCs w:val="24"/>
          <w:lang w:val="en-GB"/>
        </w:rPr>
        <w:t>Pascher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R. </w:t>
      </w:r>
      <w:proofErr w:type="spellStart"/>
      <w:r w:rsidRPr="002E536B">
        <w:rPr>
          <w:sz w:val="24"/>
          <w:szCs w:val="24"/>
          <w:lang w:val="en-GB"/>
        </w:rPr>
        <w:t>Raab</w:t>
      </w:r>
      <w:proofErr w:type="spellEnd"/>
      <w:r w:rsidRPr="002E536B">
        <w:rPr>
          <w:sz w:val="24"/>
          <w:szCs w:val="24"/>
          <w:lang w:val="en-GB"/>
        </w:rPr>
        <w:t xml:space="preserve">, H. </w:t>
      </w:r>
      <w:proofErr w:type="spellStart"/>
      <w:r>
        <w:rPr>
          <w:sz w:val="24"/>
          <w:szCs w:val="24"/>
          <w:lang w:val="en-GB"/>
        </w:rPr>
        <w:t>Teufl</w:t>
      </w:r>
      <w:proofErr w:type="spellEnd"/>
      <w:r w:rsidRPr="002E536B">
        <w:rPr>
          <w:sz w:val="24"/>
          <w:szCs w:val="24"/>
          <w:lang w:val="en-GB"/>
        </w:rPr>
        <w:t xml:space="preserve"> &amp; R. </w:t>
      </w:r>
      <w:proofErr w:type="spellStart"/>
      <w:r w:rsidRPr="002E536B">
        <w:rPr>
          <w:sz w:val="24"/>
          <w:szCs w:val="24"/>
          <w:lang w:val="en-GB"/>
        </w:rPr>
        <w:t>Wimmer</w:t>
      </w:r>
      <w:proofErr w:type="spellEnd"/>
      <w:r w:rsidRPr="002E536B">
        <w:rPr>
          <w:sz w:val="24"/>
          <w:szCs w:val="24"/>
          <w:lang w:val="en-GB"/>
        </w:rPr>
        <w:t xml:space="preserve">, 2000. </w:t>
      </w:r>
      <w:proofErr w:type="gramStart"/>
      <w:r w:rsidRPr="002E536B">
        <w:rPr>
          <w:sz w:val="24"/>
          <w:szCs w:val="24"/>
          <w:lang w:val="en-GB"/>
        </w:rPr>
        <w:t>Constructed inshore zones as river corridors through urban areas – The Danube in Vienna: preliminary results.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Regulated Rivers: Research and Management 16: 175-187.</w:t>
      </w:r>
      <w:proofErr w:type="gramEnd"/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proofErr w:type="gramStart"/>
      <w:r w:rsidRPr="002E536B">
        <w:rPr>
          <w:sz w:val="24"/>
          <w:szCs w:val="24"/>
          <w:lang w:val="en-GB"/>
        </w:rPr>
        <w:t>Chovanec</w:t>
      </w:r>
      <w:proofErr w:type="spellEnd"/>
      <w:r w:rsidRPr="002E536B">
        <w:rPr>
          <w:sz w:val="24"/>
          <w:szCs w:val="24"/>
          <w:lang w:val="en-GB"/>
        </w:rPr>
        <w:t>, A., F</w:t>
      </w:r>
      <w:r>
        <w:rPr>
          <w:sz w:val="24"/>
          <w:szCs w:val="24"/>
          <w:lang w:val="en-GB"/>
        </w:rPr>
        <w:t xml:space="preserve">. </w:t>
      </w:r>
      <w:proofErr w:type="spellStart"/>
      <w:r w:rsidRPr="002E536B">
        <w:rPr>
          <w:sz w:val="24"/>
          <w:szCs w:val="24"/>
          <w:lang w:val="en-GB"/>
        </w:rPr>
        <w:t>Schiemer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H. </w:t>
      </w:r>
      <w:proofErr w:type="spellStart"/>
      <w:r>
        <w:rPr>
          <w:sz w:val="24"/>
          <w:szCs w:val="24"/>
          <w:lang w:val="en-GB"/>
        </w:rPr>
        <w:t>Waidbacher</w:t>
      </w:r>
      <w:proofErr w:type="spellEnd"/>
      <w:r>
        <w:rPr>
          <w:sz w:val="24"/>
          <w:szCs w:val="24"/>
          <w:lang w:val="en-GB"/>
        </w:rPr>
        <w:t xml:space="preserve"> &amp; </w:t>
      </w:r>
      <w:r w:rsidRPr="002E536B">
        <w:rPr>
          <w:sz w:val="24"/>
          <w:szCs w:val="24"/>
          <w:lang w:val="en-GB"/>
        </w:rPr>
        <w:t xml:space="preserve">R. </w:t>
      </w:r>
      <w:proofErr w:type="spellStart"/>
      <w:r w:rsidRPr="002E536B">
        <w:rPr>
          <w:sz w:val="24"/>
          <w:szCs w:val="24"/>
          <w:lang w:val="en-GB"/>
        </w:rPr>
        <w:t>Spolwind</w:t>
      </w:r>
      <w:proofErr w:type="spellEnd"/>
      <w:r w:rsidRPr="002E536B">
        <w:rPr>
          <w:sz w:val="24"/>
          <w:szCs w:val="24"/>
          <w:lang w:val="en-GB"/>
        </w:rPr>
        <w:t>, 2002.</w:t>
      </w:r>
      <w:proofErr w:type="gramEnd"/>
      <w:r w:rsidRPr="002E536B">
        <w:rPr>
          <w:sz w:val="24"/>
          <w:szCs w:val="24"/>
          <w:lang w:val="en-GB"/>
        </w:rPr>
        <w:t xml:space="preserve"> Rehabilitation of a heavily modified river section of the Danube in Vienna (Austria): Biological assessment of landscape linkages on different scales. International Review of Hydrobiology 87: 183-195.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 xml:space="preserve">Decker, A.S., M.J. </w:t>
      </w:r>
      <w:r>
        <w:rPr>
          <w:sz w:val="24"/>
          <w:szCs w:val="24"/>
          <w:lang w:val="en-GB"/>
        </w:rPr>
        <w:t>Bradford</w:t>
      </w:r>
      <w:r w:rsidRPr="002E536B">
        <w:rPr>
          <w:sz w:val="24"/>
          <w:szCs w:val="24"/>
          <w:lang w:val="en-GB"/>
        </w:rPr>
        <w:t xml:space="preserve"> &amp; P.S. Higgins, 2008.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Rate of biotic colonization following flow restoration below a diversion dam in the bridge river, British Columbia.</w:t>
      </w:r>
      <w:proofErr w:type="gramEnd"/>
      <w:r w:rsidRPr="002E536B">
        <w:rPr>
          <w:sz w:val="24"/>
          <w:szCs w:val="24"/>
          <w:lang w:val="en-GB"/>
        </w:rPr>
        <w:t xml:space="preserve"> River Research and Applications 24: 876-883.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>Douglas Shields, F. &amp; S.S. Knight, 2007.</w:t>
      </w:r>
      <w:proofErr w:type="gramEnd"/>
      <w:r w:rsidRPr="002E536B">
        <w:rPr>
          <w:sz w:val="24"/>
          <w:szCs w:val="24"/>
          <w:lang w:val="en-GB"/>
        </w:rPr>
        <w:t xml:space="preserve"> Can warm-water streams be rehabilitated using watershed-scale standard erosion control measures alone? Environmental Management 40: 62-79.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r w:rsidRPr="002E536B">
        <w:rPr>
          <w:sz w:val="24"/>
          <w:szCs w:val="24"/>
          <w:lang w:val="en-GB"/>
        </w:rPr>
        <w:t>Entrekin</w:t>
      </w:r>
      <w:proofErr w:type="spellEnd"/>
      <w:r w:rsidRPr="002E536B">
        <w:rPr>
          <w:sz w:val="24"/>
          <w:szCs w:val="24"/>
          <w:lang w:val="en-GB"/>
        </w:rPr>
        <w:t xml:space="preserve">, S.A., </w:t>
      </w:r>
      <w:r>
        <w:rPr>
          <w:sz w:val="24"/>
          <w:szCs w:val="24"/>
          <w:lang w:val="en-GB"/>
        </w:rPr>
        <w:t xml:space="preserve">J.L. </w:t>
      </w:r>
      <w:r w:rsidRPr="002E536B">
        <w:rPr>
          <w:sz w:val="24"/>
          <w:szCs w:val="24"/>
          <w:lang w:val="en-GB"/>
        </w:rPr>
        <w:t xml:space="preserve">Tank, </w:t>
      </w:r>
      <w:r>
        <w:rPr>
          <w:sz w:val="24"/>
          <w:szCs w:val="24"/>
          <w:lang w:val="en-GB"/>
        </w:rPr>
        <w:t xml:space="preserve">E.J. </w:t>
      </w:r>
      <w:proofErr w:type="spellStart"/>
      <w:r w:rsidRPr="002E536B">
        <w:rPr>
          <w:sz w:val="24"/>
          <w:szCs w:val="24"/>
          <w:lang w:val="en-GB"/>
        </w:rPr>
        <w:t>Rosi</w:t>
      </w:r>
      <w:proofErr w:type="spellEnd"/>
      <w:r w:rsidRPr="002E536B">
        <w:rPr>
          <w:sz w:val="24"/>
          <w:szCs w:val="24"/>
          <w:lang w:val="en-GB"/>
        </w:rPr>
        <w:t xml:space="preserve">-Marshall, T.J. </w:t>
      </w:r>
      <w:proofErr w:type="spellStart"/>
      <w:r>
        <w:rPr>
          <w:sz w:val="24"/>
          <w:szCs w:val="24"/>
          <w:lang w:val="en-GB"/>
        </w:rPr>
        <w:t>Hoellein</w:t>
      </w:r>
      <w:proofErr w:type="spellEnd"/>
      <w:r w:rsidRPr="002E536B">
        <w:rPr>
          <w:sz w:val="24"/>
          <w:szCs w:val="24"/>
          <w:lang w:val="en-GB"/>
        </w:rPr>
        <w:t xml:space="preserve"> &amp; G.A. Lambert, 2009. </w:t>
      </w:r>
      <w:proofErr w:type="gramStart"/>
      <w:r w:rsidRPr="002E536B">
        <w:rPr>
          <w:sz w:val="24"/>
          <w:szCs w:val="24"/>
          <w:lang w:val="en-GB"/>
        </w:rPr>
        <w:t xml:space="preserve">Response of secondary production by </w:t>
      </w:r>
      <w:proofErr w:type="spellStart"/>
      <w:r w:rsidRPr="002E536B">
        <w:rPr>
          <w:sz w:val="24"/>
          <w:szCs w:val="24"/>
          <w:lang w:val="en-GB"/>
        </w:rPr>
        <w:t>macroinvertebrates</w:t>
      </w:r>
      <w:proofErr w:type="spellEnd"/>
      <w:r w:rsidRPr="002E536B">
        <w:rPr>
          <w:sz w:val="24"/>
          <w:szCs w:val="24"/>
          <w:lang w:val="en-GB"/>
        </w:rPr>
        <w:t xml:space="preserve"> to large wood addition in three Michigan streams.</w:t>
      </w:r>
      <w:proofErr w:type="gramEnd"/>
      <w:r w:rsidRPr="002E536B">
        <w:rPr>
          <w:sz w:val="24"/>
          <w:szCs w:val="24"/>
          <w:lang w:val="en-GB"/>
        </w:rPr>
        <w:t xml:space="preserve"> Freshwater Biology 54: 1741-1758.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 xml:space="preserve">Hepworth, R.D., </w:t>
      </w:r>
      <w:r>
        <w:rPr>
          <w:sz w:val="24"/>
          <w:szCs w:val="24"/>
          <w:lang w:val="en-GB"/>
        </w:rPr>
        <w:t>D.E. Wiley &amp;</w:t>
      </w:r>
      <w:r w:rsidRPr="002E536B">
        <w:rPr>
          <w:sz w:val="24"/>
          <w:szCs w:val="24"/>
          <w:lang w:val="en-GB"/>
        </w:rPr>
        <w:t xml:space="preserve"> M.T. Slater, 2004.</w:t>
      </w:r>
      <w:proofErr w:type="gramEnd"/>
      <w:r w:rsidRPr="002E536B">
        <w:rPr>
          <w:sz w:val="24"/>
          <w:szCs w:val="24"/>
          <w:lang w:val="en-GB"/>
        </w:rPr>
        <w:t xml:space="preserve"> Middle Provo River fish population surveys, 2003. </w:t>
      </w:r>
      <w:proofErr w:type="gramStart"/>
      <w:r w:rsidRPr="002E536B">
        <w:rPr>
          <w:sz w:val="24"/>
          <w:szCs w:val="24"/>
          <w:lang w:val="en-GB"/>
        </w:rPr>
        <w:t>Utah Department of Natural Resources, Salt Lake City, Utah, USA.</w:t>
      </w:r>
      <w:proofErr w:type="gramEnd"/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r w:rsidRPr="002E536B">
        <w:rPr>
          <w:sz w:val="24"/>
          <w:szCs w:val="24"/>
          <w:lang w:val="en-GB"/>
        </w:rPr>
        <w:t xml:space="preserve">Jacobsen, P. &amp; B. Thom, 2001. The Oregon plan for salmon and watersheds: 1998 - 2000 habitat restoration effectiveness monitoring for the Western Oregon stream project. </w:t>
      </w:r>
      <w:proofErr w:type="gramStart"/>
      <w:r w:rsidRPr="002E536B">
        <w:rPr>
          <w:sz w:val="24"/>
          <w:szCs w:val="24"/>
          <w:lang w:val="en-GB"/>
        </w:rPr>
        <w:t>Oregon Department of Fish and Wildlife, Corvallis, Oregon, USA.</w:t>
      </w:r>
      <w:proofErr w:type="gramEnd"/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r w:rsidRPr="002E536B">
        <w:rPr>
          <w:sz w:val="24"/>
          <w:szCs w:val="24"/>
          <w:lang w:val="en-GB"/>
        </w:rPr>
        <w:t>Jähnig</w:t>
      </w:r>
      <w:proofErr w:type="spellEnd"/>
      <w:r w:rsidRPr="002E536B">
        <w:rPr>
          <w:sz w:val="24"/>
          <w:szCs w:val="24"/>
          <w:lang w:val="en-GB"/>
        </w:rPr>
        <w:t>, S.C.</w:t>
      </w:r>
      <w:r>
        <w:rPr>
          <w:sz w:val="24"/>
          <w:szCs w:val="24"/>
          <w:lang w:val="en-GB"/>
        </w:rPr>
        <w:t>,</w:t>
      </w:r>
      <w:r w:rsidRPr="002E536B">
        <w:rPr>
          <w:sz w:val="24"/>
          <w:szCs w:val="24"/>
          <w:lang w:val="en-GB"/>
        </w:rPr>
        <w:t xml:space="preserve"> 2007. </w:t>
      </w:r>
      <w:proofErr w:type="gramStart"/>
      <w:r w:rsidRPr="002E536B">
        <w:rPr>
          <w:sz w:val="24"/>
          <w:szCs w:val="24"/>
          <w:lang w:val="en-GB"/>
        </w:rPr>
        <w:t>Comparison between multiple-channel and single-channel stream sections – Hydromorphology and benthic macroinverterbrates.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 xml:space="preserve">PhD thesis, University of </w:t>
      </w:r>
      <w:proofErr w:type="spellStart"/>
      <w:r w:rsidRPr="002E536B">
        <w:rPr>
          <w:sz w:val="24"/>
          <w:szCs w:val="24"/>
          <w:lang w:val="en-GB"/>
        </w:rPr>
        <w:t>Duisberg</w:t>
      </w:r>
      <w:proofErr w:type="spellEnd"/>
      <w:r w:rsidRPr="002E536B">
        <w:rPr>
          <w:sz w:val="24"/>
          <w:szCs w:val="24"/>
          <w:lang w:val="en-GB"/>
        </w:rPr>
        <w:t>-Essen, Germany.</w:t>
      </w:r>
      <w:proofErr w:type="gramEnd"/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r w:rsidRPr="002E536B">
        <w:rPr>
          <w:sz w:val="24"/>
          <w:szCs w:val="24"/>
          <w:lang w:val="en-GB"/>
        </w:rPr>
        <w:t>Jay-</w:t>
      </w:r>
      <w:proofErr w:type="spellStart"/>
      <w:r w:rsidRPr="002E536B">
        <w:rPr>
          <w:sz w:val="24"/>
          <w:szCs w:val="24"/>
          <w:lang w:val="en-GB"/>
        </w:rPr>
        <w:t>Lacey</w:t>
      </w:r>
      <w:proofErr w:type="spellEnd"/>
      <w:r w:rsidRPr="002E536B">
        <w:rPr>
          <w:sz w:val="24"/>
          <w:szCs w:val="24"/>
          <w:lang w:val="en-GB"/>
        </w:rPr>
        <w:t>, R.W</w:t>
      </w:r>
      <w:proofErr w:type="gramStart"/>
      <w:r w:rsidRPr="002E536B">
        <w:rPr>
          <w:sz w:val="24"/>
          <w:szCs w:val="24"/>
          <w:lang w:val="en-GB"/>
        </w:rPr>
        <w:t>. &amp;</w:t>
      </w:r>
      <w:proofErr w:type="gramEnd"/>
      <w:r w:rsidRPr="002E536B">
        <w:rPr>
          <w:sz w:val="24"/>
          <w:szCs w:val="24"/>
          <w:lang w:val="en-GB"/>
        </w:rPr>
        <w:t xml:space="preserve"> R.G. Millar, 2004. Reach scale hydraulic assessment of instream </w:t>
      </w:r>
      <w:proofErr w:type="spellStart"/>
      <w:r w:rsidRPr="002E536B">
        <w:rPr>
          <w:sz w:val="24"/>
          <w:szCs w:val="24"/>
          <w:lang w:val="en-GB"/>
        </w:rPr>
        <w:t>salmonid</w:t>
      </w:r>
      <w:proofErr w:type="spellEnd"/>
      <w:r>
        <w:rPr>
          <w:sz w:val="24"/>
          <w:szCs w:val="24"/>
          <w:lang w:val="en-GB"/>
        </w:rPr>
        <w:t xml:space="preserve"> </w:t>
      </w:r>
      <w:r w:rsidRPr="002E536B">
        <w:rPr>
          <w:sz w:val="24"/>
          <w:szCs w:val="24"/>
          <w:lang w:val="en-GB"/>
        </w:rPr>
        <w:t>habitat restoration. Journal of the American Water Resource Association 40: 1631-1644.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>Klein, L.R., S.R</w:t>
      </w:r>
      <w:r>
        <w:rPr>
          <w:sz w:val="24"/>
          <w:szCs w:val="24"/>
          <w:lang w:val="en-GB"/>
        </w:rPr>
        <w:t xml:space="preserve">. </w:t>
      </w:r>
      <w:r w:rsidRPr="002E536B">
        <w:rPr>
          <w:sz w:val="24"/>
          <w:szCs w:val="24"/>
          <w:lang w:val="en-GB"/>
        </w:rPr>
        <w:t xml:space="preserve">Clayton, J.R. </w:t>
      </w:r>
      <w:proofErr w:type="spellStart"/>
      <w:r>
        <w:rPr>
          <w:sz w:val="24"/>
          <w:szCs w:val="24"/>
          <w:lang w:val="en-GB"/>
        </w:rPr>
        <w:t>Alldredge</w:t>
      </w:r>
      <w:proofErr w:type="spellEnd"/>
      <w:r w:rsidRPr="002E536B">
        <w:rPr>
          <w:sz w:val="24"/>
          <w:szCs w:val="24"/>
          <w:lang w:val="en-GB"/>
        </w:rPr>
        <w:t xml:space="preserve"> &amp; P. Goodwin, 2007.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Long-term monitoring and evaluation of the Lower Red River Meadow restoration project, Idaho, USA.</w:t>
      </w:r>
      <w:proofErr w:type="gramEnd"/>
      <w:r w:rsidRPr="002E536B">
        <w:rPr>
          <w:sz w:val="24"/>
          <w:szCs w:val="24"/>
          <w:lang w:val="en-GB"/>
        </w:rPr>
        <w:t xml:space="preserve"> Restoration Ecology 15: 223-239.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proofErr w:type="gramStart"/>
      <w:r w:rsidRPr="002E536B">
        <w:rPr>
          <w:sz w:val="24"/>
          <w:szCs w:val="24"/>
          <w:lang w:val="en-GB"/>
        </w:rPr>
        <w:t>Kondolf</w:t>
      </w:r>
      <w:proofErr w:type="spellEnd"/>
      <w:r w:rsidRPr="002E536B">
        <w:rPr>
          <w:sz w:val="24"/>
          <w:szCs w:val="24"/>
          <w:lang w:val="en-GB"/>
        </w:rPr>
        <w:t>, G.M. &amp; P.W. Downs, 2002.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Post-project appraisal in adaptive management of river channel restoration.</w:t>
      </w:r>
      <w:proofErr w:type="gramEnd"/>
      <w:r w:rsidRPr="002E536B">
        <w:rPr>
          <w:sz w:val="24"/>
          <w:szCs w:val="24"/>
          <w:lang w:val="en-GB"/>
        </w:rPr>
        <w:t xml:space="preserve"> Environmental Management 29: 477-496.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r w:rsidRPr="002E536B">
        <w:rPr>
          <w:sz w:val="24"/>
          <w:szCs w:val="24"/>
          <w:lang w:val="en-GB"/>
        </w:rPr>
        <w:t>Kronvang</w:t>
      </w:r>
      <w:proofErr w:type="spellEnd"/>
      <w:r w:rsidRPr="002E536B">
        <w:rPr>
          <w:sz w:val="24"/>
          <w:szCs w:val="24"/>
          <w:lang w:val="en-GB"/>
        </w:rPr>
        <w:t xml:space="preserve">, B., </w:t>
      </w:r>
      <w:r>
        <w:rPr>
          <w:sz w:val="24"/>
          <w:szCs w:val="24"/>
          <w:lang w:val="en-GB"/>
        </w:rPr>
        <w:t xml:space="preserve">L.M. </w:t>
      </w:r>
      <w:proofErr w:type="spellStart"/>
      <w:r w:rsidRPr="002E536B">
        <w:rPr>
          <w:sz w:val="24"/>
          <w:szCs w:val="24"/>
          <w:lang w:val="en-GB"/>
        </w:rPr>
        <w:t>Svendsen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A. </w:t>
      </w:r>
      <w:r w:rsidRPr="002E536B">
        <w:rPr>
          <w:sz w:val="24"/>
          <w:szCs w:val="24"/>
          <w:lang w:val="en-GB"/>
        </w:rPr>
        <w:t xml:space="preserve">Brookes, </w:t>
      </w:r>
      <w:r>
        <w:rPr>
          <w:sz w:val="24"/>
          <w:szCs w:val="24"/>
          <w:lang w:val="en-GB"/>
        </w:rPr>
        <w:t xml:space="preserve">K. </w:t>
      </w:r>
      <w:r w:rsidRPr="002E536B">
        <w:rPr>
          <w:sz w:val="24"/>
          <w:szCs w:val="24"/>
          <w:lang w:val="en-GB"/>
        </w:rPr>
        <w:t xml:space="preserve">Fisher, </w:t>
      </w:r>
      <w:r>
        <w:rPr>
          <w:sz w:val="24"/>
          <w:szCs w:val="24"/>
          <w:lang w:val="en-GB"/>
        </w:rPr>
        <w:t xml:space="preserve">B. </w:t>
      </w:r>
      <w:proofErr w:type="spellStart"/>
      <w:r w:rsidRPr="002E536B">
        <w:rPr>
          <w:sz w:val="24"/>
          <w:szCs w:val="24"/>
          <w:lang w:val="en-GB"/>
        </w:rPr>
        <w:t>Moller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O. </w:t>
      </w:r>
      <w:proofErr w:type="spellStart"/>
      <w:r w:rsidRPr="002E536B">
        <w:rPr>
          <w:sz w:val="24"/>
          <w:szCs w:val="24"/>
          <w:lang w:val="en-GB"/>
        </w:rPr>
        <w:t>Ottosen</w:t>
      </w:r>
      <w:proofErr w:type="spellEnd"/>
      <w:r w:rsidRPr="002E536B">
        <w:rPr>
          <w:sz w:val="24"/>
          <w:szCs w:val="24"/>
          <w:lang w:val="en-GB"/>
        </w:rPr>
        <w:t>,</w:t>
      </w:r>
      <w:r w:rsidRPr="0079609D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M.</w:t>
      </w:r>
      <w:r w:rsidRPr="002E536B"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Newson</w:t>
      </w:r>
      <w:proofErr w:type="spellEnd"/>
      <w:r w:rsidRPr="002E536B">
        <w:rPr>
          <w:sz w:val="24"/>
          <w:szCs w:val="24"/>
          <w:lang w:val="en-GB"/>
        </w:rPr>
        <w:t xml:space="preserve"> &amp; D. Sear, 1998. Restoration of the rivers Brede, Cole and Skerne: a joint Danish and British EU-LIFE demonstration project, III – channel morphology, hydrodynamics and transport of sediment and nutrients. Aquatic Conservation: Marine and Freshwater Ecosystem 8: 209-222.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lastRenderedPageBreak/>
        <w:t xml:space="preserve">Lai, P.C.C., </w:t>
      </w:r>
      <w:r>
        <w:rPr>
          <w:sz w:val="24"/>
          <w:szCs w:val="24"/>
          <w:lang w:val="en-GB"/>
        </w:rPr>
        <w:t xml:space="preserve">C.P.H. </w:t>
      </w:r>
      <w:r w:rsidRPr="002E536B">
        <w:rPr>
          <w:sz w:val="24"/>
          <w:szCs w:val="24"/>
          <w:lang w:val="en-GB"/>
        </w:rPr>
        <w:t xml:space="preserve">Ho, C.Y. </w:t>
      </w:r>
      <w:r>
        <w:rPr>
          <w:sz w:val="24"/>
          <w:szCs w:val="24"/>
          <w:lang w:val="en-GB"/>
        </w:rPr>
        <w:t>Ho</w:t>
      </w:r>
      <w:r w:rsidRPr="002E536B">
        <w:rPr>
          <w:sz w:val="24"/>
          <w:szCs w:val="24"/>
          <w:lang w:val="en-GB"/>
        </w:rPr>
        <w:t xml:space="preserve"> &amp; S.F. Wong, 2004.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Restoration of a tropical lowland stream in Hong Kong, China.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Society for Ecological Restoration, proceedings of the 16th Int’l Conference, August 24-26, Victoria, Canada.</w:t>
      </w:r>
      <w:proofErr w:type="gramEnd"/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proofErr w:type="gramStart"/>
      <w:r w:rsidRPr="002E536B">
        <w:rPr>
          <w:sz w:val="24"/>
          <w:szCs w:val="24"/>
          <w:lang w:val="en-GB"/>
        </w:rPr>
        <w:t>Lamoroux</w:t>
      </w:r>
      <w:proofErr w:type="spellEnd"/>
      <w:r w:rsidRPr="002E536B">
        <w:rPr>
          <w:sz w:val="24"/>
          <w:szCs w:val="24"/>
          <w:lang w:val="en-GB"/>
        </w:rPr>
        <w:t xml:space="preserve">, N., </w:t>
      </w:r>
      <w:r>
        <w:rPr>
          <w:sz w:val="24"/>
          <w:szCs w:val="24"/>
          <w:lang w:val="en-GB"/>
        </w:rPr>
        <w:t xml:space="preserve">J.M. </w:t>
      </w:r>
      <w:r w:rsidRPr="002E536B">
        <w:rPr>
          <w:sz w:val="24"/>
          <w:szCs w:val="24"/>
          <w:lang w:val="en-GB"/>
        </w:rPr>
        <w:t xml:space="preserve">Olivier, </w:t>
      </w:r>
      <w:r>
        <w:rPr>
          <w:sz w:val="24"/>
          <w:szCs w:val="24"/>
          <w:lang w:val="en-GB"/>
        </w:rPr>
        <w:t xml:space="preserve">H. </w:t>
      </w:r>
      <w:r w:rsidRPr="002E536B">
        <w:rPr>
          <w:sz w:val="24"/>
          <w:szCs w:val="24"/>
          <w:lang w:val="en-GB"/>
        </w:rPr>
        <w:t xml:space="preserve">Capra, </w:t>
      </w:r>
      <w:r>
        <w:rPr>
          <w:sz w:val="24"/>
          <w:szCs w:val="24"/>
          <w:lang w:val="en-GB"/>
        </w:rPr>
        <w:t xml:space="preserve">M. </w:t>
      </w:r>
      <w:proofErr w:type="spellStart"/>
      <w:r w:rsidRPr="002E536B">
        <w:rPr>
          <w:sz w:val="24"/>
          <w:szCs w:val="24"/>
          <w:lang w:val="en-GB"/>
        </w:rPr>
        <w:t>Zylberblat</w:t>
      </w:r>
      <w:proofErr w:type="spellEnd"/>
      <w:r w:rsidRPr="002E536B">
        <w:rPr>
          <w:sz w:val="24"/>
          <w:szCs w:val="24"/>
          <w:lang w:val="en-GB"/>
        </w:rPr>
        <w:t xml:space="preserve">, A. </w:t>
      </w:r>
      <w:proofErr w:type="spellStart"/>
      <w:r>
        <w:rPr>
          <w:sz w:val="24"/>
          <w:szCs w:val="24"/>
          <w:lang w:val="en-GB"/>
        </w:rPr>
        <w:t>Chandesris</w:t>
      </w:r>
      <w:proofErr w:type="spellEnd"/>
      <w:r w:rsidRPr="002E536B">
        <w:rPr>
          <w:sz w:val="24"/>
          <w:szCs w:val="24"/>
          <w:lang w:val="en-GB"/>
        </w:rPr>
        <w:t xml:space="preserve"> &amp; P. Roger, 2006.</w:t>
      </w:r>
      <w:proofErr w:type="gramEnd"/>
      <w:r w:rsidRPr="002E536B">
        <w:rPr>
          <w:sz w:val="24"/>
          <w:szCs w:val="24"/>
          <w:lang w:val="en-GB"/>
        </w:rPr>
        <w:t xml:space="preserve"> Fish community changes after minimum flow increase: testing quantitative predictions in the Rhone River at Pierre-</w:t>
      </w:r>
      <w:proofErr w:type="spellStart"/>
      <w:r w:rsidRPr="002E536B">
        <w:rPr>
          <w:sz w:val="24"/>
          <w:szCs w:val="24"/>
          <w:lang w:val="en-GB"/>
        </w:rPr>
        <w:t>Benite</w:t>
      </w:r>
      <w:proofErr w:type="spellEnd"/>
      <w:r w:rsidRPr="002E536B">
        <w:rPr>
          <w:sz w:val="24"/>
          <w:szCs w:val="24"/>
          <w:lang w:val="en-GB"/>
        </w:rPr>
        <w:t xml:space="preserve"> France. Freshwater Biology 51: 1730-1743. </w:t>
      </w:r>
    </w:p>
    <w:p w:rsidR="00F80FAE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proofErr w:type="gramStart"/>
      <w:r w:rsidRPr="002E536B">
        <w:rPr>
          <w:sz w:val="24"/>
          <w:szCs w:val="24"/>
          <w:lang w:val="en-GB"/>
        </w:rPr>
        <w:t>Larned</w:t>
      </w:r>
      <w:proofErr w:type="spellEnd"/>
      <w:r w:rsidRPr="002E536B">
        <w:rPr>
          <w:sz w:val="24"/>
          <w:szCs w:val="24"/>
          <w:lang w:val="en-GB"/>
        </w:rPr>
        <w:t xml:space="preserve">, S.T., </w:t>
      </w:r>
      <w:r>
        <w:rPr>
          <w:sz w:val="24"/>
          <w:szCs w:val="24"/>
          <w:lang w:val="en-GB"/>
        </w:rPr>
        <w:t xml:space="preserve">A.M. </w:t>
      </w:r>
      <w:proofErr w:type="spellStart"/>
      <w:r w:rsidRPr="002E536B">
        <w:rPr>
          <w:sz w:val="24"/>
          <w:szCs w:val="24"/>
          <w:lang w:val="en-GB"/>
        </w:rPr>
        <w:t>Suren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M. </w:t>
      </w:r>
      <w:r w:rsidRPr="002E536B">
        <w:rPr>
          <w:sz w:val="24"/>
          <w:szCs w:val="24"/>
          <w:lang w:val="en-GB"/>
        </w:rPr>
        <w:t xml:space="preserve">Flanagan, B.J.F. </w:t>
      </w:r>
      <w:r>
        <w:rPr>
          <w:sz w:val="24"/>
          <w:szCs w:val="24"/>
          <w:lang w:val="en-GB"/>
        </w:rPr>
        <w:t>Biggs</w:t>
      </w:r>
      <w:r w:rsidRPr="002E536B">
        <w:rPr>
          <w:sz w:val="24"/>
          <w:szCs w:val="24"/>
          <w:lang w:val="en-GB"/>
        </w:rPr>
        <w:t xml:space="preserve"> &amp; T. Riis, 2006.</w:t>
      </w:r>
      <w:proofErr w:type="gramEnd"/>
      <w:r w:rsidRPr="002E536B">
        <w:rPr>
          <w:sz w:val="24"/>
          <w:szCs w:val="24"/>
          <w:lang w:val="en-GB"/>
        </w:rPr>
        <w:t xml:space="preserve"> Macrophytes in urban </w:t>
      </w:r>
      <w:r>
        <w:rPr>
          <w:sz w:val="24"/>
          <w:szCs w:val="24"/>
          <w:lang w:val="en-GB"/>
        </w:rPr>
        <w:t>stream rehabilitation: e</w:t>
      </w:r>
      <w:r w:rsidRPr="002E536B">
        <w:rPr>
          <w:sz w:val="24"/>
          <w:szCs w:val="24"/>
          <w:lang w:val="en-GB"/>
        </w:rPr>
        <w:t>stablishment, ecological effects and public perception. Restoration Ecology 14: 429-440.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proofErr w:type="gramStart"/>
      <w:r w:rsidRPr="002E536B">
        <w:rPr>
          <w:sz w:val="24"/>
          <w:szCs w:val="24"/>
          <w:lang w:val="en-GB"/>
        </w:rPr>
        <w:t>Lepori</w:t>
      </w:r>
      <w:proofErr w:type="spellEnd"/>
      <w:r w:rsidRPr="002E536B">
        <w:rPr>
          <w:sz w:val="24"/>
          <w:szCs w:val="24"/>
          <w:lang w:val="en-GB"/>
        </w:rPr>
        <w:t xml:space="preserve">, F., </w:t>
      </w:r>
      <w:r>
        <w:rPr>
          <w:sz w:val="24"/>
          <w:szCs w:val="24"/>
          <w:lang w:val="en-GB"/>
        </w:rPr>
        <w:t xml:space="preserve">D. </w:t>
      </w:r>
      <w:r w:rsidRPr="002E536B">
        <w:rPr>
          <w:sz w:val="24"/>
          <w:szCs w:val="24"/>
          <w:lang w:val="en-GB"/>
        </w:rPr>
        <w:t xml:space="preserve">Palm, E. </w:t>
      </w:r>
      <w:proofErr w:type="spellStart"/>
      <w:r>
        <w:rPr>
          <w:sz w:val="24"/>
          <w:szCs w:val="24"/>
          <w:lang w:val="en-GB"/>
        </w:rPr>
        <w:t>Brannas</w:t>
      </w:r>
      <w:proofErr w:type="spellEnd"/>
      <w:r w:rsidRPr="002E536B">
        <w:rPr>
          <w:sz w:val="24"/>
          <w:szCs w:val="24"/>
          <w:lang w:val="en-GB"/>
        </w:rPr>
        <w:t xml:space="preserve"> &amp; B. </w:t>
      </w:r>
      <w:proofErr w:type="spellStart"/>
      <w:r w:rsidRPr="002E536B">
        <w:rPr>
          <w:sz w:val="24"/>
          <w:szCs w:val="24"/>
          <w:lang w:val="en-GB"/>
        </w:rPr>
        <w:t>Malmqvist</w:t>
      </w:r>
      <w:proofErr w:type="spellEnd"/>
      <w:r w:rsidRPr="002E536B">
        <w:rPr>
          <w:sz w:val="24"/>
          <w:szCs w:val="24"/>
          <w:lang w:val="en-GB"/>
        </w:rPr>
        <w:t>, 2005.</w:t>
      </w:r>
      <w:proofErr w:type="gramEnd"/>
      <w:r w:rsidRPr="002E536B">
        <w:rPr>
          <w:sz w:val="24"/>
          <w:szCs w:val="24"/>
          <w:lang w:val="en-GB"/>
        </w:rPr>
        <w:t xml:space="preserve"> Does restoration of structural heterogeneity in streams enhance fish and </w:t>
      </w:r>
      <w:proofErr w:type="spellStart"/>
      <w:r w:rsidRPr="002E536B">
        <w:rPr>
          <w:sz w:val="24"/>
          <w:szCs w:val="24"/>
          <w:lang w:val="en-GB"/>
        </w:rPr>
        <w:t>macroinvertebrate</w:t>
      </w:r>
      <w:proofErr w:type="spell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diversity.</w:t>
      </w:r>
      <w:proofErr w:type="gramEnd"/>
      <w:r w:rsidRPr="002E536B">
        <w:rPr>
          <w:sz w:val="24"/>
          <w:szCs w:val="24"/>
          <w:lang w:val="en-GB"/>
        </w:rPr>
        <w:t xml:space="preserve"> Ecological Applications 15: 2060-2071.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r w:rsidRPr="002E536B">
        <w:rPr>
          <w:sz w:val="24"/>
          <w:szCs w:val="24"/>
          <w:lang w:val="en-GB"/>
        </w:rPr>
        <w:t>Levell</w:t>
      </w:r>
      <w:proofErr w:type="spellEnd"/>
      <w:r w:rsidRPr="002E536B">
        <w:rPr>
          <w:sz w:val="24"/>
          <w:szCs w:val="24"/>
          <w:lang w:val="en-GB"/>
        </w:rPr>
        <w:t xml:space="preserve">, A.P. &amp; H. Chang, 2008. </w:t>
      </w:r>
      <w:proofErr w:type="gramStart"/>
      <w:r w:rsidRPr="002E536B">
        <w:rPr>
          <w:sz w:val="24"/>
          <w:szCs w:val="24"/>
          <w:lang w:val="en-GB"/>
        </w:rPr>
        <w:t>Monitoring the channel process of a stream restoration project in an urbanizing watershed: a case study of Kelley Creek, Oregon, USA.</w:t>
      </w:r>
      <w:proofErr w:type="gramEnd"/>
      <w:r w:rsidRPr="002E536B">
        <w:rPr>
          <w:sz w:val="24"/>
          <w:szCs w:val="24"/>
          <w:lang w:val="en-GB"/>
        </w:rPr>
        <w:t xml:space="preserve"> River Research and Applications 24: 169-182.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proofErr w:type="gramStart"/>
      <w:r w:rsidRPr="002E536B">
        <w:rPr>
          <w:sz w:val="24"/>
          <w:szCs w:val="24"/>
          <w:lang w:val="en-GB"/>
        </w:rPr>
        <w:t>Mauchamp</w:t>
      </w:r>
      <w:proofErr w:type="spellEnd"/>
      <w:r w:rsidRPr="002E536B">
        <w:rPr>
          <w:sz w:val="24"/>
          <w:szCs w:val="24"/>
          <w:lang w:val="en-GB"/>
        </w:rPr>
        <w:t xml:space="preserve">, A., P. </w:t>
      </w:r>
      <w:proofErr w:type="spellStart"/>
      <w:r w:rsidRPr="002E536B">
        <w:rPr>
          <w:sz w:val="24"/>
          <w:szCs w:val="24"/>
          <w:lang w:val="en-GB"/>
        </w:rPr>
        <w:t>Chauv</w:t>
      </w:r>
      <w:r>
        <w:rPr>
          <w:sz w:val="24"/>
          <w:szCs w:val="24"/>
          <w:lang w:val="en-GB"/>
        </w:rPr>
        <w:t>elon</w:t>
      </w:r>
      <w:proofErr w:type="spellEnd"/>
      <w:r w:rsidRPr="002E536B">
        <w:rPr>
          <w:sz w:val="24"/>
          <w:szCs w:val="24"/>
          <w:lang w:val="en-GB"/>
        </w:rPr>
        <w:t xml:space="preserve"> &amp; P. </w:t>
      </w:r>
      <w:proofErr w:type="spellStart"/>
      <w:r w:rsidRPr="002E536B">
        <w:rPr>
          <w:sz w:val="24"/>
          <w:szCs w:val="24"/>
          <w:lang w:val="en-GB"/>
        </w:rPr>
        <w:t>Grillas</w:t>
      </w:r>
      <w:proofErr w:type="spellEnd"/>
      <w:r w:rsidRPr="002E536B">
        <w:rPr>
          <w:sz w:val="24"/>
          <w:szCs w:val="24"/>
          <w:lang w:val="en-GB"/>
        </w:rPr>
        <w:t>, 2002.</w:t>
      </w:r>
      <w:proofErr w:type="gramEnd"/>
      <w:r w:rsidRPr="002E536B">
        <w:rPr>
          <w:sz w:val="24"/>
          <w:szCs w:val="24"/>
          <w:lang w:val="en-GB"/>
        </w:rPr>
        <w:t xml:space="preserve"> Restoration of floodplain wetlands: opening polders along a coastal river in Mediterranean France, </w:t>
      </w:r>
      <w:proofErr w:type="spellStart"/>
      <w:r w:rsidRPr="002E536B">
        <w:rPr>
          <w:sz w:val="24"/>
          <w:szCs w:val="24"/>
          <w:lang w:val="en-GB"/>
        </w:rPr>
        <w:t>Vistre</w:t>
      </w:r>
      <w:proofErr w:type="spellEnd"/>
      <w:r w:rsidRPr="002E536B">
        <w:rPr>
          <w:sz w:val="24"/>
          <w:szCs w:val="24"/>
          <w:lang w:val="en-GB"/>
        </w:rPr>
        <w:t xml:space="preserve"> marshes. Ecological Engineering 18: 619-632.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proofErr w:type="gramStart"/>
      <w:r w:rsidRPr="002E536B">
        <w:rPr>
          <w:sz w:val="24"/>
          <w:szCs w:val="24"/>
          <w:lang w:val="en-GB"/>
        </w:rPr>
        <w:t>Muotka</w:t>
      </w:r>
      <w:proofErr w:type="spellEnd"/>
      <w:r w:rsidRPr="002E536B">
        <w:rPr>
          <w:sz w:val="24"/>
          <w:szCs w:val="24"/>
          <w:lang w:val="en-GB"/>
        </w:rPr>
        <w:t xml:space="preserve">, T., </w:t>
      </w:r>
      <w:r>
        <w:rPr>
          <w:sz w:val="24"/>
          <w:szCs w:val="24"/>
          <w:lang w:val="en-GB"/>
        </w:rPr>
        <w:t xml:space="preserve">R. </w:t>
      </w:r>
      <w:proofErr w:type="spellStart"/>
      <w:r w:rsidRPr="002E536B">
        <w:rPr>
          <w:sz w:val="24"/>
          <w:szCs w:val="24"/>
          <w:lang w:val="en-GB"/>
        </w:rPr>
        <w:t>Paavola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A. </w:t>
      </w:r>
      <w:proofErr w:type="spellStart"/>
      <w:r w:rsidRPr="002E536B">
        <w:rPr>
          <w:sz w:val="24"/>
          <w:szCs w:val="24"/>
          <w:lang w:val="en-GB"/>
        </w:rPr>
        <w:t>Haapala</w:t>
      </w:r>
      <w:proofErr w:type="spellEnd"/>
      <w:r w:rsidRPr="002E536B">
        <w:rPr>
          <w:sz w:val="24"/>
          <w:szCs w:val="24"/>
          <w:lang w:val="en-GB"/>
        </w:rPr>
        <w:t xml:space="preserve">, M. </w:t>
      </w:r>
      <w:proofErr w:type="spellStart"/>
      <w:r w:rsidRPr="002E536B">
        <w:rPr>
          <w:sz w:val="24"/>
          <w:szCs w:val="24"/>
          <w:lang w:val="en-GB"/>
        </w:rPr>
        <w:t>Novikme</w:t>
      </w:r>
      <w:r>
        <w:rPr>
          <w:sz w:val="24"/>
          <w:szCs w:val="24"/>
          <w:lang w:val="en-GB"/>
        </w:rPr>
        <w:t>c</w:t>
      </w:r>
      <w:proofErr w:type="spellEnd"/>
      <w:r w:rsidRPr="002E536B">
        <w:rPr>
          <w:sz w:val="24"/>
          <w:szCs w:val="24"/>
          <w:lang w:val="en-GB"/>
        </w:rPr>
        <w:t xml:space="preserve"> &amp; P. </w:t>
      </w:r>
      <w:proofErr w:type="spellStart"/>
      <w:r w:rsidRPr="002E536B">
        <w:rPr>
          <w:sz w:val="24"/>
          <w:szCs w:val="24"/>
          <w:lang w:val="en-GB"/>
        </w:rPr>
        <w:t>Laasonen</w:t>
      </w:r>
      <w:proofErr w:type="spellEnd"/>
      <w:r w:rsidRPr="002E536B">
        <w:rPr>
          <w:sz w:val="24"/>
          <w:szCs w:val="24"/>
          <w:lang w:val="en-GB"/>
        </w:rPr>
        <w:t>, 2002.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Long-term recovery of stream habitat structure and benthic invertebrate communities from in-stream restoration.</w:t>
      </w:r>
      <w:proofErr w:type="gramEnd"/>
      <w:r w:rsidRPr="002E536B">
        <w:rPr>
          <w:sz w:val="24"/>
          <w:szCs w:val="24"/>
          <w:lang w:val="en-GB"/>
        </w:rPr>
        <w:t xml:space="preserve"> Biological Conservation 105: 243-253.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lastRenderedPageBreak/>
        <w:t>Pedersen, M.L., J.</w:t>
      </w:r>
      <w:r>
        <w:rPr>
          <w:sz w:val="24"/>
          <w:szCs w:val="24"/>
          <w:lang w:val="en-GB"/>
        </w:rPr>
        <w:t xml:space="preserve">M. </w:t>
      </w:r>
      <w:r w:rsidRPr="002E536B">
        <w:rPr>
          <w:sz w:val="24"/>
          <w:szCs w:val="24"/>
          <w:lang w:val="en-GB"/>
        </w:rPr>
        <w:t xml:space="preserve">Andersen, K. </w:t>
      </w:r>
      <w:r>
        <w:rPr>
          <w:sz w:val="24"/>
          <w:szCs w:val="24"/>
          <w:lang w:val="en-GB"/>
        </w:rPr>
        <w:t>Nielsen</w:t>
      </w:r>
      <w:r w:rsidRPr="002E536B">
        <w:rPr>
          <w:sz w:val="24"/>
          <w:szCs w:val="24"/>
          <w:lang w:val="en-GB"/>
        </w:rPr>
        <w:t xml:space="preserve"> &amp; M. </w:t>
      </w:r>
      <w:proofErr w:type="spellStart"/>
      <w:r w:rsidRPr="002E536B">
        <w:rPr>
          <w:sz w:val="24"/>
          <w:szCs w:val="24"/>
          <w:lang w:val="en-GB"/>
        </w:rPr>
        <w:t>Linnemann</w:t>
      </w:r>
      <w:proofErr w:type="spellEnd"/>
      <w:r w:rsidRPr="002E536B">
        <w:rPr>
          <w:sz w:val="24"/>
          <w:szCs w:val="24"/>
          <w:lang w:val="en-GB"/>
        </w:rPr>
        <w:t>, 2007.</w:t>
      </w:r>
      <w:proofErr w:type="gramEnd"/>
      <w:r w:rsidRPr="002E536B">
        <w:rPr>
          <w:sz w:val="24"/>
          <w:szCs w:val="24"/>
          <w:lang w:val="en-GB"/>
        </w:rPr>
        <w:t xml:space="preserve"> Restoration of </w:t>
      </w:r>
      <w:proofErr w:type="spellStart"/>
      <w:r w:rsidRPr="002E536B">
        <w:rPr>
          <w:sz w:val="24"/>
          <w:szCs w:val="24"/>
          <w:lang w:val="en-GB"/>
        </w:rPr>
        <w:t>Skjern</w:t>
      </w:r>
      <w:proofErr w:type="spellEnd"/>
      <w:r w:rsidRPr="002E536B">
        <w:rPr>
          <w:sz w:val="24"/>
          <w:szCs w:val="24"/>
          <w:lang w:val="en-GB"/>
        </w:rPr>
        <w:t xml:space="preserve"> River and its valley: project description and general ecological changes in the project area. Ecological Engineering 30: 131-144.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r w:rsidRPr="002E536B">
        <w:rPr>
          <w:sz w:val="24"/>
          <w:szCs w:val="24"/>
          <w:lang w:val="en-GB"/>
        </w:rPr>
        <w:t xml:space="preserve">Pederson, M.L., </w:t>
      </w:r>
      <w:r>
        <w:rPr>
          <w:sz w:val="24"/>
          <w:szCs w:val="24"/>
          <w:lang w:val="en-GB"/>
        </w:rPr>
        <w:t xml:space="preserve">N. </w:t>
      </w:r>
      <w:proofErr w:type="spellStart"/>
      <w:r w:rsidRPr="002E536B">
        <w:rPr>
          <w:sz w:val="24"/>
          <w:szCs w:val="24"/>
          <w:lang w:val="en-GB"/>
        </w:rPr>
        <w:t>Friberg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J. </w:t>
      </w:r>
      <w:proofErr w:type="spellStart"/>
      <w:r w:rsidRPr="002E536B">
        <w:rPr>
          <w:sz w:val="24"/>
          <w:szCs w:val="24"/>
          <w:lang w:val="en-GB"/>
        </w:rPr>
        <w:t>Skriver</w:t>
      </w:r>
      <w:proofErr w:type="spellEnd"/>
      <w:r w:rsidRPr="002E536B">
        <w:rPr>
          <w:sz w:val="24"/>
          <w:szCs w:val="24"/>
          <w:lang w:val="en-GB"/>
        </w:rPr>
        <w:t xml:space="preserve">, A. </w:t>
      </w:r>
      <w:proofErr w:type="spellStart"/>
      <w:r w:rsidRPr="002E536B">
        <w:rPr>
          <w:sz w:val="24"/>
          <w:szCs w:val="24"/>
          <w:lang w:val="en-GB"/>
        </w:rPr>
        <w:t>Baatt</w:t>
      </w:r>
      <w:r>
        <w:rPr>
          <w:sz w:val="24"/>
          <w:szCs w:val="24"/>
          <w:lang w:val="en-GB"/>
        </w:rPr>
        <w:t>rup</w:t>
      </w:r>
      <w:proofErr w:type="spellEnd"/>
      <w:r>
        <w:rPr>
          <w:sz w:val="24"/>
          <w:szCs w:val="24"/>
          <w:lang w:val="en-GB"/>
        </w:rPr>
        <w:t>-Pederson</w:t>
      </w:r>
      <w:r w:rsidRPr="002E536B">
        <w:rPr>
          <w:sz w:val="24"/>
          <w:szCs w:val="24"/>
          <w:lang w:val="en-GB"/>
        </w:rPr>
        <w:t xml:space="preserve"> &amp; S.E. Larsen, 2007. </w:t>
      </w:r>
      <w:proofErr w:type="gramStart"/>
      <w:r w:rsidRPr="002E536B">
        <w:rPr>
          <w:sz w:val="24"/>
          <w:szCs w:val="24"/>
          <w:lang w:val="en-GB"/>
        </w:rPr>
        <w:t xml:space="preserve">Restoration of </w:t>
      </w:r>
      <w:proofErr w:type="spellStart"/>
      <w:r w:rsidRPr="002E536B">
        <w:rPr>
          <w:sz w:val="24"/>
          <w:szCs w:val="24"/>
          <w:lang w:val="en-GB"/>
        </w:rPr>
        <w:t>Skern</w:t>
      </w:r>
      <w:proofErr w:type="spellEnd"/>
      <w:r w:rsidRPr="002E536B">
        <w:rPr>
          <w:sz w:val="24"/>
          <w:szCs w:val="24"/>
          <w:lang w:val="en-GB"/>
        </w:rPr>
        <w:t xml:space="preserve"> River and its valley – short-term effects on river habitats, macrophytes and </w:t>
      </w:r>
      <w:proofErr w:type="spellStart"/>
      <w:r w:rsidRPr="002E536B">
        <w:rPr>
          <w:sz w:val="24"/>
          <w:szCs w:val="24"/>
          <w:lang w:val="en-GB"/>
        </w:rPr>
        <w:t>macroinvertebrates</w:t>
      </w:r>
      <w:proofErr w:type="spellEnd"/>
      <w:r w:rsidRPr="002E536B">
        <w:rPr>
          <w:sz w:val="24"/>
          <w:szCs w:val="24"/>
          <w:lang w:val="en-GB"/>
        </w:rPr>
        <w:t>.</w:t>
      </w:r>
      <w:proofErr w:type="gramEnd"/>
      <w:r w:rsidRPr="002E536B">
        <w:rPr>
          <w:sz w:val="24"/>
          <w:szCs w:val="24"/>
          <w:lang w:val="en-GB"/>
        </w:rPr>
        <w:t xml:space="preserve"> Ecological Engineering 30: 145-156.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>Pederson, T.C.M., A. Peder</w:t>
      </w:r>
      <w:r>
        <w:rPr>
          <w:sz w:val="24"/>
          <w:szCs w:val="24"/>
          <w:lang w:val="en-GB"/>
        </w:rPr>
        <w:t>son-</w:t>
      </w:r>
      <w:proofErr w:type="spellStart"/>
      <w:r>
        <w:rPr>
          <w:sz w:val="24"/>
          <w:szCs w:val="24"/>
          <w:lang w:val="en-GB"/>
        </w:rPr>
        <w:t>Baattrup</w:t>
      </w:r>
      <w:proofErr w:type="spellEnd"/>
      <w:r w:rsidRPr="002E536B">
        <w:rPr>
          <w:sz w:val="24"/>
          <w:szCs w:val="24"/>
          <w:lang w:val="en-GB"/>
        </w:rPr>
        <w:t xml:space="preserve"> &amp; T.V. Madsen, 2006.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Effects of stream restoration and management on plant communities in lowland streams.</w:t>
      </w:r>
      <w:proofErr w:type="gramEnd"/>
      <w:r w:rsidRPr="002E536B">
        <w:rPr>
          <w:sz w:val="24"/>
          <w:szCs w:val="24"/>
          <w:lang w:val="en-GB"/>
        </w:rPr>
        <w:t xml:space="preserve"> Freshwater Biology 51: 161-179.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 xml:space="preserve">Purcell, A.H., C. </w:t>
      </w:r>
      <w:r>
        <w:rPr>
          <w:sz w:val="24"/>
          <w:szCs w:val="24"/>
          <w:lang w:val="en-GB"/>
        </w:rPr>
        <w:t>Friedrich</w:t>
      </w:r>
      <w:r w:rsidRPr="002E536B">
        <w:rPr>
          <w:sz w:val="24"/>
          <w:szCs w:val="24"/>
          <w:lang w:val="en-GB"/>
        </w:rPr>
        <w:t xml:space="preserve"> &amp; V.H. </w:t>
      </w:r>
      <w:proofErr w:type="spellStart"/>
      <w:r w:rsidRPr="002E536B">
        <w:rPr>
          <w:sz w:val="24"/>
          <w:szCs w:val="24"/>
          <w:lang w:val="en-GB"/>
        </w:rPr>
        <w:t>Resh</w:t>
      </w:r>
      <w:proofErr w:type="spellEnd"/>
      <w:r w:rsidRPr="002E536B">
        <w:rPr>
          <w:sz w:val="24"/>
          <w:szCs w:val="24"/>
          <w:lang w:val="en-GB"/>
        </w:rPr>
        <w:t>, 2002.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An assessment of a small urban stream restoration project in Northern California.</w:t>
      </w:r>
      <w:proofErr w:type="gramEnd"/>
      <w:r w:rsidRPr="002E536B">
        <w:rPr>
          <w:sz w:val="24"/>
          <w:szCs w:val="24"/>
          <w:lang w:val="en-GB"/>
        </w:rPr>
        <w:t xml:space="preserve"> Restoration Ecology 10: 685-694.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proofErr w:type="gramStart"/>
      <w:r w:rsidRPr="002E536B">
        <w:rPr>
          <w:sz w:val="24"/>
          <w:szCs w:val="24"/>
          <w:lang w:val="en-GB"/>
        </w:rPr>
        <w:t>Rosi</w:t>
      </w:r>
      <w:proofErr w:type="spellEnd"/>
      <w:r w:rsidRPr="002E536B">
        <w:rPr>
          <w:sz w:val="24"/>
          <w:szCs w:val="24"/>
          <w:lang w:val="en-GB"/>
        </w:rPr>
        <w:t xml:space="preserve">-Marshall, E.M., A.H. </w:t>
      </w:r>
      <w:proofErr w:type="spellStart"/>
      <w:r>
        <w:rPr>
          <w:sz w:val="24"/>
          <w:szCs w:val="24"/>
          <w:lang w:val="en-GB"/>
        </w:rPr>
        <w:t>Moerke</w:t>
      </w:r>
      <w:proofErr w:type="spellEnd"/>
      <w:r w:rsidRPr="002E536B">
        <w:rPr>
          <w:sz w:val="24"/>
          <w:szCs w:val="24"/>
          <w:lang w:val="en-GB"/>
        </w:rPr>
        <w:t xml:space="preserve"> &amp; G.A. </w:t>
      </w:r>
      <w:proofErr w:type="spellStart"/>
      <w:r w:rsidRPr="002E536B">
        <w:rPr>
          <w:sz w:val="24"/>
          <w:szCs w:val="24"/>
          <w:lang w:val="en-GB"/>
        </w:rPr>
        <w:t>Lamberti</w:t>
      </w:r>
      <w:proofErr w:type="spellEnd"/>
      <w:r w:rsidRPr="002E536B">
        <w:rPr>
          <w:sz w:val="24"/>
          <w:szCs w:val="24"/>
          <w:lang w:val="en-GB"/>
        </w:rPr>
        <w:t>, 2006.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Ecological response to trout habitat rehabilitation in a North Michigan stream.</w:t>
      </w:r>
      <w:proofErr w:type="gramEnd"/>
      <w:r w:rsidRPr="002E536B">
        <w:rPr>
          <w:sz w:val="24"/>
          <w:szCs w:val="24"/>
          <w:lang w:val="en-GB"/>
        </w:rPr>
        <w:t xml:space="preserve"> Environmental Management 38: 99-107.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r w:rsidRPr="002E536B">
        <w:rPr>
          <w:sz w:val="24"/>
          <w:szCs w:val="24"/>
          <w:lang w:val="en-GB"/>
        </w:rPr>
        <w:t xml:space="preserve">Ryder, D.S. &amp; W. Miller, 2005. Setting goals and measuring success: linking patterns and processes in stream restoration. </w:t>
      </w:r>
      <w:proofErr w:type="spellStart"/>
      <w:r w:rsidRPr="002E536B">
        <w:rPr>
          <w:sz w:val="24"/>
          <w:szCs w:val="24"/>
          <w:lang w:val="en-GB"/>
        </w:rPr>
        <w:t>Hydrobiologia</w:t>
      </w:r>
      <w:proofErr w:type="spellEnd"/>
      <w:r w:rsidRPr="002E536B">
        <w:rPr>
          <w:sz w:val="24"/>
          <w:szCs w:val="24"/>
          <w:lang w:val="en-GB"/>
        </w:rPr>
        <w:t xml:space="preserve"> 552: 147-158.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 xml:space="preserve">Schwartz, J.S. &amp; E.E. </w:t>
      </w:r>
      <w:proofErr w:type="spellStart"/>
      <w:r w:rsidRPr="002E536B">
        <w:rPr>
          <w:sz w:val="24"/>
          <w:szCs w:val="24"/>
          <w:lang w:val="en-GB"/>
        </w:rPr>
        <w:t>Herricks</w:t>
      </w:r>
      <w:proofErr w:type="spellEnd"/>
      <w:r w:rsidRPr="002E536B">
        <w:rPr>
          <w:sz w:val="24"/>
          <w:szCs w:val="24"/>
          <w:lang w:val="en-GB"/>
        </w:rPr>
        <w:t>, 2007.</w:t>
      </w:r>
      <w:proofErr w:type="gramEnd"/>
      <w:r w:rsidRPr="002E536B">
        <w:rPr>
          <w:sz w:val="24"/>
          <w:szCs w:val="24"/>
          <w:lang w:val="en-GB"/>
        </w:rPr>
        <w:t xml:space="preserve"> Evaluation of pool-riffle naturalization structures on habitat complexity and the fish community in an urban Illinois stream. River Research Applications 23: 451-466.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>Shields, F.D., S.S.</w:t>
      </w:r>
      <w:r>
        <w:rPr>
          <w:sz w:val="24"/>
          <w:szCs w:val="24"/>
          <w:lang w:val="en-GB"/>
        </w:rPr>
        <w:t xml:space="preserve"> </w:t>
      </w:r>
      <w:r w:rsidRPr="002E536B">
        <w:rPr>
          <w:sz w:val="24"/>
          <w:szCs w:val="24"/>
          <w:lang w:val="en-GB"/>
        </w:rPr>
        <w:t xml:space="preserve">Knight, N. </w:t>
      </w:r>
      <w:r>
        <w:rPr>
          <w:sz w:val="24"/>
          <w:szCs w:val="24"/>
          <w:lang w:val="en-GB"/>
        </w:rPr>
        <w:t>Morin</w:t>
      </w:r>
      <w:r w:rsidRPr="002E536B">
        <w:rPr>
          <w:sz w:val="24"/>
          <w:szCs w:val="24"/>
          <w:lang w:val="en-GB"/>
        </w:rPr>
        <w:t xml:space="preserve"> &amp; J. Blank, 2003.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Responses of fishes and aquatic habitats to sand-bed stream restoration using large woody debris.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spellStart"/>
      <w:r w:rsidRPr="002E536B">
        <w:rPr>
          <w:sz w:val="24"/>
          <w:szCs w:val="24"/>
          <w:lang w:val="en-GB"/>
        </w:rPr>
        <w:t>Hydrobiologia</w:t>
      </w:r>
      <w:proofErr w:type="spellEnd"/>
      <w:r w:rsidRPr="002E536B">
        <w:rPr>
          <w:sz w:val="24"/>
          <w:szCs w:val="24"/>
          <w:lang w:val="en-GB"/>
        </w:rPr>
        <w:t xml:space="preserve"> 494: 251-257.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lastRenderedPageBreak/>
        <w:t xml:space="preserve">Shields, F.D., S.S. </w:t>
      </w:r>
      <w:r>
        <w:rPr>
          <w:sz w:val="24"/>
          <w:szCs w:val="24"/>
          <w:lang w:val="en-GB"/>
        </w:rPr>
        <w:t>Knight</w:t>
      </w:r>
      <w:r w:rsidRPr="002E536B">
        <w:rPr>
          <w:sz w:val="24"/>
          <w:szCs w:val="24"/>
          <w:lang w:val="en-GB"/>
        </w:rPr>
        <w:t xml:space="preserve"> &amp; J.M. </w:t>
      </w:r>
      <w:proofErr w:type="spellStart"/>
      <w:r w:rsidRPr="002E536B">
        <w:rPr>
          <w:sz w:val="24"/>
          <w:szCs w:val="24"/>
          <w:lang w:val="en-GB"/>
        </w:rPr>
        <w:t>Stofleth</w:t>
      </w:r>
      <w:proofErr w:type="spellEnd"/>
      <w:r w:rsidRPr="002E536B">
        <w:rPr>
          <w:sz w:val="24"/>
          <w:szCs w:val="24"/>
          <w:lang w:val="en-GB"/>
        </w:rPr>
        <w:t>, 2006.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 xml:space="preserve">Large wood addition for aquatic habitat rehabilitation in an incised, sand bed stream, Little </w:t>
      </w:r>
      <w:proofErr w:type="spellStart"/>
      <w:r w:rsidRPr="002E536B">
        <w:rPr>
          <w:sz w:val="24"/>
          <w:szCs w:val="24"/>
          <w:lang w:val="en-GB"/>
        </w:rPr>
        <w:t>Topshaw</w:t>
      </w:r>
      <w:proofErr w:type="spellEnd"/>
      <w:r w:rsidRPr="002E536B">
        <w:rPr>
          <w:sz w:val="24"/>
          <w:szCs w:val="24"/>
          <w:lang w:val="en-GB"/>
        </w:rPr>
        <w:t xml:space="preserve"> Creek, Mississippi.</w:t>
      </w:r>
      <w:proofErr w:type="gramEnd"/>
      <w:r w:rsidRPr="002E536B">
        <w:rPr>
          <w:sz w:val="24"/>
          <w:szCs w:val="24"/>
          <w:lang w:val="en-GB"/>
        </w:rPr>
        <w:t xml:space="preserve"> River Research and Applications 22: 803-817.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 xml:space="preserve">Simons, J.H.E.J., </w:t>
      </w:r>
      <w:r>
        <w:rPr>
          <w:sz w:val="24"/>
          <w:szCs w:val="24"/>
          <w:lang w:val="en-GB"/>
        </w:rPr>
        <w:t xml:space="preserve">C. </w:t>
      </w:r>
      <w:r w:rsidRPr="002E536B">
        <w:rPr>
          <w:sz w:val="24"/>
          <w:szCs w:val="24"/>
          <w:lang w:val="en-GB"/>
        </w:rPr>
        <w:t xml:space="preserve">Bakker, </w:t>
      </w:r>
      <w:r>
        <w:rPr>
          <w:sz w:val="24"/>
          <w:szCs w:val="24"/>
          <w:lang w:val="en-GB"/>
        </w:rPr>
        <w:t xml:space="preserve">M.H.I. </w:t>
      </w:r>
      <w:proofErr w:type="spellStart"/>
      <w:r w:rsidRPr="002E536B">
        <w:rPr>
          <w:sz w:val="24"/>
          <w:szCs w:val="24"/>
          <w:lang w:val="en-GB"/>
        </w:rPr>
        <w:t>Schropp</w:t>
      </w:r>
      <w:proofErr w:type="spellEnd"/>
      <w:r w:rsidRPr="002E536B">
        <w:rPr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 xml:space="preserve">L.H. </w:t>
      </w:r>
      <w:proofErr w:type="spellStart"/>
      <w:r w:rsidRPr="002E536B">
        <w:rPr>
          <w:sz w:val="24"/>
          <w:szCs w:val="24"/>
          <w:lang w:val="en-GB"/>
        </w:rPr>
        <w:t>Jans</w:t>
      </w:r>
      <w:proofErr w:type="spellEnd"/>
      <w:r w:rsidRPr="002E536B">
        <w:rPr>
          <w:sz w:val="24"/>
          <w:szCs w:val="24"/>
          <w:lang w:val="en-GB"/>
        </w:rPr>
        <w:t xml:space="preserve">, F.R. </w:t>
      </w:r>
      <w:proofErr w:type="spellStart"/>
      <w:r>
        <w:rPr>
          <w:sz w:val="24"/>
          <w:szCs w:val="24"/>
          <w:lang w:val="en-GB"/>
        </w:rPr>
        <w:t>Kok</w:t>
      </w:r>
      <w:proofErr w:type="spellEnd"/>
      <w:r w:rsidRPr="002E536B">
        <w:rPr>
          <w:sz w:val="24"/>
          <w:szCs w:val="24"/>
          <w:lang w:val="en-GB"/>
        </w:rPr>
        <w:t xml:space="preserve"> &amp; R.E. </w:t>
      </w:r>
      <w:proofErr w:type="spellStart"/>
      <w:r w:rsidRPr="002E536B">
        <w:rPr>
          <w:sz w:val="24"/>
          <w:szCs w:val="24"/>
          <w:lang w:val="en-GB"/>
        </w:rPr>
        <w:t>Grift</w:t>
      </w:r>
      <w:proofErr w:type="spellEnd"/>
      <w:r w:rsidRPr="002E536B">
        <w:rPr>
          <w:sz w:val="24"/>
          <w:szCs w:val="24"/>
          <w:lang w:val="en-GB"/>
        </w:rPr>
        <w:t>, 2001.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Man-made secondary channels along the River Rhine (The Netherlands); results of post-project monitoring.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Regulated Rivers: Research &amp; Management 17: 473-491.</w:t>
      </w:r>
      <w:proofErr w:type="gramEnd"/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proofErr w:type="gramStart"/>
      <w:r w:rsidRPr="002E536B">
        <w:rPr>
          <w:sz w:val="24"/>
          <w:szCs w:val="24"/>
          <w:lang w:val="en-GB"/>
        </w:rPr>
        <w:t>Tullos</w:t>
      </w:r>
      <w:proofErr w:type="spellEnd"/>
      <w:r w:rsidRPr="002E536B">
        <w:rPr>
          <w:sz w:val="24"/>
          <w:szCs w:val="24"/>
          <w:lang w:val="en-GB"/>
        </w:rPr>
        <w:t xml:space="preserve">, D.D., D.L. </w:t>
      </w:r>
      <w:r>
        <w:rPr>
          <w:sz w:val="24"/>
          <w:szCs w:val="24"/>
          <w:lang w:val="en-GB"/>
        </w:rPr>
        <w:t>Penrose</w:t>
      </w:r>
      <w:r w:rsidRPr="002E536B">
        <w:rPr>
          <w:sz w:val="24"/>
          <w:szCs w:val="24"/>
          <w:lang w:val="en-GB"/>
        </w:rPr>
        <w:t xml:space="preserve"> &amp; G.D. Jennings, 2006.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gramStart"/>
      <w:r w:rsidRPr="002E536B">
        <w:rPr>
          <w:sz w:val="24"/>
          <w:szCs w:val="24"/>
          <w:lang w:val="en-GB"/>
        </w:rPr>
        <w:t>Development and application of a bio-indicator for benthic habitat enhancement in the North Carolina Piedmont.</w:t>
      </w:r>
      <w:proofErr w:type="gramEnd"/>
      <w:r w:rsidRPr="002E536B">
        <w:rPr>
          <w:sz w:val="24"/>
          <w:szCs w:val="24"/>
          <w:lang w:val="en-GB"/>
        </w:rPr>
        <w:t xml:space="preserve"> Ecological Engineering 27: 228-241.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  <w:proofErr w:type="gramStart"/>
      <w:r w:rsidRPr="002E536B">
        <w:rPr>
          <w:sz w:val="24"/>
          <w:szCs w:val="24"/>
          <w:lang w:val="en-GB"/>
        </w:rPr>
        <w:t>Walther, D.A. &amp; M.R. Whiles, 2008.</w:t>
      </w:r>
      <w:proofErr w:type="gramEnd"/>
      <w:r w:rsidRPr="002E536B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2E536B">
        <w:rPr>
          <w:sz w:val="24"/>
          <w:szCs w:val="24"/>
          <w:lang w:val="en-GB"/>
        </w:rPr>
        <w:t>Macroinvertebrate</w:t>
      </w:r>
      <w:proofErr w:type="spellEnd"/>
      <w:r w:rsidRPr="002E536B">
        <w:rPr>
          <w:sz w:val="24"/>
          <w:szCs w:val="24"/>
          <w:lang w:val="en-GB"/>
        </w:rPr>
        <w:t xml:space="preserve"> responses to constructed riffles in the Cache River, Illinois, USA.</w:t>
      </w:r>
      <w:proofErr w:type="gramEnd"/>
      <w:r w:rsidRPr="002E536B">
        <w:rPr>
          <w:sz w:val="24"/>
          <w:szCs w:val="24"/>
          <w:lang w:val="en-GB"/>
        </w:rPr>
        <w:t xml:space="preserve"> Environmental Management 41: 516-527.</w:t>
      </w:r>
    </w:p>
    <w:p w:rsidR="00F80FAE" w:rsidRPr="002E536B" w:rsidRDefault="00F80FAE" w:rsidP="00F80FAE">
      <w:pPr>
        <w:jc w:val="both"/>
        <w:rPr>
          <w:sz w:val="24"/>
          <w:szCs w:val="24"/>
          <w:lang w:val="en-GB"/>
        </w:rPr>
      </w:pPr>
    </w:p>
    <w:p w:rsidR="00F80FAE" w:rsidRDefault="00F80FAE" w:rsidP="00F80FAE">
      <w:pPr>
        <w:jc w:val="both"/>
        <w:rPr>
          <w:sz w:val="24"/>
          <w:szCs w:val="24"/>
          <w:lang w:val="en-GB"/>
        </w:rPr>
      </w:pPr>
      <w:proofErr w:type="spellStart"/>
      <w:r w:rsidRPr="002E536B">
        <w:rPr>
          <w:sz w:val="24"/>
          <w:szCs w:val="24"/>
          <w:lang w:val="en-GB"/>
        </w:rPr>
        <w:t>Wolfert</w:t>
      </w:r>
      <w:proofErr w:type="spellEnd"/>
      <w:r w:rsidRPr="002E536B">
        <w:rPr>
          <w:sz w:val="24"/>
          <w:szCs w:val="24"/>
          <w:lang w:val="en-GB"/>
        </w:rPr>
        <w:t>, H.P.</w:t>
      </w:r>
      <w:r>
        <w:rPr>
          <w:sz w:val="24"/>
          <w:szCs w:val="24"/>
          <w:lang w:val="en-GB"/>
        </w:rPr>
        <w:t>,</w:t>
      </w:r>
      <w:r w:rsidRPr="002E536B">
        <w:rPr>
          <w:sz w:val="24"/>
          <w:szCs w:val="24"/>
          <w:lang w:val="en-GB"/>
        </w:rPr>
        <w:t xml:space="preserve"> 2001. Geomorphological change and river rehabilitation: case studies on lowland fluvial systems in The Netherlands. </w:t>
      </w:r>
      <w:proofErr w:type="spellStart"/>
      <w:r w:rsidRPr="002E536B">
        <w:rPr>
          <w:sz w:val="24"/>
          <w:szCs w:val="24"/>
          <w:lang w:val="en-GB"/>
        </w:rPr>
        <w:t>Alterra</w:t>
      </w:r>
      <w:proofErr w:type="spellEnd"/>
      <w:r w:rsidRPr="002E536B">
        <w:rPr>
          <w:sz w:val="24"/>
          <w:szCs w:val="24"/>
          <w:lang w:val="en-GB"/>
        </w:rPr>
        <w:t xml:space="preserve"> Scientific Contributions 6, </w:t>
      </w:r>
      <w:proofErr w:type="spellStart"/>
      <w:r w:rsidRPr="002E536B">
        <w:rPr>
          <w:sz w:val="24"/>
          <w:szCs w:val="24"/>
          <w:lang w:val="en-GB"/>
        </w:rPr>
        <w:t>Alterra</w:t>
      </w:r>
      <w:proofErr w:type="spellEnd"/>
      <w:r w:rsidRPr="002E536B">
        <w:rPr>
          <w:sz w:val="24"/>
          <w:szCs w:val="24"/>
          <w:lang w:val="en-GB"/>
        </w:rPr>
        <w:t xml:space="preserve"> Green World Research, Wageningen, </w:t>
      </w:r>
      <w:proofErr w:type="gramStart"/>
      <w:r w:rsidRPr="002E536B">
        <w:rPr>
          <w:sz w:val="24"/>
          <w:szCs w:val="24"/>
          <w:lang w:val="en-GB"/>
        </w:rPr>
        <w:t>The</w:t>
      </w:r>
      <w:proofErr w:type="gramEnd"/>
      <w:r w:rsidRPr="002E536B">
        <w:rPr>
          <w:sz w:val="24"/>
          <w:szCs w:val="24"/>
          <w:lang w:val="en-GB"/>
        </w:rPr>
        <w:t xml:space="preserve"> Netherlands.</w:t>
      </w:r>
    </w:p>
    <w:p w:rsidR="00F80FAE" w:rsidRPr="00690208" w:rsidRDefault="00F80FAE" w:rsidP="00F80FAE">
      <w:pPr>
        <w:rPr>
          <w:b/>
          <w:sz w:val="32"/>
          <w:szCs w:val="32"/>
          <w:lang w:val="en-GB"/>
        </w:rPr>
      </w:pPr>
      <w:r>
        <w:rPr>
          <w:b/>
          <w:bCs/>
          <w:sz w:val="24"/>
          <w:szCs w:val="24"/>
          <w:lang w:val="en-GB"/>
        </w:rPr>
        <w:br w:type="page"/>
      </w:r>
      <w:r w:rsidRPr="00690208">
        <w:rPr>
          <w:b/>
          <w:sz w:val="32"/>
          <w:szCs w:val="32"/>
          <w:lang w:val="en-GB"/>
        </w:rPr>
        <w:lastRenderedPageBreak/>
        <w:t>Annex 4 – Respondent Projects</w:t>
      </w:r>
      <w:r w:rsidRPr="00690208">
        <w:rPr>
          <w:b/>
          <w:sz w:val="32"/>
          <w:szCs w:val="32"/>
          <w:vertAlign w:val="superscript"/>
          <w:lang w:val="en-GB"/>
        </w:rPr>
        <w:t>*</w:t>
      </w:r>
      <w:r w:rsidRPr="00690208">
        <w:rPr>
          <w:b/>
          <w:sz w:val="32"/>
          <w:szCs w:val="32"/>
          <w:lang w:val="en-GB"/>
        </w:rPr>
        <w:t xml:space="preserve"> </w:t>
      </w:r>
    </w:p>
    <w:p w:rsidR="00F80FAE" w:rsidRPr="00BE262F" w:rsidRDefault="00F80FAE" w:rsidP="00F80FAE">
      <w:pPr>
        <w:rPr>
          <w:lang w:val="en-GB"/>
        </w:rPr>
      </w:pPr>
    </w:p>
    <w:tbl>
      <w:tblPr>
        <w:tblW w:w="5000" w:type="pct"/>
        <w:tblLayout w:type="fixed"/>
        <w:tblLook w:val="04A0"/>
      </w:tblPr>
      <w:tblGrid>
        <w:gridCol w:w="2358"/>
        <w:gridCol w:w="90"/>
        <w:gridCol w:w="7128"/>
      </w:tblGrid>
      <w:tr w:rsidR="00F80FAE" w:rsidRPr="00CA532A" w:rsidTr="00EF5D0D">
        <w:trPr>
          <w:trHeight w:val="255"/>
        </w:trPr>
        <w:tc>
          <w:tcPr>
            <w:tcW w:w="12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</w:pPr>
            <w:r>
              <w:t>Questionnaire r</w:t>
            </w:r>
            <w:r w:rsidRPr="00BE262F">
              <w:t>espondent</w:t>
            </w:r>
            <w:r w:rsidRPr="00CA532A">
              <w:t xml:space="preserve"> </w:t>
            </w:r>
          </w:p>
        </w:tc>
        <w:tc>
          <w:tcPr>
            <w:tcW w:w="3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</w:pPr>
            <w:r w:rsidRPr="00CA532A">
              <w:t>Project n</w:t>
            </w:r>
            <w:r w:rsidRPr="00BE262F">
              <w:t>ame</w:t>
            </w:r>
            <w:r w:rsidRPr="00CA532A">
              <w:t xml:space="preserve"> / Rehabilitated river</w:t>
            </w:r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D1</w:t>
            </w:r>
          </w:p>
        </w:tc>
        <w:tc>
          <w:tcPr>
            <w:tcW w:w="376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Glonn-Renaturierung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Maxlrain</w:t>
            </w:r>
            <w:proofErr w:type="spellEnd"/>
          </w:p>
        </w:tc>
      </w:tr>
      <w:tr w:rsidR="00F80FAE" w:rsidRPr="00DB7777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D2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DB7777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DB7777">
              <w:rPr>
                <w:sz w:val="20"/>
              </w:rPr>
              <w:t>Initialmaßnahmen</w:t>
            </w:r>
            <w:proofErr w:type="spellEnd"/>
            <w:r w:rsidRPr="00DB7777">
              <w:rPr>
                <w:sz w:val="20"/>
              </w:rPr>
              <w:t xml:space="preserve"> an </w:t>
            </w:r>
            <w:proofErr w:type="spellStart"/>
            <w:r w:rsidRPr="00DB7777">
              <w:rPr>
                <w:sz w:val="20"/>
              </w:rPr>
              <w:t>der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Steinau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Steinkrug</w:t>
            </w:r>
            <w:proofErr w:type="spellEnd"/>
          </w:p>
        </w:tc>
      </w:tr>
      <w:tr w:rsidR="00F80FAE" w:rsidRPr="00DB7777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D3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DB7777" w:rsidRDefault="00F80FAE" w:rsidP="00EF5D0D">
            <w:pPr>
              <w:jc w:val="center"/>
              <w:rPr>
                <w:sz w:val="20"/>
              </w:rPr>
            </w:pPr>
            <w:r w:rsidRPr="00DB7777">
              <w:rPr>
                <w:sz w:val="20"/>
              </w:rPr>
              <w:t>„</w:t>
            </w:r>
            <w:proofErr w:type="spellStart"/>
            <w:r w:rsidRPr="00DB7777">
              <w:rPr>
                <w:sz w:val="20"/>
              </w:rPr>
              <w:t>Modellhafte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Konzeption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zur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Revitalisierung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eines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nordwestdeutschen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Tieflandbaches</w:t>
            </w:r>
            <w:proofErr w:type="spellEnd"/>
            <w:r w:rsidRPr="00DB7777">
              <w:rPr>
                <w:sz w:val="20"/>
              </w:rPr>
              <w:t xml:space="preserve"> am </w:t>
            </w:r>
            <w:proofErr w:type="spellStart"/>
            <w:r w:rsidRPr="00DB7777">
              <w:rPr>
                <w:sz w:val="20"/>
              </w:rPr>
              <w:t>Beispiel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der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Kimmer-Brookbäke</w:t>
            </w:r>
            <w:proofErr w:type="spellEnd"/>
            <w:r w:rsidRPr="00DB7777">
              <w:rPr>
                <w:sz w:val="20"/>
              </w:rPr>
              <w:t xml:space="preserve">, </w:t>
            </w:r>
            <w:proofErr w:type="spellStart"/>
            <w:r w:rsidRPr="00DB7777">
              <w:rPr>
                <w:sz w:val="20"/>
              </w:rPr>
              <w:t>Hasbruch</w:t>
            </w:r>
            <w:proofErr w:type="spellEnd"/>
            <w:r w:rsidRPr="00DB7777">
              <w:rPr>
                <w:sz w:val="20"/>
              </w:rPr>
              <w:t>“</w:t>
            </w:r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D4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Ruhr Arnsberg</w:t>
            </w:r>
          </w:p>
        </w:tc>
      </w:tr>
      <w:tr w:rsidR="00F80FAE" w:rsidRPr="00CA532A" w:rsidTr="00EF5D0D">
        <w:trPr>
          <w:trHeight w:val="25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D5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Eiter</w:t>
            </w:r>
            <w:proofErr w:type="spellEnd"/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D6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DB7777">
              <w:rPr>
                <w:sz w:val="20"/>
              </w:rPr>
              <w:t>Technische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Renaturierung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der</w:t>
            </w:r>
            <w:proofErr w:type="spellEnd"/>
            <w:r w:rsidRPr="00DB7777">
              <w:rPr>
                <w:sz w:val="20"/>
              </w:rPr>
              <w:t xml:space="preserve"> “</w:t>
            </w:r>
            <w:proofErr w:type="spellStart"/>
            <w:r w:rsidRPr="00DB7777">
              <w:rPr>
                <w:sz w:val="20"/>
              </w:rPr>
              <w:t>Ilme</w:t>
            </w:r>
            <w:proofErr w:type="spellEnd"/>
            <w:r w:rsidRPr="00DB7777">
              <w:rPr>
                <w:sz w:val="20"/>
              </w:rPr>
              <w:t xml:space="preserve">” (FFH </w:t>
            </w:r>
            <w:proofErr w:type="spellStart"/>
            <w:r w:rsidRPr="00DB7777">
              <w:rPr>
                <w:sz w:val="20"/>
              </w:rPr>
              <w:t>Gebiet</w:t>
            </w:r>
            <w:proofErr w:type="spellEnd"/>
            <w:r w:rsidRPr="00DB7777">
              <w:rPr>
                <w:sz w:val="20"/>
              </w:rPr>
              <w:t xml:space="preserve">) </w:t>
            </w:r>
            <w:proofErr w:type="spellStart"/>
            <w:r w:rsidRPr="00DB7777">
              <w:rPr>
                <w:sz w:val="20"/>
              </w:rPr>
              <w:t>mit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Nebenbächen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im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Nds</w:t>
            </w:r>
            <w:proofErr w:type="spellEnd"/>
            <w:r w:rsidRPr="00DB7777">
              <w:rPr>
                <w:sz w:val="20"/>
              </w:rPr>
              <w:t xml:space="preserve">. </w:t>
            </w:r>
            <w:proofErr w:type="spellStart"/>
            <w:r w:rsidRPr="00BE262F">
              <w:rPr>
                <w:sz w:val="20"/>
              </w:rPr>
              <w:t>Forstamt</w:t>
            </w:r>
            <w:proofErr w:type="spellEnd"/>
            <w:r w:rsidRPr="00BE262F">
              <w:rPr>
                <w:sz w:val="20"/>
              </w:rPr>
              <w:t xml:space="preserve"> Dassel, 2003: </w:t>
            </w:r>
            <w:proofErr w:type="spellStart"/>
            <w:r w:rsidRPr="00BE262F">
              <w:rPr>
                <w:sz w:val="20"/>
              </w:rPr>
              <w:t>technische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Renaturierung</w:t>
            </w:r>
            <w:proofErr w:type="spellEnd"/>
            <w:r w:rsidRPr="00BE262F">
              <w:rPr>
                <w:sz w:val="20"/>
              </w:rPr>
              <w:t xml:space="preserve"> des </w:t>
            </w:r>
            <w:proofErr w:type="spellStart"/>
            <w:r w:rsidRPr="00BE262F">
              <w:rPr>
                <w:sz w:val="20"/>
              </w:rPr>
              <w:t>Hanebaches</w:t>
            </w:r>
            <w:proofErr w:type="spellEnd"/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D7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 xml:space="preserve">I. W. </w:t>
            </w:r>
            <w:proofErr w:type="spellStart"/>
            <w:r w:rsidRPr="00BE262F">
              <w:rPr>
                <w:sz w:val="20"/>
              </w:rPr>
              <w:t>Umbau</w:t>
            </w:r>
            <w:proofErr w:type="spellEnd"/>
            <w:r w:rsidRPr="00BE262F">
              <w:rPr>
                <w:sz w:val="20"/>
              </w:rPr>
              <w:t xml:space="preserve"> des </w:t>
            </w:r>
            <w:proofErr w:type="spellStart"/>
            <w:r w:rsidRPr="00BE262F">
              <w:rPr>
                <w:sz w:val="20"/>
              </w:rPr>
              <w:t>Emscher</w:t>
            </w:r>
            <w:proofErr w:type="spellEnd"/>
            <w:r w:rsidRPr="00BE262F">
              <w:rPr>
                <w:sz w:val="20"/>
              </w:rPr>
              <w:t xml:space="preserve">- und </w:t>
            </w:r>
            <w:proofErr w:type="spellStart"/>
            <w:r w:rsidRPr="00BE262F">
              <w:rPr>
                <w:sz w:val="20"/>
              </w:rPr>
              <w:t>Sesekesystems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sowie</w:t>
            </w:r>
            <w:proofErr w:type="spellEnd"/>
            <w:r w:rsidRPr="00BE262F">
              <w:rPr>
                <w:sz w:val="20"/>
              </w:rPr>
              <w:t xml:space="preserve">, </w:t>
            </w:r>
            <w:proofErr w:type="spellStart"/>
            <w:r w:rsidRPr="00BE262F">
              <w:rPr>
                <w:sz w:val="20"/>
              </w:rPr>
              <w:t>Umsetzung</w:t>
            </w:r>
            <w:proofErr w:type="spellEnd"/>
            <w:r w:rsidRPr="00BE262F">
              <w:rPr>
                <w:sz w:val="20"/>
              </w:rPr>
              <w:t xml:space="preserve"> des </w:t>
            </w:r>
            <w:proofErr w:type="spellStart"/>
            <w:r w:rsidRPr="00BE262F">
              <w:rPr>
                <w:sz w:val="20"/>
              </w:rPr>
              <w:t>Lippeauenprogramms</w:t>
            </w:r>
            <w:proofErr w:type="spellEnd"/>
            <w:r w:rsidRPr="00BE262F">
              <w:rPr>
                <w:sz w:val="20"/>
              </w:rPr>
              <w:t>.</w:t>
            </w:r>
          </w:p>
        </w:tc>
      </w:tr>
      <w:tr w:rsidR="00F80FAE" w:rsidRPr="00DB7777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D8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DB7777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DB7777">
              <w:rPr>
                <w:sz w:val="20"/>
              </w:rPr>
              <w:t>u.a</w:t>
            </w:r>
            <w:proofErr w:type="spellEnd"/>
            <w:r w:rsidRPr="00DB7777">
              <w:rPr>
                <w:sz w:val="20"/>
              </w:rPr>
              <w:t>. E+E-</w:t>
            </w:r>
            <w:proofErr w:type="spellStart"/>
            <w:r w:rsidRPr="00DB7777">
              <w:rPr>
                <w:sz w:val="20"/>
              </w:rPr>
              <w:t>Vorhaben</w:t>
            </w:r>
            <w:proofErr w:type="spellEnd"/>
            <w:r w:rsidRPr="00DB7777">
              <w:rPr>
                <w:sz w:val="20"/>
              </w:rPr>
              <w:t>: „</w:t>
            </w:r>
            <w:proofErr w:type="spellStart"/>
            <w:r w:rsidRPr="00DB7777">
              <w:rPr>
                <w:sz w:val="20"/>
              </w:rPr>
              <w:t>Revitalisierung</w:t>
            </w:r>
            <w:proofErr w:type="spellEnd"/>
            <w:r w:rsidRPr="00DB7777">
              <w:rPr>
                <w:sz w:val="20"/>
              </w:rPr>
              <w:t xml:space="preserve"> in </w:t>
            </w:r>
            <w:proofErr w:type="spellStart"/>
            <w:r w:rsidRPr="00DB7777">
              <w:rPr>
                <w:sz w:val="20"/>
              </w:rPr>
              <w:t>der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Ise-Niederung</w:t>
            </w:r>
            <w:proofErr w:type="spellEnd"/>
            <w:r w:rsidRPr="00DB7777">
              <w:rPr>
                <w:sz w:val="20"/>
              </w:rPr>
              <w:t>“ (</w:t>
            </w:r>
            <w:proofErr w:type="spellStart"/>
            <w:r w:rsidRPr="00DB7777">
              <w:rPr>
                <w:sz w:val="20"/>
              </w:rPr>
              <w:t>wissenschaftlicher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Mitarbeiter</w:t>
            </w:r>
            <w:proofErr w:type="spellEnd"/>
            <w:r w:rsidRPr="00DB7777">
              <w:rPr>
                <w:sz w:val="20"/>
              </w:rPr>
              <w:t xml:space="preserve">) ; </w:t>
            </w:r>
            <w:proofErr w:type="spellStart"/>
            <w:r w:rsidRPr="00DB7777">
              <w:rPr>
                <w:sz w:val="20"/>
              </w:rPr>
              <w:t>Leitprojekt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der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Metropolregion</w:t>
            </w:r>
            <w:proofErr w:type="spellEnd"/>
            <w:r w:rsidRPr="00DB7777">
              <w:rPr>
                <w:sz w:val="20"/>
              </w:rPr>
              <w:t xml:space="preserve"> Hamburg „Das </w:t>
            </w:r>
            <w:proofErr w:type="spellStart"/>
            <w:r w:rsidRPr="00DB7777">
              <w:rPr>
                <w:sz w:val="20"/>
              </w:rPr>
              <w:t>Blaue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Metropolnetz</w:t>
            </w:r>
            <w:proofErr w:type="spellEnd"/>
            <w:r w:rsidRPr="00DB7777">
              <w:rPr>
                <w:sz w:val="20"/>
              </w:rPr>
              <w:t>“ (</w:t>
            </w:r>
            <w:proofErr w:type="spellStart"/>
            <w:r w:rsidRPr="00DB7777">
              <w:rPr>
                <w:sz w:val="20"/>
              </w:rPr>
              <w:t>Projektkoordination</w:t>
            </w:r>
            <w:proofErr w:type="spellEnd"/>
            <w:r w:rsidRPr="00DB7777">
              <w:rPr>
                <w:sz w:val="20"/>
              </w:rPr>
              <w:t>)</w:t>
            </w:r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D9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Renaturierung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der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Goldbeck</w:t>
            </w:r>
            <w:proofErr w:type="spellEnd"/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D10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Projekt</w:t>
            </w:r>
            <w:proofErr w:type="spellEnd"/>
            <w:r w:rsidRPr="00BE262F">
              <w:rPr>
                <w:sz w:val="20"/>
              </w:rPr>
              <w:t xml:space="preserve"> Este – </w:t>
            </w:r>
            <w:proofErr w:type="spellStart"/>
            <w:r w:rsidRPr="00BE262F">
              <w:rPr>
                <w:sz w:val="20"/>
              </w:rPr>
              <w:t>Wümme</w:t>
            </w:r>
            <w:proofErr w:type="spellEnd"/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D11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Maßnahmen</w:t>
            </w:r>
            <w:proofErr w:type="spellEnd"/>
            <w:r w:rsidRPr="00BE262F">
              <w:rPr>
                <w:sz w:val="20"/>
              </w:rPr>
              <w:t xml:space="preserve"> an </w:t>
            </w:r>
            <w:proofErr w:type="spellStart"/>
            <w:r w:rsidRPr="00BE262F">
              <w:rPr>
                <w:sz w:val="20"/>
              </w:rPr>
              <w:t>der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Stör</w:t>
            </w:r>
            <w:proofErr w:type="spellEnd"/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D12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Teilprojekt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Hunte</w:t>
            </w:r>
            <w:proofErr w:type="spellEnd"/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D13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Entfesselung</w:t>
            </w:r>
            <w:proofErr w:type="spellEnd"/>
            <w:r w:rsidRPr="00BE262F">
              <w:rPr>
                <w:sz w:val="20"/>
              </w:rPr>
              <w:t xml:space="preserve"> und </w:t>
            </w:r>
            <w:proofErr w:type="spellStart"/>
            <w:r w:rsidRPr="00BE262F">
              <w:rPr>
                <w:sz w:val="20"/>
              </w:rPr>
              <w:t>Retentionsraumaktivierung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Weilerswist</w:t>
            </w:r>
            <w:proofErr w:type="spellEnd"/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D14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Freilegung</w:t>
            </w:r>
            <w:proofErr w:type="spellEnd"/>
            <w:r w:rsidRPr="00BE262F">
              <w:rPr>
                <w:sz w:val="20"/>
              </w:rPr>
              <w:t xml:space="preserve"> des </w:t>
            </w:r>
            <w:proofErr w:type="spellStart"/>
            <w:r w:rsidRPr="00BE262F">
              <w:rPr>
                <w:sz w:val="20"/>
              </w:rPr>
              <w:t>Soestbachs</w:t>
            </w:r>
            <w:proofErr w:type="spellEnd"/>
            <w:r w:rsidRPr="00BE262F">
              <w:rPr>
                <w:sz w:val="20"/>
              </w:rPr>
              <w:t xml:space="preserve"> in </w:t>
            </w:r>
            <w:proofErr w:type="spellStart"/>
            <w:r w:rsidRPr="00BE262F">
              <w:rPr>
                <w:sz w:val="20"/>
              </w:rPr>
              <w:t>Soest</w:t>
            </w:r>
            <w:proofErr w:type="spellEnd"/>
          </w:p>
        </w:tc>
      </w:tr>
      <w:tr w:rsidR="00F80FAE" w:rsidRPr="00CA532A" w:rsidTr="00EF5D0D">
        <w:trPr>
          <w:trHeight w:val="300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D15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Umsetzung</w:t>
            </w:r>
            <w:proofErr w:type="spellEnd"/>
            <w:r w:rsidRPr="00BE262F">
              <w:rPr>
                <w:sz w:val="20"/>
              </w:rPr>
              <w:t xml:space="preserve"> des </w:t>
            </w:r>
            <w:proofErr w:type="spellStart"/>
            <w:r w:rsidRPr="00BE262F">
              <w:rPr>
                <w:sz w:val="20"/>
              </w:rPr>
              <w:t>Entwicklungskonzeptes</w:t>
            </w:r>
            <w:proofErr w:type="spellEnd"/>
            <w:r w:rsidRPr="00BE262F">
              <w:rPr>
                <w:sz w:val="20"/>
              </w:rPr>
              <w:t xml:space="preserve"> Else-</w:t>
            </w:r>
            <w:proofErr w:type="spellStart"/>
            <w:r w:rsidRPr="00BE262F">
              <w:rPr>
                <w:sz w:val="20"/>
              </w:rPr>
              <w:t>Aue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durch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Regionale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Kooperation</w:t>
            </w:r>
            <w:proofErr w:type="spellEnd"/>
            <w:r w:rsidRPr="00BE262F">
              <w:rPr>
                <w:sz w:val="20"/>
              </w:rPr>
              <w:t>.</w:t>
            </w:r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D16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Renaturierung</w:t>
            </w:r>
            <w:proofErr w:type="spellEnd"/>
            <w:r w:rsidRPr="00BE262F">
              <w:rPr>
                <w:sz w:val="20"/>
              </w:rPr>
              <w:t xml:space="preserve"> und </w:t>
            </w:r>
            <w:proofErr w:type="spellStart"/>
            <w:r w:rsidRPr="00BE262F">
              <w:rPr>
                <w:sz w:val="20"/>
              </w:rPr>
              <w:t>Hochwasserschutz</w:t>
            </w:r>
            <w:proofErr w:type="spellEnd"/>
            <w:r w:rsidRPr="00BE262F">
              <w:rPr>
                <w:sz w:val="20"/>
              </w:rPr>
              <w:t xml:space="preserve"> am </w:t>
            </w:r>
            <w:proofErr w:type="spellStart"/>
            <w:r w:rsidRPr="00BE262F">
              <w:rPr>
                <w:sz w:val="20"/>
              </w:rPr>
              <w:t>Krottenbach</w:t>
            </w:r>
            <w:proofErr w:type="spellEnd"/>
          </w:p>
        </w:tc>
      </w:tr>
      <w:tr w:rsidR="00F80FAE" w:rsidRPr="00DB7777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D17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DB7777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DB7777">
              <w:rPr>
                <w:sz w:val="20"/>
              </w:rPr>
              <w:t>Renaturierung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der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Nidda</w:t>
            </w:r>
            <w:proofErr w:type="spellEnd"/>
            <w:r w:rsidRPr="00DB7777">
              <w:rPr>
                <w:sz w:val="20"/>
              </w:rPr>
              <w:t xml:space="preserve"> in </w:t>
            </w:r>
            <w:proofErr w:type="spellStart"/>
            <w:r w:rsidRPr="00DB7777">
              <w:rPr>
                <w:sz w:val="20"/>
              </w:rPr>
              <w:t>der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Gemarkung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Ilbenstadt</w:t>
            </w:r>
            <w:proofErr w:type="spellEnd"/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D18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Niersauenprojekt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Stahlenend</w:t>
            </w:r>
            <w:proofErr w:type="spellEnd"/>
            <w:r w:rsidRPr="00BE262F">
              <w:rPr>
                <w:sz w:val="20"/>
              </w:rPr>
              <w:t xml:space="preserve"> / </w:t>
            </w:r>
            <w:proofErr w:type="spellStart"/>
            <w:r w:rsidRPr="00BE262F">
              <w:rPr>
                <w:sz w:val="20"/>
              </w:rPr>
              <w:t>Mönchengladbach</w:t>
            </w:r>
            <w:proofErr w:type="spellEnd"/>
          </w:p>
        </w:tc>
      </w:tr>
      <w:tr w:rsidR="00F80FAE" w:rsidRPr="00DB7777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D19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DB7777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DB7777">
              <w:rPr>
                <w:sz w:val="20"/>
              </w:rPr>
              <w:t>Ruhlsee</w:t>
            </w:r>
            <w:proofErr w:type="spellEnd"/>
            <w:r w:rsidRPr="00DB7777">
              <w:rPr>
                <w:sz w:val="20"/>
              </w:rPr>
              <w:t xml:space="preserve"> und </w:t>
            </w:r>
            <w:proofErr w:type="spellStart"/>
            <w:r w:rsidRPr="00DB7777">
              <w:rPr>
                <w:sz w:val="20"/>
              </w:rPr>
              <w:t>Kinzigaue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im</w:t>
            </w:r>
            <w:proofErr w:type="spellEnd"/>
            <w:r w:rsidRPr="00DB7777">
              <w:rPr>
                <w:sz w:val="20"/>
              </w:rPr>
              <w:t xml:space="preserve"> Main-</w:t>
            </w:r>
            <w:proofErr w:type="spellStart"/>
            <w:r w:rsidRPr="00DB7777">
              <w:rPr>
                <w:sz w:val="20"/>
              </w:rPr>
              <w:t>Kinzig</w:t>
            </w:r>
            <w:proofErr w:type="spellEnd"/>
            <w:r w:rsidRPr="00DB7777">
              <w:rPr>
                <w:sz w:val="20"/>
              </w:rPr>
              <w:t>-</w:t>
            </w:r>
            <w:proofErr w:type="spellStart"/>
            <w:r w:rsidRPr="00DB7777">
              <w:rPr>
                <w:sz w:val="20"/>
              </w:rPr>
              <w:t>Kreis</w:t>
            </w:r>
            <w:proofErr w:type="spellEnd"/>
          </w:p>
        </w:tc>
      </w:tr>
      <w:tr w:rsidR="00F80FAE" w:rsidRPr="00CA532A" w:rsidTr="00EF5D0D">
        <w:trPr>
          <w:trHeight w:val="25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lastRenderedPageBreak/>
              <w:t>D20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Umbau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Volmewehr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Becherau</w:t>
            </w:r>
            <w:proofErr w:type="spellEnd"/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D21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Renaturierung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der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Nettemündung</w:t>
            </w:r>
            <w:proofErr w:type="spellEnd"/>
          </w:p>
        </w:tc>
      </w:tr>
      <w:tr w:rsidR="00F80FAE" w:rsidRPr="00CA532A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D22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Offenlegung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Sudbach</w:t>
            </w:r>
            <w:proofErr w:type="spellEnd"/>
          </w:p>
        </w:tc>
      </w:tr>
      <w:tr w:rsidR="00F80FAE" w:rsidRPr="00DB7777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D23</w:t>
            </w:r>
          </w:p>
        </w:tc>
        <w:tc>
          <w:tcPr>
            <w:tcW w:w="3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DB7777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DB7777">
              <w:rPr>
                <w:sz w:val="20"/>
              </w:rPr>
              <w:t>Offenlegung</w:t>
            </w:r>
            <w:proofErr w:type="spellEnd"/>
            <w:r w:rsidRPr="00DB7777">
              <w:rPr>
                <w:sz w:val="20"/>
              </w:rPr>
              <w:t xml:space="preserve"> des </w:t>
            </w:r>
            <w:proofErr w:type="spellStart"/>
            <w:r w:rsidRPr="00DB7777">
              <w:rPr>
                <w:sz w:val="20"/>
              </w:rPr>
              <w:t>verrohrten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Keltersiefens</w:t>
            </w:r>
            <w:proofErr w:type="spellEnd"/>
            <w:r w:rsidRPr="00DB7777">
              <w:rPr>
                <w:sz w:val="20"/>
              </w:rPr>
              <w:t xml:space="preserve"> an </w:t>
            </w:r>
            <w:proofErr w:type="spellStart"/>
            <w:r w:rsidRPr="00DB7777">
              <w:rPr>
                <w:sz w:val="20"/>
              </w:rPr>
              <w:t>der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Klosteranlage</w:t>
            </w:r>
            <w:proofErr w:type="spellEnd"/>
            <w:r w:rsidRPr="00DB7777">
              <w:rPr>
                <w:sz w:val="20"/>
              </w:rPr>
              <w:t xml:space="preserve"> </w:t>
            </w:r>
            <w:proofErr w:type="spellStart"/>
            <w:r w:rsidRPr="00DB7777">
              <w:rPr>
                <w:sz w:val="20"/>
              </w:rPr>
              <w:t>Heisterbach</w:t>
            </w:r>
            <w:proofErr w:type="spellEnd"/>
            <w:r w:rsidRPr="00DB7777">
              <w:rPr>
                <w:sz w:val="20"/>
              </w:rPr>
              <w:t xml:space="preserve">, </w:t>
            </w:r>
            <w:proofErr w:type="spellStart"/>
            <w:r w:rsidRPr="00DB7777">
              <w:rPr>
                <w:sz w:val="20"/>
              </w:rPr>
              <w:t>Siebengebirge</w:t>
            </w:r>
            <w:proofErr w:type="spellEnd"/>
            <w:r w:rsidRPr="00DB7777">
              <w:rPr>
                <w:sz w:val="20"/>
              </w:rPr>
              <w:t xml:space="preserve">, 800 m </w:t>
            </w:r>
            <w:proofErr w:type="spellStart"/>
            <w:r w:rsidRPr="00DB7777">
              <w:rPr>
                <w:sz w:val="20"/>
              </w:rPr>
              <w:t>Strecke</w:t>
            </w:r>
            <w:proofErr w:type="spellEnd"/>
            <w:r w:rsidRPr="00DB7777">
              <w:rPr>
                <w:sz w:val="20"/>
              </w:rPr>
              <w:t>.</w:t>
            </w:r>
          </w:p>
        </w:tc>
      </w:tr>
    </w:tbl>
    <w:p w:rsidR="00F80FAE" w:rsidRPr="00DB7777" w:rsidRDefault="00F80FAE" w:rsidP="00F80FAE"/>
    <w:p w:rsidR="00F80FAE" w:rsidRPr="00DB7777" w:rsidRDefault="00F80FAE" w:rsidP="00F80FAE"/>
    <w:p w:rsidR="00F80FAE" w:rsidRDefault="00F80FAE" w:rsidP="00F80FAE">
      <w:pPr>
        <w:rPr>
          <w:lang w:val="en-GB"/>
        </w:rPr>
      </w:pPr>
      <w:r>
        <w:rPr>
          <w:vertAlign w:val="superscript"/>
          <w:lang w:val="en-GB"/>
        </w:rPr>
        <w:t>*</w:t>
      </w:r>
      <w:r>
        <w:rPr>
          <w:sz w:val="24"/>
          <w:szCs w:val="24"/>
          <w:lang w:val="en-GB"/>
        </w:rPr>
        <w:t>H</w:t>
      </w:r>
      <w:r w:rsidRPr="00532F9C">
        <w:rPr>
          <w:sz w:val="24"/>
          <w:szCs w:val="24"/>
          <w:lang w:val="en-GB"/>
        </w:rPr>
        <w:t>ighlight indicates possibility of respondents working on the same projects</w:t>
      </w:r>
    </w:p>
    <w:p w:rsidR="00F80FAE" w:rsidRPr="00690208" w:rsidRDefault="00F80FAE" w:rsidP="00F80FAE">
      <w:pPr>
        <w:rPr>
          <w:b/>
          <w:sz w:val="32"/>
          <w:szCs w:val="32"/>
          <w:lang w:val="en-GB"/>
        </w:rPr>
      </w:pPr>
      <w:r>
        <w:rPr>
          <w:b/>
          <w:bCs/>
          <w:sz w:val="24"/>
          <w:szCs w:val="24"/>
          <w:lang w:val="en-GB"/>
        </w:rPr>
        <w:br w:type="page"/>
      </w:r>
      <w:r w:rsidRPr="00690208">
        <w:rPr>
          <w:b/>
          <w:sz w:val="32"/>
          <w:szCs w:val="32"/>
          <w:lang w:val="en-GB"/>
        </w:rPr>
        <w:lastRenderedPageBreak/>
        <w:t>Annex 4 – Cont.</w:t>
      </w:r>
    </w:p>
    <w:p w:rsidR="00F80FAE" w:rsidRPr="00BE262F" w:rsidRDefault="00F80FAE" w:rsidP="00F80FAE">
      <w:pPr>
        <w:rPr>
          <w:lang w:val="en-GB"/>
        </w:rPr>
      </w:pPr>
    </w:p>
    <w:tbl>
      <w:tblPr>
        <w:tblW w:w="5000" w:type="pct"/>
        <w:tblLayout w:type="fixed"/>
        <w:tblLook w:val="04A0"/>
      </w:tblPr>
      <w:tblGrid>
        <w:gridCol w:w="2358"/>
        <w:gridCol w:w="7218"/>
      </w:tblGrid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</w:pPr>
            <w:r>
              <w:t>Questionnaire r</w:t>
            </w:r>
            <w:r w:rsidRPr="00BE262F">
              <w:t>espondent</w:t>
            </w:r>
            <w:r w:rsidRPr="00CA532A">
              <w:t xml:space="preserve"> </w:t>
            </w:r>
          </w:p>
        </w:tc>
        <w:tc>
          <w:tcPr>
            <w:tcW w:w="37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</w:pPr>
            <w:r w:rsidRPr="00CA532A">
              <w:t>Project n</w:t>
            </w:r>
            <w:r w:rsidRPr="00BE262F">
              <w:t>ame</w:t>
            </w:r>
            <w:r w:rsidRPr="00CA532A">
              <w:t xml:space="preserve"> / Rehabilitated river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UK1</w:t>
            </w:r>
          </w:p>
        </w:tc>
        <w:tc>
          <w:tcPr>
            <w:tcW w:w="37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Winnall</w:t>
            </w:r>
            <w:proofErr w:type="spellEnd"/>
            <w:r w:rsidRPr="00BE262F">
              <w:rPr>
                <w:sz w:val="20"/>
              </w:rPr>
              <w:t xml:space="preserve"> Moors - 'An exemplar for the </w:t>
            </w:r>
            <w:proofErr w:type="spellStart"/>
            <w:r w:rsidRPr="00BE262F">
              <w:rPr>
                <w:sz w:val="20"/>
              </w:rPr>
              <w:t>Itchen</w:t>
            </w:r>
            <w:proofErr w:type="spellEnd"/>
            <w:r w:rsidRPr="00BE262F">
              <w:rPr>
                <w:sz w:val="20"/>
              </w:rPr>
              <w:t xml:space="preserve"> Valley' (Barton Carrier river restoration)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UK2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STREAM (streamlife.org.uk)</w:t>
            </w:r>
            <w:r>
              <w:rPr>
                <w:sz w:val="20"/>
              </w:rPr>
              <w:t xml:space="preserve"> </w:t>
            </w:r>
            <w:r w:rsidRPr="00BE262F">
              <w:rPr>
                <w:sz w:val="20"/>
              </w:rPr>
              <w:t>- The Hampshire Avon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UK3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DERRIAGHY RIVER, River Lagan, Belfast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UK4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Pincey</w:t>
            </w:r>
            <w:proofErr w:type="spellEnd"/>
            <w:r w:rsidRPr="00BE262F">
              <w:rPr>
                <w:sz w:val="20"/>
              </w:rPr>
              <w:t xml:space="preserve"> Brook Restoration (at Hatfield Broad Oak)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UK5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Great Eau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UK6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Botley</w:t>
            </w:r>
            <w:proofErr w:type="spellEnd"/>
            <w:r w:rsidRPr="00BE262F">
              <w:rPr>
                <w:sz w:val="20"/>
              </w:rPr>
              <w:t xml:space="preserve"> Mill Fish Pass Project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UK7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 xml:space="preserve">River </w:t>
            </w:r>
            <w:proofErr w:type="spellStart"/>
            <w:r w:rsidRPr="00BE262F">
              <w:rPr>
                <w:sz w:val="20"/>
              </w:rPr>
              <w:t>Yoe</w:t>
            </w:r>
            <w:proofErr w:type="spellEnd"/>
            <w:r w:rsidRPr="00BE262F">
              <w:rPr>
                <w:sz w:val="20"/>
              </w:rPr>
              <w:t xml:space="preserve"> at Long Sutton, Somerset.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UK8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Craigie</w:t>
            </w:r>
            <w:proofErr w:type="spellEnd"/>
            <w:r w:rsidRPr="00BE262F">
              <w:rPr>
                <w:sz w:val="20"/>
              </w:rPr>
              <w:t xml:space="preserve"> Burn, South Inch, Perth, Scotland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UK9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 xml:space="preserve">River </w:t>
            </w:r>
            <w:proofErr w:type="spellStart"/>
            <w:r w:rsidRPr="00BE262F">
              <w:rPr>
                <w:sz w:val="20"/>
              </w:rPr>
              <w:t>Esk</w:t>
            </w:r>
            <w:proofErr w:type="spellEnd"/>
            <w:r w:rsidRPr="00BE262F">
              <w:rPr>
                <w:sz w:val="20"/>
              </w:rPr>
              <w:t>, North Yorkshire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UK10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Upper Eller Beck, The river Lune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UK11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Dartford</w:t>
            </w:r>
            <w:proofErr w:type="spellEnd"/>
            <w:r w:rsidRPr="00BE262F">
              <w:rPr>
                <w:sz w:val="20"/>
              </w:rPr>
              <w:t xml:space="preserve"> Creek, The river </w:t>
            </w:r>
            <w:proofErr w:type="spellStart"/>
            <w:r w:rsidRPr="00BE262F">
              <w:rPr>
                <w:sz w:val="20"/>
              </w:rPr>
              <w:t>Darent</w:t>
            </w:r>
            <w:proofErr w:type="spellEnd"/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UK12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River Dour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UK13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Tweed - multiple projects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UK14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Swinhopeburn</w:t>
            </w:r>
            <w:proofErr w:type="spellEnd"/>
            <w:r w:rsidRPr="00BE262F">
              <w:rPr>
                <w:sz w:val="20"/>
              </w:rPr>
              <w:t xml:space="preserve"> fish pass repair, River Wear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UK15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 xml:space="preserve">East </w:t>
            </w:r>
            <w:proofErr w:type="spellStart"/>
            <w:r w:rsidRPr="00BE262F">
              <w:rPr>
                <w:sz w:val="20"/>
              </w:rPr>
              <w:t>Chisenbury</w:t>
            </w:r>
            <w:proofErr w:type="spellEnd"/>
            <w:r w:rsidRPr="00BE262F">
              <w:rPr>
                <w:sz w:val="20"/>
              </w:rPr>
              <w:t xml:space="preserve"> phase II habitat restoration, Hampshire Avon System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UK16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 xml:space="preserve">River </w:t>
            </w:r>
            <w:proofErr w:type="spellStart"/>
            <w:r w:rsidRPr="00BE262F">
              <w:rPr>
                <w:sz w:val="20"/>
              </w:rPr>
              <w:t>Stiffkey</w:t>
            </w:r>
            <w:proofErr w:type="spellEnd"/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UK17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 xml:space="preserve">Nar, Great </w:t>
            </w:r>
            <w:proofErr w:type="spellStart"/>
            <w:r w:rsidRPr="00BE262F">
              <w:rPr>
                <w:sz w:val="20"/>
              </w:rPr>
              <w:t>Ouse</w:t>
            </w:r>
            <w:proofErr w:type="spellEnd"/>
            <w:r w:rsidRPr="00BE262F">
              <w:rPr>
                <w:sz w:val="20"/>
              </w:rPr>
              <w:t xml:space="preserve"> Catchment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UK18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 xml:space="preserve">The </w:t>
            </w:r>
            <w:proofErr w:type="spellStart"/>
            <w:r w:rsidRPr="00BE262F">
              <w:rPr>
                <w:sz w:val="20"/>
              </w:rPr>
              <w:t>Ober</w:t>
            </w:r>
            <w:proofErr w:type="spellEnd"/>
            <w:r w:rsidRPr="00BE262F">
              <w:rPr>
                <w:sz w:val="20"/>
              </w:rPr>
              <w:t xml:space="preserve"> Water, </w:t>
            </w:r>
            <w:proofErr w:type="spellStart"/>
            <w:r w:rsidRPr="00BE262F">
              <w:rPr>
                <w:sz w:val="20"/>
              </w:rPr>
              <w:t>Dockens</w:t>
            </w:r>
            <w:proofErr w:type="spellEnd"/>
            <w:r w:rsidRPr="00BE262F">
              <w:rPr>
                <w:sz w:val="20"/>
              </w:rPr>
              <w:t xml:space="preserve"> Water, River </w:t>
            </w:r>
            <w:proofErr w:type="spellStart"/>
            <w:r w:rsidRPr="00BE262F">
              <w:rPr>
                <w:sz w:val="20"/>
              </w:rPr>
              <w:t>Blackwater</w:t>
            </w:r>
            <w:proofErr w:type="spellEnd"/>
            <w:r w:rsidRPr="00BE262F">
              <w:rPr>
                <w:sz w:val="20"/>
              </w:rPr>
              <w:t xml:space="preserve"> and Highland Water.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UK19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 xml:space="preserve">Mainly on the Hampshire/Wiltshire Avon Dorset River </w:t>
            </w:r>
            <w:proofErr w:type="spellStart"/>
            <w:r w:rsidRPr="00BE262F">
              <w:rPr>
                <w:sz w:val="20"/>
              </w:rPr>
              <w:t>Frome</w:t>
            </w:r>
            <w:proofErr w:type="spellEnd"/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UK20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 xml:space="preserve">River Brent. </w:t>
            </w:r>
            <w:proofErr w:type="spellStart"/>
            <w:r w:rsidRPr="00BE262F">
              <w:rPr>
                <w:sz w:val="20"/>
              </w:rPr>
              <w:t>Gaderbrook</w:t>
            </w:r>
            <w:proofErr w:type="spellEnd"/>
            <w:r w:rsidRPr="00BE262F">
              <w:rPr>
                <w:sz w:val="20"/>
              </w:rPr>
              <w:t>.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UK21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 xml:space="preserve">Many - e.g. </w:t>
            </w:r>
            <w:proofErr w:type="spellStart"/>
            <w:r w:rsidRPr="00BE262F">
              <w:rPr>
                <w:sz w:val="20"/>
              </w:rPr>
              <w:t>Itchen</w:t>
            </w:r>
            <w:proofErr w:type="spellEnd"/>
            <w:r w:rsidRPr="00BE262F">
              <w:rPr>
                <w:sz w:val="20"/>
              </w:rPr>
              <w:t xml:space="preserve">, Kentish </w:t>
            </w:r>
            <w:proofErr w:type="spellStart"/>
            <w:r w:rsidRPr="00BE262F">
              <w:rPr>
                <w:sz w:val="20"/>
              </w:rPr>
              <w:t>Stour</w:t>
            </w:r>
            <w:proofErr w:type="spellEnd"/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UK22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 xml:space="preserve">The first was </w:t>
            </w:r>
            <w:proofErr w:type="spellStart"/>
            <w:r w:rsidRPr="00BE262F">
              <w:rPr>
                <w:sz w:val="20"/>
              </w:rPr>
              <w:t>Shopham</w:t>
            </w:r>
            <w:proofErr w:type="spellEnd"/>
            <w:r w:rsidRPr="00BE262F">
              <w:rPr>
                <w:sz w:val="20"/>
              </w:rPr>
              <w:t xml:space="preserve"> Loop and the second River </w:t>
            </w:r>
            <w:proofErr w:type="spellStart"/>
            <w:r w:rsidRPr="00BE262F">
              <w:rPr>
                <w:sz w:val="20"/>
              </w:rPr>
              <w:t>Adur</w:t>
            </w:r>
            <w:proofErr w:type="spellEnd"/>
            <w:r w:rsidRPr="00BE262F">
              <w:rPr>
                <w:sz w:val="20"/>
              </w:rPr>
              <w:t xml:space="preserve"> Restoration at </w:t>
            </w:r>
            <w:proofErr w:type="spellStart"/>
            <w:r w:rsidRPr="00BE262F">
              <w:rPr>
                <w:sz w:val="20"/>
              </w:rPr>
              <w:t>Knepp</w:t>
            </w:r>
            <w:proofErr w:type="spellEnd"/>
            <w:r w:rsidRPr="00BE262F">
              <w:rPr>
                <w:sz w:val="20"/>
              </w:rPr>
              <w:t xml:space="preserve"> Castle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lastRenderedPageBreak/>
              <w:t>UK23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Bonesgate</w:t>
            </w:r>
            <w:proofErr w:type="spellEnd"/>
            <w:r w:rsidRPr="00BE262F">
              <w:rPr>
                <w:sz w:val="20"/>
              </w:rPr>
              <w:t xml:space="preserve"> Stream (tributary of </w:t>
            </w:r>
            <w:proofErr w:type="spellStart"/>
            <w:r w:rsidRPr="00BE262F">
              <w:rPr>
                <w:sz w:val="20"/>
              </w:rPr>
              <w:t>Hogsmill</w:t>
            </w:r>
            <w:proofErr w:type="spellEnd"/>
            <w:r w:rsidRPr="00BE262F">
              <w:rPr>
                <w:sz w:val="20"/>
              </w:rPr>
              <w:t xml:space="preserve"> River)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UK24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noWrap/>
            <w:vAlign w:val="center"/>
          </w:tcPr>
          <w:p w:rsidR="00F80FAE" w:rsidRPr="00BE262F" w:rsidRDefault="00F80FAE" w:rsidP="00EF5D0D">
            <w:pPr>
              <w:ind w:firstLineChars="400" w:firstLine="800"/>
              <w:jc w:val="center"/>
              <w:rPr>
                <w:sz w:val="20"/>
              </w:rPr>
            </w:pPr>
            <w:r w:rsidRPr="00BE262F">
              <w:rPr>
                <w:sz w:val="20"/>
              </w:rPr>
              <w:t xml:space="preserve">River Avon System SSSI, England, The Avon, </w:t>
            </w:r>
            <w:proofErr w:type="spellStart"/>
            <w:r w:rsidRPr="00BE262F">
              <w:rPr>
                <w:sz w:val="20"/>
              </w:rPr>
              <w:t>Nadder</w:t>
            </w:r>
            <w:proofErr w:type="spellEnd"/>
            <w:r w:rsidRPr="00BE262F">
              <w:rPr>
                <w:sz w:val="20"/>
              </w:rPr>
              <w:t xml:space="preserve">, Wylye, Bourne, </w:t>
            </w:r>
            <w:proofErr w:type="spellStart"/>
            <w:r w:rsidRPr="00BE262F">
              <w:rPr>
                <w:sz w:val="20"/>
              </w:rPr>
              <w:t>Dockens</w:t>
            </w:r>
            <w:proofErr w:type="spellEnd"/>
            <w:r w:rsidRPr="00BE262F">
              <w:rPr>
                <w:sz w:val="20"/>
              </w:rPr>
              <w:t xml:space="preserve"> Water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UK25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River Wensum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UK26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STREAM –www.streamlife.org.uk, Salisbury, Wiltshire</w:t>
            </w: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532F9C">
              <w:rPr>
                <w:sz w:val="20"/>
              </w:rPr>
              <w:t>UK27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The Wash (coastal estuary/embayment)</w:t>
            </w:r>
          </w:p>
        </w:tc>
      </w:tr>
      <w:tr w:rsidR="00F80FAE" w:rsidRPr="00BE262F" w:rsidTr="00EF5D0D">
        <w:trPr>
          <w:trHeight w:val="25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</w:p>
        </w:tc>
      </w:tr>
      <w:tr w:rsidR="00F80FAE" w:rsidRPr="00BE262F" w:rsidTr="00EF5D0D">
        <w:trPr>
          <w:trHeight w:val="25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</w:p>
        </w:tc>
      </w:tr>
      <w:tr w:rsidR="00F80FAE" w:rsidRPr="00BE262F" w:rsidTr="00EF5D0D">
        <w:trPr>
          <w:trHeight w:val="25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NL1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Ruilverkaveling</w:t>
            </w:r>
            <w:proofErr w:type="spellEnd"/>
            <w:r w:rsidRPr="00BE262F">
              <w:rPr>
                <w:sz w:val="20"/>
              </w:rPr>
              <w:t xml:space="preserve"> De </w:t>
            </w:r>
            <w:proofErr w:type="spellStart"/>
            <w:r w:rsidRPr="00BE262F">
              <w:rPr>
                <w:sz w:val="20"/>
              </w:rPr>
              <w:t>Hilver</w:t>
            </w:r>
            <w:proofErr w:type="spellEnd"/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NL2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Tungelroysebeek</w:t>
            </w:r>
            <w:proofErr w:type="spellEnd"/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NL3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Beerze</w:t>
            </w:r>
            <w:proofErr w:type="spellEnd"/>
            <w:r w:rsidRPr="00BE262F">
              <w:rPr>
                <w:sz w:val="20"/>
              </w:rPr>
              <w:t xml:space="preserve"> between Beast and </w:t>
            </w:r>
            <w:proofErr w:type="spellStart"/>
            <w:r w:rsidRPr="00BE262F">
              <w:rPr>
                <w:sz w:val="20"/>
              </w:rPr>
              <w:t>Spoordonk</w:t>
            </w:r>
            <w:proofErr w:type="spellEnd"/>
          </w:p>
        </w:tc>
      </w:tr>
      <w:tr w:rsidR="00F80FAE" w:rsidRPr="00BE262F" w:rsidTr="00EF5D0D">
        <w:trPr>
          <w:trHeight w:val="315"/>
        </w:trPr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r w:rsidRPr="00BE262F">
              <w:rPr>
                <w:sz w:val="20"/>
              </w:rPr>
              <w:t>NL4</w:t>
            </w:r>
          </w:p>
        </w:tc>
        <w:tc>
          <w:tcPr>
            <w:tcW w:w="3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FAE" w:rsidRPr="00BE262F" w:rsidRDefault="00F80FAE" w:rsidP="00EF5D0D">
            <w:pPr>
              <w:jc w:val="center"/>
              <w:rPr>
                <w:sz w:val="20"/>
              </w:rPr>
            </w:pPr>
            <w:proofErr w:type="spellStart"/>
            <w:r w:rsidRPr="00BE262F">
              <w:rPr>
                <w:sz w:val="20"/>
              </w:rPr>
              <w:t>Lunterse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beek</w:t>
            </w:r>
            <w:proofErr w:type="spellEnd"/>
            <w:r w:rsidRPr="00BE262F">
              <w:rPr>
                <w:sz w:val="20"/>
              </w:rPr>
              <w:t xml:space="preserve"> and </w:t>
            </w:r>
            <w:proofErr w:type="spellStart"/>
            <w:r w:rsidRPr="00BE262F">
              <w:rPr>
                <w:sz w:val="20"/>
              </w:rPr>
              <w:t>Heelsumse</w:t>
            </w:r>
            <w:proofErr w:type="spellEnd"/>
            <w:r w:rsidRPr="00BE262F">
              <w:rPr>
                <w:sz w:val="20"/>
              </w:rPr>
              <w:t xml:space="preserve"> </w:t>
            </w:r>
            <w:proofErr w:type="spellStart"/>
            <w:r w:rsidRPr="00BE262F">
              <w:rPr>
                <w:sz w:val="20"/>
              </w:rPr>
              <w:t>beek</w:t>
            </w:r>
            <w:proofErr w:type="spellEnd"/>
          </w:p>
        </w:tc>
      </w:tr>
    </w:tbl>
    <w:p w:rsidR="00F80FAE" w:rsidRDefault="00F80FAE" w:rsidP="00F80FAE"/>
    <w:p w:rsidR="00F80FAE" w:rsidRDefault="00F80FAE" w:rsidP="00F80FAE"/>
    <w:p w:rsidR="00F80FAE" w:rsidRDefault="00F80FAE" w:rsidP="00F80FAE">
      <w:pPr>
        <w:rPr>
          <w:sz w:val="24"/>
          <w:szCs w:val="24"/>
          <w:lang w:val="en-GB"/>
        </w:rPr>
      </w:pPr>
      <w:r>
        <w:rPr>
          <w:vertAlign w:val="superscript"/>
          <w:lang w:val="en-GB"/>
        </w:rPr>
        <w:t>*</w:t>
      </w:r>
      <w:r>
        <w:rPr>
          <w:sz w:val="24"/>
          <w:szCs w:val="24"/>
          <w:lang w:val="en-GB"/>
        </w:rPr>
        <w:t>H</w:t>
      </w:r>
      <w:r w:rsidRPr="00532F9C">
        <w:rPr>
          <w:sz w:val="24"/>
          <w:szCs w:val="24"/>
          <w:lang w:val="en-GB"/>
        </w:rPr>
        <w:t>ighlight indicates possibility of respondents working on the same projects</w:t>
      </w:r>
    </w:p>
    <w:p w:rsidR="00EF5D0D" w:rsidRDefault="00EF5D0D"/>
    <w:sectPr w:rsidR="00EF5D0D" w:rsidSect="00060E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EE4695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E0B081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107476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9"/>
    <w:multiLevelType w:val="singleLevel"/>
    <w:tmpl w:val="F3B29A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309295C"/>
    <w:multiLevelType w:val="hybridMultilevel"/>
    <w:tmpl w:val="8BA24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C714F6"/>
    <w:multiLevelType w:val="hybridMultilevel"/>
    <w:tmpl w:val="B3622B3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F037B7D"/>
    <w:multiLevelType w:val="hybridMultilevel"/>
    <w:tmpl w:val="82E2B98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36F09BC"/>
    <w:multiLevelType w:val="hybridMultilevel"/>
    <w:tmpl w:val="5C129FC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3B34E71"/>
    <w:multiLevelType w:val="hybridMultilevel"/>
    <w:tmpl w:val="A92213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A484D10"/>
    <w:multiLevelType w:val="hybridMultilevel"/>
    <w:tmpl w:val="8F423844"/>
    <w:lvl w:ilvl="0" w:tplc="80909C54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DFF3AA9"/>
    <w:multiLevelType w:val="hybridMultilevel"/>
    <w:tmpl w:val="686EB8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FAA40A6"/>
    <w:multiLevelType w:val="hybridMultilevel"/>
    <w:tmpl w:val="DCD0C4B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75B4E58"/>
    <w:multiLevelType w:val="hybridMultilevel"/>
    <w:tmpl w:val="92C288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F9357F"/>
    <w:multiLevelType w:val="hybridMultilevel"/>
    <w:tmpl w:val="28FA6E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9772B40"/>
    <w:multiLevelType w:val="hybridMultilevel"/>
    <w:tmpl w:val="BD3C2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2F55C5"/>
    <w:multiLevelType w:val="hybridMultilevel"/>
    <w:tmpl w:val="79E0E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137F2C"/>
    <w:multiLevelType w:val="multilevel"/>
    <w:tmpl w:val="4DE4BA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72903C5"/>
    <w:multiLevelType w:val="hybridMultilevel"/>
    <w:tmpl w:val="4DE4BAC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662B3E4A"/>
    <w:multiLevelType w:val="hybridMultilevel"/>
    <w:tmpl w:val="D996F9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9390B9C"/>
    <w:multiLevelType w:val="hybridMultilevel"/>
    <w:tmpl w:val="D42057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C9E2EC0"/>
    <w:multiLevelType w:val="hybridMultilevel"/>
    <w:tmpl w:val="88C2FDF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76F14836"/>
    <w:multiLevelType w:val="hybridMultilevel"/>
    <w:tmpl w:val="E5D019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9"/>
  </w:num>
  <w:num w:numId="4">
    <w:abstractNumId w:val="18"/>
  </w:num>
  <w:num w:numId="5">
    <w:abstractNumId w:val="8"/>
  </w:num>
  <w:num w:numId="6">
    <w:abstractNumId w:val="11"/>
  </w:num>
  <w:num w:numId="7">
    <w:abstractNumId w:val="10"/>
  </w:num>
  <w:num w:numId="8">
    <w:abstractNumId w:val="21"/>
  </w:num>
  <w:num w:numId="9">
    <w:abstractNumId w:val="13"/>
  </w:num>
  <w:num w:numId="10">
    <w:abstractNumId w:val="17"/>
  </w:num>
  <w:num w:numId="11">
    <w:abstractNumId w:val="5"/>
  </w:num>
  <w:num w:numId="12">
    <w:abstractNumId w:val="6"/>
  </w:num>
  <w:num w:numId="13">
    <w:abstractNumId w:val="20"/>
  </w:num>
  <w:num w:numId="14">
    <w:abstractNumId w:val="16"/>
  </w:num>
  <w:num w:numId="15">
    <w:abstractNumId w:val="15"/>
  </w:num>
  <w:num w:numId="16">
    <w:abstractNumId w:val="9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80FAE"/>
    <w:rsid w:val="000335AE"/>
    <w:rsid w:val="00044C08"/>
    <w:rsid w:val="000517DD"/>
    <w:rsid w:val="00060E41"/>
    <w:rsid w:val="001033C6"/>
    <w:rsid w:val="001243B7"/>
    <w:rsid w:val="002511A6"/>
    <w:rsid w:val="00292C76"/>
    <w:rsid w:val="002E08D0"/>
    <w:rsid w:val="00303586"/>
    <w:rsid w:val="0034493F"/>
    <w:rsid w:val="0034563D"/>
    <w:rsid w:val="0034703C"/>
    <w:rsid w:val="003A1597"/>
    <w:rsid w:val="003B6730"/>
    <w:rsid w:val="0041109D"/>
    <w:rsid w:val="00412EDA"/>
    <w:rsid w:val="004646E1"/>
    <w:rsid w:val="004E40FF"/>
    <w:rsid w:val="004E6137"/>
    <w:rsid w:val="005066B3"/>
    <w:rsid w:val="0051479A"/>
    <w:rsid w:val="00516946"/>
    <w:rsid w:val="005A3492"/>
    <w:rsid w:val="005E0785"/>
    <w:rsid w:val="00624E49"/>
    <w:rsid w:val="00641973"/>
    <w:rsid w:val="00642424"/>
    <w:rsid w:val="006439A2"/>
    <w:rsid w:val="0065793B"/>
    <w:rsid w:val="00663480"/>
    <w:rsid w:val="0067552F"/>
    <w:rsid w:val="006C4136"/>
    <w:rsid w:val="006D2D55"/>
    <w:rsid w:val="007006DA"/>
    <w:rsid w:val="0071777B"/>
    <w:rsid w:val="007303C3"/>
    <w:rsid w:val="00744966"/>
    <w:rsid w:val="007472A2"/>
    <w:rsid w:val="00780AF6"/>
    <w:rsid w:val="007E2F43"/>
    <w:rsid w:val="008062FB"/>
    <w:rsid w:val="00827D5B"/>
    <w:rsid w:val="008B5191"/>
    <w:rsid w:val="008C0AAC"/>
    <w:rsid w:val="008C2537"/>
    <w:rsid w:val="008C4304"/>
    <w:rsid w:val="00902D8F"/>
    <w:rsid w:val="00903F72"/>
    <w:rsid w:val="00935BFC"/>
    <w:rsid w:val="00945189"/>
    <w:rsid w:val="009E1750"/>
    <w:rsid w:val="00A007A6"/>
    <w:rsid w:val="00A106A3"/>
    <w:rsid w:val="00A2419E"/>
    <w:rsid w:val="00A9115A"/>
    <w:rsid w:val="00A97652"/>
    <w:rsid w:val="00AF41D5"/>
    <w:rsid w:val="00B22D95"/>
    <w:rsid w:val="00BA70D6"/>
    <w:rsid w:val="00BB0166"/>
    <w:rsid w:val="00BD3821"/>
    <w:rsid w:val="00BD5F86"/>
    <w:rsid w:val="00BF33E2"/>
    <w:rsid w:val="00C12582"/>
    <w:rsid w:val="00C326B0"/>
    <w:rsid w:val="00C733AC"/>
    <w:rsid w:val="00CC6C5B"/>
    <w:rsid w:val="00D00456"/>
    <w:rsid w:val="00D2494F"/>
    <w:rsid w:val="00D5299C"/>
    <w:rsid w:val="00D572C1"/>
    <w:rsid w:val="00DC05E7"/>
    <w:rsid w:val="00DE139E"/>
    <w:rsid w:val="00E20D61"/>
    <w:rsid w:val="00E259C2"/>
    <w:rsid w:val="00E54169"/>
    <w:rsid w:val="00E6681E"/>
    <w:rsid w:val="00E67F55"/>
    <w:rsid w:val="00E729D4"/>
    <w:rsid w:val="00EA26FD"/>
    <w:rsid w:val="00EB6BCA"/>
    <w:rsid w:val="00EF5D0D"/>
    <w:rsid w:val="00F351C0"/>
    <w:rsid w:val="00F42B9B"/>
    <w:rsid w:val="00F701F9"/>
    <w:rsid w:val="00F80774"/>
    <w:rsid w:val="00F80FAE"/>
    <w:rsid w:val="00FA3F6F"/>
    <w:rsid w:val="00FC7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E41"/>
  </w:style>
  <w:style w:type="paragraph" w:styleId="Heading1">
    <w:name w:val="heading 1"/>
    <w:basedOn w:val="Normal"/>
    <w:next w:val="Normal"/>
    <w:link w:val="Heading1Char"/>
    <w:qFormat/>
    <w:rsid w:val="00F80FA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0FAE"/>
    <w:rPr>
      <w:rFonts w:ascii="Cambria" w:eastAsia="Times New Roman" w:hAnsi="Cambria" w:cs="Times New Roman"/>
      <w:b/>
      <w:bCs/>
      <w:kern w:val="32"/>
      <w:sz w:val="32"/>
      <w:szCs w:val="32"/>
      <w:lang w:val="nl-NL"/>
    </w:rPr>
  </w:style>
  <w:style w:type="paragraph" w:styleId="Header">
    <w:name w:val="header"/>
    <w:basedOn w:val="Normal"/>
    <w:link w:val="HeaderChar"/>
    <w:rsid w:val="00F80FA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0"/>
      <w:lang w:val="nl-NL"/>
    </w:rPr>
  </w:style>
  <w:style w:type="character" w:customStyle="1" w:styleId="HeaderChar">
    <w:name w:val="Header Char"/>
    <w:basedOn w:val="DefaultParagraphFont"/>
    <w:link w:val="Header"/>
    <w:rsid w:val="00F80FAE"/>
    <w:rPr>
      <w:rFonts w:ascii="Times New Roman" w:eastAsia="Times New Roman" w:hAnsi="Times New Roman" w:cs="Times New Roman"/>
      <w:szCs w:val="20"/>
      <w:lang w:val="nl-NL"/>
    </w:rPr>
  </w:style>
  <w:style w:type="paragraph" w:styleId="Footer">
    <w:name w:val="footer"/>
    <w:basedOn w:val="Normal"/>
    <w:link w:val="FooterChar"/>
    <w:rsid w:val="00F80FA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0"/>
      <w:lang w:val="nl-NL"/>
    </w:rPr>
  </w:style>
  <w:style w:type="character" w:customStyle="1" w:styleId="FooterChar">
    <w:name w:val="Footer Char"/>
    <w:basedOn w:val="DefaultParagraphFont"/>
    <w:link w:val="Footer"/>
    <w:rsid w:val="00F80FAE"/>
    <w:rPr>
      <w:rFonts w:ascii="Times New Roman" w:eastAsia="Times New Roman" w:hAnsi="Times New Roman" w:cs="Times New Roman"/>
      <w:szCs w:val="20"/>
      <w:lang w:val="nl-NL"/>
    </w:rPr>
  </w:style>
  <w:style w:type="paragraph" w:customStyle="1" w:styleId="Default">
    <w:name w:val="Default"/>
    <w:rsid w:val="00F80F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Hyperlink">
    <w:name w:val="Hyperlink"/>
    <w:basedOn w:val="DefaultParagraphFont"/>
    <w:rsid w:val="00F80FAE"/>
    <w:rPr>
      <w:color w:val="0000FF"/>
      <w:u w:val="single"/>
    </w:rPr>
  </w:style>
  <w:style w:type="character" w:styleId="PageNumber">
    <w:name w:val="page number"/>
    <w:basedOn w:val="DefaultParagraphFont"/>
    <w:rsid w:val="00F80FAE"/>
  </w:style>
  <w:style w:type="paragraph" w:styleId="BodyText">
    <w:name w:val="Body Text"/>
    <w:basedOn w:val="Normal"/>
    <w:link w:val="BodyTextChar"/>
    <w:rsid w:val="00F80FA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de-DE" w:eastAsia="de-DE"/>
    </w:rPr>
  </w:style>
  <w:style w:type="character" w:customStyle="1" w:styleId="BodyTextChar">
    <w:name w:val="Body Text Char"/>
    <w:basedOn w:val="DefaultParagraphFont"/>
    <w:link w:val="BodyText"/>
    <w:rsid w:val="00F80FAE"/>
    <w:rPr>
      <w:rFonts w:ascii="Arial" w:eastAsia="Times New Roman" w:hAnsi="Arial" w:cs="Times New Roman"/>
      <w:sz w:val="24"/>
      <w:szCs w:val="20"/>
      <w:lang w:val="de-DE" w:eastAsia="de-DE"/>
    </w:rPr>
  </w:style>
  <w:style w:type="character" w:styleId="HTMLCite">
    <w:name w:val="HTML Cite"/>
    <w:basedOn w:val="DefaultParagraphFont"/>
    <w:rsid w:val="00F80FAE"/>
    <w:rPr>
      <w:i/>
      <w:iCs/>
    </w:rPr>
  </w:style>
  <w:style w:type="table" w:styleId="TableGrid">
    <w:name w:val="Table Grid"/>
    <w:basedOn w:val="TableNormal"/>
    <w:rsid w:val="00F80F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nhideWhenUsed/>
    <w:rsid w:val="00F80FAE"/>
  </w:style>
  <w:style w:type="paragraph" w:styleId="BalloonText">
    <w:name w:val="Balloon Text"/>
    <w:basedOn w:val="Normal"/>
    <w:link w:val="BalloonTextChar"/>
    <w:rsid w:val="00F80FAE"/>
    <w:pPr>
      <w:spacing w:after="0" w:line="240" w:lineRule="auto"/>
    </w:pPr>
    <w:rPr>
      <w:rFonts w:ascii="Tahoma" w:eastAsia="Times New Roman" w:hAnsi="Tahoma" w:cs="Tahoma"/>
      <w:szCs w:val="16"/>
      <w:lang w:val="nl-NL"/>
    </w:rPr>
  </w:style>
  <w:style w:type="character" w:customStyle="1" w:styleId="BalloonTextChar">
    <w:name w:val="Balloon Text Char"/>
    <w:basedOn w:val="DefaultParagraphFont"/>
    <w:link w:val="BalloonText"/>
    <w:rsid w:val="00F80FAE"/>
    <w:rPr>
      <w:rFonts w:ascii="Tahoma" w:eastAsia="Times New Roman" w:hAnsi="Tahoma" w:cs="Tahoma"/>
      <w:szCs w:val="16"/>
      <w:lang w:val="nl-NL"/>
    </w:rPr>
  </w:style>
  <w:style w:type="character" w:styleId="CommentReference">
    <w:name w:val="annotation reference"/>
    <w:basedOn w:val="DefaultParagraphFont"/>
    <w:rsid w:val="00F80F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F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/>
    </w:rPr>
  </w:style>
  <w:style w:type="character" w:customStyle="1" w:styleId="CommentTextChar">
    <w:name w:val="Comment Text Char"/>
    <w:basedOn w:val="DefaultParagraphFont"/>
    <w:link w:val="CommentText"/>
    <w:rsid w:val="00F80FAE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F80F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0FAE"/>
    <w:rPr>
      <w:b/>
      <w:bCs/>
    </w:rPr>
  </w:style>
  <w:style w:type="paragraph" w:styleId="BodyTextFirstIndent">
    <w:name w:val="Body Text First Indent"/>
    <w:basedOn w:val="BodyText"/>
    <w:link w:val="BodyTextFirstIndentChar"/>
    <w:rsid w:val="00F80FAE"/>
    <w:pPr>
      <w:spacing w:after="120"/>
      <w:ind w:firstLine="210"/>
      <w:jc w:val="left"/>
    </w:pPr>
    <w:rPr>
      <w:rFonts w:ascii="Times New Roman" w:hAnsi="Times New Roman"/>
      <w:sz w:val="22"/>
      <w:lang w:val="nl-NL" w:eastAsia="en-US"/>
    </w:rPr>
  </w:style>
  <w:style w:type="character" w:customStyle="1" w:styleId="BodyTextFirstIndentChar">
    <w:name w:val="Body Text First Indent Char"/>
    <w:basedOn w:val="BodyTextChar"/>
    <w:link w:val="BodyTextFirstIndent"/>
    <w:rsid w:val="00F80FAE"/>
    <w:rPr>
      <w:rFonts w:ascii="Times New Roman" w:hAnsi="Times New Roman"/>
      <w:lang w:val="nl-NL"/>
    </w:rPr>
  </w:style>
  <w:style w:type="paragraph" w:styleId="Revision">
    <w:name w:val="Revision"/>
    <w:hidden/>
    <w:rsid w:val="00F80FAE"/>
    <w:pPr>
      <w:spacing w:after="0" w:line="240" w:lineRule="auto"/>
    </w:pPr>
    <w:rPr>
      <w:rFonts w:ascii="Times New Roman" w:eastAsia="Times New Roman" w:hAnsi="Times New Roman" w:cs="Times New Roman"/>
      <w:szCs w:val="20"/>
      <w:lang w:val="nl-NL"/>
    </w:rPr>
  </w:style>
  <w:style w:type="paragraph" w:styleId="ListParagraph">
    <w:name w:val="List Paragraph"/>
    <w:basedOn w:val="Normal"/>
    <w:qFormat/>
    <w:rsid w:val="00F80F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0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ister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fomine.ucr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bl.ac.uk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restorin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etacrawl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27</Pages>
  <Words>4552</Words>
  <Characters>25952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0002964</dc:creator>
  <cp:keywords/>
  <dc:description/>
  <cp:lastModifiedBy>xxx</cp:lastModifiedBy>
  <cp:revision>2</cp:revision>
  <dcterms:created xsi:type="dcterms:W3CDTF">2010-07-19T06:52:00Z</dcterms:created>
  <dcterms:modified xsi:type="dcterms:W3CDTF">2010-08-27T15:19:00Z</dcterms:modified>
</cp:coreProperties>
</file>