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20FB0" w14:textId="667184AD" w:rsidR="00D71B4B" w:rsidRDefault="00A44F4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Multi-method potential distributions of an invasive crayfish (</w:t>
      </w:r>
      <w:proofErr w:type="spellStart"/>
      <w:r>
        <w:rPr>
          <w:rFonts w:ascii="Times New Roman" w:eastAsia="Times New Roman" w:hAnsi="Times New Roman" w:cs="Times New Roman"/>
          <w:b/>
          <w:i/>
          <w:sz w:val="24"/>
          <w:szCs w:val="24"/>
        </w:rPr>
        <w:t>Pontastacus</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leptodactylus</w:t>
      </w:r>
      <w:proofErr w:type="spellEnd"/>
      <w:r>
        <w:rPr>
          <w:rFonts w:ascii="Times New Roman" w:eastAsia="Times New Roman" w:hAnsi="Times New Roman" w:cs="Times New Roman"/>
          <w:b/>
          <w:sz w:val="24"/>
          <w:szCs w:val="24"/>
        </w:rPr>
        <w:t>) at Eurasian scale</w:t>
      </w:r>
    </w:p>
    <w:p w14:paraId="7740A8CD" w14:textId="77777777" w:rsidR="00D71B4B" w:rsidRDefault="00D71B4B">
      <w:pPr>
        <w:jc w:val="center"/>
        <w:rPr>
          <w:b/>
          <w:sz w:val="24"/>
          <w:szCs w:val="24"/>
        </w:rPr>
      </w:pPr>
    </w:p>
    <w:p w14:paraId="0698C6D3" w14:textId="77777777" w:rsidR="00D71B4B" w:rsidRDefault="00A44F4F">
      <w:pPr>
        <w:rPr>
          <w:rFonts w:ascii="Times New Roman" w:eastAsia="Times New Roman" w:hAnsi="Times New Roman" w:cs="Times New Roman"/>
        </w:rPr>
      </w:pPr>
      <w:r>
        <w:rPr>
          <w:rFonts w:ascii="Times New Roman" w:eastAsia="Times New Roman" w:hAnsi="Times New Roman" w:cs="Times New Roman"/>
        </w:rPr>
        <w:t xml:space="preserve">Authors: Hodson J., South J., </w:t>
      </w:r>
      <w:proofErr w:type="spellStart"/>
      <w:r>
        <w:rPr>
          <w:rFonts w:ascii="Times New Roman" w:eastAsia="Times New Roman" w:hAnsi="Times New Roman" w:cs="Times New Roman"/>
        </w:rPr>
        <w:t>Cancellario</w:t>
      </w:r>
      <w:proofErr w:type="spellEnd"/>
      <w:r>
        <w:rPr>
          <w:rFonts w:ascii="Times New Roman" w:eastAsia="Times New Roman" w:hAnsi="Times New Roman" w:cs="Times New Roman"/>
        </w:rPr>
        <w:t xml:space="preserve"> T., Guareschi S.</w:t>
      </w:r>
    </w:p>
    <w:p w14:paraId="2E1033FE" w14:textId="77777777" w:rsidR="00D71B4B" w:rsidRDefault="00A44F4F">
      <w:pPr>
        <w:rPr>
          <w:rFonts w:ascii="Times New Roman" w:eastAsia="Times New Roman" w:hAnsi="Times New Roman" w:cs="Times New Roman"/>
          <w:i/>
        </w:rPr>
      </w:pPr>
      <w:r>
        <w:rPr>
          <w:rFonts w:ascii="Times New Roman" w:eastAsia="Times New Roman" w:hAnsi="Times New Roman" w:cs="Times New Roman"/>
          <w:i/>
        </w:rPr>
        <w:t>Hydrobiologia</w:t>
      </w:r>
    </w:p>
    <w:p w14:paraId="3EA7589C" w14:textId="77777777" w:rsidR="00D71B4B" w:rsidRDefault="00D71B4B">
      <w:pPr>
        <w:rPr>
          <w:rFonts w:ascii="Times New Roman" w:eastAsia="Times New Roman" w:hAnsi="Times New Roman" w:cs="Times New Roman"/>
        </w:rPr>
      </w:pPr>
    </w:p>
    <w:p w14:paraId="34FF417F" w14:textId="77777777" w:rsidR="00D71B4B" w:rsidRDefault="00A44F4F">
      <w:r>
        <w:rPr>
          <w:rFonts w:ascii="Times New Roman" w:eastAsia="Times New Roman" w:hAnsi="Times New Roman" w:cs="Times New Roman"/>
        </w:rPr>
        <w:t xml:space="preserve">Corresponding author: </w:t>
      </w:r>
      <w:hyperlink r:id="rId5">
        <w:r>
          <w:rPr>
            <w:rFonts w:ascii="Times New Roman" w:eastAsia="Times New Roman" w:hAnsi="Times New Roman" w:cs="Times New Roman"/>
            <w:color w:val="0563C1"/>
            <w:u w:val="single"/>
          </w:rPr>
          <w:t>simone.guareschi@unito.it</w:t>
        </w:r>
      </w:hyperlink>
    </w:p>
    <w:p w14:paraId="3F808366" w14:textId="77777777" w:rsidR="00D71B4B" w:rsidRDefault="00D71B4B"/>
    <w:p w14:paraId="403DA6DD" w14:textId="77777777" w:rsidR="00D71B4B" w:rsidRDefault="00A44F4F">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Materials</w:t>
      </w:r>
    </w:p>
    <w:p w14:paraId="183738B7" w14:textId="77777777" w:rsidR="00D71B4B" w:rsidRDefault="00D71B4B">
      <w:pPr>
        <w:spacing w:after="0" w:line="360" w:lineRule="auto"/>
        <w:jc w:val="center"/>
        <w:rPr>
          <w:rFonts w:ascii="Times New Roman" w:eastAsia="Times New Roman" w:hAnsi="Times New Roman" w:cs="Times New Roman"/>
          <w:b/>
          <w:sz w:val="24"/>
          <w:szCs w:val="24"/>
        </w:rPr>
      </w:pPr>
    </w:p>
    <w:p w14:paraId="19878273" w14:textId="48EEAA88" w:rsidR="00D71B4B" w:rsidRPr="00FD4B71" w:rsidRDefault="00A44F4F">
      <w:pPr>
        <w:spacing w:after="0" w:line="240" w:lineRule="auto"/>
        <w:rPr>
          <w:rFonts w:ascii="Times New Roman" w:eastAsia="Times New Roman" w:hAnsi="Times New Roman" w:cs="Times New Roman"/>
          <w:b/>
          <w:sz w:val="24"/>
          <w:szCs w:val="24"/>
        </w:rPr>
      </w:pPr>
      <w:bookmarkStart w:id="0" w:name="_heading=h.gjdgxs" w:colFirst="0" w:colLast="0"/>
      <w:bookmarkStart w:id="1" w:name="_Hlk165461266"/>
      <w:bookmarkEnd w:id="0"/>
      <w:r w:rsidRPr="00FD4B71">
        <w:rPr>
          <w:rFonts w:ascii="Times New Roman" w:eastAsia="Times New Roman" w:hAnsi="Times New Roman" w:cs="Times New Roman"/>
          <w:b/>
          <w:sz w:val="24"/>
          <w:szCs w:val="24"/>
        </w:rPr>
        <w:t xml:space="preserve">S1. </w:t>
      </w:r>
      <w:r w:rsidRPr="00FD4B71">
        <w:rPr>
          <w:rFonts w:ascii="Times New Roman" w:eastAsia="Times New Roman" w:hAnsi="Times New Roman" w:cs="Times New Roman"/>
          <w:sz w:val="24"/>
          <w:szCs w:val="24"/>
        </w:rPr>
        <w:t xml:space="preserve">Occurrences of the species with coordinates. List of records used when modelling </w:t>
      </w:r>
      <w:r w:rsidR="009B33B8">
        <w:rPr>
          <w:rFonts w:ascii="Times New Roman" w:eastAsia="Times New Roman" w:hAnsi="Times New Roman" w:cs="Times New Roman"/>
          <w:sz w:val="24"/>
          <w:szCs w:val="24"/>
        </w:rPr>
        <w:t xml:space="preserve">(n. 649) </w:t>
      </w:r>
      <w:r w:rsidRPr="00FD4B71">
        <w:rPr>
          <w:rFonts w:ascii="Times New Roman" w:eastAsia="Times New Roman" w:hAnsi="Times New Roman" w:cs="Times New Roman"/>
          <w:sz w:val="24"/>
          <w:szCs w:val="24"/>
        </w:rPr>
        <w:t>and list of references are also provided</w:t>
      </w:r>
      <w:r w:rsidR="004F5698">
        <w:rPr>
          <w:rFonts w:ascii="Times New Roman" w:eastAsia="Times New Roman" w:hAnsi="Times New Roman" w:cs="Times New Roman"/>
          <w:sz w:val="24"/>
          <w:szCs w:val="24"/>
        </w:rPr>
        <w:t xml:space="preserve"> (</w:t>
      </w:r>
      <w:r w:rsidRPr="00FD4B71">
        <w:rPr>
          <w:rFonts w:ascii="Times New Roman" w:eastAsia="Times New Roman" w:hAnsi="Times New Roman" w:cs="Times New Roman"/>
          <w:sz w:val="24"/>
          <w:szCs w:val="24"/>
        </w:rPr>
        <w:t>Excel file</w:t>
      </w:r>
      <w:r w:rsidR="004F5698">
        <w:rPr>
          <w:rFonts w:ascii="Times New Roman" w:eastAsia="Times New Roman" w:hAnsi="Times New Roman" w:cs="Times New Roman"/>
          <w:sz w:val="24"/>
          <w:szCs w:val="24"/>
        </w:rPr>
        <w:t>)</w:t>
      </w:r>
      <w:r w:rsidRPr="00FD4B71">
        <w:rPr>
          <w:rFonts w:ascii="Times New Roman" w:eastAsia="Times New Roman" w:hAnsi="Times New Roman" w:cs="Times New Roman"/>
          <w:sz w:val="24"/>
          <w:szCs w:val="24"/>
        </w:rPr>
        <w:t>.</w:t>
      </w:r>
    </w:p>
    <w:p w14:paraId="7EA43191" w14:textId="77777777" w:rsidR="00D71B4B" w:rsidRPr="00FD4B71" w:rsidRDefault="00D71B4B">
      <w:pPr>
        <w:spacing w:after="0" w:line="240" w:lineRule="auto"/>
        <w:rPr>
          <w:rFonts w:ascii="Times New Roman" w:eastAsia="Times New Roman" w:hAnsi="Times New Roman" w:cs="Times New Roman"/>
          <w:b/>
          <w:sz w:val="24"/>
          <w:szCs w:val="24"/>
        </w:rPr>
      </w:pPr>
    </w:p>
    <w:p w14:paraId="24C4968E" w14:textId="77777777" w:rsidR="00272B2E" w:rsidRDefault="00272B2E" w:rsidP="00272B2E">
      <w:pPr>
        <w:spacing w:after="0" w:line="240" w:lineRule="auto"/>
        <w:rPr>
          <w:rFonts w:ascii="Times New Roman" w:eastAsia="Times New Roman" w:hAnsi="Times New Roman" w:cs="Times New Roman"/>
          <w:b/>
          <w:sz w:val="24"/>
          <w:szCs w:val="24"/>
        </w:rPr>
      </w:pPr>
      <w:bookmarkStart w:id="2" w:name="_heading=h.30j0zll" w:colFirst="0" w:colLast="0"/>
      <w:bookmarkStart w:id="3" w:name="_Hlk169012019"/>
      <w:bookmarkEnd w:id="2"/>
      <w:r>
        <w:rPr>
          <w:rFonts w:ascii="Times New Roman" w:eastAsia="Times New Roman" w:hAnsi="Times New Roman" w:cs="Times New Roman"/>
          <w:b/>
          <w:sz w:val="24"/>
          <w:szCs w:val="24"/>
        </w:rPr>
        <w:t xml:space="preserve">S2. </w:t>
      </w:r>
      <w:r w:rsidRPr="00272B2E">
        <w:rPr>
          <w:rFonts w:ascii="Times New Roman" w:eastAsia="Times New Roman" w:hAnsi="Times New Roman" w:cs="Times New Roman"/>
          <w:bCs/>
          <w:sz w:val="24"/>
          <w:szCs w:val="24"/>
        </w:rPr>
        <w:t>List and details of the four algorithms used during distribution modelling.</w:t>
      </w:r>
      <w:r>
        <w:rPr>
          <w:rFonts w:ascii="Times New Roman" w:eastAsia="Times New Roman" w:hAnsi="Times New Roman" w:cs="Times New Roman"/>
          <w:b/>
          <w:sz w:val="24"/>
          <w:szCs w:val="24"/>
        </w:rPr>
        <w:t xml:space="preserve"> </w:t>
      </w:r>
    </w:p>
    <w:bookmarkEnd w:id="3"/>
    <w:p w14:paraId="5434D7D9" w14:textId="77777777" w:rsidR="00D71B4B" w:rsidRPr="00FD4B71" w:rsidRDefault="00D71B4B">
      <w:pPr>
        <w:spacing w:after="0" w:line="240" w:lineRule="auto"/>
        <w:rPr>
          <w:rFonts w:ascii="Times New Roman" w:eastAsia="Times New Roman" w:hAnsi="Times New Roman" w:cs="Times New Roman"/>
          <w:b/>
          <w:sz w:val="24"/>
          <w:szCs w:val="24"/>
        </w:rPr>
      </w:pPr>
    </w:p>
    <w:p w14:paraId="0A497853" w14:textId="77777777" w:rsidR="00D71B4B" w:rsidRPr="00FD4B71" w:rsidRDefault="00A44F4F">
      <w:pPr>
        <w:spacing w:after="0" w:line="240" w:lineRule="auto"/>
        <w:rPr>
          <w:rFonts w:ascii="Times New Roman" w:eastAsia="Times New Roman" w:hAnsi="Times New Roman" w:cs="Times New Roman"/>
          <w:sz w:val="24"/>
          <w:szCs w:val="24"/>
        </w:rPr>
      </w:pPr>
      <w:r w:rsidRPr="00FD4B71">
        <w:rPr>
          <w:rFonts w:ascii="Times New Roman" w:eastAsia="Times New Roman" w:hAnsi="Times New Roman" w:cs="Times New Roman"/>
          <w:b/>
          <w:sz w:val="24"/>
          <w:szCs w:val="24"/>
        </w:rPr>
        <w:t>S3.</w:t>
      </w:r>
      <w:r w:rsidRPr="00FD4B71">
        <w:rPr>
          <w:rFonts w:ascii="Times New Roman" w:eastAsia="Times New Roman" w:hAnsi="Times New Roman" w:cs="Times New Roman"/>
          <w:sz w:val="24"/>
          <w:szCs w:val="24"/>
        </w:rPr>
        <w:t xml:space="preserve"> Complete details about variables selection:  A) hierarchical clustering (the chosen distance-threshold to form the clusters was set at 0.3, i.e. less than 70% correlation) an</w:t>
      </w:r>
      <w:r w:rsidRPr="00FD4B71">
        <w:rPr>
          <w:rFonts w:ascii="Times New Roman" w:eastAsia="Times New Roman" w:hAnsi="Times New Roman" w:cs="Times New Roman"/>
          <w:sz w:val="24"/>
          <w:szCs w:val="24"/>
        </w:rPr>
        <w:t>d B) Variance Inflation Factor (VIF) analysis. Variables included in final models presented a correlation coefficient &lt; 0.7 (in blue, see dendrogram) and VIF &lt;3 (listed below). Codes and definitions available in Table 1.</w:t>
      </w:r>
    </w:p>
    <w:p w14:paraId="3F99CF7C" w14:textId="77777777" w:rsidR="00D71B4B" w:rsidRPr="00FD4B71" w:rsidRDefault="00D71B4B">
      <w:pPr>
        <w:spacing w:after="0" w:line="240" w:lineRule="auto"/>
        <w:rPr>
          <w:rFonts w:ascii="Times New Roman" w:eastAsia="Times New Roman" w:hAnsi="Times New Roman" w:cs="Times New Roman"/>
          <w:sz w:val="24"/>
          <w:szCs w:val="24"/>
        </w:rPr>
      </w:pPr>
    </w:p>
    <w:p w14:paraId="0CEF4BD5" w14:textId="66685CBF" w:rsidR="00FD4B71" w:rsidRPr="00FD4B71" w:rsidRDefault="00FD4B71">
      <w:pPr>
        <w:spacing w:after="0" w:line="240" w:lineRule="auto"/>
        <w:rPr>
          <w:rFonts w:ascii="Times New Roman" w:eastAsia="Times New Roman" w:hAnsi="Times New Roman" w:cs="Times New Roman"/>
          <w:sz w:val="24"/>
          <w:szCs w:val="24"/>
        </w:rPr>
      </w:pPr>
      <w:r w:rsidRPr="00FD4B71">
        <w:rPr>
          <w:rFonts w:ascii="Times New Roman" w:eastAsia="Times New Roman" w:hAnsi="Times New Roman" w:cs="Times New Roman"/>
          <w:b/>
          <w:sz w:val="24"/>
          <w:szCs w:val="24"/>
        </w:rPr>
        <w:t>S4.</w:t>
      </w:r>
      <w:r w:rsidRPr="00FD4B71">
        <w:rPr>
          <w:rFonts w:ascii="Times New Roman" w:eastAsia="Times New Roman" w:hAnsi="Times New Roman" w:cs="Times New Roman"/>
          <w:sz w:val="24"/>
          <w:szCs w:val="24"/>
        </w:rPr>
        <w:t xml:space="preserve"> Values for each variable considered extracted from the intermediate-high suitable areas obtained via binary maps for each temporal scenario and approach (details in the Methods). Mean and standard deviation are displayed. Soil pH values *10.</w:t>
      </w:r>
    </w:p>
    <w:p w14:paraId="24C2F61C" w14:textId="77777777" w:rsidR="00FD4B71" w:rsidRPr="00FD4B71" w:rsidRDefault="00FD4B71">
      <w:pPr>
        <w:spacing w:after="0" w:line="240" w:lineRule="auto"/>
        <w:rPr>
          <w:rFonts w:ascii="Times New Roman" w:eastAsia="Times New Roman" w:hAnsi="Times New Roman" w:cs="Times New Roman"/>
          <w:sz w:val="24"/>
          <w:szCs w:val="24"/>
        </w:rPr>
      </w:pPr>
    </w:p>
    <w:p w14:paraId="0E115850" w14:textId="0383F94B" w:rsidR="00D71B4B" w:rsidRPr="00FD4B71" w:rsidRDefault="00A44F4F">
      <w:pPr>
        <w:spacing w:after="0" w:line="240" w:lineRule="auto"/>
        <w:rPr>
          <w:rFonts w:ascii="Times New Roman" w:eastAsia="Times New Roman" w:hAnsi="Times New Roman" w:cs="Times New Roman"/>
          <w:sz w:val="24"/>
          <w:szCs w:val="24"/>
        </w:rPr>
      </w:pPr>
      <w:r w:rsidRPr="00FD4B71">
        <w:rPr>
          <w:rFonts w:ascii="Times New Roman" w:eastAsia="Times New Roman" w:hAnsi="Times New Roman" w:cs="Times New Roman"/>
          <w:b/>
          <w:sz w:val="24"/>
          <w:szCs w:val="24"/>
        </w:rPr>
        <w:t>S</w:t>
      </w:r>
      <w:r w:rsidR="00FD4B71" w:rsidRPr="00FD4B71">
        <w:rPr>
          <w:rFonts w:ascii="Times New Roman" w:eastAsia="Times New Roman" w:hAnsi="Times New Roman" w:cs="Times New Roman"/>
          <w:b/>
          <w:sz w:val="24"/>
          <w:szCs w:val="24"/>
        </w:rPr>
        <w:t>5</w:t>
      </w:r>
      <w:r w:rsidRPr="00FD4B71">
        <w:rPr>
          <w:rFonts w:ascii="Times New Roman" w:eastAsia="Times New Roman" w:hAnsi="Times New Roman" w:cs="Times New Roman"/>
          <w:b/>
          <w:sz w:val="24"/>
          <w:szCs w:val="24"/>
        </w:rPr>
        <w:t>.</w:t>
      </w:r>
      <w:r w:rsidRPr="00FD4B71">
        <w:rPr>
          <w:rFonts w:ascii="Times New Roman" w:eastAsia="Times New Roman" w:hAnsi="Times New Roman" w:cs="Times New Roman"/>
          <w:sz w:val="24"/>
          <w:szCs w:val="24"/>
        </w:rPr>
        <w:t xml:space="preserve"> Variables importance for each algorithm used (see Methods) during species distribution modelling: A) Climatic; B) Environmental. Mean and standard deviation are provided. Variable importance was assessed with the “</w:t>
      </w:r>
      <w:proofErr w:type="spellStart"/>
      <w:r w:rsidRPr="00FD4B71">
        <w:rPr>
          <w:rFonts w:ascii="Times New Roman" w:eastAsia="Times New Roman" w:hAnsi="Times New Roman" w:cs="Times New Roman"/>
          <w:sz w:val="24"/>
          <w:szCs w:val="24"/>
        </w:rPr>
        <w:t>get_variables_importance</w:t>
      </w:r>
      <w:proofErr w:type="spellEnd"/>
      <w:r w:rsidRPr="00FD4B71">
        <w:rPr>
          <w:rFonts w:ascii="Times New Roman" w:eastAsia="Times New Roman" w:hAnsi="Times New Roman" w:cs="Times New Roman"/>
          <w:sz w:val="24"/>
          <w:szCs w:val="24"/>
        </w:rPr>
        <w:t>” function (biomo</w:t>
      </w:r>
      <w:r w:rsidRPr="00FD4B71">
        <w:rPr>
          <w:rFonts w:ascii="Times New Roman" w:eastAsia="Times New Roman" w:hAnsi="Times New Roman" w:cs="Times New Roman"/>
          <w:sz w:val="24"/>
          <w:szCs w:val="24"/>
        </w:rPr>
        <w:t>d2 package) as 1 minus the Pearson's correlation between the reference predictions of the full model and the predictions of the model where the target variable was randomized. The higher the value, the more influential the variable is in the model. Variabl</w:t>
      </w:r>
      <w:r w:rsidRPr="00FD4B71">
        <w:rPr>
          <w:rFonts w:ascii="Times New Roman" w:eastAsia="Times New Roman" w:hAnsi="Times New Roman" w:cs="Times New Roman"/>
          <w:sz w:val="24"/>
          <w:szCs w:val="24"/>
        </w:rPr>
        <w:t>e codes available in Table 1. Main results from the Ensemble procedure are discussed in the text.</w:t>
      </w:r>
    </w:p>
    <w:p w14:paraId="4A75B37A" w14:textId="77777777" w:rsidR="00D71B4B" w:rsidRPr="00FD4B71" w:rsidRDefault="00D71B4B">
      <w:pPr>
        <w:spacing w:after="0" w:line="240" w:lineRule="auto"/>
        <w:rPr>
          <w:rFonts w:ascii="Times New Roman" w:eastAsia="Times New Roman" w:hAnsi="Times New Roman" w:cs="Times New Roman"/>
          <w:sz w:val="24"/>
          <w:szCs w:val="24"/>
        </w:rPr>
      </w:pPr>
    </w:p>
    <w:p w14:paraId="207334ED" w14:textId="32E527D6" w:rsidR="00D71B4B" w:rsidRPr="00FD4B71" w:rsidRDefault="00A44F4F">
      <w:pPr>
        <w:spacing w:after="0" w:line="240" w:lineRule="auto"/>
        <w:rPr>
          <w:rFonts w:ascii="Times New Roman" w:eastAsia="Times New Roman" w:hAnsi="Times New Roman" w:cs="Times New Roman"/>
          <w:sz w:val="24"/>
          <w:szCs w:val="24"/>
        </w:rPr>
      </w:pPr>
      <w:r w:rsidRPr="00FD4B71">
        <w:rPr>
          <w:rFonts w:ascii="Times New Roman" w:eastAsia="Times New Roman" w:hAnsi="Times New Roman" w:cs="Times New Roman"/>
          <w:b/>
          <w:sz w:val="24"/>
          <w:szCs w:val="24"/>
        </w:rPr>
        <w:t>S</w:t>
      </w:r>
      <w:r w:rsidR="00FD4B71" w:rsidRPr="00FD4B71">
        <w:rPr>
          <w:rFonts w:ascii="Times New Roman" w:eastAsia="Times New Roman" w:hAnsi="Times New Roman" w:cs="Times New Roman"/>
          <w:b/>
          <w:sz w:val="24"/>
          <w:szCs w:val="24"/>
        </w:rPr>
        <w:t>6</w:t>
      </w:r>
      <w:r w:rsidRPr="00FD4B71">
        <w:rPr>
          <w:rFonts w:ascii="Times New Roman" w:eastAsia="Times New Roman" w:hAnsi="Times New Roman" w:cs="Times New Roman"/>
          <w:b/>
          <w:sz w:val="24"/>
          <w:szCs w:val="24"/>
        </w:rPr>
        <w:t>.</w:t>
      </w:r>
      <w:r w:rsidRPr="00FD4B71">
        <w:rPr>
          <w:rFonts w:ascii="Times New Roman" w:eastAsia="Times New Roman" w:hAnsi="Times New Roman" w:cs="Times New Roman"/>
          <w:sz w:val="24"/>
          <w:szCs w:val="24"/>
        </w:rPr>
        <w:t xml:space="preserve"> Evaluation boxplots for each algorithm. A) Climatic approach; B) Environmental approach. Both the area under the receiver operating characteristic curve </w:t>
      </w:r>
      <w:r w:rsidRPr="00FD4B71">
        <w:rPr>
          <w:rFonts w:ascii="Times New Roman" w:eastAsia="Times New Roman" w:hAnsi="Times New Roman" w:cs="Times New Roman"/>
          <w:sz w:val="24"/>
          <w:szCs w:val="24"/>
        </w:rPr>
        <w:t>(ROC) and the true skill statistic (TSS) are showed. The higher the output values, the better the model performance. Values from 3 runs are displayed.</w:t>
      </w:r>
    </w:p>
    <w:bookmarkEnd w:id="1"/>
    <w:p w14:paraId="51D013ED" w14:textId="77777777" w:rsidR="004F5698" w:rsidRDefault="004F5698" w:rsidP="004F5698">
      <w:pPr>
        <w:spacing w:after="0"/>
        <w:rPr>
          <w:rFonts w:ascii="Times New Roman" w:eastAsia="Times New Roman" w:hAnsi="Times New Roman" w:cs="Times New Roman"/>
          <w:b/>
          <w:bCs/>
          <w:sz w:val="24"/>
          <w:szCs w:val="24"/>
        </w:rPr>
      </w:pPr>
    </w:p>
    <w:p w14:paraId="09ED9ADA" w14:textId="7B5A49D9" w:rsidR="004F5698" w:rsidRPr="009270AC" w:rsidRDefault="004F5698" w:rsidP="004F5698">
      <w:pPr>
        <w:rPr>
          <w:rFonts w:ascii="Times New Roman" w:eastAsia="Times New Roman" w:hAnsi="Times New Roman" w:cs="Times New Roman"/>
          <w:sz w:val="24"/>
          <w:szCs w:val="24"/>
        </w:rPr>
      </w:pPr>
      <w:r w:rsidRPr="009270AC">
        <w:rPr>
          <w:rFonts w:ascii="Times New Roman" w:eastAsia="Times New Roman" w:hAnsi="Times New Roman" w:cs="Times New Roman"/>
          <w:b/>
          <w:bCs/>
          <w:sz w:val="24"/>
          <w:szCs w:val="24"/>
        </w:rPr>
        <w:t>S7.</w:t>
      </w:r>
      <w:r w:rsidRPr="009270AC">
        <w:rPr>
          <w:rFonts w:ascii="Times New Roman" w:eastAsia="Times New Roman" w:hAnsi="Times New Roman" w:cs="Times New Roman"/>
          <w:sz w:val="24"/>
          <w:szCs w:val="24"/>
        </w:rPr>
        <w:t xml:space="preserve"> Zooms on the most invaded areas (western-central Europe) </w:t>
      </w:r>
      <w:r>
        <w:rPr>
          <w:rFonts w:ascii="Times New Roman" w:eastAsia="Times New Roman" w:hAnsi="Times New Roman" w:cs="Times New Roman"/>
          <w:sz w:val="24"/>
          <w:szCs w:val="24"/>
        </w:rPr>
        <w:t>using climatic (A = current; B= 2-4.5 scenario; C=3-7.0 scenario) and environmental (D=current; E= 2-4.5; F= 3-7.0 scenario) approaches. Suitability ranges from black (low) to light yellow (high).</w:t>
      </w:r>
    </w:p>
    <w:p w14:paraId="6FFD073C" w14:textId="77777777" w:rsidR="00272B2E" w:rsidRDefault="00272B2E" w:rsidP="00FD4B71">
      <w:pPr>
        <w:spacing w:after="0" w:line="240" w:lineRule="auto"/>
        <w:rPr>
          <w:rFonts w:ascii="Times New Roman" w:eastAsia="Times New Roman" w:hAnsi="Times New Roman" w:cs="Times New Roman"/>
          <w:b/>
          <w:bCs/>
        </w:rPr>
      </w:pPr>
    </w:p>
    <w:p w14:paraId="2ADE5363" w14:textId="77777777" w:rsidR="00272B2E" w:rsidRDefault="00272B2E" w:rsidP="00FD4B71">
      <w:pPr>
        <w:spacing w:after="0" w:line="240" w:lineRule="auto"/>
        <w:rPr>
          <w:rFonts w:ascii="Times New Roman" w:eastAsia="Times New Roman" w:hAnsi="Times New Roman" w:cs="Times New Roman"/>
          <w:b/>
          <w:bCs/>
        </w:rPr>
      </w:pPr>
    </w:p>
    <w:p w14:paraId="457577C3" w14:textId="77777777" w:rsidR="00272B2E" w:rsidRDefault="00272B2E" w:rsidP="00FD4B71">
      <w:pPr>
        <w:spacing w:after="0" w:line="240" w:lineRule="auto"/>
        <w:rPr>
          <w:rFonts w:ascii="Times New Roman" w:eastAsia="Times New Roman" w:hAnsi="Times New Roman" w:cs="Times New Roman"/>
          <w:b/>
          <w:bCs/>
        </w:rPr>
      </w:pPr>
    </w:p>
    <w:p w14:paraId="72965280" w14:textId="77777777" w:rsidR="004F5698" w:rsidRDefault="004F5698" w:rsidP="004F569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S2. List and details of the four algorithms used during distribution modelling. </w:t>
      </w:r>
    </w:p>
    <w:p w14:paraId="5E147983" w14:textId="77777777" w:rsidR="004F5698" w:rsidRDefault="004F5698" w:rsidP="004F5698">
      <w:pPr>
        <w:spacing w:after="0" w:line="240" w:lineRule="auto"/>
        <w:rPr>
          <w:rFonts w:ascii="Times New Roman" w:eastAsia="Times New Roman" w:hAnsi="Times New Roman" w:cs="Times New Roman"/>
          <w:b/>
          <w:sz w:val="24"/>
          <w:szCs w:val="24"/>
        </w:rPr>
      </w:pPr>
    </w:p>
    <w:p w14:paraId="656C61B7" w14:textId="77777777" w:rsidR="004F5698" w:rsidRDefault="004F5698" w:rsidP="00272B2E">
      <w:pPr>
        <w:spacing w:after="0" w:line="240" w:lineRule="auto"/>
        <w:rPr>
          <w:rFonts w:ascii="Times New Roman" w:eastAsia="Times New Roman" w:hAnsi="Times New Roman" w:cs="Times New Roman"/>
          <w:b/>
          <w:sz w:val="24"/>
          <w:szCs w:val="24"/>
        </w:rPr>
      </w:pPr>
    </w:p>
    <w:p w14:paraId="12B96B73" w14:textId="77777777" w:rsidR="00272B2E" w:rsidRDefault="00272B2E" w:rsidP="00FD4B71">
      <w:pPr>
        <w:spacing w:after="0" w:line="240" w:lineRule="auto"/>
        <w:rPr>
          <w:rFonts w:ascii="Times New Roman" w:eastAsia="Times New Roman" w:hAnsi="Times New Roman" w:cs="Times New Roman"/>
          <w:b/>
          <w:bCs/>
        </w:rPr>
      </w:pPr>
    </w:p>
    <w:tbl>
      <w:tblPr>
        <w:tblStyle w:val="TableGrid"/>
        <w:tblpPr w:leftFromText="180" w:rightFromText="180" w:vertAnchor="page" w:horzAnchor="margin" w:tblpY="2833"/>
        <w:tblW w:w="8926" w:type="dxa"/>
        <w:tblLayout w:type="fixed"/>
        <w:tblLook w:val="04A0" w:firstRow="1" w:lastRow="0" w:firstColumn="1" w:lastColumn="0" w:noHBand="0" w:noVBand="1"/>
      </w:tblPr>
      <w:tblGrid>
        <w:gridCol w:w="2122"/>
        <w:gridCol w:w="992"/>
        <w:gridCol w:w="1937"/>
        <w:gridCol w:w="1818"/>
        <w:gridCol w:w="2057"/>
      </w:tblGrid>
      <w:tr w:rsidR="009270AC" w14:paraId="2F56FFD9" w14:textId="77777777" w:rsidTr="004F5698">
        <w:tc>
          <w:tcPr>
            <w:tcW w:w="2122" w:type="dxa"/>
            <w:shd w:val="clear" w:color="auto" w:fill="D9D9D9" w:themeFill="background1" w:themeFillShade="D9"/>
          </w:tcPr>
          <w:p w14:paraId="45E21EFB"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Algorithm</w:t>
            </w:r>
          </w:p>
        </w:tc>
        <w:tc>
          <w:tcPr>
            <w:tcW w:w="992" w:type="dxa"/>
            <w:shd w:val="clear" w:color="auto" w:fill="D9D9D9" w:themeFill="background1" w:themeFillShade="D9"/>
          </w:tcPr>
          <w:p w14:paraId="0ECB5B74"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Code</w:t>
            </w:r>
          </w:p>
        </w:tc>
        <w:tc>
          <w:tcPr>
            <w:tcW w:w="1937" w:type="dxa"/>
            <w:shd w:val="clear" w:color="auto" w:fill="D9D9D9" w:themeFill="background1" w:themeFillShade="D9"/>
          </w:tcPr>
          <w:p w14:paraId="2A802392"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Family of modelling</w:t>
            </w:r>
          </w:p>
        </w:tc>
        <w:tc>
          <w:tcPr>
            <w:tcW w:w="1818" w:type="dxa"/>
            <w:shd w:val="clear" w:color="auto" w:fill="D9D9D9" w:themeFill="background1" w:themeFillShade="D9"/>
          </w:tcPr>
          <w:p w14:paraId="10E154E2"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Methodologic reference</w:t>
            </w:r>
          </w:p>
        </w:tc>
        <w:tc>
          <w:tcPr>
            <w:tcW w:w="2057" w:type="dxa"/>
            <w:shd w:val="clear" w:color="auto" w:fill="D9D9D9" w:themeFill="background1" w:themeFillShade="D9"/>
          </w:tcPr>
          <w:p w14:paraId="2F822876"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Applied reference (SDM example)</w:t>
            </w:r>
          </w:p>
        </w:tc>
      </w:tr>
      <w:tr w:rsidR="009270AC" w:rsidRPr="00F12074" w14:paraId="45B2D72B" w14:textId="77777777" w:rsidTr="004F5698">
        <w:tc>
          <w:tcPr>
            <w:tcW w:w="2122" w:type="dxa"/>
          </w:tcPr>
          <w:p w14:paraId="37A1FE86"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Generalized Linear Models</w:t>
            </w:r>
          </w:p>
        </w:tc>
        <w:tc>
          <w:tcPr>
            <w:tcW w:w="992" w:type="dxa"/>
          </w:tcPr>
          <w:p w14:paraId="5CAE3A96"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GLM</w:t>
            </w:r>
          </w:p>
        </w:tc>
        <w:tc>
          <w:tcPr>
            <w:tcW w:w="1937" w:type="dxa"/>
          </w:tcPr>
          <w:p w14:paraId="230A7984"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Regression</w:t>
            </w:r>
          </w:p>
        </w:tc>
        <w:tc>
          <w:tcPr>
            <w:tcW w:w="1818" w:type="dxa"/>
          </w:tcPr>
          <w:p w14:paraId="63E47B71" w14:textId="77777777" w:rsidR="009270AC" w:rsidRPr="006629B1" w:rsidRDefault="009270AC" w:rsidP="004F5698">
            <w:pPr>
              <w:rPr>
                <w:rFonts w:ascii="Times New Roman" w:eastAsia="Times New Roman" w:hAnsi="Times New Roman" w:cs="Times New Roman"/>
              </w:rPr>
            </w:pPr>
            <w:proofErr w:type="spellStart"/>
            <w:r w:rsidRPr="006629B1">
              <w:rPr>
                <w:rFonts w:ascii="Times New Roman" w:eastAsia="Times New Roman" w:hAnsi="Times New Roman" w:cs="Times New Roman"/>
              </w:rPr>
              <w:t>Guisan</w:t>
            </w:r>
            <w:proofErr w:type="spellEnd"/>
            <w:r w:rsidRPr="006629B1">
              <w:rPr>
                <w:rFonts w:ascii="Times New Roman" w:eastAsia="Times New Roman" w:hAnsi="Times New Roman" w:cs="Times New Roman"/>
              </w:rPr>
              <w:t xml:space="preserve"> et al. 2002</w:t>
            </w:r>
          </w:p>
        </w:tc>
        <w:tc>
          <w:tcPr>
            <w:tcW w:w="2057" w:type="dxa"/>
          </w:tcPr>
          <w:p w14:paraId="4F608A9F" w14:textId="77777777" w:rsidR="009270AC" w:rsidRPr="006629B1" w:rsidRDefault="009270AC" w:rsidP="004F5698">
            <w:pPr>
              <w:rPr>
                <w:rFonts w:ascii="Times New Roman" w:eastAsia="Times New Roman" w:hAnsi="Times New Roman" w:cs="Times New Roman"/>
                <w:lang w:val="it-IT"/>
              </w:rPr>
            </w:pPr>
            <w:r w:rsidRPr="006629B1">
              <w:rPr>
                <w:rFonts w:ascii="Times New Roman" w:eastAsia="Times New Roman" w:hAnsi="Times New Roman" w:cs="Times New Roman"/>
                <w:lang w:val="it-IT"/>
              </w:rPr>
              <w:t>Santini et al. 2021</w:t>
            </w:r>
          </w:p>
        </w:tc>
      </w:tr>
      <w:tr w:rsidR="009270AC" w14:paraId="5A07482E" w14:textId="77777777" w:rsidTr="004F5698">
        <w:tc>
          <w:tcPr>
            <w:tcW w:w="2122" w:type="dxa"/>
          </w:tcPr>
          <w:p w14:paraId="78F56B8D"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Generalized Boosted Models</w:t>
            </w:r>
          </w:p>
        </w:tc>
        <w:tc>
          <w:tcPr>
            <w:tcW w:w="992" w:type="dxa"/>
          </w:tcPr>
          <w:p w14:paraId="7A2C05BE"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GBM</w:t>
            </w:r>
          </w:p>
        </w:tc>
        <w:tc>
          <w:tcPr>
            <w:tcW w:w="1937" w:type="dxa"/>
          </w:tcPr>
          <w:p w14:paraId="05E53E3E"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Decision trees</w:t>
            </w:r>
          </w:p>
        </w:tc>
        <w:tc>
          <w:tcPr>
            <w:tcW w:w="1818" w:type="dxa"/>
          </w:tcPr>
          <w:p w14:paraId="46917982"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Elith et al. 2008</w:t>
            </w:r>
          </w:p>
        </w:tc>
        <w:tc>
          <w:tcPr>
            <w:tcW w:w="2057" w:type="dxa"/>
          </w:tcPr>
          <w:p w14:paraId="55EF57C7" w14:textId="77777777" w:rsidR="009270AC" w:rsidRPr="006629B1" w:rsidRDefault="009270AC" w:rsidP="004F5698">
            <w:pPr>
              <w:rPr>
                <w:rFonts w:ascii="Times New Roman" w:eastAsia="Times New Roman" w:hAnsi="Times New Roman" w:cs="Times New Roman"/>
              </w:rPr>
            </w:pPr>
            <w:proofErr w:type="spellStart"/>
            <w:r w:rsidRPr="006629B1">
              <w:rPr>
                <w:rFonts w:ascii="Times New Roman" w:eastAsia="Times New Roman" w:hAnsi="Times New Roman" w:cs="Times New Roman"/>
              </w:rPr>
              <w:t>Cancellario</w:t>
            </w:r>
            <w:proofErr w:type="spellEnd"/>
            <w:r w:rsidRPr="006629B1">
              <w:rPr>
                <w:rFonts w:ascii="Times New Roman" w:eastAsia="Times New Roman" w:hAnsi="Times New Roman" w:cs="Times New Roman"/>
              </w:rPr>
              <w:t xml:space="preserve"> et al. 2022</w:t>
            </w:r>
          </w:p>
        </w:tc>
      </w:tr>
      <w:tr w:rsidR="009270AC" w14:paraId="28211CBB" w14:textId="77777777" w:rsidTr="004F5698">
        <w:tc>
          <w:tcPr>
            <w:tcW w:w="2122" w:type="dxa"/>
          </w:tcPr>
          <w:p w14:paraId="3F323F71" w14:textId="77777777" w:rsidR="009270AC"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Random Forest</w:t>
            </w:r>
            <w:r>
              <w:rPr>
                <w:rFonts w:ascii="Times New Roman" w:eastAsia="Times New Roman" w:hAnsi="Times New Roman" w:cs="Times New Roman"/>
              </w:rPr>
              <w:t>s</w:t>
            </w:r>
          </w:p>
          <w:p w14:paraId="6468F336" w14:textId="77777777" w:rsidR="004F5698" w:rsidRPr="006629B1" w:rsidRDefault="004F5698" w:rsidP="004F5698">
            <w:pPr>
              <w:jc w:val="center"/>
              <w:rPr>
                <w:rFonts w:ascii="Times New Roman" w:eastAsia="Times New Roman" w:hAnsi="Times New Roman" w:cs="Times New Roman"/>
              </w:rPr>
            </w:pPr>
          </w:p>
        </w:tc>
        <w:tc>
          <w:tcPr>
            <w:tcW w:w="992" w:type="dxa"/>
          </w:tcPr>
          <w:p w14:paraId="29474B0A"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RF</w:t>
            </w:r>
          </w:p>
        </w:tc>
        <w:tc>
          <w:tcPr>
            <w:tcW w:w="1937" w:type="dxa"/>
          </w:tcPr>
          <w:p w14:paraId="2F16921B" w14:textId="40207524" w:rsidR="009270AC" w:rsidRPr="006629B1" w:rsidRDefault="004F5698" w:rsidP="004F5698">
            <w:pPr>
              <w:rPr>
                <w:rFonts w:ascii="Times New Roman" w:eastAsia="Times New Roman" w:hAnsi="Times New Roman" w:cs="Times New Roman"/>
              </w:rPr>
            </w:pPr>
            <w:r>
              <w:rPr>
                <w:rFonts w:ascii="Times New Roman" w:eastAsia="Times New Roman" w:hAnsi="Times New Roman" w:cs="Times New Roman"/>
              </w:rPr>
              <w:t>Decision trees</w:t>
            </w:r>
          </w:p>
        </w:tc>
        <w:tc>
          <w:tcPr>
            <w:tcW w:w="1818" w:type="dxa"/>
          </w:tcPr>
          <w:p w14:paraId="0FEFD6A0" w14:textId="77777777" w:rsidR="009270AC" w:rsidRPr="006629B1" w:rsidRDefault="009270AC" w:rsidP="004F5698">
            <w:pPr>
              <w:rPr>
                <w:rFonts w:ascii="Times New Roman" w:eastAsia="Times New Roman" w:hAnsi="Times New Roman" w:cs="Times New Roman"/>
              </w:rPr>
            </w:pPr>
            <w:proofErr w:type="spellStart"/>
            <w:r w:rsidRPr="006629B1">
              <w:rPr>
                <w:rFonts w:ascii="Times New Roman" w:eastAsia="Times New Roman" w:hAnsi="Times New Roman" w:cs="Times New Roman"/>
              </w:rPr>
              <w:t>Valavi</w:t>
            </w:r>
            <w:proofErr w:type="spellEnd"/>
            <w:r w:rsidRPr="006629B1">
              <w:rPr>
                <w:rFonts w:ascii="Times New Roman" w:eastAsia="Times New Roman" w:hAnsi="Times New Roman" w:cs="Times New Roman"/>
              </w:rPr>
              <w:t xml:space="preserve"> et al. 2021</w:t>
            </w:r>
          </w:p>
        </w:tc>
        <w:tc>
          <w:tcPr>
            <w:tcW w:w="2057" w:type="dxa"/>
          </w:tcPr>
          <w:p w14:paraId="7F09702B"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Gallardo et al. 2020</w:t>
            </w:r>
          </w:p>
        </w:tc>
      </w:tr>
      <w:tr w:rsidR="009270AC" w14:paraId="500CFE41" w14:textId="77777777" w:rsidTr="004F5698">
        <w:tc>
          <w:tcPr>
            <w:tcW w:w="2122" w:type="dxa"/>
          </w:tcPr>
          <w:p w14:paraId="1957F632"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Maximum Entropy Modelling</w:t>
            </w:r>
          </w:p>
        </w:tc>
        <w:tc>
          <w:tcPr>
            <w:tcW w:w="992" w:type="dxa"/>
          </w:tcPr>
          <w:p w14:paraId="5E8CA1D9" w14:textId="77777777" w:rsidR="009270AC" w:rsidRPr="006629B1" w:rsidRDefault="009270AC" w:rsidP="004F5698">
            <w:pPr>
              <w:jc w:val="center"/>
              <w:rPr>
                <w:rFonts w:ascii="Times New Roman" w:eastAsia="Times New Roman" w:hAnsi="Times New Roman" w:cs="Times New Roman"/>
              </w:rPr>
            </w:pPr>
            <w:r w:rsidRPr="006629B1">
              <w:rPr>
                <w:rFonts w:ascii="Times New Roman" w:eastAsia="Times New Roman" w:hAnsi="Times New Roman" w:cs="Times New Roman"/>
              </w:rPr>
              <w:t>Maxent</w:t>
            </w:r>
          </w:p>
        </w:tc>
        <w:tc>
          <w:tcPr>
            <w:tcW w:w="1937" w:type="dxa"/>
          </w:tcPr>
          <w:p w14:paraId="5429D8D3"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Maximum entropy</w:t>
            </w:r>
          </w:p>
        </w:tc>
        <w:tc>
          <w:tcPr>
            <w:tcW w:w="1818" w:type="dxa"/>
          </w:tcPr>
          <w:p w14:paraId="646FEC12"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Phillips et al. 2006</w:t>
            </w:r>
          </w:p>
        </w:tc>
        <w:tc>
          <w:tcPr>
            <w:tcW w:w="2057" w:type="dxa"/>
          </w:tcPr>
          <w:p w14:paraId="34C04B14" w14:textId="77777777" w:rsidR="009270AC" w:rsidRPr="006629B1" w:rsidRDefault="009270AC" w:rsidP="004F5698">
            <w:pPr>
              <w:rPr>
                <w:rFonts w:ascii="Times New Roman" w:eastAsia="Times New Roman" w:hAnsi="Times New Roman" w:cs="Times New Roman"/>
              </w:rPr>
            </w:pPr>
            <w:r w:rsidRPr="006629B1">
              <w:rPr>
                <w:rFonts w:ascii="Times New Roman" w:eastAsia="Times New Roman" w:hAnsi="Times New Roman" w:cs="Times New Roman"/>
              </w:rPr>
              <w:t>Mammola et al. 2018</w:t>
            </w:r>
          </w:p>
        </w:tc>
      </w:tr>
    </w:tbl>
    <w:p w14:paraId="23CF0528" w14:textId="77777777" w:rsidR="009270AC" w:rsidRDefault="009270AC" w:rsidP="00272B2E">
      <w:pPr>
        <w:rPr>
          <w:rFonts w:ascii="Times New Roman" w:eastAsia="Times New Roman" w:hAnsi="Times New Roman" w:cs="Times New Roman"/>
        </w:rPr>
      </w:pPr>
    </w:p>
    <w:p w14:paraId="090294BB" w14:textId="2DD37227" w:rsidR="00272B2E" w:rsidRPr="004F5698" w:rsidRDefault="00272B2E" w:rsidP="00272B2E">
      <w:pPr>
        <w:rPr>
          <w:rFonts w:ascii="Times New Roman" w:eastAsia="Times New Roman" w:hAnsi="Times New Roman" w:cs="Times New Roman"/>
          <w:u w:val="single"/>
        </w:rPr>
      </w:pPr>
      <w:r w:rsidRPr="004F5698">
        <w:rPr>
          <w:rFonts w:ascii="Times New Roman" w:eastAsia="Times New Roman" w:hAnsi="Times New Roman" w:cs="Times New Roman"/>
          <w:u w:val="single"/>
        </w:rPr>
        <w:t>References cited here:</w:t>
      </w:r>
    </w:p>
    <w:p w14:paraId="43108C3F" w14:textId="77777777" w:rsidR="00272B2E" w:rsidRPr="00B203A5" w:rsidRDefault="00272B2E" w:rsidP="00272B2E">
      <w:pPr>
        <w:rPr>
          <w:rFonts w:ascii="Times New Roman" w:hAnsi="Times New Roman" w:cs="Times New Roman"/>
          <w:sz w:val="20"/>
          <w:szCs w:val="20"/>
        </w:rPr>
      </w:pPr>
      <w:proofErr w:type="spellStart"/>
      <w:r w:rsidRPr="00B203A5">
        <w:rPr>
          <w:rFonts w:ascii="Times New Roman" w:hAnsi="Times New Roman" w:cs="Times New Roman"/>
          <w:sz w:val="20"/>
          <w:szCs w:val="20"/>
        </w:rPr>
        <w:t>Cancellario</w:t>
      </w:r>
      <w:proofErr w:type="spellEnd"/>
      <w:r w:rsidRPr="00B203A5">
        <w:rPr>
          <w:rFonts w:ascii="Times New Roman" w:hAnsi="Times New Roman" w:cs="Times New Roman"/>
          <w:sz w:val="20"/>
          <w:szCs w:val="20"/>
        </w:rPr>
        <w:t xml:space="preserve">, T., Miranda, R., Baquero, E., </w:t>
      </w:r>
      <w:proofErr w:type="spellStart"/>
      <w:r w:rsidRPr="00B203A5">
        <w:rPr>
          <w:rFonts w:ascii="Times New Roman" w:hAnsi="Times New Roman" w:cs="Times New Roman"/>
          <w:sz w:val="20"/>
          <w:szCs w:val="20"/>
        </w:rPr>
        <w:t>Fontaneto</w:t>
      </w:r>
      <w:proofErr w:type="spellEnd"/>
      <w:r w:rsidRPr="00B203A5">
        <w:rPr>
          <w:rFonts w:ascii="Times New Roman" w:hAnsi="Times New Roman" w:cs="Times New Roman"/>
          <w:sz w:val="20"/>
          <w:szCs w:val="20"/>
        </w:rPr>
        <w:t xml:space="preserve">, D., Martínez, A. and Mammola, S., </w:t>
      </w:r>
      <w:r>
        <w:rPr>
          <w:rFonts w:ascii="Times New Roman" w:hAnsi="Times New Roman" w:cs="Times New Roman"/>
          <w:sz w:val="20"/>
          <w:szCs w:val="20"/>
        </w:rPr>
        <w:t>(</w:t>
      </w:r>
      <w:r w:rsidRPr="00B203A5">
        <w:rPr>
          <w:rFonts w:ascii="Times New Roman" w:hAnsi="Times New Roman" w:cs="Times New Roman"/>
          <w:sz w:val="20"/>
          <w:szCs w:val="20"/>
        </w:rPr>
        <w:t>2022</w:t>
      </w:r>
      <w:r>
        <w:rPr>
          <w:rFonts w:ascii="Times New Roman" w:hAnsi="Times New Roman" w:cs="Times New Roman"/>
          <w:sz w:val="20"/>
          <w:szCs w:val="20"/>
        </w:rPr>
        <w:t>)</w:t>
      </w:r>
      <w:r w:rsidRPr="00B203A5">
        <w:rPr>
          <w:rFonts w:ascii="Times New Roman" w:hAnsi="Times New Roman" w:cs="Times New Roman"/>
          <w:sz w:val="20"/>
          <w:szCs w:val="20"/>
        </w:rPr>
        <w:t xml:space="preserve">. Climate change will redefine taxonomic, functional, and phylogenetic diversity of Odonata in space and time. </w:t>
      </w:r>
      <w:proofErr w:type="spellStart"/>
      <w:r w:rsidRPr="00B203A5">
        <w:rPr>
          <w:rFonts w:ascii="Times New Roman" w:hAnsi="Times New Roman" w:cs="Times New Roman"/>
          <w:sz w:val="20"/>
          <w:szCs w:val="20"/>
        </w:rPr>
        <w:t>npj</w:t>
      </w:r>
      <w:proofErr w:type="spellEnd"/>
      <w:r w:rsidRPr="00B203A5">
        <w:rPr>
          <w:rFonts w:ascii="Times New Roman" w:hAnsi="Times New Roman" w:cs="Times New Roman"/>
          <w:sz w:val="20"/>
          <w:szCs w:val="20"/>
        </w:rPr>
        <w:t xml:space="preserve"> Biodiversity, 1(1), p.1.</w:t>
      </w:r>
    </w:p>
    <w:p w14:paraId="6CE11D35" w14:textId="77777777" w:rsidR="00272B2E" w:rsidRPr="00F12074" w:rsidRDefault="00272B2E" w:rsidP="00272B2E">
      <w:pPr>
        <w:rPr>
          <w:rFonts w:ascii="Times New Roman" w:hAnsi="Times New Roman" w:cs="Times New Roman"/>
          <w:sz w:val="20"/>
          <w:szCs w:val="20"/>
        </w:rPr>
      </w:pPr>
      <w:r w:rsidRPr="00B203A5">
        <w:rPr>
          <w:rFonts w:ascii="Times New Roman" w:hAnsi="Times New Roman" w:cs="Times New Roman"/>
          <w:sz w:val="20"/>
          <w:szCs w:val="20"/>
        </w:rPr>
        <w:t xml:space="preserve">Elith, J., </w:t>
      </w:r>
      <w:proofErr w:type="spellStart"/>
      <w:r w:rsidRPr="00B203A5">
        <w:rPr>
          <w:rFonts w:ascii="Times New Roman" w:hAnsi="Times New Roman" w:cs="Times New Roman"/>
          <w:sz w:val="20"/>
          <w:szCs w:val="20"/>
        </w:rPr>
        <w:t>Leathwick</w:t>
      </w:r>
      <w:proofErr w:type="spellEnd"/>
      <w:r w:rsidRPr="00B203A5">
        <w:rPr>
          <w:rFonts w:ascii="Times New Roman" w:hAnsi="Times New Roman" w:cs="Times New Roman"/>
          <w:sz w:val="20"/>
          <w:szCs w:val="20"/>
        </w:rPr>
        <w:t xml:space="preserve">, J. R. &amp; Hastie, T. A </w:t>
      </w:r>
      <w:r>
        <w:rPr>
          <w:rFonts w:ascii="Times New Roman" w:hAnsi="Times New Roman" w:cs="Times New Roman"/>
          <w:sz w:val="20"/>
          <w:szCs w:val="20"/>
        </w:rPr>
        <w:t>(2018) W</w:t>
      </w:r>
      <w:r w:rsidRPr="00B203A5">
        <w:rPr>
          <w:rFonts w:ascii="Times New Roman" w:hAnsi="Times New Roman" w:cs="Times New Roman"/>
          <w:sz w:val="20"/>
          <w:szCs w:val="20"/>
        </w:rPr>
        <w:t>orking guide to boosted regression trees.</w:t>
      </w:r>
      <w:r>
        <w:rPr>
          <w:rFonts w:ascii="Times New Roman" w:hAnsi="Times New Roman" w:cs="Times New Roman"/>
          <w:sz w:val="20"/>
          <w:szCs w:val="20"/>
        </w:rPr>
        <w:t xml:space="preserve"> </w:t>
      </w:r>
      <w:r w:rsidRPr="00F12074">
        <w:rPr>
          <w:rFonts w:ascii="Times New Roman" w:hAnsi="Times New Roman" w:cs="Times New Roman"/>
          <w:sz w:val="20"/>
          <w:szCs w:val="20"/>
        </w:rPr>
        <w:t>J. Animal Ecol. 77, 802–813</w:t>
      </w:r>
      <w:r>
        <w:rPr>
          <w:rFonts w:ascii="Times New Roman" w:hAnsi="Times New Roman" w:cs="Times New Roman"/>
          <w:sz w:val="20"/>
          <w:szCs w:val="20"/>
        </w:rPr>
        <w:t>.</w:t>
      </w:r>
    </w:p>
    <w:p w14:paraId="132A6FAB" w14:textId="77777777" w:rsidR="00272B2E" w:rsidRPr="00B203A5" w:rsidRDefault="00272B2E" w:rsidP="00272B2E">
      <w:pPr>
        <w:rPr>
          <w:rFonts w:ascii="Times New Roman" w:hAnsi="Times New Roman" w:cs="Times New Roman"/>
          <w:color w:val="222222"/>
          <w:sz w:val="20"/>
          <w:szCs w:val="20"/>
          <w:shd w:val="clear" w:color="auto" w:fill="FFFFFF"/>
        </w:rPr>
      </w:pPr>
      <w:r w:rsidRPr="00B203A5">
        <w:rPr>
          <w:rFonts w:ascii="Times New Roman" w:hAnsi="Times New Roman" w:cs="Times New Roman"/>
          <w:color w:val="222222"/>
          <w:sz w:val="20"/>
          <w:szCs w:val="20"/>
          <w:shd w:val="clear" w:color="auto" w:fill="FFFFFF"/>
        </w:rPr>
        <w:t xml:space="preserve">Gallardo, B. and Aldridge, D.C., </w:t>
      </w:r>
      <w:r>
        <w:rPr>
          <w:rFonts w:ascii="Times New Roman" w:hAnsi="Times New Roman" w:cs="Times New Roman"/>
          <w:color w:val="222222"/>
          <w:sz w:val="20"/>
          <w:szCs w:val="20"/>
          <w:shd w:val="clear" w:color="auto" w:fill="FFFFFF"/>
        </w:rPr>
        <w:t>(</w:t>
      </w:r>
      <w:r w:rsidRPr="00B203A5">
        <w:rPr>
          <w:rFonts w:ascii="Times New Roman" w:hAnsi="Times New Roman" w:cs="Times New Roman"/>
          <w:color w:val="222222"/>
          <w:sz w:val="20"/>
          <w:szCs w:val="20"/>
          <w:shd w:val="clear" w:color="auto" w:fill="FFFFFF"/>
        </w:rPr>
        <w:t>2020</w:t>
      </w:r>
      <w:r>
        <w:rPr>
          <w:rFonts w:ascii="Times New Roman" w:hAnsi="Times New Roman" w:cs="Times New Roman"/>
          <w:color w:val="222222"/>
          <w:sz w:val="20"/>
          <w:szCs w:val="20"/>
          <w:shd w:val="clear" w:color="auto" w:fill="FFFFFF"/>
        </w:rPr>
        <w:t>)</w:t>
      </w:r>
      <w:r w:rsidRPr="00B203A5">
        <w:rPr>
          <w:rFonts w:ascii="Times New Roman" w:hAnsi="Times New Roman" w:cs="Times New Roman"/>
          <w:color w:val="222222"/>
          <w:sz w:val="20"/>
          <w:szCs w:val="20"/>
          <w:shd w:val="clear" w:color="auto" w:fill="FFFFFF"/>
        </w:rPr>
        <w:t xml:space="preserve">. Priority setting for invasive species management by the water industry. Water </w:t>
      </w:r>
      <w:r>
        <w:rPr>
          <w:rFonts w:ascii="Times New Roman" w:hAnsi="Times New Roman" w:cs="Times New Roman"/>
          <w:color w:val="222222"/>
          <w:sz w:val="20"/>
          <w:szCs w:val="20"/>
          <w:shd w:val="clear" w:color="auto" w:fill="FFFFFF"/>
        </w:rPr>
        <w:t>R</w:t>
      </w:r>
      <w:r w:rsidRPr="00B203A5">
        <w:rPr>
          <w:rFonts w:ascii="Times New Roman" w:hAnsi="Times New Roman" w:cs="Times New Roman"/>
          <w:color w:val="222222"/>
          <w:sz w:val="20"/>
          <w:szCs w:val="20"/>
          <w:shd w:val="clear" w:color="auto" w:fill="FFFFFF"/>
        </w:rPr>
        <w:t>esearch, 178, p.115771.</w:t>
      </w:r>
    </w:p>
    <w:p w14:paraId="5E0ABEDF" w14:textId="77777777" w:rsidR="00272B2E" w:rsidRDefault="00272B2E" w:rsidP="00272B2E">
      <w:pPr>
        <w:rPr>
          <w:rFonts w:ascii="Times New Roman" w:hAnsi="Times New Roman" w:cs="Times New Roman"/>
          <w:sz w:val="20"/>
          <w:szCs w:val="20"/>
        </w:rPr>
      </w:pPr>
      <w:proofErr w:type="spellStart"/>
      <w:r w:rsidRPr="004F22DE">
        <w:rPr>
          <w:rFonts w:ascii="Times New Roman" w:hAnsi="Times New Roman" w:cs="Times New Roman"/>
          <w:sz w:val="20"/>
          <w:szCs w:val="20"/>
        </w:rPr>
        <w:t>Guisan</w:t>
      </w:r>
      <w:proofErr w:type="spellEnd"/>
      <w:r w:rsidRPr="004F22DE">
        <w:rPr>
          <w:rFonts w:ascii="Times New Roman" w:hAnsi="Times New Roman" w:cs="Times New Roman"/>
          <w:sz w:val="20"/>
          <w:szCs w:val="20"/>
        </w:rPr>
        <w:t xml:space="preserve">, A., Edwards Jr, T.C. and Hastie, T., </w:t>
      </w:r>
      <w:r>
        <w:rPr>
          <w:rFonts w:ascii="Times New Roman" w:hAnsi="Times New Roman" w:cs="Times New Roman"/>
          <w:sz w:val="20"/>
          <w:szCs w:val="20"/>
        </w:rPr>
        <w:t>(</w:t>
      </w:r>
      <w:r w:rsidRPr="004F22DE">
        <w:rPr>
          <w:rFonts w:ascii="Times New Roman" w:hAnsi="Times New Roman" w:cs="Times New Roman"/>
          <w:sz w:val="20"/>
          <w:szCs w:val="20"/>
        </w:rPr>
        <w:t>2002</w:t>
      </w:r>
      <w:r>
        <w:rPr>
          <w:rFonts w:ascii="Times New Roman" w:hAnsi="Times New Roman" w:cs="Times New Roman"/>
          <w:sz w:val="20"/>
          <w:szCs w:val="20"/>
        </w:rPr>
        <w:t>)</w:t>
      </w:r>
      <w:r w:rsidRPr="004F22DE">
        <w:rPr>
          <w:rFonts w:ascii="Times New Roman" w:hAnsi="Times New Roman" w:cs="Times New Roman"/>
          <w:sz w:val="20"/>
          <w:szCs w:val="20"/>
        </w:rPr>
        <w:t>. Generalized linear and generalized additive models in studies of species distributions: setting the scene. Ecological modelling, 157(2-3), 89-100.</w:t>
      </w:r>
    </w:p>
    <w:p w14:paraId="5D49635A" w14:textId="77777777" w:rsidR="00272B2E" w:rsidRPr="00F12074" w:rsidRDefault="00272B2E" w:rsidP="00272B2E">
      <w:pPr>
        <w:rPr>
          <w:rFonts w:ascii="Times New Roman" w:hAnsi="Times New Roman" w:cs="Times New Roman"/>
          <w:sz w:val="20"/>
          <w:szCs w:val="20"/>
        </w:rPr>
      </w:pPr>
      <w:r w:rsidRPr="00B203A5">
        <w:rPr>
          <w:rFonts w:ascii="Times New Roman" w:hAnsi="Times New Roman" w:cs="Times New Roman"/>
          <w:sz w:val="20"/>
          <w:szCs w:val="20"/>
        </w:rPr>
        <w:t xml:space="preserve">Mammola, S., Goodacre, S. L. &amp; Isaia, M. </w:t>
      </w:r>
      <w:r w:rsidRPr="00F12074">
        <w:rPr>
          <w:rFonts w:ascii="Times New Roman" w:hAnsi="Times New Roman" w:cs="Times New Roman"/>
          <w:sz w:val="20"/>
          <w:szCs w:val="20"/>
        </w:rPr>
        <w:t>(2018).</w:t>
      </w:r>
      <w:r>
        <w:rPr>
          <w:rFonts w:ascii="Times New Roman" w:hAnsi="Times New Roman" w:cs="Times New Roman"/>
          <w:sz w:val="20"/>
          <w:szCs w:val="20"/>
        </w:rPr>
        <w:t xml:space="preserve"> </w:t>
      </w:r>
      <w:r w:rsidRPr="00B203A5">
        <w:rPr>
          <w:rFonts w:ascii="Times New Roman" w:hAnsi="Times New Roman" w:cs="Times New Roman"/>
          <w:sz w:val="20"/>
          <w:szCs w:val="20"/>
        </w:rPr>
        <w:t xml:space="preserve">Climate change may drive cave spiders to extinction. </w:t>
      </w:r>
      <w:proofErr w:type="spellStart"/>
      <w:r w:rsidRPr="00F12074">
        <w:rPr>
          <w:rFonts w:ascii="Times New Roman" w:hAnsi="Times New Roman" w:cs="Times New Roman"/>
          <w:sz w:val="20"/>
          <w:szCs w:val="20"/>
        </w:rPr>
        <w:t>Ecography</w:t>
      </w:r>
      <w:proofErr w:type="spellEnd"/>
      <w:r w:rsidRPr="00F12074">
        <w:rPr>
          <w:rFonts w:ascii="Times New Roman" w:hAnsi="Times New Roman" w:cs="Times New Roman"/>
          <w:sz w:val="20"/>
          <w:szCs w:val="20"/>
        </w:rPr>
        <w:t xml:space="preserve"> 41(1), 233–243.</w:t>
      </w:r>
    </w:p>
    <w:p w14:paraId="63755493" w14:textId="77777777" w:rsidR="00272B2E" w:rsidRPr="00B203A5" w:rsidRDefault="00272B2E" w:rsidP="00272B2E">
      <w:pPr>
        <w:rPr>
          <w:rFonts w:ascii="Times New Roman" w:hAnsi="Times New Roman" w:cs="Times New Roman"/>
          <w:sz w:val="20"/>
          <w:szCs w:val="20"/>
        </w:rPr>
      </w:pPr>
      <w:r w:rsidRPr="00B203A5">
        <w:rPr>
          <w:rFonts w:ascii="Times New Roman" w:hAnsi="Times New Roman" w:cs="Times New Roman"/>
          <w:sz w:val="20"/>
          <w:szCs w:val="20"/>
        </w:rPr>
        <w:t xml:space="preserve">Phillips, S. J., Anderson, R. P. &amp; </w:t>
      </w:r>
      <w:proofErr w:type="spellStart"/>
      <w:r w:rsidRPr="00B203A5">
        <w:rPr>
          <w:rFonts w:ascii="Times New Roman" w:hAnsi="Times New Roman" w:cs="Times New Roman"/>
          <w:sz w:val="20"/>
          <w:szCs w:val="20"/>
        </w:rPr>
        <w:t>Schapire</w:t>
      </w:r>
      <w:proofErr w:type="spellEnd"/>
      <w:r w:rsidRPr="00B203A5">
        <w:rPr>
          <w:rFonts w:ascii="Times New Roman" w:hAnsi="Times New Roman" w:cs="Times New Roman"/>
          <w:sz w:val="20"/>
          <w:szCs w:val="20"/>
        </w:rPr>
        <w:t>, R. E. (2006).</w:t>
      </w:r>
      <w:r>
        <w:rPr>
          <w:rFonts w:ascii="Times New Roman" w:hAnsi="Times New Roman" w:cs="Times New Roman"/>
          <w:sz w:val="20"/>
          <w:szCs w:val="20"/>
        </w:rPr>
        <w:t xml:space="preserve"> </w:t>
      </w:r>
      <w:r w:rsidRPr="00B203A5">
        <w:rPr>
          <w:rFonts w:ascii="Times New Roman" w:hAnsi="Times New Roman" w:cs="Times New Roman"/>
          <w:sz w:val="20"/>
          <w:szCs w:val="20"/>
        </w:rPr>
        <w:t xml:space="preserve">Maximum entropy </w:t>
      </w:r>
      <w:proofErr w:type="spellStart"/>
      <w:r w:rsidRPr="00B203A5">
        <w:rPr>
          <w:rFonts w:ascii="Times New Roman" w:hAnsi="Times New Roman" w:cs="Times New Roman"/>
          <w:sz w:val="20"/>
          <w:szCs w:val="20"/>
        </w:rPr>
        <w:t>modeling</w:t>
      </w:r>
      <w:proofErr w:type="spellEnd"/>
      <w:r w:rsidRPr="00B203A5">
        <w:rPr>
          <w:rFonts w:ascii="Times New Roman" w:hAnsi="Times New Roman" w:cs="Times New Roman"/>
          <w:sz w:val="20"/>
          <w:szCs w:val="20"/>
        </w:rPr>
        <w:t xml:space="preserve"> of species geographic distributions. Ecol. Model. 190(3-4), 231–259</w:t>
      </w:r>
      <w:r>
        <w:rPr>
          <w:rFonts w:ascii="Times New Roman" w:hAnsi="Times New Roman" w:cs="Times New Roman"/>
          <w:sz w:val="20"/>
          <w:szCs w:val="20"/>
        </w:rPr>
        <w:t>.</w:t>
      </w:r>
    </w:p>
    <w:p w14:paraId="273A8649" w14:textId="77777777" w:rsidR="00272B2E" w:rsidRPr="00B203A5" w:rsidRDefault="00272B2E" w:rsidP="00272B2E">
      <w:pPr>
        <w:rPr>
          <w:rFonts w:ascii="Times New Roman" w:hAnsi="Times New Roman" w:cs="Times New Roman"/>
          <w:sz w:val="20"/>
          <w:szCs w:val="20"/>
        </w:rPr>
      </w:pPr>
      <w:r w:rsidRPr="00F12074">
        <w:rPr>
          <w:rFonts w:ascii="Times New Roman" w:hAnsi="Times New Roman" w:cs="Times New Roman"/>
          <w:sz w:val="20"/>
          <w:szCs w:val="20"/>
        </w:rPr>
        <w:t xml:space="preserve">Santini, L., Benítez‐López, A., Maiorano, L., Čengić, M. and </w:t>
      </w:r>
      <w:proofErr w:type="spellStart"/>
      <w:r w:rsidRPr="00F12074">
        <w:rPr>
          <w:rFonts w:ascii="Times New Roman" w:hAnsi="Times New Roman" w:cs="Times New Roman"/>
          <w:sz w:val="20"/>
          <w:szCs w:val="20"/>
        </w:rPr>
        <w:t>Huijbregts</w:t>
      </w:r>
      <w:proofErr w:type="spellEnd"/>
      <w:r w:rsidRPr="00F12074">
        <w:rPr>
          <w:rFonts w:ascii="Times New Roman" w:hAnsi="Times New Roman" w:cs="Times New Roman"/>
          <w:sz w:val="20"/>
          <w:szCs w:val="20"/>
        </w:rPr>
        <w:t xml:space="preserve">, M.A., </w:t>
      </w:r>
      <w:r>
        <w:rPr>
          <w:rFonts w:ascii="Times New Roman" w:hAnsi="Times New Roman" w:cs="Times New Roman"/>
          <w:sz w:val="20"/>
          <w:szCs w:val="20"/>
        </w:rPr>
        <w:t>(</w:t>
      </w:r>
      <w:r w:rsidRPr="00F12074">
        <w:rPr>
          <w:rFonts w:ascii="Times New Roman" w:hAnsi="Times New Roman" w:cs="Times New Roman"/>
          <w:sz w:val="20"/>
          <w:szCs w:val="20"/>
        </w:rPr>
        <w:t>2021</w:t>
      </w:r>
      <w:r>
        <w:rPr>
          <w:rFonts w:ascii="Times New Roman" w:hAnsi="Times New Roman" w:cs="Times New Roman"/>
          <w:sz w:val="20"/>
          <w:szCs w:val="20"/>
        </w:rPr>
        <w:t>)</w:t>
      </w:r>
      <w:r w:rsidRPr="00F12074">
        <w:rPr>
          <w:rFonts w:ascii="Times New Roman" w:hAnsi="Times New Roman" w:cs="Times New Roman"/>
          <w:sz w:val="20"/>
          <w:szCs w:val="20"/>
        </w:rPr>
        <w:t>. Assessing the reliability of species distribution projections in climate change research. Diversity and Distributions, 27(6), 1035-1050.</w:t>
      </w:r>
    </w:p>
    <w:p w14:paraId="0B3E742B" w14:textId="77777777" w:rsidR="00272B2E" w:rsidRPr="004F22DE" w:rsidRDefault="00272B2E" w:rsidP="00272B2E">
      <w:pPr>
        <w:rPr>
          <w:rFonts w:ascii="Times New Roman" w:hAnsi="Times New Roman" w:cs="Times New Roman"/>
          <w:sz w:val="20"/>
          <w:szCs w:val="20"/>
        </w:rPr>
      </w:pPr>
      <w:proofErr w:type="spellStart"/>
      <w:r w:rsidRPr="004F22DE">
        <w:rPr>
          <w:rFonts w:ascii="Times New Roman" w:hAnsi="Times New Roman" w:cs="Times New Roman"/>
          <w:sz w:val="20"/>
          <w:szCs w:val="20"/>
        </w:rPr>
        <w:t>Valavi</w:t>
      </w:r>
      <w:proofErr w:type="spellEnd"/>
      <w:r w:rsidRPr="004F22DE">
        <w:rPr>
          <w:rFonts w:ascii="Times New Roman" w:hAnsi="Times New Roman" w:cs="Times New Roman"/>
          <w:sz w:val="20"/>
          <w:szCs w:val="20"/>
        </w:rPr>
        <w:t xml:space="preserve">, R., Elith, J., Lahoz‐Monfort, J.J. and </w:t>
      </w:r>
      <w:proofErr w:type="spellStart"/>
      <w:r w:rsidRPr="004F22DE">
        <w:rPr>
          <w:rFonts w:ascii="Times New Roman" w:hAnsi="Times New Roman" w:cs="Times New Roman"/>
          <w:sz w:val="20"/>
          <w:szCs w:val="20"/>
        </w:rPr>
        <w:t>Guillera‐Arroita</w:t>
      </w:r>
      <w:proofErr w:type="spellEnd"/>
      <w:r w:rsidRPr="004F22DE">
        <w:rPr>
          <w:rFonts w:ascii="Times New Roman" w:hAnsi="Times New Roman" w:cs="Times New Roman"/>
          <w:sz w:val="20"/>
          <w:szCs w:val="20"/>
        </w:rPr>
        <w:t xml:space="preserve">, G., (2021). Modelling species presence‐only data with random forests. </w:t>
      </w:r>
      <w:proofErr w:type="spellStart"/>
      <w:r w:rsidRPr="004F22DE">
        <w:rPr>
          <w:rFonts w:ascii="Times New Roman" w:hAnsi="Times New Roman" w:cs="Times New Roman"/>
          <w:sz w:val="20"/>
          <w:szCs w:val="20"/>
        </w:rPr>
        <w:t>Ecography</w:t>
      </w:r>
      <w:proofErr w:type="spellEnd"/>
      <w:r w:rsidRPr="004F22DE">
        <w:rPr>
          <w:rFonts w:ascii="Times New Roman" w:hAnsi="Times New Roman" w:cs="Times New Roman"/>
          <w:sz w:val="20"/>
          <w:szCs w:val="20"/>
        </w:rPr>
        <w:t>, 44(12), 1731-1742.</w:t>
      </w:r>
    </w:p>
    <w:p w14:paraId="1BF97FE6" w14:textId="77777777" w:rsidR="00D71B4B" w:rsidRDefault="00D71B4B"/>
    <w:p w14:paraId="4DAC69E7" w14:textId="77777777" w:rsidR="00D71B4B" w:rsidRDefault="00D71B4B"/>
    <w:p w14:paraId="6A67AA77" w14:textId="77777777" w:rsidR="00D71B4B" w:rsidRDefault="00D71B4B"/>
    <w:p w14:paraId="2603987C" w14:textId="77777777" w:rsidR="00D71B4B" w:rsidRDefault="00D71B4B"/>
    <w:p w14:paraId="72FD8D2F" w14:textId="77777777" w:rsidR="00D71B4B" w:rsidRDefault="00D71B4B"/>
    <w:p w14:paraId="041E3080" w14:textId="77777777" w:rsidR="00D71B4B" w:rsidRDefault="00D71B4B"/>
    <w:p w14:paraId="15374BAF" w14:textId="77777777" w:rsidR="00D71B4B" w:rsidRDefault="00D71B4B"/>
    <w:p w14:paraId="598FEBD5" w14:textId="30DFC571" w:rsidR="00D71B4B" w:rsidRDefault="00A44F4F">
      <w:pPr>
        <w:spacing w:after="0" w:line="240" w:lineRule="auto"/>
        <w:rPr>
          <w:rFonts w:ascii="Times New Roman" w:eastAsia="Times New Roman" w:hAnsi="Times New Roman" w:cs="Times New Roman"/>
        </w:rPr>
      </w:pPr>
      <w:bookmarkStart w:id="4" w:name="_heading=h.1fob9te" w:colFirst="0" w:colLast="0"/>
      <w:bookmarkEnd w:id="4"/>
      <w:r>
        <w:rPr>
          <w:rFonts w:ascii="Times New Roman" w:eastAsia="Times New Roman" w:hAnsi="Times New Roman" w:cs="Times New Roman"/>
          <w:b/>
        </w:rPr>
        <w:lastRenderedPageBreak/>
        <w:t>S3.</w:t>
      </w:r>
      <w:r>
        <w:rPr>
          <w:rFonts w:ascii="Times New Roman" w:eastAsia="Times New Roman" w:hAnsi="Times New Roman" w:cs="Times New Roman"/>
        </w:rPr>
        <w:t xml:space="preserve"> Complete details about variables selection: A) hierarchical clustering (the chosen distance-threshold to form the clusters was set at 0.3, i.e. less than 70% correlation) and B) Variance Inflation Factor (VIF) analysis. Variables included in final models </w:t>
      </w:r>
      <w:r>
        <w:rPr>
          <w:rFonts w:ascii="Times New Roman" w:eastAsia="Times New Roman" w:hAnsi="Times New Roman" w:cs="Times New Roman"/>
        </w:rPr>
        <w:t xml:space="preserve">presented a correlation coefficient &lt; 0.7 (in blue, see dendrogram) and VIF &lt;3 (listed below). Codes and definitions available in </w:t>
      </w:r>
      <w:r w:rsidR="009B33B8">
        <w:rPr>
          <w:rFonts w:ascii="Times New Roman" w:eastAsia="Times New Roman" w:hAnsi="Times New Roman" w:cs="Times New Roman"/>
        </w:rPr>
        <w:t>Table 1</w:t>
      </w:r>
      <w:r>
        <w:rPr>
          <w:rFonts w:ascii="Times New Roman" w:eastAsia="Times New Roman" w:hAnsi="Times New Roman" w:cs="Times New Roman"/>
        </w:rPr>
        <w:t>.</w:t>
      </w:r>
    </w:p>
    <w:p w14:paraId="01572D37" w14:textId="77777777" w:rsidR="00D71B4B" w:rsidRDefault="00D71B4B">
      <w:pPr>
        <w:spacing w:after="0" w:line="240" w:lineRule="auto"/>
        <w:rPr>
          <w:rFonts w:ascii="Times New Roman" w:eastAsia="Times New Roman" w:hAnsi="Times New Roman" w:cs="Times New Roman"/>
        </w:rPr>
      </w:pPr>
    </w:p>
    <w:p w14:paraId="086E3A80" w14:textId="77777777" w:rsidR="00D71B4B" w:rsidRDefault="00D71B4B">
      <w:pPr>
        <w:spacing w:after="0" w:line="240" w:lineRule="auto"/>
        <w:rPr>
          <w:rFonts w:ascii="Times New Roman" w:eastAsia="Times New Roman" w:hAnsi="Times New Roman" w:cs="Times New Roman"/>
        </w:rPr>
      </w:pPr>
    </w:p>
    <w:p w14:paraId="07C6F7BA" w14:textId="77777777" w:rsidR="00D71B4B" w:rsidRDefault="00D71B4B">
      <w:pPr>
        <w:spacing w:after="0" w:line="240" w:lineRule="auto"/>
        <w:rPr>
          <w:rFonts w:ascii="Times New Roman" w:eastAsia="Times New Roman" w:hAnsi="Times New Roman" w:cs="Times New Roman"/>
        </w:rPr>
      </w:pPr>
    </w:p>
    <w:p w14:paraId="771A5486" w14:textId="77777777" w:rsidR="00D71B4B" w:rsidRDefault="00A44F4F">
      <w:pPr>
        <w:spacing w:after="0" w:line="240" w:lineRule="auto"/>
      </w:pPr>
      <w:r>
        <w:rPr>
          <w:rFonts w:ascii="Times New Roman" w:eastAsia="Times New Roman" w:hAnsi="Times New Roman" w:cs="Times New Roman"/>
          <w:b/>
        </w:rPr>
        <w:t>A)</w:t>
      </w:r>
      <w:r>
        <w:rPr>
          <w:noProof/>
          <w:lang w:val="en-IN" w:eastAsia="en-IN"/>
        </w:rPr>
        <w:drawing>
          <wp:inline distT="0" distB="0" distL="0" distR="0" wp14:anchorId="56810895" wp14:editId="2F33185E">
            <wp:extent cx="5400040" cy="3574415"/>
            <wp:effectExtent l="0" t="0" r="0" b="0"/>
            <wp:docPr id="1698077641" name="image3.png" descr="A diagram of a tre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diagram of a tree&#10;&#10;Description automatically generated"/>
                    <pic:cNvPicPr preferRelativeResize="0"/>
                  </pic:nvPicPr>
                  <pic:blipFill>
                    <a:blip r:embed="rId6"/>
                    <a:srcRect/>
                    <a:stretch>
                      <a:fillRect/>
                    </a:stretch>
                  </pic:blipFill>
                  <pic:spPr>
                    <a:xfrm>
                      <a:off x="0" y="0"/>
                      <a:ext cx="5400040" cy="3574415"/>
                    </a:xfrm>
                    <a:prstGeom prst="rect">
                      <a:avLst/>
                    </a:prstGeom>
                    <a:ln/>
                  </pic:spPr>
                </pic:pic>
              </a:graphicData>
            </a:graphic>
          </wp:inline>
        </w:drawing>
      </w:r>
    </w:p>
    <w:p w14:paraId="482998D8" w14:textId="77777777" w:rsidR="00D71B4B" w:rsidRDefault="00D71B4B">
      <w:pPr>
        <w:rPr>
          <w:rFonts w:ascii="Times New Roman" w:eastAsia="Times New Roman" w:hAnsi="Times New Roman" w:cs="Times New Roman"/>
        </w:rPr>
      </w:pPr>
    </w:p>
    <w:p w14:paraId="7ED977F2"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 xml:space="preserve">B) </w:t>
      </w:r>
    </w:p>
    <w:p w14:paraId="77DB8B2D" w14:textId="77777777" w:rsidR="00D71B4B" w:rsidRDefault="00A44F4F">
      <w:pPr>
        <w:rPr>
          <w:rFonts w:ascii="Times New Roman" w:eastAsia="Times New Roman" w:hAnsi="Times New Roman" w:cs="Times New Roman"/>
        </w:rPr>
      </w:pPr>
      <w:r>
        <w:rPr>
          <w:rFonts w:ascii="Times New Roman" w:eastAsia="Times New Roman" w:hAnsi="Times New Roman" w:cs="Times New Roman"/>
        </w:rPr>
        <w:t>Results for the Variance Inflation Factor (VIF) analysis using the uncorrelated variables (in blue above)</w:t>
      </w:r>
      <w:r>
        <w:rPr>
          <w:rFonts w:ascii="Times New Roman" w:eastAsia="Times New Roman" w:hAnsi="Times New Roman" w:cs="Times New Roman"/>
        </w:rPr>
        <w:t>. Details available in Methods section. Only variables with VIF &lt; 3 were retained:</w:t>
      </w:r>
    </w:p>
    <w:p w14:paraId="3C773EC0" w14:textId="77777777" w:rsidR="00D71B4B" w:rsidRDefault="00D71B4B">
      <w:pPr>
        <w:rPr>
          <w:rFonts w:ascii="Times New Roman" w:eastAsia="Times New Roman" w:hAnsi="Times New Roman" w:cs="Times New Roman"/>
        </w:rPr>
      </w:pPr>
    </w:p>
    <w:p w14:paraId="45AF19E6"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pH</w:t>
      </w:r>
      <w:r>
        <w:rPr>
          <w:rFonts w:ascii="Times New Roman" w:eastAsia="Times New Roman" w:hAnsi="Times New Roman" w:cs="Times New Roman"/>
        </w:rPr>
        <w:t xml:space="preserve"> = 1.761256                    </w:t>
      </w:r>
    </w:p>
    <w:p w14:paraId="698177B3"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Elevation</w:t>
      </w:r>
      <w:r>
        <w:rPr>
          <w:rFonts w:ascii="Times New Roman" w:eastAsia="Times New Roman" w:hAnsi="Times New Roman" w:cs="Times New Roman"/>
        </w:rPr>
        <w:t xml:space="preserve"> = 1.779636                    </w:t>
      </w:r>
    </w:p>
    <w:p w14:paraId="26DA047E"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BIO08</w:t>
      </w:r>
      <w:r>
        <w:rPr>
          <w:rFonts w:ascii="Times New Roman" w:eastAsia="Times New Roman" w:hAnsi="Times New Roman" w:cs="Times New Roman"/>
        </w:rPr>
        <w:t xml:space="preserve"> = 2.071980                    </w:t>
      </w:r>
    </w:p>
    <w:p w14:paraId="14EB0FEC"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BIO15</w:t>
      </w:r>
      <w:r>
        <w:rPr>
          <w:rFonts w:ascii="Times New Roman" w:eastAsia="Times New Roman" w:hAnsi="Times New Roman" w:cs="Times New Roman"/>
        </w:rPr>
        <w:t xml:space="preserve"> = 2.151524</w:t>
      </w:r>
    </w:p>
    <w:p w14:paraId="18CE826A"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BIO02</w:t>
      </w:r>
      <w:r>
        <w:rPr>
          <w:rFonts w:ascii="Times New Roman" w:eastAsia="Times New Roman" w:hAnsi="Times New Roman" w:cs="Times New Roman"/>
        </w:rPr>
        <w:t xml:space="preserve"> = 2.179124                    </w:t>
      </w:r>
    </w:p>
    <w:p w14:paraId="456DE065"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 xml:space="preserve">BIO19 </w:t>
      </w:r>
      <w:r>
        <w:rPr>
          <w:rFonts w:ascii="Times New Roman" w:eastAsia="Times New Roman" w:hAnsi="Times New Roman" w:cs="Times New Roman"/>
        </w:rPr>
        <w:t xml:space="preserve">= 2.535835                    </w:t>
      </w:r>
    </w:p>
    <w:p w14:paraId="23464BE6" w14:textId="77777777" w:rsidR="00D71B4B" w:rsidRDefault="00A44F4F">
      <w:pPr>
        <w:rPr>
          <w:rFonts w:ascii="Times New Roman" w:eastAsia="Times New Roman" w:hAnsi="Times New Roman" w:cs="Times New Roman"/>
        </w:rPr>
      </w:pPr>
      <w:r>
        <w:rPr>
          <w:rFonts w:ascii="Times New Roman" w:eastAsia="Times New Roman" w:hAnsi="Times New Roman" w:cs="Times New Roman"/>
          <w:b/>
        </w:rPr>
        <w:t>BIO03</w:t>
      </w:r>
      <w:r>
        <w:rPr>
          <w:rFonts w:ascii="Times New Roman" w:eastAsia="Times New Roman" w:hAnsi="Times New Roman" w:cs="Times New Roman"/>
        </w:rPr>
        <w:t xml:space="preserve"> = 2.990904</w:t>
      </w:r>
    </w:p>
    <w:p w14:paraId="5ADA7BCA" w14:textId="77777777" w:rsidR="00D71B4B" w:rsidRDefault="00D71B4B"/>
    <w:p w14:paraId="78432B20" w14:textId="7F7CCA5C" w:rsidR="00FD4B71" w:rsidRPr="00FD4B71" w:rsidRDefault="00FD4B71" w:rsidP="00FD4B71">
      <w:pPr>
        <w:rPr>
          <w:rFonts w:ascii="Times New Roman" w:eastAsia="Times New Roman" w:hAnsi="Times New Roman" w:cs="Times New Roman"/>
        </w:rPr>
      </w:pPr>
      <w:r>
        <w:rPr>
          <w:rFonts w:ascii="Times New Roman" w:eastAsia="Times New Roman" w:hAnsi="Times New Roman" w:cs="Times New Roman"/>
          <w:b/>
        </w:rPr>
        <w:lastRenderedPageBreak/>
        <w:t>S4.</w:t>
      </w:r>
      <w:r>
        <w:rPr>
          <w:rFonts w:ascii="Times New Roman" w:eastAsia="Times New Roman" w:hAnsi="Times New Roman" w:cs="Times New Roman"/>
        </w:rPr>
        <w:t xml:space="preserve"> </w:t>
      </w:r>
      <w:r w:rsidRPr="00FD4B71">
        <w:rPr>
          <w:rFonts w:ascii="Times New Roman" w:eastAsia="Times New Roman" w:hAnsi="Times New Roman" w:cs="Times New Roman"/>
        </w:rPr>
        <w:t>Values for each variable considered extracted from the intermediate-high suitable areas obtained via binary maps for each temporal scenario and approach (details in the Methods). Mean and standard deviation are displayed. Soil pH values *10.</w:t>
      </w:r>
    </w:p>
    <w:tbl>
      <w:tblPr>
        <w:tblStyle w:val="TableGrid"/>
        <w:tblW w:w="9989" w:type="dxa"/>
        <w:tblLook w:val="04A0" w:firstRow="1" w:lastRow="0" w:firstColumn="1" w:lastColumn="0" w:noHBand="0" w:noVBand="1"/>
      </w:tblPr>
      <w:tblGrid>
        <w:gridCol w:w="1136"/>
        <w:gridCol w:w="1308"/>
        <w:gridCol w:w="1308"/>
        <w:gridCol w:w="1308"/>
        <w:gridCol w:w="1643"/>
        <w:gridCol w:w="1643"/>
        <w:gridCol w:w="1643"/>
      </w:tblGrid>
      <w:tr w:rsidR="00FD4B71" w:rsidRPr="00FD4B71" w14:paraId="6762EF3C" w14:textId="77777777" w:rsidTr="00F33697">
        <w:tc>
          <w:tcPr>
            <w:tcW w:w="1136" w:type="dxa"/>
            <w:shd w:val="clear" w:color="auto" w:fill="D9D9D9" w:themeFill="background1" w:themeFillShade="D9"/>
          </w:tcPr>
          <w:p w14:paraId="43DA6B21" w14:textId="77777777" w:rsidR="00FD4B71" w:rsidRPr="00FD4B71" w:rsidRDefault="00FD4B71" w:rsidP="00F33697">
            <w:pPr>
              <w:rPr>
                <w:rFonts w:ascii="Times New Roman" w:hAnsi="Times New Roman" w:cs="Times New Roman"/>
              </w:rPr>
            </w:pPr>
          </w:p>
          <w:p w14:paraId="2D4C983F"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Variables</w:t>
            </w:r>
          </w:p>
        </w:tc>
        <w:tc>
          <w:tcPr>
            <w:tcW w:w="1308" w:type="dxa"/>
            <w:shd w:val="clear" w:color="auto" w:fill="BDD6EE" w:themeFill="accent5" w:themeFillTint="66"/>
          </w:tcPr>
          <w:p w14:paraId="6E7978C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Climatic current</w:t>
            </w:r>
          </w:p>
        </w:tc>
        <w:tc>
          <w:tcPr>
            <w:tcW w:w="1308" w:type="dxa"/>
            <w:shd w:val="clear" w:color="auto" w:fill="BDD6EE" w:themeFill="accent5" w:themeFillTint="66"/>
          </w:tcPr>
          <w:p w14:paraId="451A9C71"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 xml:space="preserve">Climatic </w:t>
            </w:r>
            <w:proofErr w:type="spellStart"/>
            <w:r w:rsidRPr="00FD4B71">
              <w:rPr>
                <w:rFonts w:ascii="Times New Roman" w:hAnsi="Times New Roman" w:cs="Times New Roman"/>
              </w:rPr>
              <w:t>ssp</w:t>
            </w:r>
            <w:proofErr w:type="spellEnd"/>
            <w:r w:rsidRPr="00FD4B71">
              <w:rPr>
                <w:rFonts w:ascii="Times New Roman" w:hAnsi="Times New Roman" w:cs="Times New Roman"/>
              </w:rPr>
              <w:t xml:space="preserve"> 2.45 at 2050</w:t>
            </w:r>
          </w:p>
        </w:tc>
        <w:tc>
          <w:tcPr>
            <w:tcW w:w="1308" w:type="dxa"/>
            <w:shd w:val="clear" w:color="auto" w:fill="BDD6EE" w:themeFill="accent5" w:themeFillTint="66"/>
          </w:tcPr>
          <w:p w14:paraId="28F07F88"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 xml:space="preserve">Climatic </w:t>
            </w:r>
            <w:proofErr w:type="spellStart"/>
            <w:r w:rsidRPr="00FD4B71">
              <w:rPr>
                <w:rFonts w:ascii="Times New Roman" w:hAnsi="Times New Roman" w:cs="Times New Roman"/>
              </w:rPr>
              <w:t>ssp</w:t>
            </w:r>
            <w:proofErr w:type="spellEnd"/>
            <w:r w:rsidRPr="00FD4B71">
              <w:rPr>
                <w:rFonts w:ascii="Times New Roman" w:hAnsi="Times New Roman" w:cs="Times New Roman"/>
              </w:rPr>
              <w:t xml:space="preserve"> 3.70 at 2050</w:t>
            </w:r>
          </w:p>
        </w:tc>
        <w:tc>
          <w:tcPr>
            <w:tcW w:w="1643" w:type="dxa"/>
            <w:shd w:val="clear" w:color="auto" w:fill="C5E0B3" w:themeFill="accent6" w:themeFillTint="66"/>
          </w:tcPr>
          <w:p w14:paraId="2D594E23"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Environmental current</w:t>
            </w:r>
          </w:p>
        </w:tc>
        <w:tc>
          <w:tcPr>
            <w:tcW w:w="1643" w:type="dxa"/>
            <w:shd w:val="clear" w:color="auto" w:fill="C5E0B3" w:themeFill="accent6" w:themeFillTint="66"/>
          </w:tcPr>
          <w:p w14:paraId="5617645D"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 xml:space="preserve">Environmental </w:t>
            </w:r>
            <w:proofErr w:type="spellStart"/>
            <w:r w:rsidRPr="00FD4B71">
              <w:rPr>
                <w:rFonts w:ascii="Times New Roman" w:hAnsi="Times New Roman" w:cs="Times New Roman"/>
              </w:rPr>
              <w:t>ssp</w:t>
            </w:r>
            <w:proofErr w:type="spellEnd"/>
            <w:r w:rsidRPr="00FD4B71">
              <w:rPr>
                <w:rFonts w:ascii="Times New Roman" w:hAnsi="Times New Roman" w:cs="Times New Roman"/>
              </w:rPr>
              <w:t xml:space="preserve"> 2.45 at 2050</w:t>
            </w:r>
          </w:p>
        </w:tc>
        <w:tc>
          <w:tcPr>
            <w:tcW w:w="1643" w:type="dxa"/>
            <w:shd w:val="clear" w:color="auto" w:fill="C5E0B3" w:themeFill="accent6" w:themeFillTint="66"/>
          </w:tcPr>
          <w:p w14:paraId="5A7220D8"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 xml:space="preserve">Environmental </w:t>
            </w:r>
            <w:proofErr w:type="spellStart"/>
            <w:r w:rsidRPr="00FD4B71">
              <w:rPr>
                <w:rFonts w:ascii="Times New Roman" w:hAnsi="Times New Roman" w:cs="Times New Roman"/>
              </w:rPr>
              <w:t>ssp</w:t>
            </w:r>
            <w:proofErr w:type="spellEnd"/>
            <w:r w:rsidRPr="00FD4B71">
              <w:rPr>
                <w:rFonts w:ascii="Times New Roman" w:hAnsi="Times New Roman" w:cs="Times New Roman"/>
              </w:rPr>
              <w:t xml:space="preserve"> 3.70 at 2050</w:t>
            </w:r>
          </w:p>
        </w:tc>
      </w:tr>
      <w:tr w:rsidR="00FD4B71" w:rsidRPr="00FD4B71" w14:paraId="7BAA20AC" w14:textId="77777777" w:rsidTr="00F33697">
        <w:tc>
          <w:tcPr>
            <w:tcW w:w="1136" w:type="dxa"/>
          </w:tcPr>
          <w:p w14:paraId="5980B8CC"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BIO02</w:t>
            </w:r>
          </w:p>
        </w:tc>
        <w:tc>
          <w:tcPr>
            <w:tcW w:w="1308" w:type="dxa"/>
          </w:tcPr>
          <w:p w14:paraId="3A3E487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8.7±1.4</w:t>
            </w:r>
          </w:p>
        </w:tc>
        <w:tc>
          <w:tcPr>
            <w:tcW w:w="1308" w:type="dxa"/>
          </w:tcPr>
          <w:p w14:paraId="026E0B3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8.8±1.5</w:t>
            </w:r>
          </w:p>
        </w:tc>
        <w:tc>
          <w:tcPr>
            <w:tcW w:w="1308" w:type="dxa"/>
          </w:tcPr>
          <w:p w14:paraId="52B01F1B"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8.8±1.5</w:t>
            </w:r>
          </w:p>
        </w:tc>
        <w:tc>
          <w:tcPr>
            <w:tcW w:w="1643" w:type="dxa"/>
          </w:tcPr>
          <w:p w14:paraId="49A63384"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8.9±1.4</w:t>
            </w:r>
          </w:p>
        </w:tc>
        <w:tc>
          <w:tcPr>
            <w:tcW w:w="1643" w:type="dxa"/>
          </w:tcPr>
          <w:p w14:paraId="08131E3B"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9.0±1.8</w:t>
            </w:r>
          </w:p>
        </w:tc>
        <w:tc>
          <w:tcPr>
            <w:tcW w:w="1643" w:type="dxa"/>
          </w:tcPr>
          <w:p w14:paraId="607B77A7"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9.1±1.8</w:t>
            </w:r>
          </w:p>
        </w:tc>
      </w:tr>
      <w:tr w:rsidR="00FD4B71" w:rsidRPr="00FD4B71" w14:paraId="158C7CE4" w14:textId="77777777" w:rsidTr="00F33697">
        <w:tc>
          <w:tcPr>
            <w:tcW w:w="1136" w:type="dxa"/>
          </w:tcPr>
          <w:p w14:paraId="48B472FA"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BIO03</w:t>
            </w:r>
          </w:p>
        </w:tc>
        <w:tc>
          <w:tcPr>
            <w:tcW w:w="1308" w:type="dxa"/>
          </w:tcPr>
          <w:p w14:paraId="4DABAA79"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29.7±5.4</w:t>
            </w:r>
          </w:p>
        </w:tc>
        <w:tc>
          <w:tcPr>
            <w:tcW w:w="1308" w:type="dxa"/>
          </w:tcPr>
          <w:p w14:paraId="4DB7D300"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29.0±5.8</w:t>
            </w:r>
          </w:p>
        </w:tc>
        <w:tc>
          <w:tcPr>
            <w:tcW w:w="1308" w:type="dxa"/>
          </w:tcPr>
          <w:p w14:paraId="2026882F"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28.7±5.5</w:t>
            </w:r>
          </w:p>
        </w:tc>
        <w:tc>
          <w:tcPr>
            <w:tcW w:w="1643" w:type="dxa"/>
          </w:tcPr>
          <w:p w14:paraId="01433D1C"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30.2±5.6</w:t>
            </w:r>
          </w:p>
        </w:tc>
        <w:tc>
          <w:tcPr>
            <w:tcW w:w="1643" w:type="dxa"/>
          </w:tcPr>
          <w:p w14:paraId="0B8BF9F9"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32.2±4.6</w:t>
            </w:r>
          </w:p>
        </w:tc>
        <w:tc>
          <w:tcPr>
            <w:tcW w:w="1643" w:type="dxa"/>
          </w:tcPr>
          <w:p w14:paraId="14016BAD"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30.9±4.9</w:t>
            </w:r>
          </w:p>
        </w:tc>
      </w:tr>
      <w:tr w:rsidR="00FD4B71" w:rsidRPr="00FD4B71" w14:paraId="6417D4A5" w14:textId="77777777" w:rsidTr="00F33697">
        <w:tc>
          <w:tcPr>
            <w:tcW w:w="1136" w:type="dxa"/>
          </w:tcPr>
          <w:p w14:paraId="499FF907"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BIO08</w:t>
            </w:r>
          </w:p>
        </w:tc>
        <w:tc>
          <w:tcPr>
            <w:tcW w:w="1308" w:type="dxa"/>
          </w:tcPr>
          <w:p w14:paraId="19215A99"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13.6±5.4</w:t>
            </w:r>
          </w:p>
        </w:tc>
        <w:tc>
          <w:tcPr>
            <w:tcW w:w="1308" w:type="dxa"/>
          </w:tcPr>
          <w:p w14:paraId="2F9D61AC"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14.7±5.7</w:t>
            </w:r>
          </w:p>
        </w:tc>
        <w:tc>
          <w:tcPr>
            <w:tcW w:w="1308" w:type="dxa"/>
          </w:tcPr>
          <w:p w14:paraId="43B8BEE7"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13.6±6.0</w:t>
            </w:r>
          </w:p>
        </w:tc>
        <w:tc>
          <w:tcPr>
            <w:tcW w:w="1643" w:type="dxa"/>
          </w:tcPr>
          <w:p w14:paraId="21807F55"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13.9±5.3</w:t>
            </w:r>
          </w:p>
        </w:tc>
        <w:tc>
          <w:tcPr>
            <w:tcW w:w="1643" w:type="dxa"/>
          </w:tcPr>
          <w:p w14:paraId="59A1AA6E"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13.0±6.0</w:t>
            </w:r>
          </w:p>
        </w:tc>
        <w:tc>
          <w:tcPr>
            <w:tcW w:w="1643" w:type="dxa"/>
          </w:tcPr>
          <w:p w14:paraId="2A1433E6"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11.9±6.1</w:t>
            </w:r>
          </w:p>
        </w:tc>
      </w:tr>
      <w:tr w:rsidR="00FD4B71" w:rsidRPr="00FD4B71" w14:paraId="29B7E983" w14:textId="77777777" w:rsidTr="00F33697">
        <w:tc>
          <w:tcPr>
            <w:tcW w:w="1136" w:type="dxa"/>
          </w:tcPr>
          <w:p w14:paraId="0145B2D5"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BIO15</w:t>
            </w:r>
          </w:p>
        </w:tc>
        <w:tc>
          <w:tcPr>
            <w:tcW w:w="1308" w:type="dxa"/>
          </w:tcPr>
          <w:p w14:paraId="69EA56A4"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29.5±10.6</w:t>
            </w:r>
          </w:p>
        </w:tc>
        <w:tc>
          <w:tcPr>
            <w:tcW w:w="1308" w:type="dxa"/>
          </w:tcPr>
          <w:p w14:paraId="5E0AB36F"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29.5±10.4</w:t>
            </w:r>
          </w:p>
        </w:tc>
        <w:tc>
          <w:tcPr>
            <w:tcW w:w="1308" w:type="dxa"/>
          </w:tcPr>
          <w:p w14:paraId="5B92972B"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29.4±10.1</w:t>
            </w:r>
          </w:p>
        </w:tc>
        <w:tc>
          <w:tcPr>
            <w:tcW w:w="1643" w:type="dxa"/>
          </w:tcPr>
          <w:p w14:paraId="21BE3167"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29.2±11.4</w:t>
            </w:r>
          </w:p>
        </w:tc>
        <w:tc>
          <w:tcPr>
            <w:tcW w:w="1643" w:type="dxa"/>
          </w:tcPr>
          <w:p w14:paraId="1879FBA9"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28.5±13.2</w:t>
            </w:r>
          </w:p>
        </w:tc>
        <w:tc>
          <w:tcPr>
            <w:tcW w:w="1643" w:type="dxa"/>
          </w:tcPr>
          <w:p w14:paraId="1AB84190" w14:textId="5D85CB0C" w:rsidR="00FD4B71" w:rsidRPr="00FD4B71" w:rsidRDefault="00FD4B71" w:rsidP="00F33697">
            <w:pPr>
              <w:rPr>
                <w:rFonts w:ascii="Times New Roman" w:hAnsi="Times New Roman" w:cs="Times New Roman"/>
              </w:rPr>
            </w:pPr>
            <w:r w:rsidRPr="00FD4B71">
              <w:rPr>
                <w:rFonts w:ascii="Times New Roman" w:hAnsi="Times New Roman" w:cs="Times New Roman"/>
              </w:rPr>
              <w:t>29.</w:t>
            </w:r>
            <w:r w:rsidR="009B33B8">
              <w:rPr>
                <w:rFonts w:ascii="Times New Roman" w:hAnsi="Times New Roman" w:cs="Times New Roman"/>
              </w:rPr>
              <w:t>2</w:t>
            </w:r>
            <w:r w:rsidRPr="00FD4B71">
              <w:rPr>
                <w:rFonts w:ascii="Times New Roman" w:hAnsi="Times New Roman" w:cs="Times New Roman"/>
              </w:rPr>
              <w:t>±12.0</w:t>
            </w:r>
          </w:p>
        </w:tc>
      </w:tr>
      <w:tr w:rsidR="00FD4B71" w:rsidRPr="00FD4B71" w14:paraId="52D2A4BA" w14:textId="77777777" w:rsidTr="00F33697">
        <w:tc>
          <w:tcPr>
            <w:tcW w:w="1136" w:type="dxa"/>
          </w:tcPr>
          <w:p w14:paraId="0F8602E9"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BIO19</w:t>
            </w:r>
          </w:p>
        </w:tc>
        <w:tc>
          <w:tcPr>
            <w:tcW w:w="1308" w:type="dxa"/>
          </w:tcPr>
          <w:p w14:paraId="232A6097"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161.4±75.0</w:t>
            </w:r>
          </w:p>
        </w:tc>
        <w:tc>
          <w:tcPr>
            <w:tcW w:w="1308" w:type="dxa"/>
          </w:tcPr>
          <w:p w14:paraId="2BC8405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168.9±73.4</w:t>
            </w:r>
          </w:p>
        </w:tc>
        <w:tc>
          <w:tcPr>
            <w:tcW w:w="1308" w:type="dxa"/>
          </w:tcPr>
          <w:p w14:paraId="3C585DDC"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173.1±74.7</w:t>
            </w:r>
          </w:p>
        </w:tc>
        <w:tc>
          <w:tcPr>
            <w:tcW w:w="1643" w:type="dxa"/>
          </w:tcPr>
          <w:p w14:paraId="2515931F"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158.2±73.4</w:t>
            </w:r>
          </w:p>
        </w:tc>
        <w:tc>
          <w:tcPr>
            <w:tcW w:w="1643" w:type="dxa"/>
          </w:tcPr>
          <w:p w14:paraId="47B9C9B4"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189.9±75.5</w:t>
            </w:r>
          </w:p>
        </w:tc>
        <w:tc>
          <w:tcPr>
            <w:tcW w:w="1643" w:type="dxa"/>
          </w:tcPr>
          <w:p w14:paraId="3D7BD62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187.9±76.0</w:t>
            </w:r>
          </w:p>
        </w:tc>
      </w:tr>
      <w:tr w:rsidR="00FD4B71" w:rsidRPr="00FD4B71" w14:paraId="70596B8A" w14:textId="77777777" w:rsidTr="00F33697">
        <w:tc>
          <w:tcPr>
            <w:tcW w:w="1136" w:type="dxa"/>
          </w:tcPr>
          <w:p w14:paraId="76064D42"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Elevation</w:t>
            </w:r>
          </w:p>
        </w:tc>
        <w:tc>
          <w:tcPr>
            <w:tcW w:w="1308" w:type="dxa"/>
          </w:tcPr>
          <w:p w14:paraId="6ACEC713"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308" w:type="dxa"/>
          </w:tcPr>
          <w:p w14:paraId="19B80589"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308" w:type="dxa"/>
          </w:tcPr>
          <w:p w14:paraId="43B92652"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643" w:type="dxa"/>
          </w:tcPr>
          <w:p w14:paraId="30FFF18E"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307±352.2</w:t>
            </w:r>
          </w:p>
        </w:tc>
        <w:tc>
          <w:tcPr>
            <w:tcW w:w="1643" w:type="dxa"/>
          </w:tcPr>
          <w:p w14:paraId="65E29F4A"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393±417.1</w:t>
            </w:r>
          </w:p>
        </w:tc>
        <w:tc>
          <w:tcPr>
            <w:tcW w:w="1643" w:type="dxa"/>
          </w:tcPr>
          <w:p w14:paraId="4205B765"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377.5±402.0</w:t>
            </w:r>
          </w:p>
        </w:tc>
      </w:tr>
      <w:tr w:rsidR="00FD4B71" w:rsidRPr="00FD4B71" w14:paraId="558B91C3" w14:textId="77777777" w:rsidTr="00F33697">
        <w:tc>
          <w:tcPr>
            <w:tcW w:w="1136" w:type="dxa"/>
          </w:tcPr>
          <w:p w14:paraId="317F82C5"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Soil pH</w:t>
            </w:r>
          </w:p>
        </w:tc>
        <w:tc>
          <w:tcPr>
            <w:tcW w:w="1308" w:type="dxa"/>
          </w:tcPr>
          <w:p w14:paraId="03C8A04E"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308" w:type="dxa"/>
          </w:tcPr>
          <w:p w14:paraId="42BA708E"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308" w:type="dxa"/>
          </w:tcPr>
          <w:p w14:paraId="057CD57A" w14:textId="77777777" w:rsidR="00FD4B71" w:rsidRPr="00FD4B71" w:rsidRDefault="00FD4B71" w:rsidP="00F33697">
            <w:pPr>
              <w:jc w:val="center"/>
              <w:rPr>
                <w:rFonts w:ascii="Times New Roman" w:hAnsi="Times New Roman" w:cs="Times New Roman"/>
              </w:rPr>
            </w:pPr>
            <w:r w:rsidRPr="00FD4B71">
              <w:rPr>
                <w:rFonts w:ascii="Times New Roman" w:hAnsi="Times New Roman" w:cs="Times New Roman"/>
              </w:rPr>
              <w:t>/</w:t>
            </w:r>
          </w:p>
        </w:tc>
        <w:tc>
          <w:tcPr>
            <w:tcW w:w="1643" w:type="dxa"/>
          </w:tcPr>
          <w:p w14:paraId="21164D4A"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62.8±4.9</w:t>
            </w:r>
          </w:p>
        </w:tc>
        <w:tc>
          <w:tcPr>
            <w:tcW w:w="1643" w:type="dxa"/>
          </w:tcPr>
          <w:p w14:paraId="6F9FCA8D"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62.4±5.0</w:t>
            </w:r>
          </w:p>
        </w:tc>
        <w:tc>
          <w:tcPr>
            <w:tcW w:w="1643" w:type="dxa"/>
          </w:tcPr>
          <w:p w14:paraId="602A65AD" w14:textId="77777777" w:rsidR="00FD4B71" w:rsidRPr="00FD4B71" w:rsidRDefault="00FD4B71" w:rsidP="00F33697">
            <w:pPr>
              <w:rPr>
                <w:rFonts w:ascii="Times New Roman" w:hAnsi="Times New Roman" w:cs="Times New Roman"/>
              </w:rPr>
            </w:pPr>
            <w:r w:rsidRPr="00FD4B71">
              <w:rPr>
                <w:rFonts w:ascii="Times New Roman" w:hAnsi="Times New Roman" w:cs="Times New Roman"/>
              </w:rPr>
              <w:t>62.4±5.0</w:t>
            </w:r>
          </w:p>
        </w:tc>
      </w:tr>
    </w:tbl>
    <w:p w14:paraId="6663BF9A" w14:textId="77777777" w:rsidR="00FD4B71" w:rsidRPr="00D03559" w:rsidRDefault="00FD4B71" w:rsidP="00FD4B71">
      <w:pPr>
        <w:rPr>
          <w:rFonts w:ascii="Times New Roman" w:hAnsi="Times New Roman" w:cs="Times New Roman"/>
          <w:sz w:val="24"/>
          <w:szCs w:val="24"/>
        </w:rPr>
      </w:pPr>
    </w:p>
    <w:p w14:paraId="60E5B405" w14:textId="77777777" w:rsidR="00FD4B71" w:rsidRDefault="00FD4B71">
      <w:pPr>
        <w:spacing w:after="0" w:line="240" w:lineRule="auto"/>
        <w:rPr>
          <w:rFonts w:ascii="Times New Roman" w:eastAsia="Times New Roman" w:hAnsi="Times New Roman" w:cs="Times New Roman"/>
          <w:b/>
        </w:rPr>
      </w:pPr>
    </w:p>
    <w:p w14:paraId="7001F662" w14:textId="77777777" w:rsidR="00FD4B71" w:rsidRDefault="00FD4B71">
      <w:pPr>
        <w:spacing w:after="0" w:line="240" w:lineRule="auto"/>
        <w:rPr>
          <w:rFonts w:ascii="Times New Roman" w:eastAsia="Times New Roman" w:hAnsi="Times New Roman" w:cs="Times New Roman"/>
          <w:b/>
        </w:rPr>
      </w:pPr>
    </w:p>
    <w:p w14:paraId="799F6028" w14:textId="77777777" w:rsidR="00FD4B71" w:rsidRDefault="00FD4B71">
      <w:pPr>
        <w:spacing w:after="0" w:line="240" w:lineRule="auto"/>
        <w:rPr>
          <w:rFonts w:ascii="Times New Roman" w:eastAsia="Times New Roman" w:hAnsi="Times New Roman" w:cs="Times New Roman"/>
          <w:b/>
        </w:rPr>
      </w:pPr>
    </w:p>
    <w:p w14:paraId="07E8A4F3" w14:textId="77777777" w:rsidR="00FD4B71" w:rsidRDefault="00FD4B71">
      <w:pPr>
        <w:spacing w:after="0" w:line="240" w:lineRule="auto"/>
        <w:rPr>
          <w:rFonts w:ascii="Times New Roman" w:eastAsia="Times New Roman" w:hAnsi="Times New Roman" w:cs="Times New Roman"/>
          <w:b/>
        </w:rPr>
      </w:pPr>
    </w:p>
    <w:p w14:paraId="1B3F7171" w14:textId="77777777" w:rsidR="00FD4B71" w:rsidRDefault="00FD4B71">
      <w:pPr>
        <w:spacing w:after="0" w:line="240" w:lineRule="auto"/>
        <w:rPr>
          <w:rFonts w:ascii="Times New Roman" w:eastAsia="Times New Roman" w:hAnsi="Times New Roman" w:cs="Times New Roman"/>
          <w:b/>
        </w:rPr>
      </w:pPr>
    </w:p>
    <w:p w14:paraId="64CBFB1D" w14:textId="77777777" w:rsidR="00FD4B71" w:rsidRDefault="00FD4B71">
      <w:pPr>
        <w:spacing w:after="0" w:line="240" w:lineRule="auto"/>
        <w:rPr>
          <w:rFonts w:ascii="Times New Roman" w:eastAsia="Times New Roman" w:hAnsi="Times New Roman" w:cs="Times New Roman"/>
          <w:b/>
        </w:rPr>
      </w:pPr>
    </w:p>
    <w:p w14:paraId="019356A7" w14:textId="77777777" w:rsidR="00FD4B71" w:rsidRDefault="00FD4B71">
      <w:pPr>
        <w:spacing w:after="0" w:line="240" w:lineRule="auto"/>
        <w:rPr>
          <w:rFonts w:ascii="Times New Roman" w:eastAsia="Times New Roman" w:hAnsi="Times New Roman" w:cs="Times New Roman"/>
          <w:b/>
        </w:rPr>
      </w:pPr>
    </w:p>
    <w:p w14:paraId="3C845826" w14:textId="77777777" w:rsidR="00FD4B71" w:rsidRDefault="00FD4B71">
      <w:pPr>
        <w:spacing w:after="0" w:line="240" w:lineRule="auto"/>
        <w:rPr>
          <w:rFonts w:ascii="Times New Roman" w:eastAsia="Times New Roman" w:hAnsi="Times New Roman" w:cs="Times New Roman"/>
          <w:b/>
        </w:rPr>
      </w:pPr>
    </w:p>
    <w:p w14:paraId="143E5951" w14:textId="77777777" w:rsidR="00FD4B71" w:rsidRDefault="00FD4B71">
      <w:pPr>
        <w:spacing w:after="0" w:line="240" w:lineRule="auto"/>
        <w:rPr>
          <w:rFonts w:ascii="Times New Roman" w:eastAsia="Times New Roman" w:hAnsi="Times New Roman" w:cs="Times New Roman"/>
          <w:b/>
        </w:rPr>
      </w:pPr>
    </w:p>
    <w:p w14:paraId="783FFBF7" w14:textId="77777777" w:rsidR="00FD4B71" w:rsidRDefault="00FD4B71">
      <w:pPr>
        <w:spacing w:after="0" w:line="240" w:lineRule="auto"/>
        <w:rPr>
          <w:rFonts w:ascii="Times New Roman" w:eastAsia="Times New Roman" w:hAnsi="Times New Roman" w:cs="Times New Roman"/>
          <w:b/>
        </w:rPr>
      </w:pPr>
    </w:p>
    <w:p w14:paraId="5195AC62" w14:textId="77777777" w:rsidR="00FD4B71" w:rsidRDefault="00FD4B71">
      <w:pPr>
        <w:spacing w:after="0" w:line="240" w:lineRule="auto"/>
        <w:rPr>
          <w:rFonts w:ascii="Times New Roman" w:eastAsia="Times New Roman" w:hAnsi="Times New Roman" w:cs="Times New Roman"/>
          <w:b/>
        </w:rPr>
      </w:pPr>
    </w:p>
    <w:p w14:paraId="70614A47" w14:textId="77777777" w:rsidR="00FD4B71" w:rsidRDefault="00FD4B71">
      <w:pPr>
        <w:spacing w:after="0" w:line="240" w:lineRule="auto"/>
        <w:rPr>
          <w:rFonts w:ascii="Times New Roman" w:eastAsia="Times New Roman" w:hAnsi="Times New Roman" w:cs="Times New Roman"/>
          <w:b/>
        </w:rPr>
      </w:pPr>
    </w:p>
    <w:p w14:paraId="368E0C99" w14:textId="77777777" w:rsidR="00FD4B71" w:rsidRDefault="00FD4B71">
      <w:pPr>
        <w:spacing w:after="0" w:line="240" w:lineRule="auto"/>
        <w:rPr>
          <w:rFonts w:ascii="Times New Roman" w:eastAsia="Times New Roman" w:hAnsi="Times New Roman" w:cs="Times New Roman"/>
          <w:b/>
        </w:rPr>
      </w:pPr>
    </w:p>
    <w:p w14:paraId="6D5D6B2C" w14:textId="77777777" w:rsidR="00FD4B71" w:rsidRDefault="00FD4B71">
      <w:pPr>
        <w:spacing w:after="0" w:line="240" w:lineRule="auto"/>
        <w:rPr>
          <w:rFonts w:ascii="Times New Roman" w:eastAsia="Times New Roman" w:hAnsi="Times New Roman" w:cs="Times New Roman"/>
          <w:b/>
        </w:rPr>
      </w:pPr>
    </w:p>
    <w:p w14:paraId="0511B594" w14:textId="77777777" w:rsidR="00FD4B71" w:rsidRDefault="00FD4B71">
      <w:pPr>
        <w:spacing w:after="0" w:line="240" w:lineRule="auto"/>
        <w:rPr>
          <w:rFonts w:ascii="Times New Roman" w:eastAsia="Times New Roman" w:hAnsi="Times New Roman" w:cs="Times New Roman"/>
          <w:b/>
        </w:rPr>
      </w:pPr>
    </w:p>
    <w:p w14:paraId="3E288541" w14:textId="77777777" w:rsidR="00FD4B71" w:rsidRDefault="00FD4B71">
      <w:pPr>
        <w:spacing w:after="0" w:line="240" w:lineRule="auto"/>
        <w:rPr>
          <w:rFonts w:ascii="Times New Roman" w:eastAsia="Times New Roman" w:hAnsi="Times New Roman" w:cs="Times New Roman"/>
          <w:b/>
        </w:rPr>
      </w:pPr>
    </w:p>
    <w:p w14:paraId="3F42E160" w14:textId="77777777" w:rsidR="00FD4B71" w:rsidRDefault="00FD4B71">
      <w:pPr>
        <w:spacing w:after="0" w:line="240" w:lineRule="auto"/>
        <w:rPr>
          <w:rFonts w:ascii="Times New Roman" w:eastAsia="Times New Roman" w:hAnsi="Times New Roman" w:cs="Times New Roman"/>
          <w:b/>
        </w:rPr>
      </w:pPr>
    </w:p>
    <w:p w14:paraId="6752ED25" w14:textId="77777777" w:rsidR="00FD4B71" w:rsidRDefault="00FD4B71">
      <w:pPr>
        <w:spacing w:after="0" w:line="240" w:lineRule="auto"/>
        <w:rPr>
          <w:rFonts w:ascii="Times New Roman" w:eastAsia="Times New Roman" w:hAnsi="Times New Roman" w:cs="Times New Roman"/>
          <w:b/>
        </w:rPr>
      </w:pPr>
    </w:p>
    <w:p w14:paraId="5B2F1B6B" w14:textId="77777777" w:rsidR="00FD4B71" w:rsidRDefault="00FD4B71">
      <w:pPr>
        <w:spacing w:after="0" w:line="240" w:lineRule="auto"/>
        <w:rPr>
          <w:rFonts w:ascii="Times New Roman" w:eastAsia="Times New Roman" w:hAnsi="Times New Roman" w:cs="Times New Roman"/>
          <w:b/>
        </w:rPr>
      </w:pPr>
    </w:p>
    <w:p w14:paraId="429BDF19" w14:textId="77777777" w:rsidR="00FD4B71" w:rsidRDefault="00FD4B71">
      <w:pPr>
        <w:spacing w:after="0" w:line="240" w:lineRule="auto"/>
        <w:rPr>
          <w:rFonts w:ascii="Times New Roman" w:eastAsia="Times New Roman" w:hAnsi="Times New Roman" w:cs="Times New Roman"/>
          <w:b/>
        </w:rPr>
      </w:pPr>
    </w:p>
    <w:p w14:paraId="294DAD14" w14:textId="77777777" w:rsidR="00FD4B71" w:rsidRDefault="00FD4B71">
      <w:pPr>
        <w:spacing w:after="0" w:line="240" w:lineRule="auto"/>
        <w:rPr>
          <w:rFonts w:ascii="Times New Roman" w:eastAsia="Times New Roman" w:hAnsi="Times New Roman" w:cs="Times New Roman"/>
          <w:b/>
        </w:rPr>
      </w:pPr>
    </w:p>
    <w:p w14:paraId="2168A262" w14:textId="77777777" w:rsidR="00FD4B71" w:rsidRDefault="00FD4B71">
      <w:pPr>
        <w:spacing w:after="0" w:line="240" w:lineRule="auto"/>
        <w:rPr>
          <w:rFonts w:ascii="Times New Roman" w:eastAsia="Times New Roman" w:hAnsi="Times New Roman" w:cs="Times New Roman"/>
          <w:b/>
        </w:rPr>
      </w:pPr>
    </w:p>
    <w:p w14:paraId="5F5EA3F3" w14:textId="77777777" w:rsidR="00FD4B71" w:rsidRDefault="00FD4B71">
      <w:pPr>
        <w:spacing w:after="0" w:line="240" w:lineRule="auto"/>
        <w:rPr>
          <w:rFonts w:ascii="Times New Roman" w:eastAsia="Times New Roman" w:hAnsi="Times New Roman" w:cs="Times New Roman"/>
          <w:b/>
        </w:rPr>
      </w:pPr>
    </w:p>
    <w:p w14:paraId="2CE14F76" w14:textId="77777777" w:rsidR="00FD4B71" w:rsidRDefault="00FD4B71">
      <w:pPr>
        <w:spacing w:after="0" w:line="240" w:lineRule="auto"/>
        <w:rPr>
          <w:rFonts w:ascii="Times New Roman" w:eastAsia="Times New Roman" w:hAnsi="Times New Roman" w:cs="Times New Roman"/>
          <w:b/>
        </w:rPr>
      </w:pPr>
    </w:p>
    <w:p w14:paraId="02D19E9F" w14:textId="77777777" w:rsidR="00FD4B71" w:rsidRDefault="00FD4B71">
      <w:pPr>
        <w:spacing w:after="0" w:line="240" w:lineRule="auto"/>
        <w:rPr>
          <w:rFonts w:ascii="Times New Roman" w:eastAsia="Times New Roman" w:hAnsi="Times New Roman" w:cs="Times New Roman"/>
          <w:b/>
        </w:rPr>
      </w:pPr>
    </w:p>
    <w:p w14:paraId="3AA930FA" w14:textId="77777777" w:rsidR="00FD4B71" w:rsidRDefault="00FD4B71">
      <w:pPr>
        <w:spacing w:after="0" w:line="240" w:lineRule="auto"/>
        <w:rPr>
          <w:rFonts w:ascii="Times New Roman" w:eastAsia="Times New Roman" w:hAnsi="Times New Roman" w:cs="Times New Roman"/>
          <w:b/>
        </w:rPr>
      </w:pPr>
    </w:p>
    <w:p w14:paraId="3B46488F" w14:textId="77777777" w:rsidR="00FD4B71" w:rsidRDefault="00FD4B71">
      <w:pPr>
        <w:spacing w:after="0" w:line="240" w:lineRule="auto"/>
        <w:rPr>
          <w:rFonts w:ascii="Times New Roman" w:eastAsia="Times New Roman" w:hAnsi="Times New Roman" w:cs="Times New Roman"/>
          <w:b/>
        </w:rPr>
      </w:pPr>
    </w:p>
    <w:p w14:paraId="31DB916D" w14:textId="77777777" w:rsidR="00FD4B71" w:rsidRDefault="00FD4B71">
      <w:pPr>
        <w:spacing w:after="0" w:line="240" w:lineRule="auto"/>
        <w:rPr>
          <w:rFonts w:ascii="Times New Roman" w:eastAsia="Times New Roman" w:hAnsi="Times New Roman" w:cs="Times New Roman"/>
          <w:b/>
        </w:rPr>
      </w:pPr>
    </w:p>
    <w:p w14:paraId="38C75EFD" w14:textId="77777777" w:rsidR="00FD4B71" w:rsidRDefault="00FD4B71">
      <w:pPr>
        <w:spacing w:after="0" w:line="240" w:lineRule="auto"/>
        <w:rPr>
          <w:rFonts w:ascii="Times New Roman" w:eastAsia="Times New Roman" w:hAnsi="Times New Roman" w:cs="Times New Roman"/>
          <w:b/>
        </w:rPr>
      </w:pPr>
    </w:p>
    <w:p w14:paraId="6BB4E558" w14:textId="77777777" w:rsidR="00FD4B71" w:rsidRDefault="00FD4B71">
      <w:pPr>
        <w:spacing w:after="0" w:line="240" w:lineRule="auto"/>
        <w:rPr>
          <w:rFonts w:ascii="Times New Roman" w:eastAsia="Times New Roman" w:hAnsi="Times New Roman" w:cs="Times New Roman"/>
          <w:b/>
        </w:rPr>
      </w:pPr>
    </w:p>
    <w:p w14:paraId="4C5D2E5C" w14:textId="77777777" w:rsidR="00FD4B71" w:rsidRDefault="00FD4B71">
      <w:pPr>
        <w:spacing w:after="0" w:line="240" w:lineRule="auto"/>
        <w:rPr>
          <w:rFonts w:ascii="Times New Roman" w:eastAsia="Times New Roman" w:hAnsi="Times New Roman" w:cs="Times New Roman"/>
          <w:b/>
        </w:rPr>
      </w:pPr>
    </w:p>
    <w:p w14:paraId="79E45335" w14:textId="77777777" w:rsidR="00FD4B71" w:rsidRDefault="00FD4B71">
      <w:pPr>
        <w:spacing w:after="0" w:line="240" w:lineRule="auto"/>
        <w:rPr>
          <w:rFonts w:ascii="Times New Roman" w:eastAsia="Times New Roman" w:hAnsi="Times New Roman" w:cs="Times New Roman"/>
          <w:b/>
        </w:rPr>
      </w:pPr>
    </w:p>
    <w:p w14:paraId="3EFAFE76" w14:textId="77777777" w:rsidR="00FD4B71" w:rsidRDefault="00FD4B71">
      <w:pPr>
        <w:spacing w:after="0" w:line="240" w:lineRule="auto"/>
        <w:rPr>
          <w:rFonts w:ascii="Times New Roman" w:eastAsia="Times New Roman" w:hAnsi="Times New Roman" w:cs="Times New Roman"/>
          <w:b/>
        </w:rPr>
      </w:pPr>
    </w:p>
    <w:p w14:paraId="41235A9F" w14:textId="77777777" w:rsidR="00FD4B71" w:rsidRDefault="00FD4B71">
      <w:pPr>
        <w:spacing w:after="0" w:line="240" w:lineRule="auto"/>
        <w:rPr>
          <w:rFonts w:ascii="Times New Roman" w:eastAsia="Times New Roman" w:hAnsi="Times New Roman" w:cs="Times New Roman"/>
          <w:b/>
        </w:rPr>
      </w:pPr>
    </w:p>
    <w:p w14:paraId="4F60B135" w14:textId="77777777" w:rsidR="00FD4B71" w:rsidRDefault="00FD4B71">
      <w:pPr>
        <w:spacing w:after="0" w:line="240" w:lineRule="auto"/>
        <w:rPr>
          <w:rFonts w:ascii="Times New Roman" w:eastAsia="Times New Roman" w:hAnsi="Times New Roman" w:cs="Times New Roman"/>
          <w:b/>
        </w:rPr>
      </w:pPr>
    </w:p>
    <w:p w14:paraId="4F7A1E4F" w14:textId="77777777" w:rsidR="00FD4B71" w:rsidRDefault="00FD4B71">
      <w:pPr>
        <w:spacing w:after="0" w:line="240" w:lineRule="auto"/>
        <w:rPr>
          <w:rFonts w:ascii="Times New Roman" w:eastAsia="Times New Roman" w:hAnsi="Times New Roman" w:cs="Times New Roman"/>
          <w:b/>
        </w:rPr>
      </w:pPr>
    </w:p>
    <w:p w14:paraId="0E5ADCA5" w14:textId="77777777" w:rsidR="00FD4B71" w:rsidRDefault="00FD4B71">
      <w:pPr>
        <w:spacing w:after="0" w:line="240" w:lineRule="auto"/>
        <w:rPr>
          <w:rFonts w:ascii="Times New Roman" w:eastAsia="Times New Roman" w:hAnsi="Times New Roman" w:cs="Times New Roman"/>
          <w:b/>
        </w:rPr>
      </w:pPr>
    </w:p>
    <w:p w14:paraId="03C5CE20" w14:textId="77777777" w:rsidR="00FD4B71" w:rsidRDefault="00FD4B71">
      <w:pPr>
        <w:spacing w:after="0" w:line="240" w:lineRule="auto"/>
        <w:rPr>
          <w:rFonts w:ascii="Times New Roman" w:eastAsia="Times New Roman" w:hAnsi="Times New Roman" w:cs="Times New Roman"/>
          <w:b/>
        </w:rPr>
      </w:pPr>
    </w:p>
    <w:p w14:paraId="0ACBC7EE" w14:textId="398E04EC" w:rsidR="00D71B4B" w:rsidRDefault="00A44F4F">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S</w:t>
      </w:r>
      <w:r w:rsidR="00FD4B71">
        <w:rPr>
          <w:rFonts w:ascii="Times New Roman" w:eastAsia="Times New Roman" w:hAnsi="Times New Roman" w:cs="Times New Roman"/>
          <w:b/>
        </w:rPr>
        <w:t>5</w:t>
      </w:r>
      <w:r>
        <w:rPr>
          <w:rFonts w:ascii="Times New Roman" w:eastAsia="Times New Roman" w:hAnsi="Times New Roman" w:cs="Times New Roman"/>
          <w:b/>
        </w:rPr>
        <w:t>.</w:t>
      </w:r>
      <w:r>
        <w:rPr>
          <w:rFonts w:ascii="Times New Roman" w:eastAsia="Times New Roman" w:hAnsi="Times New Roman" w:cs="Times New Roman"/>
        </w:rPr>
        <w:t xml:space="preserve"> Variables importance for each algorithm used (see Methods) during species distribution modelling: A) Climatic; B) Environmental. Mean and standard deviation are provided. </w:t>
      </w:r>
    </w:p>
    <w:p w14:paraId="46C1BD3E" w14:textId="77777777" w:rsidR="00D71B4B" w:rsidRDefault="00A44F4F">
      <w:pPr>
        <w:spacing w:after="0" w:line="240" w:lineRule="auto"/>
        <w:rPr>
          <w:rFonts w:ascii="Times New Roman" w:eastAsia="Times New Roman" w:hAnsi="Times New Roman" w:cs="Times New Roman"/>
        </w:rPr>
      </w:pPr>
      <w:r>
        <w:rPr>
          <w:rFonts w:ascii="Times New Roman" w:eastAsia="Times New Roman" w:hAnsi="Times New Roman" w:cs="Times New Roman"/>
        </w:rPr>
        <w:t>Variable importance was assessed with the “</w:t>
      </w:r>
      <w:proofErr w:type="spellStart"/>
      <w:r>
        <w:rPr>
          <w:rFonts w:ascii="Times New Roman" w:eastAsia="Times New Roman" w:hAnsi="Times New Roman" w:cs="Times New Roman"/>
        </w:rPr>
        <w:t>get_variables_importance</w:t>
      </w:r>
      <w:proofErr w:type="spellEnd"/>
      <w:r>
        <w:rPr>
          <w:rFonts w:ascii="Times New Roman" w:eastAsia="Times New Roman" w:hAnsi="Times New Roman" w:cs="Times New Roman"/>
        </w:rPr>
        <w:t xml:space="preserve">” function </w:t>
      </w:r>
      <w:r>
        <w:rPr>
          <w:rFonts w:ascii="Times New Roman" w:eastAsia="Times New Roman" w:hAnsi="Times New Roman" w:cs="Times New Roman"/>
        </w:rPr>
        <w:t>(biomod2 package) as 1 minus the Pearson's correlation between the reference predictions of the full model and the predictions of the model where the target variable was randomized. The higher the value, the more influential the variable is in the model. V</w:t>
      </w:r>
      <w:r>
        <w:rPr>
          <w:rFonts w:ascii="Times New Roman" w:eastAsia="Times New Roman" w:hAnsi="Times New Roman" w:cs="Times New Roman"/>
        </w:rPr>
        <w:t>ariable codes available in Table 1. Main results from the Ensemble procedure are discussed in the text.</w:t>
      </w:r>
    </w:p>
    <w:p w14:paraId="1185CDD1" w14:textId="77777777" w:rsidR="00D71B4B" w:rsidRDefault="00D71B4B">
      <w:pPr>
        <w:spacing w:after="0" w:line="240" w:lineRule="auto"/>
        <w:rPr>
          <w:rFonts w:ascii="Times New Roman" w:eastAsia="Times New Roman" w:hAnsi="Times New Roman" w:cs="Times New Roman"/>
        </w:rPr>
      </w:pPr>
    </w:p>
    <w:p w14:paraId="553579AE" w14:textId="77777777" w:rsidR="00D71B4B" w:rsidRDefault="00D71B4B">
      <w:pPr>
        <w:spacing w:after="0" w:line="240" w:lineRule="auto"/>
        <w:rPr>
          <w:rFonts w:ascii="Times New Roman" w:eastAsia="Times New Roman" w:hAnsi="Times New Roman" w:cs="Times New Roman"/>
        </w:rPr>
      </w:pPr>
    </w:p>
    <w:p w14:paraId="7F89EF3C" w14:textId="77777777" w:rsidR="00D71B4B" w:rsidRDefault="00A44F4F">
      <w:pPr>
        <w:spacing w:after="0" w:line="240" w:lineRule="auto"/>
        <w:rPr>
          <w:rFonts w:ascii="Times New Roman" w:eastAsia="Times New Roman" w:hAnsi="Times New Roman" w:cs="Times New Roman"/>
          <w:b/>
        </w:rPr>
      </w:pPr>
      <w:r>
        <w:rPr>
          <w:rFonts w:ascii="Times New Roman" w:eastAsia="Times New Roman" w:hAnsi="Times New Roman" w:cs="Times New Roman"/>
          <w:b/>
        </w:rPr>
        <w:t>A)</w:t>
      </w:r>
    </w:p>
    <w:p w14:paraId="69ABC7A2" w14:textId="77777777" w:rsidR="00D71B4B" w:rsidRDefault="00D71B4B">
      <w:pPr>
        <w:spacing w:after="0" w:line="240" w:lineRule="auto"/>
        <w:rPr>
          <w:rFonts w:ascii="Times New Roman" w:eastAsia="Times New Roman" w:hAnsi="Times New Roman" w:cs="Times New Roman"/>
        </w:rPr>
      </w:pPr>
    </w:p>
    <w:tbl>
      <w:tblPr>
        <w:tblStyle w:val="a"/>
        <w:tblW w:w="84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4"/>
        <w:gridCol w:w="2084"/>
        <w:gridCol w:w="2094"/>
        <w:gridCol w:w="2102"/>
      </w:tblGrid>
      <w:tr w:rsidR="00D71B4B" w14:paraId="7CC84937" w14:textId="77777777">
        <w:tc>
          <w:tcPr>
            <w:tcW w:w="2214" w:type="dxa"/>
            <w:shd w:val="clear" w:color="auto" w:fill="D9D9D9"/>
          </w:tcPr>
          <w:p w14:paraId="7E166EFC"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Algorithm</w:t>
            </w:r>
          </w:p>
        </w:tc>
        <w:tc>
          <w:tcPr>
            <w:tcW w:w="2084" w:type="dxa"/>
            <w:shd w:val="clear" w:color="auto" w:fill="D9D9D9"/>
          </w:tcPr>
          <w:p w14:paraId="3DACB148"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Variable</w:t>
            </w:r>
          </w:p>
        </w:tc>
        <w:tc>
          <w:tcPr>
            <w:tcW w:w="2094" w:type="dxa"/>
            <w:shd w:val="clear" w:color="auto" w:fill="D9D9D9"/>
          </w:tcPr>
          <w:p w14:paraId="2519FB30"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Mean importance</w:t>
            </w:r>
          </w:p>
        </w:tc>
        <w:tc>
          <w:tcPr>
            <w:tcW w:w="2102" w:type="dxa"/>
            <w:shd w:val="clear" w:color="auto" w:fill="D9D9D9"/>
          </w:tcPr>
          <w:p w14:paraId="70C626B8"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Standard Deviation</w:t>
            </w:r>
          </w:p>
        </w:tc>
      </w:tr>
      <w:tr w:rsidR="00D71B4B" w14:paraId="2730A871" w14:textId="77777777">
        <w:tc>
          <w:tcPr>
            <w:tcW w:w="2214" w:type="dxa"/>
            <w:vAlign w:val="bottom"/>
          </w:tcPr>
          <w:p w14:paraId="2AADC43C"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674DF20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vAlign w:val="bottom"/>
          </w:tcPr>
          <w:p w14:paraId="344A2A1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0.306389</w:t>
            </w:r>
          </w:p>
        </w:tc>
        <w:tc>
          <w:tcPr>
            <w:tcW w:w="2102" w:type="dxa"/>
            <w:vAlign w:val="bottom"/>
          </w:tcPr>
          <w:p w14:paraId="1C3E904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0.025434</w:t>
            </w:r>
          </w:p>
        </w:tc>
      </w:tr>
      <w:tr w:rsidR="00D71B4B" w14:paraId="7C819F13" w14:textId="77777777">
        <w:tc>
          <w:tcPr>
            <w:tcW w:w="2214" w:type="dxa"/>
            <w:vAlign w:val="bottom"/>
          </w:tcPr>
          <w:p w14:paraId="10BAAB94"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GLM</w:t>
            </w:r>
          </w:p>
        </w:tc>
        <w:tc>
          <w:tcPr>
            <w:tcW w:w="2084" w:type="dxa"/>
            <w:vAlign w:val="bottom"/>
          </w:tcPr>
          <w:p w14:paraId="64550CE7"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BIO03</w:t>
            </w:r>
          </w:p>
        </w:tc>
        <w:tc>
          <w:tcPr>
            <w:tcW w:w="2094" w:type="dxa"/>
            <w:vAlign w:val="bottom"/>
          </w:tcPr>
          <w:p w14:paraId="2DDCE657"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0.207729</w:t>
            </w:r>
          </w:p>
        </w:tc>
        <w:tc>
          <w:tcPr>
            <w:tcW w:w="2102" w:type="dxa"/>
            <w:vAlign w:val="bottom"/>
          </w:tcPr>
          <w:p w14:paraId="0E7D6B14"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0.013523</w:t>
            </w:r>
          </w:p>
        </w:tc>
      </w:tr>
      <w:tr w:rsidR="00D71B4B" w14:paraId="6C95EF3F" w14:textId="77777777">
        <w:tc>
          <w:tcPr>
            <w:tcW w:w="2214" w:type="dxa"/>
            <w:vAlign w:val="bottom"/>
          </w:tcPr>
          <w:p w14:paraId="13C0A0A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5FE0E19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BIO19</w:t>
            </w:r>
          </w:p>
        </w:tc>
        <w:tc>
          <w:tcPr>
            <w:tcW w:w="2094" w:type="dxa"/>
            <w:vAlign w:val="bottom"/>
          </w:tcPr>
          <w:p w14:paraId="513B486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0.182225</w:t>
            </w:r>
          </w:p>
        </w:tc>
        <w:tc>
          <w:tcPr>
            <w:tcW w:w="2102" w:type="dxa"/>
            <w:vAlign w:val="bottom"/>
          </w:tcPr>
          <w:p w14:paraId="6A557C7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0.024851</w:t>
            </w:r>
          </w:p>
        </w:tc>
      </w:tr>
      <w:tr w:rsidR="00D71B4B" w14:paraId="0AEF9F11" w14:textId="77777777">
        <w:tc>
          <w:tcPr>
            <w:tcW w:w="2214" w:type="dxa"/>
            <w:vAlign w:val="bottom"/>
          </w:tcPr>
          <w:p w14:paraId="4F083F4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0A71006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vAlign w:val="bottom"/>
          </w:tcPr>
          <w:p w14:paraId="2C2864C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0.047902</w:t>
            </w:r>
          </w:p>
        </w:tc>
        <w:tc>
          <w:tcPr>
            <w:tcW w:w="2102" w:type="dxa"/>
            <w:vAlign w:val="bottom"/>
          </w:tcPr>
          <w:p w14:paraId="24AFE4F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0.01894</w:t>
            </w:r>
          </w:p>
        </w:tc>
      </w:tr>
      <w:tr w:rsidR="00D71B4B" w14:paraId="6C3C0347" w14:textId="77777777">
        <w:tc>
          <w:tcPr>
            <w:tcW w:w="2214" w:type="dxa"/>
            <w:vAlign w:val="bottom"/>
          </w:tcPr>
          <w:p w14:paraId="25B5FFA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521D9783"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vAlign w:val="bottom"/>
          </w:tcPr>
          <w:p w14:paraId="544A615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0.02847</w:t>
            </w:r>
          </w:p>
        </w:tc>
        <w:tc>
          <w:tcPr>
            <w:tcW w:w="2102" w:type="dxa"/>
            <w:vAlign w:val="bottom"/>
          </w:tcPr>
          <w:p w14:paraId="448638C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0.007089</w:t>
            </w:r>
          </w:p>
        </w:tc>
      </w:tr>
      <w:tr w:rsidR="00D71B4B" w14:paraId="5F44356C" w14:textId="77777777">
        <w:tc>
          <w:tcPr>
            <w:tcW w:w="2214" w:type="dxa"/>
            <w:shd w:val="clear" w:color="auto" w:fill="F2F2F2"/>
            <w:vAlign w:val="bottom"/>
          </w:tcPr>
          <w:p w14:paraId="5556995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7645F48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BIO19</w:t>
            </w:r>
          </w:p>
        </w:tc>
        <w:tc>
          <w:tcPr>
            <w:tcW w:w="2094" w:type="dxa"/>
            <w:shd w:val="clear" w:color="auto" w:fill="F2F2F2"/>
            <w:vAlign w:val="bottom"/>
          </w:tcPr>
          <w:p w14:paraId="74C2A8E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0.378071</w:t>
            </w:r>
          </w:p>
        </w:tc>
        <w:tc>
          <w:tcPr>
            <w:tcW w:w="2102" w:type="dxa"/>
            <w:shd w:val="clear" w:color="auto" w:fill="F2F2F2"/>
            <w:vAlign w:val="bottom"/>
          </w:tcPr>
          <w:p w14:paraId="6AD7437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0.025634</w:t>
            </w:r>
          </w:p>
        </w:tc>
      </w:tr>
      <w:tr w:rsidR="00D71B4B" w14:paraId="791FAFC7" w14:textId="77777777">
        <w:tc>
          <w:tcPr>
            <w:tcW w:w="2214" w:type="dxa"/>
            <w:shd w:val="clear" w:color="auto" w:fill="F2F2F2"/>
            <w:vAlign w:val="bottom"/>
          </w:tcPr>
          <w:p w14:paraId="56C2608D"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GBM</w:t>
            </w:r>
          </w:p>
        </w:tc>
        <w:tc>
          <w:tcPr>
            <w:tcW w:w="2084" w:type="dxa"/>
            <w:shd w:val="clear" w:color="auto" w:fill="F2F2F2"/>
            <w:vAlign w:val="bottom"/>
          </w:tcPr>
          <w:p w14:paraId="79FEE5C6"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BIO08</w:t>
            </w:r>
          </w:p>
        </w:tc>
        <w:tc>
          <w:tcPr>
            <w:tcW w:w="2094" w:type="dxa"/>
            <w:shd w:val="clear" w:color="auto" w:fill="F2F2F2"/>
            <w:vAlign w:val="bottom"/>
          </w:tcPr>
          <w:p w14:paraId="42C1D3FE"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0.17753</w:t>
            </w:r>
          </w:p>
        </w:tc>
        <w:tc>
          <w:tcPr>
            <w:tcW w:w="2102" w:type="dxa"/>
            <w:shd w:val="clear" w:color="auto" w:fill="F2F2F2"/>
            <w:vAlign w:val="bottom"/>
          </w:tcPr>
          <w:p w14:paraId="20EE82E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0.014986</w:t>
            </w:r>
          </w:p>
        </w:tc>
      </w:tr>
      <w:tr w:rsidR="00D71B4B" w14:paraId="62FD7702" w14:textId="77777777">
        <w:tc>
          <w:tcPr>
            <w:tcW w:w="2214" w:type="dxa"/>
            <w:shd w:val="clear" w:color="auto" w:fill="F2F2F2"/>
            <w:vAlign w:val="bottom"/>
          </w:tcPr>
          <w:p w14:paraId="4FA74E6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607832B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BIO03</w:t>
            </w:r>
          </w:p>
        </w:tc>
        <w:tc>
          <w:tcPr>
            <w:tcW w:w="2094" w:type="dxa"/>
            <w:shd w:val="clear" w:color="auto" w:fill="F2F2F2"/>
            <w:vAlign w:val="bottom"/>
          </w:tcPr>
          <w:p w14:paraId="7E3E7A2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0.171462</w:t>
            </w:r>
          </w:p>
        </w:tc>
        <w:tc>
          <w:tcPr>
            <w:tcW w:w="2102" w:type="dxa"/>
            <w:shd w:val="clear" w:color="auto" w:fill="F2F2F2"/>
            <w:vAlign w:val="bottom"/>
          </w:tcPr>
          <w:p w14:paraId="3DE05A8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0.016965</w:t>
            </w:r>
          </w:p>
        </w:tc>
      </w:tr>
      <w:tr w:rsidR="00D71B4B" w14:paraId="762471F6" w14:textId="77777777">
        <w:tc>
          <w:tcPr>
            <w:tcW w:w="2214" w:type="dxa"/>
            <w:shd w:val="clear" w:color="auto" w:fill="F2F2F2"/>
            <w:vAlign w:val="bottom"/>
          </w:tcPr>
          <w:p w14:paraId="30CB67A3"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06539EE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shd w:val="clear" w:color="auto" w:fill="F2F2F2"/>
            <w:vAlign w:val="bottom"/>
          </w:tcPr>
          <w:p w14:paraId="5102B5D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0.133604</w:t>
            </w:r>
          </w:p>
        </w:tc>
        <w:tc>
          <w:tcPr>
            <w:tcW w:w="2102" w:type="dxa"/>
            <w:shd w:val="clear" w:color="auto" w:fill="F2F2F2"/>
            <w:vAlign w:val="bottom"/>
          </w:tcPr>
          <w:p w14:paraId="7007CBD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0.019674</w:t>
            </w:r>
          </w:p>
        </w:tc>
      </w:tr>
      <w:tr w:rsidR="00D71B4B" w14:paraId="34747D14" w14:textId="77777777">
        <w:tc>
          <w:tcPr>
            <w:tcW w:w="2214" w:type="dxa"/>
            <w:shd w:val="clear" w:color="auto" w:fill="F2F2F2"/>
            <w:vAlign w:val="bottom"/>
          </w:tcPr>
          <w:p w14:paraId="6F34EFA9"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5CDB2BF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shd w:val="clear" w:color="auto" w:fill="F2F2F2"/>
            <w:vAlign w:val="bottom"/>
          </w:tcPr>
          <w:p w14:paraId="5F33840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0.036754</w:t>
            </w:r>
          </w:p>
        </w:tc>
        <w:tc>
          <w:tcPr>
            <w:tcW w:w="2102" w:type="dxa"/>
            <w:shd w:val="clear" w:color="auto" w:fill="F2F2F2"/>
            <w:vAlign w:val="bottom"/>
          </w:tcPr>
          <w:p w14:paraId="565C780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0.011037</w:t>
            </w:r>
          </w:p>
        </w:tc>
      </w:tr>
      <w:tr w:rsidR="00D71B4B" w14:paraId="4216DAE8" w14:textId="77777777">
        <w:tc>
          <w:tcPr>
            <w:tcW w:w="2214" w:type="dxa"/>
            <w:vAlign w:val="bottom"/>
          </w:tcPr>
          <w:p w14:paraId="73EF436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3CF8B54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vAlign w:val="bottom"/>
          </w:tcPr>
          <w:p w14:paraId="2C4F6B4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0.306389</w:t>
            </w:r>
          </w:p>
        </w:tc>
        <w:tc>
          <w:tcPr>
            <w:tcW w:w="2102" w:type="dxa"/>
            <w:vAlign w:val="bottom"/>
          </w:tcPr>
          <w:p w14:paraId="7DD3D17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0.027978</w:t>
            </w:r>
          </w:p>
        </w:tc>
      </w:tr>
      <w:tr w:rsidR="00D71B4B" w14:paraId="7E563487" w14:textId="77777777">
        <w:tc>
          <w:tcPr>
            <w:tcW w:w="2214" w:type="dxa"/>
            <w:vAlign w:val="bottom"/>
          </w:tcPr>
          <w:p w14:paraId="01D8BDB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RF</w:t>
            </w:r>
          </w:p>
        </w:tc>
        <w:tc>
          <w:tcPr>
            <w:tcW w:w="2084" w:type="dxa"/>
            <w:vAlign w:val="bottom"/>
          </w:tcPr>
          <w:p w14:paraId="72F1E6BF"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BIO03</w:t>
            </w:r>
          </w:p>
        </w:tc>
        <w:tc>
          <w:tcPr>
            <w:tcW w:w="2094" w:type="dxa"/>
            <w:vAlign w:val="bottom"/>
          </w:tcPr>
          <w:p w14:paraId="452E171D"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0.266977</w:t>
            </w:r>
          </w:p>
        </w:tc>
        <w:tc>
          <w:tcPr>
            <w:tcW w:w="2102" w:type="dxa"/>
            <w:vAlign w:val="bottom"/>
          </w:tcPr>
          <w:p w14:paraId="14398955"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0.028599</w:t>
            </w:r>
          </w:p>
        </w:tc>
      </w:tr>
      <w:tr w:rsidR="00D71B4B" w14:paraId="681B9E7B" w14:textId="77777777">
        <w:tc>
          <w:tcPr>
            <w:tcW w:w="2214" w:type="dxa"/>
            <w:vAlign w:val="bottom"/>
          </w:tcPr>
          <w:p w14:paraId="4C2A172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05C7139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vAlign w:val="bottom"/>
          </w:tcPr>
          <w:p w14:paraId="4147CC0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0.262222</w:t>
            </w:r>
          </w:p>
        </w:tc>
        <w:tc>
          <w:tcPr>
            <w:tcW w:w="2102" w:type="dxa"/>
            <w:vAlign w:val="bottom"/>
          </w:tcPr>
          <w:p w14:paraId="7A6AA3D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0.019134</w:t>
            </w:r>
          </w:p>
        </w:tc>
      </w:tr>
      <w:tr w:rsidR="00D71B4B" w14:paraId="26D4A0E5" w14:textId="77777777">
        <w:tc>
          <w:tcPr>
            <w:tcW w:w="2214" w:type="dxa"/>
            <w:vAlign w:val="bottom"/>
          </w:tcPr>
          <w:p w14:paraId="069BC3C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20B377A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BIO19</w:t>
            </w:r>
          </w:p>
        </w:tc>
        <w:tc>
          <w:tcPr>
            <w:tcW w:w="2094" w:type="dxa"/>
            <w:vAlign w:val="bottom"/>
          </w:tcPr>
          <w:p w14:paraId="2000FB09"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0.252546</w:t>
            </w:r>
          </w:p>
        </w:tc>
        <w:tc>
          <w:tcPr>
            <w:tcW w:w="2102" w:type="dxa"/>
            <w:vAlign w:val="bottom"/>
          </w:tcPr>
          <w:p w14:paraId="60AB4DC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0.019316</w:t>
            </w:r>
          </w:p>
        </w:tc>
      </w:tr>
      <w:tr w:rsidR="00D71B4B" w14:paraId="59DAF332" w14:textId="77777777">
        <w:tc>
          <w:tcPr>
            <w:tcW w:w="2214" w:type="dxa"/>
            <w:vAlign w:val="bottom"/>
          </w:tcPr>
          <w:p w14:paraId="462D287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4D771F3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vAlign w:val="bottom"/>
          </w:tcPr>
          <w:p w14:paraId="6DF4AE8F"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0.143783</w:t>
            </w:r>
          </w:p>
        </w:tc>
        <w:tc>
          <w:tcPr>
            <w:tcW w:w="2102" w:type="dxa"/>
            <w:vAlign w:val="bottom"/>
          </w:tcPr>
          <w:p w14:paraId="5ED9854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0.008987</w:t>
            </w:r>
          </w:p>
        </w:tc>
      </w:tr>
      <w:tr w:rsidR="00D71B4B" w14:paraId="53B7C353" w14:textId="77777777">
        <w:tc>
          <w:tcPr>
            <w:tcW w:w="2214" w:type="dxa"/>
            <w:shd w:val="clear" w:color="auto" w:fill="F2F2F2"/>
            <w:vAlign w:val="bottom"/>
          </w:tcPr>
          <w:p w14:paraId="3FB0AF6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78463EB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BIO19</w:t>
            </w:r>
          </w:p>
        </w:tc>
        <w:tc>
          <w:tcPr>
            <w:tcW w:w="2094" w:type="dxa"/>
            <w:shd w:val="clear" w:color="auto" w:fill="F2F2F2"/>
            <w:vAlign w:val="bottom"/>
          </w:tcPr>
          <w:p w14:paraId="39E0B7B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0.286359</w:t>
            </w:r>
          </w:p>
        </w:tc>
        <w:tc>
          <w:tcPr>
            <w:tcW w:w="2102" w:type="dxa"/>
            <w:shd w:val="clear" w:color="auto" w:fill="F2F2F2"/>
            <w:vAlign w:val="bottom"/>
          </w:tcPr>
          <w:p w14:paraId="7CF4BB0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0.035109</w:t>
            </w:r>
          </w:p>
        </w:tc>
      </w:tr>
      <w:tr w:rsidR="00D71B4B" w14:paraId="2ED92B05" w14:textId="77777777">
        <w:tc>
          <w:tcPr>
            <w:tcW w:w="2214" w:type="dxa"/>
            <w:shd w:val="clear" w:color="auto" w:fill="F2F2F2"/>
            <w:vAlign w:val="bottom"/>
          </w:tcPr>
          <w:p w14:paraId="4BCD2197"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MAXNET</w:t>
            </w:r>
          </w:p>
        </w:tc>
        <w:tc>
          <w:tcPr>
            <w:tcW w:w="2084" w:type="dxa"/>
            <w:shd w:val="clear" w:color="auto" w:fill="F2F2F2"/>
            <w:vAlign w:val="bottom"/>
          </w:tcPr>
          <w:p w14:paraId="178E80EA"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BIO03</w:t>
            </w:r>
          </w:p>
        </w:tc>
        <w:tc>
          <w:tcPr>
            <w:tcW w:w="2094" w:type="dxa"/>
            <w:shd w:val="clear" w:color="auto" w:fill="F2F2F2"/>
            <w:vAlign w:val="bottom"/>
          </w:tcPr>
          <w:p w14:paraId="50F4496E"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0.272734</w:t>
            </w:r>
          </w:p>
        </w:tc>
        <w:tc>
          <w:tcPr>
            <w:tcW w:w="2102" w:type="dxa"/>
            <w:shd w:val="clear" w:color="auto" w:fill="F2F2F2"/>
            <w:vAlign w:val="bottom"/>
          </w:tcPr>
          <w:p w14:paraId="46B1D22F"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0.019997</w:t>
            </w:r>
          </w:p>
        </w:tc>
      </w:tr>
      <w:tr w:rsidR="00D71B4B" w14:paraId="5326A480" w14:textId="77777777">
        <w:tc>
          <w:tcPr>
            <w:tcW w:w="2214" w:type="dxa"/>
            <w:shd w:val="clear" w:color="auto" w:fill="F2F2F2"/>
            <w:vAlign w:val="bottom"/>
          </w:tcPr>
          <w:p w14:paraId="5C541F6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2245A24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shd w:val="clear" w:color="auto" w:fill="F2F2F2"/>
            <w:vAlign w:val="bottom"/>
          </w:tcPr>
          <w:p w14:paraId="646FABA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0.197668</w:t>
            </w:r>
          </w:p>
        </w:tc>
        <w:tc>
          <w:tcPr>
            <w:tcW w:w="2102" w:type="dxa"/>
            <w:shd w:val="clear" w:color="auto" w:fill="F2F2F2"/>
            <w:vAlign w:val="bottom"/>
          </w:tcPr>
          <w:p w14:paraId="2B18028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0.016184</w:t>
            </w:r>
          </w:p>
        </w:tc>
      </w:tr>
      <w:tr w:rsidR="00D71B4B" w14:paraId="65C1927E" w14:textId="77777777">
        <w:tc>
          <w:tcPr>
            <w:tcW w:w="2214" w:type="dxa"/>
            <w:shd w:val="clear" w:color="auto" w:fill="F2F2F2"/>
            <w:vAlign w:val="bottom"/>
          </w:tcPr>
          <w:p w14:paraId="0C81B51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670C1C99"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shd w:val="clear" w:color="auto" w:fill="F2F2F2"/>
            <w:vAlign w:val="bottom"/>
          </w:tcPr>
          <w:p w14:paraId="56B2081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0.119534</w:t>
            </w:r>
          </w:p>
        </w:tc>
        <w:tc>
          <w:tcPr>
            <w:tcW w:w="2102" w:type="dxa"/>
            <w:shd w:val="clear" w:color="auto" w:fill="F2F2F2"/>
            <w:vAlign w:val="bottom"/>
          </w:tcPr>
          <w:p w14:paraId="06EDA43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0.009289</w:t>
            </w:r>
          </w:p>
        </w:tc>
      </w:tr>
      <w:tr w:rsidR="00D71B4B" w14:paraId="4F8DE80B" w14:textId="77777777">
        <w:tc>
          <w:tcPr>
            <w:tcW w:w="2214" w:type="dxa"/>
            <w:shd w:val="clear" w:color="auto" w:fill="F2F2F2"/>
            <w:vAlign w:val="bottom"/>
          </w:tcPr>
          <w:p w14:paraId="4E1DD4AC"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6974AFB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shd w:val="clear" w:color="auto" w:fill="F2F2F2"/>
            <w:vAlign w:val="bottom"/>
          </w:tcPr>
          <w:p w14:paraId="3C85C22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0.106072</w:t>
            </w:r>
          </w:p>
        </w:tc>
        <w:tc>
          <w:tcPr>
            <w:tcW w:w="2102" w:type="dxa"/>
            <w:shd w:val="clear" w:color="auto" w:fill="F2F2F2"/>
            <w:vAlign w:val="bottom"/>
          </w:tcPr>
          <w:p w14:paraId="7276B86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0.016805</w:t>
            </w:r>
          </w:p>
        </w:tc>
      </w:tr>
    </w:tbl>
    <w:p w14:paraId="120BBB8D" w14:textId="77777777" w:rsidR="00D71B4B" w:rsidRDefault="00D71B4B">
      <w:pPr>
        <w:spacing w:after="0" w:line="240" w:lineRule="auto"/>
        <w:rPr>
          <w:rFonts w:ascii="Times New Roman" w:eastAsia="Times New Roman" w:hAnsi="Times New Roman" w:cs="Times New Roman"/>
        </w:rPr>
      </w:pPr>
    </w:p>
    <w:p w14:paraId="6726C39F" w14:textId="77777777" w:rsidR="00D71B4B" w:rsidRDefault="00D71B4B">
      <w:pPr>
        <w:spacing w:after="0" w:line="240" w:lineRule="auto"/>
        <w:rPr>
          <w:rFonts w:ascii="Times New Roman" w:eastAsia="Times New Roman" w:hAnsi="Times New Roman" w:cs="Times New Roman"/>
        </w:rPr>
      </w:pPr>
    </w:p>
    <w:p w14:paraId="552B9BD4" w14:textId="77777777" w:rsidR="00D71B4B" w:rsidRDefault="00D71B4B">
      <w:pPr>
        <w:spacing w:after="0" w:line="240" w:lineRule="auto"/>
        <w:rPr>
          <w:rFonts w:ascii="Times New Roman" w:eastAsia="Times New Roman" w:hAnsi="Times New Roman" w:cs="Times New Roman"/>
        </w:rPr>
      </w:pPr>
    </w:p>
    <w:p w14:paraId="0505F188" w14:textId="77777777" w:rsidR="00D71B4B" w:rsidRDefault="00D71B4B">
      <w:pPr>
        <w:spacing w:after="0" w:line="240" w:lineRule="auto"/>
        <w:rPr>
          <w:rFonts w:ascii="Times New Roman" w:eastAsia="Times New Roman" w:hAnsi="Times New Roman" w:cs="Times New Roman"/>
        </w:rPr>
      </w:pPr>
    </w:p>
    <w:p w14:paraId="500F95E5" w14:textId="77777777" w:rsidR="00D71B4B" w:rsidRDefault="00D71B4B">
      <w:pPr>
        <w:spacing w:after="0" w:line="240" w:lineRule="auto"/>
        <w:rPr>
          <w:rFonts w:ascii="Times New Roman" w:eastAsia="Times New Roman" w:hAnsi="Times New Roman" w:cs="Times New Roman"/>
        </w:rPr>
      </w:pPr>
    </w:p>
    <w:p w14:paraId="00F64178" w14:textId="77777777" w:rsidR="00D71B4B" w:rsidRDefault="00D71B4B">
      <w:pPr>
        <w:spacing w:after="0" w:line="240" w:lineRule="auto"/>
        <w:rPr>
          <w:rFonts w:ascii="Times New Roman" w:eastAsia="Times New Roman" w:hAnsi="Times New Roman" w:cs="Times New Roman"/>
        </w:rPr>
      </w:pPr>
    </w:p>
    <w:p w14:paraId="023A52D1" w14:textId="77777777" w:rsidR="00D71B4B" w:rsidRDefault="00D71B4B">
      <w:pPr>
        <w:spacing w:after="0" w:line="240" w:lineRule="auto"/>
        <w:rPr>
          <w:rFonts w:ascii="Times New Roman" w:eastAsia="Times New Roman" w:hAnsi="Times New Roman" w:cs="Times New Roman"/>
        </w:rPr>
      </w:pPr>
    </w:p>
    <w:p w14:paraId="1287D493" w14:textId="77777777" w:rsidR="00D71B4B" w:rsidRDefault="00D71B4B">
      <w:pPr>
        <w:spacing w:after="0" w:line="240" w:lineRule="auto"/>
        <w:rPr>
          <w:rFonts w:ascii="Times New Roman" w:eastAsia="Times New Roman" w:hAnsi="Times New Roman" w:cs="Times New Roman"/>
        </w:rPr>
      </w:pPr>
    </w:p>
    <w:p w14:paraId="7FF2D6A9" w14:textId="77777777" w:rsidR="00D71B4B" w:rsidRDefault="00D71B4B">
      <w:pPr>
        <w:spacing w:after="0" w:line="240" w:lineRule="auto"/>
        <w:rPr>
          <w:rFonts w:ascii="Times New Roman" w:eastAsia="Times New Roman" w:hAnsi="Times New Roman" w:cs="Times New Roman"/>
        </w:rPr>
      </w:pPr>
    </w:p>
    <w:p w14:paraId="22221F59" w14:textId="77777777" w:rsidR="00D71B4B" w:rsidRDefault="00D71B4B">
      <w:pPr>
        <w:spacing w:after="0" w:line="240" w:lineRule="auto"/>
        <w:rPr>
          <w:rFonts w:ascii="Times New Roman" w:eastAsia="Times New Roman" w:hAnsi="Times New Roman" w:cs="Times New Roman"/>
        </w:rPr>
      </w:pPr>
    </w:p>
    <w:p w14:paraId="121964A3" w14:textId="77777777" w:rsidR="00D71B4B" w:rsidRDefault="00D71B4B">
      <w:pPr>
        <w:spacing w:after="0" w:line="240" w:lineRule="auto"/>
        <w:rPr>
          <w:rFonts w:ascii="Times New Roman" w:eastAsia="Times New Roman" w:hAnsi="Times New Roman" w:cs="Times New Roman"/>
        </w:rPr>
      </w:pPr>
    </w:p>
    <w:p w14:paraId="733689BE" w14:textId="77777777" w:rsidR="00D71B4B" w:rsidRDefault="00D71B4B">
      <w:pPr>
        <w:spacing w:after="0" w:line="240" w:lineRule="auto"/>
        <w:rPr>
          <w:rFonts w:ascii="Times New Roman" w:eastAsia="Times New Roman" w:hAnsi="Times New Roman" w:cs="Times New Roman"/>
        </w:rPr>
      </w:pPr>
    </w:p>
    <w:p w14:paraId="0E4F37A3" w14:textId="77777777" w:rsidR="00D71B4B" w:rsidRDefault="00D71B4B">
      <w:pPr>
        <w:spacing w:after="0" w:line="240" w:lineRule="auto"/>
        <w:rPr>
          <w:rFonts w:ascii="Times New Roman" w:eastAsia="Times New Roman" w:hAnsi="Times New Roman" w:cs="Times New Roman"/>
        </w:rPr>
      </w:pPr>
    </w:p>
    <w:p w14:paraId="10161433" w14:textId="77777777" w:rsidR="00D71B4B" w:rsidRDefault="00D71B4B">
      <w:pPr>
        <w:spacing w:after="0" w:line="240" w:lineRule="auto"/>
        <w:rPr>
          <w:rFonts w:ascii="Times New Roman" w:eastAsia="Times New Roman" w:hAnsi="Times New Roman" w:cs="Times New Roman"/>
        </w:rPr>
      </w:pPr>
    </w:p>
    <w:p w14:paraId="3A11B3E8" w14:textId="77777777" w:rsidR="00D71B4B" w:rsidRDefault="00D71B4B">
      <w:pPr>
        <w:spacing w:after="0" w:line="240" w:lineRule="auto"/>
        <w:rPr>
          <w:rFonts w:ascii="Times New Roman" w:eastAsia="Times New Roman" w:hAnsi="Times New Roman" w:cs="Times New Roman"/>
        </w:rPr>
      </w:pPr>
    </w:p>
    <w:p w14:paraId="542F9AC7" w14:textId="77777777" w:rsidR="00D71B4B" w:rsidRDefault="00D71B4B">
      <w:pPr>
        <w:spacing w:after="0" w:line="240" w:lineRule="auto"/>
        <w:rPr>
          <w:rFonts w:ascii="Times New Roman" w:eastAsia="Times New Roman" w:hAnsi="Times New Roman" w:cs="Times New Roman"/>
        </w:rPr>
      </w:pPr>
    </w:p>
    <w:p w14:paraId="4151B9C8" w14:textId="77777777" w:rsidR="00D71B4B" w:rsidRDefault="00D71B4B">
      <w:pPr>
        <w:spacing w:after="0" w:line="240" w:lineRule="auto"/>
        <w:rPr>
          <w:rFonts w:ascii="Times New Roman" w:eastAsia="Times New Roman" w:hAnsi="Times New Roman" w:cs="Times New Roman"/>
        </w:rPr>
      </w:pPr>
    </w:p>
    <w:p w14:paraId="7751004D" w14:textId="77777777" w:rsidR="00D71B4B" w:rsidRDefault="00D71B4B">
      <w:pPr>
        <w:spacing w:after="0" w:line="240" w:lineRule="auto"/>
        <w:rPr>
          <w:rFonts w:ascii="Times New Roman" w:eastAsia="Times New Roman" w:hAnsi="Times New Roman" w:cs="Times New Roman"/>
        </w:rPr>
      </w:pPr>
    </w:p>
    <w:p w14:paraId="79857138" w14:textId="77777777" w:rsidR="00D71B4B" w:rsidRDefault="00D71B4B">
      <w:pPr>
        <w:spacing w:after="0" w:line="240" w:lineRule="auto"/>
        <w:rPr>
          <w:rFonts w:ascii="Times New Roman" w:eastAsia="Times New Roman" w:hAnsi="Times New Roman" w:cs="Times New Roman"/>
        </w:rPr>
      </w:pPr>
    </w:p>
    <w:p w14:paraId="0F557D3D" w14:textId="77777777" w:rsidR="00D71B4B" w:rsidRDefault="00D71B4B">
      <w:pPr>
        <w:spacing w:after="0" w:line="240" w:lineRule="auto"/>
        <w:rPr>
          <w:rFonts w:ascii="Times New Roman" w:eastAsia="Times New Roman" w:hAnsi="Times New Roman" w:cs="Times New Roman"/>
        </w:rPr>
      </w:pPr>
    </w:p>
    <w:p w14:paraId="5DB2456E" w14:textId="77777777" w:rsidR="00D71B4B" w:rsidRDefault="00D71B4B">
      <w:pPr>
        <w:spacing w:after="0" w:line="240" w:lineRule="auto"/>
        <w:rPr>
          <w:rFonts w:ascii="Times New Roman" w:eastAsia="Times New Roman" w:hAnsi="Times New Roman" w:cs="Times New Roman"/>
        </w:rPr>
      </w:pPr>
    </w:p>
    <w:p w14:paraId="1B1E769D" w14:textId="77777777" w:rsidR="00D71B4B" w:rsidRDefault="00D71B4B">
      <w:pPr>
        <w:spacing w:after="0" w:line="240" w:lineRule="auto"/>
        <w:rPr>
          <w:rFonts w:ascii="Times New Roman" w:eastAsia="Times New Roman" w:hAnsi="Times New Roman" w:cs="Times New Roman"/>
        </w:rPr>
      </w:pPr>
    </w:p>
    <w:p w14:paraId="7AB91CDA" w14:textId="77777777" w:rsidR="00D71B4B" w:rsidRDefault="00A44F4F">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B)</w:t>
      </w:r>
    </w:p>
    <w:p w14:paraId="2A94E3C3" w14:textId="77777777" w:rsidR="00D71B4B" w:rsidRDefault="00D71B4B">
      <w:pPr>
        <w:spacing w:after="0" w:line="240" w:lineRule="auto"/>
        <w:rPr>
          <w:rFonts w:ascii="Times New Roman" w:eastAsia="Times New Roman" w:hAnsi="Times New Roman" w:cs="Times New Roman"/>
        </w:rPr>
      </w:pPr>
    </w:p>
    <w:tbl>
      <w:tblPr>
        <w:tblStyle w:val="a0"/>
        <w:tblW w:w="84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4"/>
        <w:gridCol w:w="2084"/>
        <w:gridCol w:w="2094"/>
        <w:gridCol w:w="2102"/>
      </w:tblGrid>
      <w:tr w:rsidR="00D71B4B" w14:paraId="0E9645DF" w14:textId="77777777">
        <w:tc>
          <w:tcPr>
            <w:tcW w:w="2214" w:type="dxa"/>
            <w:shd w:val="clear" w:color="auto" w:fill="D9D9D9"/>
          </w:tcPr>
          <w:p w14:paraId="2CF28064"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Algorithm</w:t>
            </w:r>
          </w:p>
        </w:tc>
        <w:tc>
          <w:tcPr>
            <w:tcW w:w="2084" w:type="dxa"/>
            <w:shd w:val="clear" w:color="auto" w:fill="D9D9D9"/>
          </w:tcPr>
          <w:p w14:paraId="6E3439EB"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Variable</w:t>
            </w:r>
          </w:p>
        </w:tc>
        <w:tc>
          <w:tcPr>
            <w:tcW w:w="2094" w:type="dxa"/>
            <w:shd w:val="clear" w:color="auto" w:fill="D9D9D9"/>
          </w:tcPr>
          <w:p w14:paraId="649ED20C"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Mean importance</w:t>
            </w:r>
          </w:p>
        </w:tc>
        <w:tc>
          <w:tcPr>
            <w:tcW w:w="2102" w:type="dxa"/>
            <w:shd w:val="clear" w:color="auto" w:fill="D9D9D9"/>
          </w:tcPr>
          <w:p w14:paraId="3BED02EE"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t>Standard Deviation</w:t>
            </w:r>
          </w:p>
        </w:tc>
      </w:tr>
      <w:tr w:rsidR="00D71B4B" w14:paraId="29E293D8" w14:textId="77777777">
        <w:tc>
          <w:tcPr>
            <w:tcW w:w="2214" w:type="dxa"/>
            <w:vAlign w:val="bottom"/>
          </w:tcPr>
          <w:p w14:paraId="3603349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3405174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vAlign w:val="bottom"/>
          </w:tcPr>
          <w:p w14:paraId="425B3F9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0.230727</w:t>
            </w:r>
          </w:p>
        </w:tc>
        <w:tc>
          <w:tcPr>
            <w:tcW w:w="2102" w:type="dxa"/>
            <w:vAlign w:val="bottom"/>
          </w:tcPr>
          <w:p w14:paraId="41A31ED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0.016183</w:t>
            </w:r>
          </w:p>
        </w:tc>
      </w:tr>
      <w:tr w:rsidR="00D71B4B" w14:paraId="63A68E01" w14:textId="77777777">
        <w:tc>
          <w:tcPr>
            <w:tcW w:w="2214" w:type="dxa"/>
            <w:vAlign w:val="bottom"/>
          </w:tcPr>
          <w:p w14:paraId="744E7D5D"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GLM</w:t>
            </w:r>
          </w:p>
        </w:tc>
        <w:tc>
          <w:tcPr>
            <w:tcW w:w="2084" w:type="dxa"/>
            <w:vAlign w:val="bottom"/>
          </w:tcPr>
          <w:p w14:paraId="022C45F6"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BIO19</w:t>
            </w:r>
          </w:p>
        </w:tc>
        <w:tc>
          <w:tcPr>
            <w:tcW w:w="2094" w:type="dxa"/>
            <w:vAlign w:val="bottom"/>
          </w:tcPr>
          <w:p w14:paraId="7784948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0.186191</w:t>
            </w:r>
          </w:p>
        </w:tc>
        <w:tc>
          <w:tcPr>
            <w:tcW w:w="2102" w:type="dxa"/>
            <w:vAlign w:val="bottom"/>
          </w:tcPr>
          <w:p w14:paraId="3442042A"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0.030259</w:t>
            </w:r>
          </w:p>
        </w:tc>
      </w:tr>
      <w:tr w:rsidR="00D71B4B" w14:paraId="03E55F00" w14:textId="77777777">
        <w:tc>
          <w:tcPr>
            <w:tcW w:w="2214" w:type="dxa"/>
            <w:vAlign w:val="bottom"/>
          </w:tcPr>
          <w:p w14:paraId="07A2B8E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089BFEB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BIO03</w:t>
            </w:r>
          </w:p>
        </w:tc>
        <w:tc>
          <w:tcPr>
            <w:tcW w:w="2094" w:type="dxa"/>
            <w:vAlign w:val="bottom"/>
          </w:tcPr>
          <w:p w14:paraId="6386631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0.140452</w:t>
            </w:r>
          </w:p>
        </w:tc>
        <w:tc>
          <w:tcPr>
            <w:tcW w:w="2102" w:type="dxa"/>
            <w:vAlign w:val="bottom"/>
          </w:tcPr>
          <w:p w14:paraId="3593D87F"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0.017542</w:t>
            </w:r>
          </w:p>
        </w:tc>
      </w:tr>
      <w:tr w:rsidR="00D71B4B" w14:paraId="7B735C2E" w14:textId="77777777">
        <w:tc>
          <w:tcPr>
            <w:tcW w:w="2214" w:type="dxa"/>
            <w:vAlign w:val="bottom"/>
          </w:tcPr>
          <w:p w14:paraId="117A34D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18497AD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Soil pH</w:t>
            </w:r>
          </w:p>
        </w:tc>
        <w:tc>
          <w:tcPr>
            <w:tcW w:w="2094" w:type="dxa"/>
            <w:vAlign w:val="bottom"/>
          </w:tcPr>
          <w:p w14:paraId="55FA4B1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0.102298</w:t>
            </w:r>
          </w:p>
        </w:tc>
        <w:tc>
          <w:tcPr>
            <w:tcW w:w="2102" w:type="dxa"/>
            <w:vAlign w:val="bottom"/>
          </w:tcPr>
          <w:p w14:paraId="7E1EB78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0.009282</w:t>
            </w:r>
          </w:p>
        </w:tc>
      </w:tr>
      <w:tr w:rsidR="00D71B4B" w14:paraId="18EAF35D" w14:textId="77777777">
        <w:tc>
          <w:tcPr>
            <w:tcW w:w="2214" w:type="dxa"/>
            <w:vAlign w:val="bottom"/>
          </w:tcPr>
          <w:p w14:paraId="13A43C1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GLM</w:t>
            </w:r>
          </w:p>
        </w:tc>
        <w:tc>
          <w:tcPr>
            <w:tcW w:w="2084" w:type="dxa"/>
            <w:vAlign w:val="bottom"/>
          </w:tcPr>
          <w:p w14:paraId="1EA1D6B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vAlign w:val="bottom"/>
          </w:tcPr>
          <w:p w14:paraId="41B6B8D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0.062628</w:t>
            </w:r>
          </w:p>
        </w:tc>
        <w:tc>
          <w:tcPr>
            <w:tcW w:w="2102" w:type="dxa"/>
            <w:vAlign w:val="bottom"/>
          </w:tcPr>
          <w:p w14:paraId="19DEF1B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0.026562</w:t>
            </w:r>
          </w:p>
        </w:tc>
      </w:tr>
      <w:tr w:rsidR="00D71B4B" w14:paraId="409FA091" w14:textId="77777777">
        <w:tc>
          <w:tcPr>
            <w:tcW w:w="2214" w:type="dxa"/>
            <w:vAlign w:val="bottom"/>
          </w:tcPr>
          <w:p w14:paraId="0886E505"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GLM</w:t>
            </w:r>
          </w:p>
        </w:tc>
        <w:tc>
          <w:tcPr>
            <w:tcW w:w="2084" w:type="dxa"/>
            <w:vAlign w:val="bottom"/>
          </w:tcPr>
          <w:p w14:paraId="3A0CA71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BIO08</w:t>
            </w:r>
          </w:p>
        </w:tc>
        <w:tc>
          <w:tcPr>
            <w:tcW w:w="2094" w:type="dxa"/>
            <w:vAlign w:val="bottom"/>
          </w:tcPr>
          <w:p w14:paraId="1271FE23"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0.059463</w:t>
            </w:r>
          </w:p>
        </w:tc>
        <w:tc>
          <w:tcPr>
            <w:tcW w:w="2102" w:type="dxa"/>
            <w:vAlign w:val="bottom"/>
          </w:tcPr>
          <w:p w14:paraId="3A2F38B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0.010564</w:t>
            </w:r>
          </w:p>
        </w:tc>
      </w:tr>
      <w:tr w:rsidR="00D71B4B" w14:paraId="531D961C" w14:textId="77777777">
        <w:tc>
          <w:tcPr>
            <w:tcW w:w="2214" w:type="dxa"/>
            <w:vAlign w:val="bottom"/>
          </w:tcPr>
          <w:p w14:paraId="46DFBD95"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GLM</w:t>
            </w:r>
          </w:p>
        </w:tc>
        <w:tc>
          <w:tcPr>
            <w:tcW w:w="2084" w:type="dxa"/>
            <w:vAlign w:val="bottom"/>
          </w:tcPr>
          <w:p w14:paraId="1078CDFB"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Elevation </w:t>
            </w:r>
          </w:p>
        </w:tc>
        <w:tc>
          <w:tcPr>
            <w:tcW w:w="2094" w:type="dxa"/>
            <w:vAlign w:val="bottom"/>
          </w:tcPr>
          <w:p w14:paraId="0582C94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0.02878</w:t>
            </w:r>
          </w:p>
        </w:tc>
        <w:tc>
          <w:tcPr>
            <w:tcW w:w="2102" w:type="dxa"/>
            <w:vAlign w:val="bottom"/>
          </w:tcPr>
          <w:p w14:paraId="0570CAB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0.013796</w:t>
            </w:r>
          </w:p>
        </w:tc>
      </w:tr>
      <w:tr w:rsidR="00D71B4B" w14:paraId="181A5E87" w14:textId="77777777">
        <w:tc>
          <w:tcPr>
            <w:tcW w:w="2214" w:type="dxa"/>
            <w:shd w:val="clear" w:color="auto" w:fill="F2F2F2"/>
            <w:vAlign w:val="bottom"/>
          </w:tcPr>
          <w:p w14:paraId="3114A2E3"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GBM</w:t>
            </w:r>
          </w:p>
        </w:tc>
        <w:tc>
          <w:tcPr>
            <w:tcW w:w="2084" w:type="dxa"/>
            <w:shd w:val="clear" w:color="auto" w:fill="F2F2F2"/>
            <w:vAlign w:val="bottom"/>
          </w:tcPr>
          <w:p w14:paraId="7FB9BBD2"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BIO19</w:t>
            </w:r>
          </w:p>
        </w:tc>
        <w:tc>
          <w:tcPr>
            <w:tcW w:w="2094" w:type="dxa"/>
            <w:shd w:val="clear" w:color="auto" w:fill="F2F2F2"/>
            <w:vAlign w:val="bottom"/>
          </w:tcPr>
          <w:p w14:paraId="136773EF"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0.445558</w:t>
            </w:r>
          </w:p>
        </w:tc>
        <w:tc>
          <w:tcPr>
            <w:tcW w:w="2102" w:type="dxa"/>
            <w:shd w:val="clear" w:color="auto" w:fill="F2F2F2"/>
            <w:vAlign w:val="bottom"/>
          </w:tcPr>
          <w:p w14:paraId="02D7490E"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0.036456</w:t>
            </w:r>
          </w:p>
        </w:tc>
      </w:tr>
      <w:tr w:rsidR="00D71B4B" w14:paraId="631E9C61" w14:textId="77777777">
        <w:tc>
          <w:tcPr>
            <w:tcW w:w="2214" w:type="dxa"/>
            <w:shd w:val="clear" w:color="auto" w:fill="F2F2F2"/>
            <w:vAlign w:val="bottom"/>
          </w:tcPr>
          <w:p w14:paraId="46A91C9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60BB8D0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Soil pH</w:t>
            </w:r>
          </w:p>
        </w:tc>
        <w:tc>
          <w:tcPr>
            <w:tcW w:w="2094" w:type="dxa"/>
            <w:shd w:val="clear" w:color="auto" w:fill="F2F2F2"/>
            <w:vAlign w:val="bottom"/>
          </w:tcPr>
          <w:p w14:paraId="161DFEC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0.184511</w:t>
            </w:r>
          </w:p>
        </w:tc>
        <w:tc>
          <w:tcPr>
            <w:tcW w:w="2102" w:type="dxa"/>
            <w:shd w:val="clear" w:color="auto" w:fill="F2F2F2"/>
            <w:vAlign w:val="bottom"/>
          </w:tcPr>
          <w:p w14:paraId="17C45C8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0.025385</w:t>
            </w:r>
          </w:p>
        </w:tc>
      </w:tr>
      <w:tr w:rsidR="00D71B4B" w14:paraId="4D7528E5" w14:textId="77777777">
        <w:tc>
          <w:tcPr>
            <w:tcW w:w="2214" w:type="dxa"/>
            <w:shd w:val="clear" w:color="auto" w:fill="F2F2F2"/>
            <w:vAlign w:val="bottom"/>
          </w:tcPr>
          <w:p w14:paraId="28622050"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GBM</w:t>
            </w:r>
          </w:p>
        </w:tc>
        <w:tc>
          <w:tcPr>
            <w:tcW w:w="2084" w:type="dxa"/>
            <w:shd w:val="clear" w:color="auto" w:fill="F2F2F2"/>
            <w:vAlign w:val="bottom"/>
          </w:tcPr>
          <w:p w14:paraId="577E663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BIO15</w:t>
            </w:r>
          </w:p>
        </w:tc>
        <w:tc>
          <w:tcPr>
            <w:tcW w:w="2094" w:type="dxa"/>
            <w:shd w:val="clear" w:color="auto" w:fill="F2F2F2"/>
            <w:vAlign w:val="bottom"/>
          </w:tcPr>
          <w:p w14:paraId="27234A6E"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0.131663</w:t>
            </w:r>
          </w:p>
        </w:tc>
        <w:tc>
          <w:tcPr>
            <w:tcW w:w="2102" w:type="dxa"/>
            <w:shd w:val="clear" w:color="auto" w:fill="F2F2F2"/>
            <w:vAlign w:val="bottom"/>
          </w:tcPr>
          <w:p w14:paraId="0FEB35A1"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0.02341</w:t>
            </w:r>
          </w:p>
        </w:tc>
      </w:tr>
      <w:tr w:rsidR="00D71B4B" w14:paraId="3F4946C9" w14:textId="77777777">
        <w:tc>
          <w:tcPr>
            <w:tcW w:w="2214" w:type="dxa"/>
            <w:shd w:val="clear" w:color="auto" w:fill="F2F2F2"/>
            <w:vAlign w:val="bottom"/>
          </w:tcPr>
          <w:p w14:paraId="22AEB70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23AF64B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shd w:val="clear" w:color="auto" w:fill="F2F2F2"/>
            <w:vAlign w:val="bottom"/>
          </w:tcPr>
          <w:p w14:paraId="1AB7F25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0.097079</w:t>
            </w:r>
          </w:p>
        </w:tc>
        <w:tc>
          <w:tcPr>
            <w:tcW w:w="2102" w:type="dxa"/>
            <w:shd w:val="clear" w:color="auto" w:fill="F2F2F2"/>
            <w:vAlign w:val="bottom"/>
          </w:tcPr>
          <w:p w14:paraId="1DD9958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0.013377</w:t>
            </w:r>
          </w:p>
        </w:tc>
      </w:tr>
      <w:tr w:rsidR="00D71B4B" w14:paraId="601EA8B5" w14:textId="77777777">
        <w:tc>
          <w:tcPr>
            <w:tcW w:w="2214" w:type="dxa"/>
            <w:shd w:val="clear" w:color="auto" w:fill="F2F2F2"/>
            <w:vAlign w:val="bottom"/>
          </w:tcPr>
          <w:p w14:paraId="792D6D73"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GBM</w:t>
            </w:r>
          </w:p>
        </w:tc>
        <w:tc>
          <w:tcPr>
            <w:tcW w:w="2084" w:type="dxa"/>
            <w:shd w:val="clear" w:color="auto" w:fill="F2F2F2"/>
            <w:vAlign w:val="bottom"/>
          </w:tcPr>
          <w:p w14:paraId="5ECCCC3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BIO03</w:t>
            </w:r>
          </w:p>
        </w:tc>
        <w:tc>
          <w:tcPr>
            <w:tcW w:w="2094" w:type="dxa"/>
            <w:shd w:val="clear" w:color="auto" w:fill="F2F2F2"/>
            <w:vAlign w:val="bottom"/>
          </w:tcPr>
          <w:p w14:paraId="71C3222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0.054848</w:t>
            </w:r>
          </w:p>
        </w:tc>
        <w:tc>
          <w:tcPr>
            <w:tcW w:w="2102" w:type="dxa"/>
            <w:shd w:val="clear" w:color="auto" w:fill="F2F2F2"/>
            <w:vAlign w:val="bottom"/>
          </w:tcPr>
          <w:p w14:paraId="66016F7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0.014574</w:t>
            </w:r>
          </w:p>
        </w:tc>
      </w:tr>
      <w:tr w:rsidR="00D71B4B" w14:paraId="554A5798" w14:textId="77777777">
        <w:tc>
          <w:tcPr>
            <w:tcW w:w="2214" w:type="dxa"/>
            <w:shd w:val="clear" w:color="auto" w:fill="F2F2F2"/>
            <w:vAlign w:val="bottom"/>
          </w:tcPr>
          <w:p w14:paraId="133B1E98"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GBM</w:t>
            </w:r>
          </w:p>
        </w:tc>
        <w:tc>
          <w:tcPr>
            <w:tcW w:w="2084" w:type="dxa"/>
            <w:shd w:val="clear" w:color="auto" w:fill="F2F2F2"/>
            <w:vAlign w:val="bottom"/>
          </w:tcPr>
          <w:p w14:paraId="5E1163D7"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Elevation </w:t>
            </w:r>
          </w:p>
        </w:tc>
        <w:tc>
          <w:tcPr>
            <w:tcW w:w="2094" w:type="dxa"/>
            <w:shd w:val="clear" w:color="auto" w:fill="F2F2F2"/>
            <w:vAlign w:val="bottom"/>
          </w:tcPr>
          <w:p w14:paraId="5C3018E7"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0.025875</w:t>
            </w:r>
          </w:p>
        </w:tc>
        <w:tc>
          <w:tcPr>
            <w:tcW w:w="2102" w:type="dxa"/>
            <w:shd w:val="clear" w:color="auto" w:fill="F2F2F2"/>
            <w:vAlign w:val="bottom"/>
          </w:tcPr>
          <w:p w14:paraId="3C38420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0.00706</w:t>
            </w:r>
          </w:p>
        </w:tc>
      </w:tr>
      <w:tr w:rsidR="00D71B4B" w14:paraId="6BAE8EE1" w14:textId="77777777">
        <w:tc>
          <w:tcPr>
            <w:tcW w:w="2214" w:type="dxa"/>
            <w:shd w:val="clear" w:color="auto" w:fill="F2F2F2"/>
            <w:vAlign w:val="bottom"/>
          </w:tcPr>
          <w:p w14:paraId="200F3385"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GBM</w:t>
            </w:r>
          </w:p>
        </w:tc>
        <w:tc>
          <w:tcPr>
            <w:tcW w:w="2084" w:type="dxa"/>
            <w:shd w:val="clear" w:color="auto" w:fill="F2F2F2"/>
            <w:vAlign w:val="bottom"/>
          </w:tcPr>
          <w:p w14:paraId="02382BDE"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BIO02</w:t>
            </w:r>
          </w:p>
        </w:tc>
        <w:tc>
          <w:tcPr>
            <w:tcW w:w="2094" w:type="dxa"/>
            <w:shd w:val="clear" w:color="auto" w:fill="F2F2F2"/>
            <w:vAlign w:val="bottom"/>
          </w:tcPr>
          <w:p w14:paraId="3FF7A01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0.024667</w:t>
            </w:r>
          </w:p>
        </w:tc>
        <w:tc>
          <w:tcPr>
            <w:tcW w:w="2102" w:type="dxa"/>
            <w:shd w:val="clear" w:color="auto" w:fill="F2F2F2"/>
            <w:vAlign w:val="bottom"/>
          </w:tcPr>
          <w:p w14:paraId="19C668C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0.005801</w:t>
            </w:r>
          </w:p>
        </w:tc>
      </w:tr>
      <w:tr w:rsidR="00D71B4B" w14:paraId="362A0E49" w14:textId="77777777">
        <w:tc>
          <w:tcPr>
            <w:tcW w:w="2214" w:type="dxa"/>
            <w:vAlign w:val="bottom"/>
          </w:tcPr>
          <w:p w14:paraId="22AC3FD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451A809C"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vAlign w:val="bottom"/>
          </w:tcPr>
          <w:p w14:paraId="24C4C88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0.19666</w:t>
            </w:r>
          </w:p>
        </w:tc>
        <w:tc>
          <w:tcPr>
            <w:tcW w:w="2102" w:type="dxa"/>
            <w:vAlign w:val="bottom"/>
          </w:tcPr>
          <w:p w14:paraId="2C4D8D1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0.018688</w:t>
            </w:r>
          </w:p>
        </w:tc>
      </w:tr>
      <w:tr w:rsidR="00D71B4B" w14:paraId="249817A5" w14:textId="77777777">
        <w:tc>
          <w:tcPr>
            <w:tcW w:w="2214" w:type="dxa"/>
            <w:vAlign w:val="bottom"/>
          </w:tcPr>
          <w:p w14:paraId="0672CE14"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RF</w:t>
            </w:r>
          </w:p>
        </w:tc>
        <w:tc>
          <w:tcPr>
            <w:tcW w:w="2084" w:type="dxa"/>
            <w:vAlign w:val="bottom"/>
          </w:tcPr>
          <w:p w14:paraId="7D589AA5"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BIO19</w:t>
            </w:r>
          </w:p>
        </w:tc>
        <w:tc>
          <w:tcPr>
            <w:tcW w:w="2094" w:type="dxa"/>
            <w:vAlign w:val="bottom"/>
          </w:tcPr>
          <w:p w14:paraId="4B31B3C9"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0.172567</w:t>
            </w:r>
          </w:p>
        </w:tc>
        <w:tc>
          <w:tcPr>
            <w:tcW w:w="2102" w:type="dxa"/>
            <w:vAlign w:val="bottom"/>
          </w:tcPr>
          <w:p w14:paraId="4CCB0BFF"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0.017243</w:t>
            </w:r>
          </w:p>
        </w:tc>
      </w:tr>
      <w:tr w:rsidR="00D71B4B" w14:paraId="18833189" w14:textId="77777777">
        <w:tc>
          <w:tcPr>
            <w:tcW w:w="2214" w:type="dxa"/>
            <w:vAlign w:val="bottom"/>
          </w:tcPr>
          <w:p w14:paraId="79CFDEE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36A6DBBF"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Soil pH</w:t>
            </w:r>
          </w:p>
        </w:tc>
        <w:tc>
          <w:tcPr>
            <w:tcW w:w="2094" w:type="dxa"/>
            <w:vAlign w:val="bottom"/>
          </w:tcPr>
          <w:p w14:paraId="3A48FF3C"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0.156768</w:t>
            </w:r>
          </w:p>
        </w:tc>
        <w:tc>
          <w:tcPr>
            <w:tcW w:w="2102" w:type="dxa"/>
            <w:vAlign w:val="bottom"/>
          </w:tcPr>
          <w:p w14:paraId="1D747A4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0.01392</w:t>
            </w:r>
          </w:p>
        </w:tc>
      </w:tr>
      <w:tr w:rsidR="00D71B4B" w14:paraId="51651B48" w14:textId="77777777">
        <w:tc>
          <w:tcPr>
            <w:tcW w:w="2214" w:type="dxa"/>
            <w:vAlign w:val="bottom"/>
          </w:tcPr>
          <w:p w14:paraId="7C101C6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111E67C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vAlign w:val="bottom"/>
          </w:tcPr>
          <w:p w14:paraId="567FCE0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0.12764</w:t>
            </w:r>
          </w:p>
        </w:tc>
        <w:tc>
          <w:tcPr>
            <w:tcW w:w="2102" w:type="dxa"/>
            <w:vAlign w:val="bottom"/>
          </w:tcPr>
          <w:p w14:paraId="000EC34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0.012593</w:t>
            </w:r>
          </w:p>
        </w:tc>
      </w:tr>
      <w:tr w:rsidR="00D71B4B" w14:paraId="29135127" w14:textId="77777777">
        <w:tc>
          <w:tcPr>
            <w:tcW w:w="2214" w:type="dxa"/>
            <w:vAlign w:val="bottom"/>
          </w:tcPr>
          <w:p w14:paraId="2ED4795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2840D4F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BIO03</w:t>
            </w:r>
          </w:p>
        </w:tc>
        <w:tc>
          <w:tcPr>
            <w:tcW w:w="2094" w:type="dxa"/>
            <w:vAlign w:val="bottom"/>
          </w:tcPr>
          <w:p w14:paraId="5A366B4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0.119666</w:t>
            </w:r>
          </w:p>
        </w:tc>
        <w:tc>
          <w:tcPr>
            <w:tcW w:w="2102" w:type="dxa"/>
            <w:vAlign w:val="bottom"/>
          </w:tcPr>
          <w:p w14:paraId="74BD9BEA"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0.012644</w:t>
            </w:r>
          </w:p>
        </w:tc>
      </w:tr>
      <w:tr w:rsidR="00D71B4B" w14:paraId="6E9ED58A" w14:textId="77777777">
        <w:tc>
          <w:tcPr>
            <w:tcW w:w="2214" w:type="dxa"/>
            <w:vAlign w:val="bottom"/>
          </w:tcPr>
          <w:p w14:paraId="651D036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RF</w:t>
            </w:r>
          </w:p>
        </w:tc>
        <w:tc>
          <w:tcPr>
            <w:tcW w:w="2084" w:type="dxa"/>
            <w:vAlign w:val="bottom"/>
          </w:tcPr>
          <w:p w14:paraId="251990F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vAlign w:val="bottom"/>
          </w:tcPr>
          <w:p w14:paraId="60DC27A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0.096435</w:t>
            </w:r>
          </w:p>
        </w:tc>
        <w:tc>
          <w:tcPr>
            <w:tcW w:w="2102" w:type="dxa"/>
            <w:vAlign w:val="bottom"/>
          </w:tcPr>
          <w:p w14:paraId="78EB1C0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0.009039</w:t>
            </w:r>
          </w:p>
        </w:tc>
      </w:tr>
      <w:tr w:rsidR="00D71B4B" w14:paraId="5E52A116" w14:textId="77777777">
        <w:tc>
          <w:tcPr>
            <w:tcW w:w="2214" w:type="dxa"/>
            <w:vAlign w:val="bottom"/>
          </w:tcPr>
          <w:p w14:paraId="5E72F45C"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RF</w:t>
            </w:r>
          </w:p>
        </w:tc>
        <w:tc>
          <w:tcPr>
            <w:tcW w:w="2084" w:type="dxa"/>
            <w:vAlign w:val="bottom"/>
          </w:tcPr>
          <w:p w14:paraId="7B15568B"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Elevation </w:t>
            </w:r>
          </w:p>
        </w:tc>
        <w:tc>
          <w:tcPr>
            <w:tcW w:w="2094" w:type="dxa"/>
            <w:vAlign w:val="bottom"/>
          </w:tcPr>
          <w:p w14:paraId="7CA60CA0"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0.091669</w:t>
            </w:r>
          </w:p>
        </w:tc>
        <w:tc>
          <w:tcPr>
            <w:tcW w:w="2102" w:type="dxa"/>
            <w:vAlign w:val="bottom"/>
          </w:tcPr>
          <w:p w14:paraId="093F595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0.006802</w:t>
            </w:r>
          </w:p>
        </w:tc>
      </w:tr>
      <w:tr w:rsidR="00D71B4B" w14:paraId="566EFF88" w14:textId="77777777">
        <w:tc>
          <w:tcPr>
            <w:tcW w:w="2214" w:type="dxa"/>
            <w:shd w:val="clear" w:color="auto" w:fill="F2F2F2"/>
            <w:vAlign w:val="bottom"/>
          </w:tcPr>
          <w:p w14:paraId="22FAC45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094A7D3F"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BIO19</w:t>
            </w:r>
          </w:p>
        </w:tc>
        <w:tc>
          <w:tcPr>
            <w:tcW w:w="2094" w:type="dxa"/>
            <w:shd w:val="clear" w:color="auto" w:fill="F2F2F2"/>
            <w:vAlign w:val="bottom"/>
          </w:tcPr>
          <w:p w14:paraId="09B38C3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0.303847</w:t>
            </w:r>
          </w:p>
        </w:tc>
        <w:tc>
          <w:tcPr>
            <w:tcW w:w="2102" w:type="dxa"/>
            <w:shd w:val="clear" w:color="auto" w:fill="F2F2F2"/>
            <w:vAlign w:val="bottom"/>
          </w:tcPr>
          <w:p w14:paraId="4817DC66"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0.031038</w:t>
            </w:r>
          </w:p>
        </w:tc>
      </w:tr>
      <w:tr w:rsidR="00D71B4B" w14:paraId="3BE2370F" w14:textId="77777777">
        <w:tc>
          <w:tcPr>
            <w:tcW w:w="2214" w:type="dxa"/>
            <w:shd w:val="clear" w:color="auto" w:fill="F2F2F2"/>
            <w:vAlign w:val="bottom"/>
          </w:tcPr>
          <w:p w14:paraId="7B4DF35F"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MAXNET</w:t>
            </w:r>
          </w:p>
        </w:tc>
        <w:tc>
          <w:tcPr>
            <w:tcW w:w="2084" w:type="dxa"/>
            <w:shd w:val="clear" w:color="auto" w:fill="F2F2F2"/>
            <w:vAlign w:val="bottom"/>
          </w:tcPr>
          <w:p w14:paraId="787E8416"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Soil pH</w:t>
            </w:r>
          </w:p>
        </w:tc>
        <w:tc>
          <w:tcPr>
            <w:tcW w:w="2094" w:type="dxa"/>
            <w:shd w:val="clear" w:color="auto" w:fill="F2F2F2"/>
            <w:vAlign w:val="bottom"/>
          </w:tcPr>
          <w:p w14:paraId="289E3482"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0.173665</w:t>
            </w:r>
          </w:p>
        </w:tc>
        <w:tc>
          <w:tcPr>
            <w:tcW w:w="2102" w:type="dxa"/>
            <w:shd w:val="clear" w:color="auto" w:fill="F2F2F2"/>
            <w:vAlign w:val="bottom"/>
          </w:tcPr>
          <w:p w14:paraId="58512416"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0.013227</w:t>
            </w:r>
          </w:p>
        </w:tc>
      </w:tr>
      <w:tr w:rsidR="00D71B4B" w14:paraId="5D423FCE" w14:textId="77777777">
        <w:tc>
          <w:tcPr>
            <w:tcW w:w="2214" w:type="dxa"/>
            <w:shd w:val="clear" w:color="auto" w:fill="F2F2F2"/>
            <w:vAlign w:val="bottom"/>
          </w:tcPr>
          <w:p w14:paraId="706716D5"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3DE3E828"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BIO03</w:t>
            </w:r>
          </w:p>
        </w:tc>
        <w:tc>
          <w:tcPr>
            <w:tcW w:w="2094" w:type="dxa"/>
            <w:shd w:val="clear" w:color="auto" w:fill="F2F2F2"/>
            <w:vAlign w:val="bottom"/>
          </w:tcPr>
          <w:p w14:paraId="6B4E2D4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0.154217</w:t>
            </w:r>
          </w:p>
        </w:tc>
        <w:tc>
          <w:tcPr>
            <w:tcW w:w="2102" w:type="dxa"/>
            <w:shd w:val="clear" w:color="auto" w:fill="F2F2F2"/>
            <w:vAlign w:val="bottom"/>
          </w:tcPr>
          <w:p w14:paraId="312B17F1"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0.016191</w:t>
            </w:r>
          </w:p>
        </w:tc>
      </w:tr>
      <w:tr w:rsidR="00D71B4B" w14:paraId="292ADACA" w14:textId="77777777">
        <w:tc>
          <w:tcPr>
            <w:tcW w:w="2214" w:type="dxa"/>
            <w:shd w:val="clear" w:color="auto" w:fill="F2F2F2"/>
            <w:vAlign w:val="bottom"/>
          </w:tcPr>
          <w:p w14:paraId="5196B81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1E207C82"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BIO15</w:t>
            </w:r>
          </w:p>
        </w:tc>
        <w:tc>
          <w:tcPr>
            <w:tcW w:w="2094" w:type="dxa"/>
            <w:shd w:val="clear" w:color="auto" w:fill="F2F2F2"/>
            <w:vAlign w:val="bottom"/>
          </w:tcPr>
          <w:p w14:paraId="5F55454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0.135815</w:t>
            </w:r>
          </w:p>
        </w:tc>
        <w:tc>
          <w:tcPr>
            <w:tcW w:w="2102" w:type="dxa"/>
            <w:shd w:val="clear" w:color="auto" w:fill="F2F2F2"/>
            <w:vAlign w:val="bottom"/>
          </w:tcPr>
          <w:p w14:paraId="654F2AD3"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0.020074</w:t>
            </w:r>
          </w:p>
        </w:tc>
      </w:tr>
      <w:tr w:rsidR="00D71B4B" w14:paraId="7EB0A832" w14:textId="77777777">
        <w:tc>
          <w:tcPr>
            <w:tcW w:w="2214" w:type="dxa"/>
            <w:shd w:val="clear" w:color="auto" w:fill="F2F2F2"/>
            <w:vAlign w:val="bottom"/>
          </w:tcPr>
          <w:p w14:paraId="6C182DB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769E46A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BIO08</w:t>
            </w:r>
          </w:p>
        </w:tc>
        <w:tc>
          <w:tcPr>
            <w:tcW w:w="2094" w:type="dxa"/>
            <w:shd w:val="clear" w:color="auto" w:fill="F2F2F2"/>
            <w:vAlign w:val="bottom"/>
          </w:tcPr>
          <w:p w14:paraId="310A5774"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0.105335</w:t>
            </w:r>
          </w:p>
        </w:tc>
        <w:tc>
          <w:tcPr>
            <w:tcW w:w="2102" w:type="dxa"/>
            <w:shd w:val="clear" w:color="auto" w:fill="F2F2F2"/>
            <w:vAlign w:val="bottom"/>
          </w:tcPr>
          <w:p w14:paraId="74C9D9A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0.010085</w:t>
            </w:r>
          </w:p>
        </w:tc>
      </w:tr>
      <w:tr w:rsidR="00D71B4B" w14:paraId="2614FB43" w14:textId="77777777">
        <w:tc>
          <w:tcPr>
            <w:tcW w:w="2214" w:type="dxa"/>
            <w:shd w:val="clear" w:color="auto" w:fill="F2F2F2"/>
            <w:vAlign w:val="bottom"/>
          </w:tcPr>
          <w:p w14:paraId="5A318B29"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MAXNET</w:t>
            </w:r>
          </w:p>
        </w:tc>
        <w:tc>
          <w:tcPr>
            <w:tcW w:w="2084" w:type="dxa"/>
            <w:shd w:val="clear" w:color="auto" w:fill="F2F2F2"/>
            <w:vAlign w:val="bottom"/>
          </w:tcPr>
          <w:p w14:paraId="39B48D9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BIO02</w:t>
            </w:r>
          </w:p>
        </w:tc>
        <w:tc>
          <w:tcPr>
            <w:tcW w:w="2094" w:type="dxa"/>
            <w:shd w:val="clear" w:color="auto" w:fill="F2F2F2"/>
            <w:vAlign w:val="bottom"/>
          </w:tcPr>
          <w:p w14:paraId="5EA9CB8D"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0.085124</w:t>
            </w:r>
          </w:p>
        </w:tc>
        <w:tc>
          <w:tcPr>
            <w:tcW w:w="2102" w:type="dxa"/>
            <w:shd w:val="clear" w:color="auto" w:fill="F2F2F2"/>
            <w:vAlign w:val="bottom"/>
          </w:tcPr>
          <w:p w14:paraId="32F2C24E"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0.014341</w:t>
            </w:r>
          </w:p>
        </w:tc>
      </w:tr>
      <w:tr w:rsidR="00D71B4B" w14:paraId="29F1A4AC" w14:textId="77777777">
        <w:tc>
          <w:tcPr>
            <w:tcW w:w="2214" w:type="dxa"/>
            <w:shd w:val="clear" w:color="auto" w:fill="F2F2F2"/>
            <w:vAlign w:val="bottom"/>
          </w:tcPr>
          <w:p w14:paraId="0DF7F36A"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MAXNET</w:t>
            </w:r>
          </w:p>
        </w:tc>
        <w:tc>
          <w:tcPr>
            <w:tcW w:w="2084" w:type="dxa"/>
            <w:shd w:val="clear" w:color="auto" w:fill="F2F2F2"/>
            <w:vAlign w:val="bottom"/>
          </w:tcPr>
          <w:p w14:paraId="7C41D437" w14:textId="77777777" w:rsidR="00D71B4B" w:rsidRDefault="00A44F4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Elevation </w:t>
            </w:r>
          </w:p>
        </w:tc>
        <w:tc>
          <w:tcPr>
            <w:tcW w:w="2094" w:type="dxa"/>
            <w:shd w:val="clear" w:color="auto" w:fill="F2F2F2"/>
            <w:vAlign w:val="bottom"/>
          </w:tcPr>
          <w:p w14:paraId="0477305B"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0.052507</w:t>
            </w:r>
          </w:p>
        </w:tc>
        <w:tc>
          <w:tcPr>
            <w:tcW w:w="2102" w:type="dxa"/>
            <w:shd w:val="clear" w:color="auto" w:fill="F2F2F2"/>
            <w:vAlign w:val="bottom"/>
          </w:tcPr>
          <w:p w14:paraId="6B86B599" w14:textId="77777777" w:rsidR="00D71B4B" w:rsidRDefault="00A44F4F">
            <w:pPr>
              <w:rPr>
                <w:rFonts w:ascii="Times New Roman" w:eastAsia="Times New Roman" w:hAnsi="Times New Roman" w:cs="Times New Roman"/>
              </w:rPr>
            </w:pPr>
            <w:r>
              <w:rPr>
                <w:rFonts w:ascii="Times New Roman" w:eastAsia="Times New Roman" w:hAnsi="Times New Roman" w:cs="Times New Roman"/>
                <w:color w:val="000000"/>
              </w:rPr>
              <w:t>0.010539</w:t>
            </w:r>
          </w:p>
        </w:tc>
      </w:tr>
    </w:tbl>
    <w:p w14:paraId="36471827" w14:textId="77777777" w:rsidR="00D71B4B" w:rsidRDefault="00D71B4B">
      <w:pPr>
        <w:spacing w:after="0" w:line="240" w:lineRule="auto"/>
        <w:rPr>
          <w:rFonts w:ascii="Times New Roman" w:eastAsia="Times New Roman" w:hAnsi="Times New Roman" w:cs="Times New Roman"/>
        </w:rPr>
      </w:pPr>
    </w:p>
    <w:p w14:paraId="60765673" w14:textId="77777777" w:rsidR="00D71B4B" w:rsidRDefault="00D71B4B">
      <w:pPr>
        <w:spacing w:after="0" w:line="240" w:lineRule="auto"/>
        <w:rPr>
          <w:rFonts w:ascii="Times New Roman" w:eastAsia="Times New Roman" w:hAnsi="Times New Roman" w:cs="Times New Roman"/>
        </w:rPr>
      </w:pPr>
    </w:p>
    <w:p w14:paraId="36DF6227" w14:textId="77777777" w:rsidR="00D71B4B" w:rsidRDefault="00D71B4B">
      <w:pPr>
        <w:spacing w:after="0" w:line="240" w:lineRule="auto"/>
        <w:rPr>
          <w:rFonts w:ascii="Times New Roman" w:eastAsia="Times New Roman" w:hAnsi="Times New Roman" w:cs="Times New Roman"/>
        </w:rPr>
      </w:pPr>
    </w:p>
    <w:p w14:paraId="32C54CFB" w14:textId="77777777" w:rsidR="00D71B4B" w:rsidRDefault="00D71B4B">
      <w:pPr>
        <w:spacing w:after="0" w:line="240" w:lineRule="auto"/>
        <w:rPr>
          <w:rFonts w:ascii="Times New Roman" w:eastAsia="Times New Roman" w:hAnsi="Times New Roman" w:cs="Times New Roman"/>
        </w:rPr>
      </w:pPr>
    </w:p>
    <w:p w14:paraId="562718B7" w14:textId="77777777" w:rsidR="00D71B4B" w:rsidRDefault="00D71B4B">
      <w:pPr>
        <w:spacing w:after="0" w:line="240" w:lineRule="auto"/>
        <w:rPr>
          <w:rFonts w:ascii="Times New Roman" w:eastAsia="Times New Roman" w:hAnsi="Times New Roman" w:cs="Times New Roman"/>
        </w:rPr>
      </w:pPr>
    </w:p>
    <w:p w14:paraId="34EC1506" w14:textId="77777777" w:rsidR="00D71B4B" w:rsidRDefault="00D71B4B">
      <w:pPr>
        <w:spacing w:after="0" w:line="240" w:lineRule="auto"/>
        <w:rPr>
          <w:rFonts w:ascii="Times New Roman" w:eastAsia="Times New Roman" w:hAnsi="Times New Roman" w:cs="Times New Roman"/>
        </w:rPr>
      </w:pPr>
    </w:p>
    <w:p w14:paraId="5FEF5A46" w14:textId="77777777" w:rsidR="00D71B4B" w:rsidRDefault="00D71B4B">
      <w:pPr>
        <w:spacing w:after="0" w:line="240" w:lineRule="auto"/>
        <w:rPr>
          <w:rFonts w:ascii="Times New Roman" w:eastAsia="Times New Roman" w:hAnsi="Times New Roman" w:cs="Times New Roman"/>
        </w:rPr>
      </w:pPr>
    </w:p>
    <w:p w14:paraId="7C671A20" w14:textId="77777777" w:rsidR="00D71B4B" w:rsidRDefault="00D71B4B">
      <w:pPr>
        <w:spacing w:after="0" w:line="240" w:lineRule="auto"/>
        <w:rPr>
          <w:rFonts w:ascii="Times New Roman" w:eastAsia="Times New Roman" w:hAnsi="Times New Roman" w:cs="Times New Roman"/>
        </w:rPr>
      </w:pPr>
    </w:p>
    <w:p w14:paraId="1A6230A4" w14:textId="77777777" w:rsidR="00D71B4B" w:rsidRDefault="00D71B4B">
      <w:pPr>
        <w:spacing w:after="0" w:line="240" w:lineRule="auto"/>
        <w:rPr>
          <w:rFonts w:ascii="Times New Roman" w:eastAsia="Times New Roman" w:hAnsi="Times New Roman" w:cs="Times New Roman"/>
        </w:rPr>
      </w:pPr>
    </w:p>
    <w:p w14:paraId="43F0D686" w14:textId="77777777" w:rsidR="00D71B4B" w:rsidRDefault="00D71B4B">
      <w:pPr>
        <w:spacing w:after="0" w:line="240" w:lineRule="auto"/>
        <w:rPr>
          <w:rFonts w:ascii="Times New Roman" w:eastAsia="Times New Roman" w:hAnsi="Times New Roman" w:cs="Times New Roman"/>
        </w:rPr>
      </w:pPr>
    </w:p>
    <w:p w14:paraId="0962AF72" w14:textId="77777777" w:rsidR="00D71B4B" w:rsidRDefault="00D71B4B">
      <w:pPr>
        <w:spacing w:after="0" w:line="240" w:lineRule="auto"/>
        <w:rPr>
          <w:rFonts w:ascii="Times New Roman" w:eastAsia="Times New Roman" w:hAnsi="Times New Roman" w:cs="Times New Roman"/>
        </w:rPr>
      </w:pPr>
    </w:p>
    <w:p w14:paraId="29F156F2" w14:textId="77777777" w:rsidR="00D71B4B" w:rsidRDefault="00D71B4B">
      <w:pPr>
        <w:spacing w:after="0" w:line="240" w:lineRule="auto"/>
        <w:rPr>
          <w:rFonts w:ascii="Times New Roman" w:eastAsia="Times New Roman" w:hAnsi="Times New Roman" w:cs="Times New Roman"/>
        </w:rPr>
      </w:pPr>
    </w:p>
    <w:p w14:paraId="2AA15409" w14:textId="77777777" w:rsidR="00D71B4B" w:rsidRDefault="00D71B4B">
      <w:pPr>
        <w:spacing w:after="0" w:line="240" w:lineRule="auto"/>
        <w:rPr>
          <w:rFonts w:ascii="Times New Roman" w:eastAsia="Times New Roman" w:hAnsi="Times New Roman" w:cs="Times New Roman"/>
        </w:rPr>
      </w:pPr>
    </w:p>
    <w:p w14:paraId="0A21BA1C" w14:textId="77777777" w:rsidR="00D71B4B" w:rsidRDefault="00D71B4B">
      <w:pPr>
        <w:spacing w:after="0" w:line="240" w:lineRule="auto"/>
        <w:rPr>
          <w:rFonts w:ascii="Times New Roman" w:eastAsia="Times New Roman" w:hAnsi="Times New Roman" w:cs="Times New Roman"/>
        </w:rPr>
      </w:pPr>
    </w:p>
    <w:p w14:paraId="4AED79AC" w14:textId="77777777" w:rsidR="00D71B4B" w:rsidRDefault="00D71B4B">
      <w:pPr>
        <w:spacing w:after="0" w:line="240" w:lineRule="auto"/>
        <w:rPr>
          <w:rFonts w:ascii="Times New Roman" w:eastAsia="Times New Roman" w:hAnsi="Times New Roman" w:cs="Times New Roman"/>
        </w:rPr>
      </w:pPr>
    </w:p>
    <w:p w14:paraId="1361897D" w14:textId="77777777" w:rsidR="00D71B4B" w:rsidRDefault="00D71B4B">
      <w:pPr>
        <w:spacing w:after="0" w:line="240" w:lineRule="auto"/>
        <w:rPr>
          <w:rFonts w:ascii="Times New Roman" w:eastAsia="Times New Roman" w:hAnsi="Times New Roman" w:cs="Times New Roman"/>
        </w:rPr>
      </w:pPr>
    </w:p>
    <w:p w14:paraId="1FE43743" w14:textId="77777777" w:rsidR="00D71B4B" w:rsidRDefault="00D71B4B">
      <w:pPr>
        <w:spacing w:after="0" w:line="240" w:lineRule="auto"/>
        <w:rPr>
          <w:rFonts w:ascii="Times New Roman" w:eastAsia="Times New Roman" w:hAnsi="Times New Roman" w:cs="Times New Roman"/>
        </w:rPr>
      </w:pPr>
    </w:p>
    <w:p w14:paraId="1128B752" w14:textId="77777777" w:rsidR="00D71B4B" w:rsidRDefault="00D71B4B">
      <w:pPr>
        <w:spacing w:after="0" w:line="240" w:lineRule="auto"/>
        <w:rPr>
          <w:rFonts w:ascii="Times New Roman" w:eastAsia="Times New Roman" w:hAnsi="Times New Roman" w:cs="Times New Roman"/>
        </w:rPr>
      </w:pPr>
    </w:p>
    <w:p w14:paraId="620D7E2F" w14:textId="77777777" w:rsidR="00D71B4B" w:rsidRDefault="00D71B4B">
      <w:pPr>
        <w:spacing w:after="0" w:line="240" w:lineRule="auto"/>
        <w:rPr>
          <w:rFonts w:ascii="Times New Roman" w:eastAsia="Times New Roman" w:hAnsi="Times New Roman" w:cs="Times New Roman"/>
        </w:rPr>
      </w:pPr>
    </w:p>
    <w:p w14:paraId="3AAEB029" w14:textId="77777777" w:rsidR="00D71B4B" w:rsidRDefault="00D71B4B">
      <w:pPr>
        <w:spacing w:after="0" w:line="240" w:lineRule="auto"/>
        <w:rPr>
          <w:rFonts w:ascii="Times New Roman" w:eastAsia="Times New Roman" w:hAnsi="Times New Roman" w:cs="Times New Roman"/>
        </w:rPr>
      </w:pPr>
    </w:p>
    <w:p w14:paraId="5AA8DBA0" w14:textId="77777777" w:rsidR="00D71B4B" w:rsidRDefault="00D71B4B">
      <w:pPr>
        <w:spacing w:after="0" w:line="240" w:lineRule="auto"/>
        <w:rPr>
          <w:rFonts w:ascii="Times New Roman" w:eastAsia="Times New Roman" w:hAnsi="Times New Roman" w:cs="Times New Roman"/>
        </w:rPr>
      </w:pPr>
    </w:p>
    <w:p w14:paraId="1AFE74F3" w14:textId="77777777" w:rsidR="00D71B4B" w:rsidRDefault="00D71B4B">
      <w:pPr>
        <w:spacing w:after="0" w:line="240" w:lineRule="auto"/>
        <w:rPr>
          <w:rFonts w:ascii="Times New Roman" w:eastAsia="Times New Roman" w:hAnsi="Times New Roman" w:cs="Times New Roman"/>
        </w:rPr>
      </w:pPr>
    </w:p>
    <w:p w14:paraId="2ED9505E" w14:textId="271B3109" w:rsidR="00D71B4B" w:rsidRDefault="00A44F4F">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S</w:t>
      </w:r>
      <w:r w:rsidR="00FD4B71">
        <w:rPr>
          <w:rFonts w:ascii="Times New Roman" w:eastAsia="Times New Roman" w:hAnsi="Times New Roman" w:cs="Times New Roman"/>
          <w:b/>
        </w:rPr>
        <w:t>6</w:t>
      </w:r>
      <w:r>
        <w:rPr>
          <w:rFonts w:ascii="Times New Roman" w:eastAsia="Times New Roman" w:hAnsi="Times New Roman" w:cs="Times New Roman"/>
          <w:b/>
        </w:rPr>
        <w:t>.</w:t>
      </w:r>
      <w:r>
        <w:rPr>
          <w:rFonts w:ascii="Times New Roman" w:eastAsia="Times New Roman" w:hAnsi="Times New Roman" w:cs="Times New Roman"/>
        </w:rPr>
        <w:t xml:space="preserve"> Evaluation boxplots for each algorithm. A) climatic approach; B) environmental approach. Both the area under the receiver operating characteristic curve (ROC) and the true skill statistic (TSS) are showed. The higher the output values, the better the mode</w:t>
      </w:r>
      <w:r>
        <w:rPr>
          <w:rFonts w:ascii="Times New Roman" w:eastAsia="Times New Roman" w:hAnsi="Times New Roman" w:cs="Times New Roman"/>
        </w:rPr>
        <w:t xml:space="preserve">l performance. Values from 3 runs are displayed. </w:t>
      </w:r>
    </w:p>
    <w:p w14:paraId="61ECE191" w14:textId="77777777" w:rsidR="00D71B4B" w:rsidRDefault="00D71B4B">
      <w:pPr>
        <w:spacing w:after="0" w:line="240" w:lineRule="auto"/>
        <w:rPr>
          <w:rFonts w:ascii="Times New Roman" w:eastAsia="Times New Roman" w:hAnsi="Times New Roman" w:cs="Times New Roman"/>
        </w:rPr>
      </w:pPr>
    </w:p>
    <w:p w14:paraId="57965316" w14:textId="77777777" w:rsidR="00D71B4B" w:rsidRDefault="00A44F4F">
      <w:pPr>
        <w:spacing w:after="0" w:line="240" w:lineRule="auto"/>
        <w:rPr>
          <w:rFonts w:ascii="Times New Roman" w:eastAsia="Times New Roman" w:hAnsi="Times New Roman" w:cs="Times New Roman"/>
          <w:b/>
        </w:rPr>
      </w:pPr>
      <w:r>
        <w:rPr>
          <w:rFonts w:ascii="Times New Roman" w:eastAsia="Times New Roman" w:hAnsi="Times New Roman" w:cs="Times New Roman"/>
          <w:b/>
        </w:rPr>
        <w:t>A)</w:t>
      </w:r>
    </w:p>
    <w:p w14:paraId="3CFE63E9" w14:textId="77777777" w:rsidR="00D71B4B" w:rsidRDefault="00A44F4F">
      <w:pPr>
        <w:spacing w:after="0" w:line="240" w:lineRule="auto"/>
      </w:pPr>
      <w:r>
        <w:rPr>
          <w:noProof/>
          <w:lang w:val="en-IN" w:eastAsia="en-IN"/>
        </w:rPr>
        <w:drawing>
          <wp:inline distT="0" distB="0" distL="0" distR="0" wp14:anchorId="563A98A0" wp14:editId="20FE2119">
            <wp:extent cx="5400040" cy="4076065"/>
            <wp:effectExtent l="0" t="0" r="0" b="0"/>
            <wp:docPr id="1698077640"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7"/>
                    <a:srcRect/>
                    <a:stretch>
                      <a:fillRect/>
                    </a:stretch>
                  </pic:blipFill>
                  <pic:spPr>
                    <a:xfrm>
                      <a:off x="0" y="0"/>
                      <a:ext cx="5400040" cy="4076065"/>
                    </a:xfrm>
                    <a:prstGeom prst="rect">
                      <a:avLst/>
                    </a:prstGeom>
                    <a:ln/>
                  </pic:spPr>
                </pic:pic>
              </a:graphicData>
            </a:graphic>
          </wp:inline>
        </w:drawing>
      </w:r>
    </w:p>
    <w:p w14:paraId="064BB139" w14:textId="77777777" w:rsidR="00D71B4B" w:rsidRDefault="00D71B4B"/>
    <w:p w14:paraId="20DA8770" w14:textId="77777777" w:rsidR="00D71B4B" w:rsidRDefault="00D71B4B"/>
    <w:p w14:paraId="7A8AA236" w14:textId="77777777" w:rsidR="00D71B4B" w:rsidRDefault="00D71B4B"/>
    <w:p w14:paraId="337DD93E" w14:textId="77777777" w:rsidR="00D71B4B" w:rsidRDefault="00D71B4B"/>
    <w:p w14:paraId="7E040174" w14:textId="77777777" w:rsidR="00D71B4B" w:rsidRDefault="00D71B4B"/>
    <w:p w14:paraId="7AB8A87D" w14:textId="77777777" w:rsidR="00D71B4B" w:rsidRDefault="00D71B4B"/>
    <w:p w14:paraId="1924AC3D" w14:textId="77777777" w:rsidR="00D71B4B" w:rsidRDefault="00D71B4B"/>
    <w:p w14:paraId="2EF05822" w14:textId="77777777" w:rsidR="00D71B4B" w:rsidRDefault="00D71B4B"/>
    <w:p w14:paraId="5571DE20" w14:textId="77777777" w:rsidR="00D71B4B" w:rsidRDefault="00D71B4B"/>
    <w:p w14:paraId="0C63604C" w14:textId="77777777" w:rsidR="00D71B4B" w:rsidRDefault="00D71B4B"/>
    <w:p w14:paraId="5B7201F3" w14:textId="77777777" w:rsidR="00D71B4B" w:rsidRDefault="00D71B4B"/>
    <w:p w14:paraId="3FC1A5EA" w14:textId="77777777" w:rsidR="00D71B4B" w:rsidRDefault="00D71B4B"/>
    <w:p w14:paraId="0306C54C" w14:textId="77777777" w:rsidR="00D71B4B" w:rsidRDefault="00D71B4B"/>
    <w:p w14:paraId="35CBAC6F" w14:textId="77777777" w:rsidR="00D71B4B" w:rsidRDefault="00A44F4F">
      <w:pPr>
        <w:rPr>
          <w:rFonts w:ascii="Times New Roman" w:eastAsia="Times New Roman" w:hAnsi="Times New Roman" w:cs="Times New Roman"/>
          <w:b/>
        </w:rPr>
      </w:pPr>
      <w:r>
        <w:rPr>
          <w:rFonts w:ascii="Times New Roman" w:eastAsia="Times New Roman" w:hAnsi="Times New Roman" w:cs="Times New Roman"/>
          <w:b/>
        </w:rPr>
        <w:lastRenderedPageBreak/>
        <w:t>B)</w:t>
      </w:r>
    </w:p>
    <w:p w14:paraId="61A2DE2A" w14:textId="77777777" w:rsidR="00D71B4B" w:rsidRDefault="00A44F4F">
      <w:pPr>
        <w:rPr>
          <w:rFonts w:ascii="Times New Roman" w:eastAsia="Times New Roman" w:hAnsi="Times New Roman" w:cs="Times New Roman"/>
          <w:b/>
        </w:rPr>
      </w:pPr>
      <w:r>
        <w:rPr>
          <w:noProof/>
          <w:lang w:val="en-IN" w:eastAsia="en-IN"/>
        </w:rPr>
        <w:drawing>
          <wp:inline distT="0" distB="0" distL="0" distR="0" wp14:anchorId="50486FEF" wp14:editId="05FAF1FA">
            <wp:extent cx="5400040" cy="4103370"/>
            <wp:effectExtent l="0" t="0" r="0" b="0"/>
            <wp:docPr id="1698077642" name="image1.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screenshot of a graph&#10;&#10;Description automatically generated"/>
                    <pic:cNvPicPr preferRelativeResize="0"/>
                  </pic:nvPicPr>
                  <pic:blipFill>
                    <a:blip r:embed="rId8"/>
                    <a:srcRect/>
                    <a:stretch>
                      <a:fillRect/>
                    </a:stretch>
                  </pic:blipFill>
                  <pic:spPr>
                    <a:xfrm>
                      <a:off x="0" y="0"/>
                      <a:ext cx="5400040" cy="4103370"/>
                    </a:xfrm>
                    <a:prstGeom prst="rect">
                      <a:avLst/>
                    </a:prstGeom>
                    <a:ln/>
                  </pic:spPr>
                </pic:pic>
              </a:graphicData>
            </a:graphic>
          </wp:inline>
        </w:drawing>
      </w:r>
    </w:p>
    <w:p w14:paraId="4031D8CF" w14:textId="77777777" w:rsidR="00D71B4B" w:rsidRDefault="00D71B4B"/>
    <w:p w14:paraId="53575816" w14:textId="77777777" w:rsidR="00D71B4B" w:rsidRDefault="00D71B4B"/>
    <w:p w14:paraId="58DB2A7E" w14:textId="77777777" w:rsidR="00D71B4B" w:rsidRDefault="00D71B4B"/>
    <w:p w14:paraId="6AFA1031" w14:textId="77777777" w:rsidR="00D71B4B" w:rsidRDefault="00D71B4B"/>
    <w:p w14:paraId="06BDF338" w14:textId="77777777" w:rsidR="004F5698" w:rsidRDefault="004F5698"/>
    <w:p w14:paraId="671DF7B8" w14:textId="77777777" w:rsidR="004F5698" w:rsidRDefault="004F5698"/>
    <w:p w14:paraId="5A3E5989" w14:textId="77777777" w:rsidR="004F5698" w:rsidRDefault="004F5698"/>
    <w:p w14:paraId="35224709" w14:textId="77777777" w:rsidR="004F5698" w:rsidRDefault="004F5698"/>
    <w:p w14:paraId="05D63B40" w14:textId="77777777" w:rsidR="004F5698" w:rsidRDefault="004F5698"/>
    <w:p w14:paraId="052364B2" w14:textId="77777777" w:rsidR="004F5698" w:rsidRDefault="004F5698"/>
    <w:p w14:paraId="1482EEAB" w14:textId="77777777" w:rsidR="004F5698" w:rsidRDefault="004F5698"/>
    <w:p w14:paraId="01F2A115" w14:textId="77777777" w:rsidR="004F5698" w:rsidRDefault="004F5698"/>
    <w:p w14:paraId="1018AA7D" w14:textId="77777777" w:rsidR="004F5698" w:rsidRDefault="004F5698"/>
    <w:p w14:paraId="4F1522E7" w14:textId="77777777" w:rsidR="004F5698" w:rsidRDefault="004F5698"/>
    <w:p w14:paraId="18815D1B" w14:textId="77777777" w:rsidR="004F5698" w:rsidRDefault="004F5698"/>
    <w:p w14:paraId="1F996751" w14:textId="3BBDCB50" w:rsidR="004F5698" w:rsidRPr="009270AC" w:rsidRDefault="004F5698" w:rsidP="004F5698">
      <w:pPr>
        <w:rPr>
          <w:rFonts w:ascii="Times New Roman" w:eastAsia="Times New Roman" w:hAnsi="Times New Roman" w:cs="Times New Roman"/>
          <w:sz w:val="24"/>
          <w:szCs w:val="24"/>
        </w:rPr>
      </w:pPr>
      <w:r w:rsidRPr="004F5698">
        <w:rPr>
          <w:rFonts w:ascii="Times New Roman" w:eastAsia="Times New Roman" w:hAnsi="Times New Roman" w:cs="Times New Roman"/>
          <w:b/>
          <w:bCs/>
          <w:sz w:val="24"/>
          <w:szCs w:val="24"/>
        </w:rPr>
        <w:lastRenderedPageBreak/>
        <w:t>S7.</w:t>
      </w:r>
      <w:r w:rsidRPr="009270AC">
        <w:rPr>
          <w:rFonts w:ascii="Times New Roman" w:eastAsia="Times New Roman" w:hAnsi="Times New Roman" w:cs="Times New Roman"/>
          <w:sz w:val="24"/>
          <w:szCs w:val="24"/>
        </w:rPr>
        <w:t xml:space="preserve"> Zooms on the most invaded areas (western-central Europe) </w:t>
      </w:r>
      <w:r>
        <w:rPr>
          <w:rFonts w:ascii="Times New Roman" w:eastAsia="Times New Roman" w:hAnsi="Times New Roman" w:cs="Times New Roman"/>
          <w:sz w:val="24"/>
          <w:szCs w:val="24"/>
        </w:rPr>
        <w:t>using climatic (A = current; B= 2-4.5 scenario; C=3-7.0 scenario) and environmental (D=current; E= 2-4.5; F= 3-7.0 scenario) approaches. Suitability ranges from black (low) to light yellow (high).</w:t>
      </w:r>
    </w:p>
    <w:p w14:paraId="10B653B1" w14:textId="4E299DC9" w:rsidR="004F5698" w:rsidRDefault="004F5698" w:rsidP="004F5698">
      <w:pPr>
        <w:jc w:val="center"/>
      </w:pPr>
      <w:r>
        <w:rPr>
          <w:noProof/>
          <w:lang w:val="en-IN" w:eastAsia="en-IN"/>
        </w:rPr>
        <w:drawing>
          <wp:inline distT="0" distB="0" distL="0" distR="0" wp14:anchorId="159C8C29" wp14:editId="52867BBE">
            <wp:extent cx="4472207" cy="6499860"/>
            <wp:effectExtent l="0" t="0" r="5080" b="0"/>
            <wp:docPr id="92893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9270" cy="6524659"/>
                    </a:xfrm>
                    <a:prstGeom prst="rect">
                      <a:avLst/>
                    </a:prstGeom>
                    <a:noFill/>
                    <a:ln>
                      <a:noFill/>
                    </a:ln>
                  </pic:spPr>
                </pic:pic>
              </a:graphicData>
            </a:graphic>
          </wp:inline>
        </w:drawing>
      </w:r>
    </w:p>
    <w:p w14:paraId="7403704E" w14:textId="77777777" w:rsidR="004F5698" w:rsidRDefault="004F5698"/>
    <w:p w14:paraId="4BA83662" w14:textId="77777777" w:rsidR="004F5698" w:rsidRDefault="004F5698"/>
    <w:p w14:paraId="6A98D4E7" w14:textId="77777777" w:rsidR="004F5698" w:rsidRDefault="004F5698"/>
    <w:p w14:paraId="0DF3FE2C" w14:textId="77777777" w:rsidR="00D71B4B" w:rsidRDefault="00D71B4B"/>
    <w:p w14:paraId="646A938E" w14:textId="77777777" w:rsidR="00D71B4B" w:rsidRDefault="00D71B4B">
      <w:bookmarkStart w:id="5" w:name="_GoBack"/>
      <w:bookmarkEnd w:id="5"/>
    </w:p>
    <w:sectPr w:rsidR="00D71B4B">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B4B"/>
    <w:rsid w:val="00272B2E"/>
    <w:rsid w:val="004F5698"/>
    <w:rsid w:val="006051AC"/>
    <w:rsid w:val="00663F7E"/>
    <w:rsid w:val="009270AC"/>
    <w:rsid w:val="009B33B8"/>
    <w:rsid w:val="00A44F4F"/>
    <w:rsid w:val="00D71B4B"/>
    <w:rsid w:val="00F41BA5"/>
    <w:rsid w:val="00FD4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204B"/>
  <w15:docId w15:val="{2F4FC878-1EBF-42CB-91F0-96A4F592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6B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D26B5"/>
    <w:rPr>
      <w:color w:val="0563C1" w:themeColor="hyperlink"/>
      <w:u w:val="single"/>
    </w:rPr>
  </w:style>
  <w:style w:type="character" w:customStyle="1" w:styleId="UnresolvedMention">
    <w:name w:val="Unresolved Mention"/>
    <w:basedOn w:val="DefaultParagraphFont"/>
    <w:uiPriority w:val="99"/>
    <w:semiHidden/>
    <w:unhideWhenUsed/>
    <w:rsid w:val="000D26B5"/>
    <w:rPr>
      <w:color w:val="605E5C"/>
      <w:shd w:val="clear" w:color="auto" w:fill="E1DFDD"/>
    </w:rPr>
  </w:style>
  <w:style w:type="paragraph" w:customStyle="1" w:styleId="Default">
    <w:name w:val="Default"/>
    <w:rsid w:val="00002BDB"/>
    <w:pPr>
      <w:autoSpaceDE w:val="0"/>
      <w:autoSpaceDN w:val="0"/>
      <w:adjustRightInd w:val="0"/>
      <w:spacing w:after="0" w:line="240" w:lineRule="auto"/>
    </w:pPr>
    <w:rPr>
      <w:rFonts w:ascii="Times New Roman" w:hAnsi="Times New Roman" w:cs="Times New Roman"/>
      <w:color w:val="000000"/>
      <w:sz w:val="24"/>
      <w:szCs w:val="24"/>
      <w:lang w:val="es-ES"/>
    </w:rPr>
  </w:style>
  <w:style w:type="table" w:styleId="TableGrid">
    <w:name w:val="Table Grid"/>
    <w:basedOn w:val="TableNormal"/>
    <w:uiPriority w:val="39"/>
    <w:rsid w:val="00807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078E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Revision">
    <w:name w:val="Revision"/>
    <w:hidden/>
    <w:uiPriority w:val="99"/>
    <w:semiHidden/>
    <w:rsid w:val="00272B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simone.guareschi@unito.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9/ASKauHDHRIJhiq9N8hqKqYGw==">CgMxLjAyCGguZ2pkZ3hzMghoLmdqZGd4czIJaC4zMGowemxsMgloLjFmb2I5dGU4AHIhMU1idmpBVF9iekZCUkNhOGRQdzlYMmlnNXNhdHdqUTdm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1311</Words>
  <Characters>7476</Characters>
  <Application>Microsoft Office Word</Application>
  <DocSecurity>0</DocSecurity>
  <Lines>62</Lines>
  <Paragraphs>17</Paragraphs>
  <ScaleCrop>false</ScaleCrop>
  <Company>HP</Company>
  <LinksUpToDate>false</LinksUpToDate>
  <CharactersWithSpaces>8770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Guareschi</dc:creator>
  <cp:lastModifiedBy>Aswini A Arumugaraj</cp:lastModifiedBy>
  <cp:revision>8</cp:revision>
  <dcterms:created xsi:type="dcterms:W3CDTF">2024-04-08T07:50:00Z</dcterms:created>
  <dcterms:modified xsi:type="dcterms:W3CDTF">2024-07-10T07:46:00Z</dcterms:modified>
</cp:coreProperties>
</file>