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B571" w14:textId="73EB79D3" w:rsidR="009C34E3" w:rsidRPr="00887A67" w:rsidRDefault="009C34E3" w:rsidP="009C34E3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6795803"/>
      <w:r w:rsidRPr="00887A67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1EF3D2D1" w14:textId="57F5A653" w:rsidR="007134DC" w:rsidRPr="00887A67" w:rsidRDefault="007134DC" w:rsidP="007134DC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7A67">
        <w:rPr>
          <w:rFonts w:ascii="Times New Roman" w:hAnsi="Times New Roman" w:cs="Times New Roman"/>
          <w:b/>
          <w:bCs/>
          <w:sz w:val="24"/>
          <w:szCs w:val="24"/>
        </w:rPr>
        <w:t>MLKL</w:t>
      </w:r>
      <w:proofErr w:type="spellEnd"/>
      <w:r w:rsidRPr="00887A67">
        <w:rPr>
          <w:rFonts w:ascii="Times New Roman" w:hAnsi="Times New Roman" w:cs="Times New Roman"/>
          <w:b/>
          <w:bCs/>
          <w:sz w:val="24"/>
          <w:szCs w:val="24"/>
        </w:rPr>
        <w:t>–</w:t>
      </w:r>
      <w:bookmarkStart w:id="1" w:name="_Hlk175572134"/>
      <w:r w:rsidRPr="00887A67">
        <w:rPr>
          <w:rFonts w:ascii="Times New Roman" w:hAnsi="Times New Roman" w:cs="Times New Roman"/>
          <w:b/>
          <w:bCs/>
          <w:sz w:val="24"/>
          <w:szCs w:val="24"/>
        </w:rPr>
        <w:t>mediated</w:t>
      </w:r>
      <w:bookmarkEnd w:id="1"/>
      <w:r w:rsidRPr="00887A67">
        <w:rPr>
          <w:rFonts w:ascii="Times New Roman" w:hAnsi="Times New Roman" w:cs="Times New Roman"/>
          <w:b/>
          <w:bCs/>
          <w:sz w:val="24"/>
          <w:szCs w:val="24"/>
        </w:rPr>
        <w:t xml:space="preserve"> necroptosis predominantly contributes to </w:t>
      </w:r>
      <w:bookmarkStart w:id="2" w:name="_Hlk181028163"/>
      <w:r w:rsidRPr="00887A67">
        <w:rPr>
          <w:rFonts w:ascii="Times New Roman" w:hAnsi="Times New Roman" w:cs="Times New Roman"/>
          <w:b/>
          <w:bCs/>
          <w:sz w:val="24"/>
          <w:szCs w:val="24"/>
        </w:rPr>
        <w:t xml:space="preserve">immune-associated myocardial </w:t>
      </w:r>
      <w:bookmarkEnd w:id="2"/>
      <w:r w:rsidRPr="00887A67">
        <w:rPr>
          <w:rFonts w:ascii="Times New Roman" w:hAnsi="Times New Roman" w:cs="Times New Roman"/>
          <w:b/>
          <w:bCs/>
          <w:sz w:val="24"/>
          <w:szCs w:val="24"/>
        </w:rPr>
        <w:t>damage</w:t>
      </w:r>
    </w:p>
    <w:p w14:paraId="13DE723E" w14:textId="77777777" w:rsidR="007134DC" w:rsidRPr="00887A67" w:rsidRDefault="007134DC" w:rsidP="007134DC">
      <w:pPr>
        <w:snapToGrid w:val="0"/>
        <w:rPr>
          <w:rFonts w:ascii="Times New Roman" w:eastAsia="等线" w:hAnsi="Times New Roman" w:cs="Times New Roman"/>
          <w:bCs/>
          <w:iCs/>
          <w:sz w:val="24"/>
          <w:szCs w:val="24"/>
        </w:rPr>
      </w:pPr>
    </w:p>
    <w:bookmarkEnd w:id="0"/>
    <w:p w14:paraId="54D2E0DD" w14:textId="77777777" w:rsidR="0089525F" w:rsidRPr="00D54B13" w:rsidRDefault="0089525F" w:rsidP="0089525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</w:pPr>
      <w:r w:rsidRPr="00D54B13">
        <w:rPr>
          <w:rFonts w:ascii="Times New Roman" w:hAnsi="Times New Roman" w:cs="Times New Roman"/>
          <w:bCs/>
          <w:sz w:val="24"/>
          <w:szCs w:val="24"/>
        </w:rPr>
        <w:t xml:space="preserve">Jinglei </w:t>
      </w:r>
      <w:proofErr w:type="spellStart"/>
      <w:r w:rsidRPr="00D54B13">
        <w:rPr>
          <w:rFonts w:ascii="Times New Roman" w:hAnsi="Times New Roman" w:cs="Times New Roman"/>
          <w:bCs/>
          <w:sz w:val="24"/>
          <w:szCs w:val="24"/>
        </w:rPr>
        <w:t>Sun</w:t>
      </w:r>
      <w:r w:rsidRPr="00D54B1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proofErr w:type="spellEnd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·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Wenting</w:t>
      </w:r>
      <w:proofErr w:type="spellEnd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 xml:space="preserve"> 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Wu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vertAlign w:val="superscript"/>
          <w:lang w:val="en-GB"/>
        </w:rPr>
        <w:t>1,2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·Yi</w:t>
      </w:r>
      <w:proofErr w:type="spellEnd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 xml:space="preserve"> 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Wang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vertAlign w:val="superscript"/>
          <w:lang w:val="en-GB"/>
        </w:rPr>
        <w:t>1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·Jiali</w:t>
      </w:r>
      <w:proofErr w:type="spellEnd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 xml:space="preserve"> 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Zhang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vertAlign w:val="superscript"/>
          <w:lang w:val="en-GB"/>
        </w:rPr>
        <w:t>1</w:t>
      </w:r>
      <w:proofErr w:type="spellEnd"/>
      <w:r w:rsidRPr="00D54B13">
        <w:rPr>
          <w:rFonts w:ascii="Times New Roman" w:hAnsi="Times New Roman" w:cs="Times New Roman"/>
          <w:bCs/>
          <w:sz w:val="24"/>
          <w:szCs w:val="24"/>
        </w:rPr>
        <w:t>·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Suhua</w:t>
      </w:r>
      <w:proofErr w:type="spellEnd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 xml:space="preserve"> 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Qiu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vertAlign w:val="superscript"/>
          <w:lang w:val="en-GB"/>
        </w:rPr>
        <w:t>1</w:t>
      </w:r>
      <w:proofErr w:type="spellEnd"/>
      <w:r w:rsidRPr="00D54B13">
        <w:rPr>
          <w:rFonts w:ascii="Times New Roman" w:hAnsi="Times New Roman" w:cs="Times New Roman"/>
          <w:bCs/>
          <w:sz w:val="24"/>
          <w:szCs w:val="24"/>
        </w:rPr>
        <w:t>·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Zhengkun</w:t>
      </w:r>
      <w:proofErr w:type="spellEnd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 xml:space="preserve"> 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Guan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vertAlign w:val="superscript"/>
          <w:lang w:val="en-GB"/>
        </w:rPr>
        <w:t>3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·Chenxia</w:t>
      </w:r>
      <w:proofErr w:type="spellEnd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 xml:space="preserve"> 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Shi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vertAlign w:val="superscript"/>
          <w:lang w:val="en-GB"/>
        </w:rPr>
        <w:t>1</w:t>
      </w:r>
      <w:proofErr w:type="spellEnd"/>
      <w:r w:rsidRPr="00D54B13">
        <w:rPr>
          <w:rFonts w:ascii="Times New Roman" w:hAnsi="Times New Roman" w:cs="Times New Roman"/>
          <w:bCs/>
          <w:sz w:val="24"/>
          <w:szCs w:val="24"/>
        </w:rPr>
        <w:t>·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Jingtao</w:t>
      </w:r>
      <w:proofErr w:type="spellEnd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 xml:space="preserve"> </w:t>
      </w:r>
      <w:proofErr w:type="spellStart"/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Ma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vertAlign w:val="superscript"/>
          <w:lang w:val="en-GB"/>
        </w:rPr>
        <w:t>3</w:t>
      </w:r>
      <w:r w:rsidRPr="00D54B13"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  <w:t>·</w:t>
      </w:r>
      <w:r w:rsidRPr="00D54B13">
        <w:rPr>
          <w:rFonts w:ascii="Times New Roman" w:hAnsi="Times New Roman" w:cs="Times New Roman"/>
          <w:kern w:val="0"/>
          <w:sz w:val="24"/>
          <w:szCs w:val="24"/>
          <w:lang w:val="en-GB"/>
        </w:rPr>
        <w:t>Yanfang</w:t>
      </w:r>
      <w:proofErr w:type="spellEnd"/>
      <w:r w:rsidRPr="00D54B13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D54B13">
        <w:rPr>
          <w:rFonts w:ascii="Times New Roman" w:hAnsi="Times New Roman" w:cs="Times New Roman"/>
          <w:kern w:val="0"/>
          <w:sz w:val="24"/>
          <w:szCs w:val="24"/>
          <w:lang w:val="en-GB"/>
        </w:rPr>
        <w:t>Xu</w:t>
      </w:r>
      <w:r w:rsidRPr="00D54B13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1</w:t>
      </w:r>
      <w:proofErr w:type="spellEnd"/>
    </w:p>
    <w:p w14:paraId="390965FD" w14:textId="77777777" w:rsidR="0089525F" w:rsidRPr="00887A67" w:rsidRDefault="0089525F" w:rsidP="0089525F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kern w:val="36"/>
          <w:sz w:val="24"/>
          <w:szCs w:val="24"/>
          <w:lang w:val="en-GB"/>
        </w:rPr>
      </w:pPr>
    </w:p>
    <w:p w14:paraId="389A5D5F" w14:textId="77777777" w:rsidR="0089525F" w:rsidRPr="00887A67" w:rsidRDefault="0089525F" w:rsidP="0089525F">
      <w:pPr>
        <w:overflowPunct w:val="0"/>
        <w:topLinePunct/>
        <w:adjustRightInd w:val="0"/>
        <w:snapToGrid w:val="0"/>
        <w:spacing w:line="480" w:lineRule="auto"/>
        <w:ind w:rightChars="20" w:right="42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proofErr w:type="spellStart"/>
      <w:r w:rsidRPr="00887A67">
        <w:rPr>
          <w:rFonts w:ascii="Times New Roman" w:hAnsi="Times New Roman" w:cs="Times New Roman" w:hint="eastAsia"/>
          <w:kern w:val="0"/>
          <w:sz w:val="24"/>
          <w:szCs w:val="24"/>
          <w:vertAlign w:val="superscript"/>
          <w:lang w:val="en-GB"/>
        </w:rPr>
        <w:t>1</w:t>
      </w:r>
      <w:r w:rsidRPr="00887A67"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  <w:t>Department</w:t>
      </w:r>
      <w:proofErr w:type="spellEnd"/>
      <w:r w:rsidRPr="00887A67"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  <w:t xml:space="preserve"> of Pharmacology, Hebei Medical University; The Key Laboratory of New Drug Pharmacology and Toxicology, Hebei Province; The Key Laboratory of Neural and Vascular Biology, Ministry of Education, Shijiazhuang 050017, China</w:t>
      </w:r>
    </w:p>
    <w:p w14:paraId="14FCE3C6" w14:textId="77777777" w:rsidR="0089525F" w:rsidRPr="00887A67" w:rsidRDefault="0089525F" w:rsidP="0089525F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 w:rsidRPr="00887A67">
        <w:rPr>
          <w:rFonts w:ascii="Times New Roman" w:hAnsi="Times New Roman" w:cs="Times New Roman" w:hint="eastAsia"/>
          <w:bCs/>
          <w:sz w:val="24"/>
          <w:szCs w:val="24"/>
          <w:vertAlign w:val="superscript"/>
          <w:lang w:val="en-GB"/>
        </w:rPr>
        <w:t>2</w:t>
      </w:r>
      <w:r w:rsidRPr="00887A67">
        <w:rPr>
          <w:rFonts w:ascii="Times New Roman" w:hAnsi="Times New Roman" w:cs="Times New Roman"/>
          <w:bCs/>
          <w:sz w:val="24"/>
          <w:szCs w:val="24"/>
          <w:lang w:val="en-GB"/>
        </w:rPr>
        <w:t>Department</w:t>
      </w:r>
      <w:proofErr w:type="spellEnd"/>
      <w:r w:rsidRPr="00887A6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of Clinical Pharmacy, The Third Hospital of Hebei Medical University, Shijiazhuang 050051, China</w:t>
      </w:r>
    </w:p>
    <w:p w14:paraId="44BAE9BD" w14:textId="77777777" w:rsidR="0089525F" w:rsidRPr="00887A67" w:rsidRDefault="0089525F" w:rsidP="0089525F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 w:rsidRPr="00887A67">
        <w:rPr>
          <w:rFonts w:ascii="Times New Roman" w:hAnsi="Times New Roman" w:cs="Times New Roman" w:hint="eastAsia"/>
          <w:bCs/>
          <w:sz w:val="24"/>
          <w:szCs w:val="24"/>
          <w:vertAlign w:val="superscript"/>
          <w:lang w:val="en-GB"/>
        </w:rPr>
        <w:t>3</w:t>
      </w:r>
      <w:r w:rsidRPr="00887A67">
        <w:rPr>
          <w:rFonts w:ascii="Times New Roman" w:hAnsi="Times New Roman" w:cs="Times New Roman"/>
          <w:bCs/>
          <w:sz w:val="24"/>
          <w:szCs w:val="24"/>
          <w:lang w:val="en-GB"/>
        </w:rPr>
        <w:t>Department</w:t>
      </w:r>
      <w:proofErr w:type="spellEnd"/>
      <w:r w:rsidRPr="00887A6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of Cardiology, The Fourth Hospital of Hebei Medical University, Shijiazhuang 050010, China</w:t>
      </w:r>
    </w:p>
    <w:p w14:paraId="51A5C416" w14:textId="77777777" w:rsidR="0089525F" w:rsidRPr="00887A67" w:rsidRDefault="0089525F" w:rsidP="0089525F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5F606452" w14:textId="77777777" w:rsidR="0089525F" w:rsidRPr="00887A67" w:rsidRDefault="0089525F" w:rsidP="0089525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887A67">
        <w:rPr>
          <w:rFonts w:ascii="Times New Roman" w:hAnsi="Times New Roman" w:cs="Times New Roman"/>
          <w:sz w:val="24"/>
          <w:szCs w:val="24"/>
          <w:lang w:val="en-GB"/>
        </w:rPr>
        <w:t>Corresponding author:</w:t>
      </w:r>
    </w:p>
    <w:p w14:paraId="0FF57FF3" w14:textId="77777777" w:rsidR="0089525F" w:rsidRPr="00887A67" w:rsidRDefault="0089525F" w:rsidP="0089525F">
      <w:pPr>
        <w:overflowPunct w:val="0"/>
        <w:topLinePunct/>
        <w:adjustRightInd w:val="0"/>
        <w:snapToGrid w:val="0"/>
        <w:spacing w:line="480" w:lineRule="auto"/>
        <w:ind w:rightChars="20" w:right="42"/>
        <w:rPr>
          <w:rFonts w:ascii="Times New Roman" w:hAnsi="Times New Roman" w:cs="Times New Roman"/>
          <w:sz w:val="24"/>
          <w:szCs w:val="24"/>
          <w:lang w:val="en-GB"/>
        </w:rPr>
      </w:pPr>
      <w:r w:rsidRPr="00887A67">
        <w:rPr>
          <w:rFonts w:ascii="Times New Roman" w:hAnsi="Times New Roman" w:cs="Times New Roman"/>
          <w:sz w:val="24"/>
          <w:szCs w:val="24"/>
          <w:lang w:val="en-GB"/>
        </w:rPr>
        <w:t xml:space="preserve">Prof. </w:t>
      </w:r>
      <w:proofErr w:type="spellStart"/>
      <w:r w:rsidRPr="00887A67">
        <w:rPr>
          <w:rFonts w:ascii="Times New Roman" w:hAnsi="Times New Roman" w:cs="Times New Roman"/>
          <w:sz w:val="24"/>
          <w:szCs w:val="24"/>
          <w:lang w:val="en-GB"/>
        </w:rPr>
        <w:t>Yanfang</w:t>
      </w:r>
      <w:proofErr w:type="spellEnd"/>
      <w:r w:rsidRPr="00887A67">
        <w:rPr>
          <w:rFonts w:ascii="Times New Roman" w:hAnsi="Times New Roman" w:cs="Times New Roman"/>
          <w:sz w:val="24"/>
          <w:szCs w:val="24"/>
          <w:lang w:val="en-GB"/>
        </w:rPr>
        <w:t xml:space="preserve"> Xu</w:t>
      </w:r>
    </w:p>
    <w:p w14:paraId="583A3ECE" w14:textId="77777777" w:rsidR="0089525F" w:rsidRPr="00887A67" w:rsidRDefault="0089525F" w:rsidP="0089525F">
      <w:pPr>
        <w:overflowPunct w:val="0"/>
        <w:topLinePunct/>
        <w:adjustRightInd w:val="0"/>
        <w:snapToGrid w:val="0"/>
        <w:spacing w:line="480" w:lineRule="auto"/>
        <w:ind w:rightChars="20" w:right="42"/>
        <w:rPr>
          <w:rFonts w:ascii="Times New Roman" w:hAnsi="Times New Roman" w:cs="Times New Roman"/>
          <w:sz w:val="24"/>
          <w:szCs w:val="24"/>
          <w:lang w:val="en-GB"/>
        </w:rPr>
      </w:pPr>
      <w:r w:rsidRPr="00887A67">
        <w:rPr>
          <w:rFonts w:ascii="Times New Roman" w:hAnsi="Times New Roman" w:cs="Times New Roman"/>
          <w:sz w:val="24"/>
          <w:szCs w:val="24"/>
          <w:lang w:val="en-GB"/>
        </w:rPr>
        <w:t>Department of Pharmacology, Hebei Medical University</w:t>
      </w:r>
    </w:p>
    <w:p w14:paraId="4D884126" w14:textId="77777777" w:rsidR="0089525F" w:rsidRPr="00887A67" w:rsidRDefault="0089525F" w:rsidP="0089525F">
      <w:pPr>
        <w:overflowPunct w:val="0"/>
        <w:topLinePunct/>
        <w:adjustRightInd w:val="0"/>
        <w:snapToGrid w:val="0"/>
        <w:spacing w:line="480" w:lineRule="auto"/>
        <w:ind w:rightChars="20" w:right="42"/>
        <w:rPr>
          <w:rFonts w:ascii="Times New Roman" w:hAnsi="Times New Roman" w:cs="Times New Roman"/>
          <w:sz w:val="24"/>
          <w:szCs w:val="24"/>
          <w:lang w:val="en-GB"/>
        </w:rPr>
      </w:pPr>
      <w:r w:rsidRPr="00887A67">
        <w:rPr>
          <w:rFonts w:ascii="Times New Roman" w:hAnsi="Times New Roman" w:cs="Times New Roman"/>
          <w:sz w:val="24"/>
          <w:szCs w:val="24"/>
          <w:lang w:val="en-GB"/>
        </w:rPr>
        <w:t>361 East Zhongshan Road, Shijiazhuang, 050017 Hebei, China</w:t>
      </w:r>
    </w:p>
    <w:p w14:paraId="7F382040" w14:textId="77777777" w:rsidR="0089525F" w:rsidRPr="00887A67" w:rsidRDefault="0089525F" w:rsidP="0089525F">
      <w:pPr>
        <w:overflowPunct w:val="0"/>
        <w:topLinePunct/>
        <w:adjustRightInd w:val="0"/>
        <w:snapToGrid w:val="0"/>
        <w:spacing w:line="480" w:lineRule="auto"/>
        <w:ind w:rightChars="20" w:right="42"/>
        <w:rPr>
          <w:rFonts w:ascii="Times New Roman" w:hAnsi="Times New Roman" w:cs="Times New Roman"/>
          <w:sz w:val="24"/>
          <w:szCs w:val="24"/>
          <w:lang w:val="en-GB"/>
        </w:rPr>
      </w:pPr>
      <w:r w:rsidRPr="00887A67">
        <w:rPr>
          <w:rFonts w:ascii="Times New Roman" w:hAnsi="Times New Roman" w:cs="Times New Roman"/>
          <w:sz w:val="24"/>
          <w:szCs w:val="24"/>
          <w:lang w:val="en-GB"/>
        </w:rPr>
        <w:t>Tel.: +86 (311) 8626-6431</w:t>
      </w:r>
    </w:p>
    <w:p w14:paraId="273A2219" w14:textId="77777777" w:rsidR="0089525F" w:rsidRPr="00887A67" w:rsidRDefault="0089525F" w:rsidP="0089525F">
      <w:pPr>
        <w:overflowPunct w:val="0"/>
        <w:topLinePunct/>
        <w:adjustRightInd w:val="0"/>
        <w:snapToGrid w:val="0"/>
        <w:spacing w:line="480" w:lineRule="auto"/>
        <w:ind w:rightChars="20" w:right="42"/>
        <w:rPr>
          <w:rFonts w:ascii="Times New Roman" w:hAnsi="Times New Roman" w:cs="Times New Roman"/>
          <w:sz w:val="24"/>
          <w:szCs w:val="24"/>
          <w:lang w:val="en-GB"/>
        </w:rPr>
      </w:pPr>
      <w:r w:rsidRPr="00887A67">
        <w:rPr>
          <w:rFonts w:ascii="Times New Roman" w:hAnsi="Times New Roman" w:cs="Times New Roman"/>
          <w:sz w:val="24"/>
          <w:szCs w:val="24"/>
          <w:lang w:val="en-GB"/>
        </w:rPr>
        <w:t>Fax: +86 (311) 8626-5644</w:t>
      </w:r>
    </w:p>
    <w:p w14:paraId="7C3AF3D1" w14:textId="77777777" w:rsidR="0089525F" w:rsidRPr="00887A67" w:rsidRDefault="0089525F" w:rsidP="0089525F">
      <w:pPr>
        <w:overflowPunct w:val="0"/>
        <w:topLinePunct/>
        <w:adjustRightInd w:val="0"/>
        <w:snapToGrid w:val="0"/>
        <w:spacing w:line="480" w:lineRule="auto"/>
        <w:ind w:rightChars="20" w:right="42"/>
        <w:rPr>
          <w:rFonts w:ascii="Times New Roman" w:hAnsi="Times New Roman" w:cs="Times New Roman"/>
          <w:sz w:val="24"/>
          <w:szCs w:val="24"/>
          <w:lang w:val="en-GB"/>
        </w:rPr>
      </w:pPr>
      <w:r w:rsidRPr="00887A67">
        <w:rPr>
          <w:rFonts w:ascii="Times New Roman" w:hAnsi="Times New Roman" w:cs="Times New Roman"/>
          <w:sz w:val="24"/>
          <w:szCs w:val="24"/>
          <w:lang w:val="en-GB"/>
        </w:rPr>
        <w:t xml:space="preserve">E-mail: </w:t>
      </w:r>
      <w:bookmarkStart w:id="3" w:name="_Hlk176872845"/>
      <w:proofErr w:type="spellStart"/>
      <w:r w:rsidRPr="00887A67">
        <w:rPr>
          <w:rFonts w:ascii="Times New Roman" w:hAnsi="Times New Roman" w:cs="Times New Roman"/>
          <w:sz w:val="24"/>
          <w:szCs w:val="24"/>
          <w:lang w:val="en-GB"/>
        </w:rPr>
        <w:t>yanfangxu@hebmu.edu.cn</w:t>
      </w:r>
      <w:bookmarkEnd w:id="3"/>
      <w:proofErr w:type="spellEnd"/>
      <w:r w:rsidRPr="00887A67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</w:p>
    <w:p w14:paraId="2B9219C8" w14:textId="5C87F7DA" w:rsidR="007134DC" w:rsidRPr="00887A67" w:rsidRDefault="007134DC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887A67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C793CCA" w14:textId="1D8074F4" w:rsidR="00FF36DB" w:rsidRPr="00025FA3" w:rsidRDefault="005C22A4" w:rsidP="00FF36D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0C56A7B6" wp14:editId="64137AB2">
            <wp:extent cx="5008245" cy="8863330"/>
            <wp:effectExtent l="0" t="0" r="1905" b="0"/>
            <wp:docPr id="726152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D293B" w14:textId="3D707886" w:rsidR="00FF36DB" w:rsidRPr="00FC60E6" w:rsidRDefault="00FF36DB" w:rsidP="00C054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87A6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proofErr w:type="spellStart"/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proofErr w:type="spellEnd"/>
      <w:r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310DF" w:rsidRPr="00DF3195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0310DF" w:rsidRPr="000310D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0310DF" w:rsidRPr="000310DF">
        <w:rPr>
          <w:rFonts w:ascii="Times New Roman" w:hAnsi="Times New Roman" w:cs="Times New Roman" w:hint="eastAsia"/>
          <w:sz w:val="24"/>
          <w:szCs w:val="24"/>
        </w:rPr>
        <w:t>The</w:t>
      </w:r>
      <w:proofErr w:type="gramEnd"/>
      <w:r w:rsidR="000310DF" w:rsidRPr="000310DF">
        <w:rPr>
          <w:rFonts w:ascii="Times New Roman" w:hAnsi="Times New Roman" w:cs="Times New Roman" w:hint="eastAsia"/>
          <w:sz w:val="24"/>
          <w:szCs w:val="24"/>
        </w:rPr>
        <w:t xml:space="preserve"> impedance of </w:t>
      </w:r>
      <w:proofErr w:type="spellStart"/>
      <w:r w:rsidR="000310DF" w:rsidRPr="000310DF">
        <w:rPr>
          <w:rFonts w:ascii="Times New Roman" w:hAnsi="Times New Roman" w:cs="Times New Roman" w:hint="eastAsia"/>
          <w:sz w:val="24"/>
          <w:szCs w:val="24"/>
        </w:rPr>
        <w:t>hiPSC</w:t>
      </w:r>
      <w:proofErr w:type="spellEnd"/>
      <w:r w:rsidR="000310DF" w:rsidRPr="000310DF">
        <w:rPr>
          <w:rFonts w:ascii="Times New Roman" w:hAnsi="Times New Roman" w:cs="Times New Roman" w:hint="eastAsia"/>
          <w:sz w:val="24"/>
          <w:szCs w:val="24"/>
        </w:rPr>
        <w:t xml:space="preserve">-CMs treated with </w:t>
      </w:r>
      <w:proofErr w:type="spellStart"/>
      <w:r w:rsidR="000310DF" w:rsidRPr="000310DF">
        <w:rPr>
          <w:rFonts w:ascii="Times New Roman" w:hAnsi="Times New Roman" w:cs="Times New Roman" w:hint="eastAsia"/>
          <w:sz w:val="24"/>
          <w:szCs w:val="24"/>
        </w:rPr>
        <w:t>aPBMCs</w:t>
      </w:r>
      <w:proofErr w:type="spellEnd"/>
      <w:r w:rsidR="000310D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310DF" w:rsidRPr="000310DF">
        <w:rPr>
          <w:rFonts w:ascii="Times New Roman" w:hAnsi="Times New Roman" w:cs="Times New Roman" w:hint="eastAsia"/>
          <w:sz w:val="24"/>
          <w:szCs w:val="24"/>
        </w:rPr>
        <w:t xml:space="preserve">at an </w:t>
      </w:r>
      <w:proofErr w:type="spellStart"/>
      <w:r w:rsidR="000310DF" w:rsidRPr="000310DF">
        <w:rPr>
          <w:rFonts w:ascii="Times New Roman" w:hAnsi="Times New Roman" w:cs="Times New Roman" w:hint="eastAsia"/>
          <w:sz w:val="24"/>
          <w:szCs w:val="24"/>
        </w:rPr>
        <w:t>E:T</w:t>
      </w:r>
      <w:proofErr w:type="spellEnd"/>
      <w:r w:rsidR="000310DF" w:rsidRPr="000310DF">
        <w:rPr>
          <w:rFonts w:ascii="Times New Roman" w:hAnsi="Times New Roman" w:cs="Times New Roman" w:hint="eastAsia"/>
          <w:sz w:val="24"/>
          <w:szCs w:val="24"/>
        </w:rPr>
        <w:t xml:space="preserve"> ratio of </w:t>
      </w:r>
      <w:r w:rsidR="000310DF">
        <w:rPr>
          <w:rFonts w:ascii="Times New Roman" w:hAnsi="Times New Roman" w:cs="Times New Roman" w:hint="eastAsia"/>
          <w:sz w:val="24"/>
          <w:szCs w:val="24"/>
        </w:rPr>
        <w:t>0.1</w:t>
      </w:r>
      <w:r w:rsidR="000310DF" w:rsidRPr="000310DF">
        <w:rPr>
          <w:rFonts w:ascii="Times New Roman" w:hAnsi="Times New Roman" w:cs="Times New Roman" w:hint="eastAsia"/>
          <w:sz w:val="24"/>
          <w:szCs w:val="24"/>
        </w:rPr>
        <w:t>:1 for 48 h. Mean</w:t>
      </w:r>
      <w:r w:rsidR="000310DF" w:rsidRPr="00FC60E6">
        <w:rPr>
          <w:rFonts w:ascii="Times New Roman" w:hAnsi="Times New Roman" w:cs="Times New Roman"/>
          <w:sz w:val="24"/>
          <w:szCs w:val="24"/>
        </w:rPr>
        <w:t xml:space="preserve"> ± SD in the scatter plot, n = </w:t>
      </w:r>
      <w:r w:rsidR="006B1E18" w:rsidRPr="00FC60E6">
        <w:rPr>
          <w:rFonts w:ascii="Times New Roman" w:hAnsi="Times New Roman" w:cs="Times New Roman"/>
          <w:sz w:val="24"/>
          <w:szCs w:val="24"/>
        </w:rPr>
        <w:t xml:space="preserve">3 </w:t>
      </w:r>
      <w:r w:rsidR="006B1E18" w:rsidRPr="00FC60E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B1E18" w:rsidRPr="00FC60E6">
        <w:rPr>
          <w:rFonts w:ascii="Times New Roman" w:hAnsi="Times New Roman" w:cs="Times New Roman"/>
          <w:sz w:val="24"/>
          <w:szCs w:val="24"/>
        </w:rPr>
        <w:t xml:space="preserve"> </w:t>
      </w:r>
      <w:r w:rsidRPr="00FC60E6">
        <w:rPr>
          <w:rFonts w:ascii="Times New Roman" w:hAnsi="Times New Roman" w:cs="Times New Roman"/>
          <w:sz w:val="24"/>
          <w:szCs w:val="24"/>
        </w:rPr>
        <w:t xml:space="preserve">Identification of </w:t>
      </w:r>
      <w:proofErr w:type="spellStart"/>
      <w:r w:rsidRPr="00FC60E6">
        <w:rPr>
          <w:rFonts w:ascii="Times New Roman" w:hAnsi="Times New Roman" w:cs="Times New Roman"/>
          <w:sz w:val="24"/>
          <w:szCs w:val="24"/>
        </w:rPr>
        <w:t>GFP</w:t>
      </w:r>
      <w:proofErr w:type="spellEnd"/>
      <w:r w:rsidRPr="00FC60E6">
        <w:rPr>
          <w:rFonts w:ascii="Times New Roman" w:hAnsi="Times New Roman" w:cs="Times New Roman"/>
          <w:sz w:val="24"/>
          <w:szCs w:val="24"/>
        </w:rPr>
        <w:t>-CMs.</w:t>
      </w:r>
      <w:r w:rsidR="00260AFF" w:rsidRPr="00FC6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0E6">
        <w:rPr>
          <w:rFonts w:ascii="Times New Roman" w:hAnsi="Times New Roman" w:cs="Times New Roman"/>
          <w:sz w:val="24"/>
          <w:szCs w:val="24"/>
        </w:rPr>
        <w:t>GFP</w:t>
      </w:r>
      <w:proofErr w:type="spellEnd"/>
      <w:r w:rsidRPr="00FC60E6">
        <w:rPr>
          <w:rFonts w:ascii="Times New Roman" w:hAnsi="Times New Roman" w:cs="Times New Roman"/>
          <w:sz w:val="24"/>
          <w:szCs w:val="24"/>
        </w:rPr>
        <w:t xml:space="preserve">-CMs (green) were </w:t>
      </w:r>
      <w:proofErr w:type="spellStart"/>
      <w:r w:rsidRPr="00FC60E6">
        <w:rPr>
          <w:rFonts w:ascii="Times New Roman" w:hAnsi="Times New Roman" w:cs="Times New Roman"/>
          <w:sz w:val="24"/>
          <w:szCs w:val="24"/>
        </w:rPr>
        <w:t>immunostained</w:t>
      </w:r>
      <w:proofErr w:type="spellEnd"/>
      <w:r w:rsidRPr="00FC60E6">
        <w:rPr>
          <w:rFonts w:ascii="Times New Roman" w:hAnsi="Times New Roman" w:cs="Times New Roman"/>
          <w:sz w:val="24"/>
          <w:szCs w:val="24"/>
        </w:rPr>
        <w:t xml:space="preserve"> with α-Actinin antibody or </w:t>
      </w:r>
      <w:proofErr w:type="spellStart"/>
      <w:r w:rsidRPr="00FC60E6">
        <w:rPr>
          <w:rFonts w:ascii="Times New Roman" w:hAnsi="Times New Roman" w:cs="Times New Roman"/>
          <w:sz w:val="24"/>
          <w:szCs w:val="24"/>
        </w:rPr>
        <w:t>cTnT</w:t>
      </w:r>
      <w:proofErr w:type="spellEnd"/>
      <w:r w:rsidRPr="00FC60E6">
        <w:rPr>
          <w:rFonts w:ascii="Times New Roman" w:hAnsi="Times New Roman" w:cs="Times New Roman"/>
          <w:sz w:val="24"/>
          <w:szCs w:val="24"/>
        </w:rPr>
        <w:t xml:space="preserve"> antibody, and stained in red with </w:t>
      </w:r>
      <w:proofErr w:type="spellStart"/>
      <w:r w:rsidRPr="00FC60E6">
        <w:rPr>
          <w:rFonts w:ascii="Times New Roman" w:hAnsi="Times New Roman" w:cs="Times New Roman"/>
          <w:sz w:val="24"/>
          <w:szCs w:val="24"/>
        </w:rPr>
        <w:t>AF594</w:t>
      </w:r>
      <w:proofErr w:type="spellEnd"/>
      <w:r w:rsidRPr="00FC60E6">
        <w:rPr>
          <w:rFonts w:ascii="Times New Roman" w:hAnsi="Times New Roman" w:cs="Times New Roman"/>
          <w:sz w:val="24"/>
          <w:szCs w:val="24"/>
        </w:rPr>
        <w:t xml:space="preserve">-conjugated secondary antibody. The nuclear was stained by Hoechst (blue). Scale bars: 40 </w:t>
      </w:r>
      <w:proofErr w:type="spellStart"/>
      <w:r w:rsidRPr="00FC60E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C60E6">
        <w:rPr>
          <w:rFonts w:ascii="Times New Roman" w:hAnsi="Times New Roman" w:cs="Times New Roman"/>
          <w:sz w:val="24"/>
          <w:szCs w:val="24"/>
        </w:rPr>
        <w:t xml:space="preserve"> (red). </w:t>
      </w:r>
      <w:r w:rsidR="00024CA0" w:rsidRPr="00FC60E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24CA0" w:rsidRPr="00FC60E6">
        <w:rPr>
          <w:rFonts w:ascii="Times New Roman" w:hAnsi="Times New Roman" w:cs="Times New Roman"/>
          <w:sz w:val="24"/>
          <w:szCs w:val="24"/>
        </w:rPr>
        <w:t xml:space="preserve"> Gating strategy of the flow cytometry analysis of </w:t>
      </w:r>
      <w:proofErr w:type="spellStart"/>
      <w:r w:rsidR="00024CA0" w:rsidRPr="00FC60E6">
        <w:rPr>
          <w:rFonts w:ascii="Times New Roman" w:hAnsi="Times New Roman" w:cs="Times New Roman"/>
          <w:sz w:val="24"/>
          <w:szCs w:val="24"/>
        </w:rPr>
        <w:t>GFP</w:t>
      </w:r>
      <w:proofErr w:type="spellEnd"/>
      <w:r w:rsidR="00024CA0" w:rsidRPr="00FC60E6">
        <w:rPr>
          <w:rFonts w:ascii="Times New Roman" w:hAnsi="Times New Roman" w:cs="Times New Roman"/>
          <w:sz w:val="24"/>
          <w:szCs w:val="24"/>
        </w:rPr>
        <w:t xml:space="preserve">-CMs </w:t>
      </w:r>
      <w:r w:rsidR="009839E7">
        <w:rPr>
          <w:rFonts w:ascii="Times New Roman" w:hAnsi="Times New Roman" w:cs="Times New Roman" w:hint="eastAsia"/>
          <w:sz w:val="24"/>
          <w:szCs w:val="24"/>
        </w:rPr>
        <w:t>viability</w:t>
      </w:r>
      <w:r w:rsidR="00024CA0" w:rsidRPr="00FC60E6">
        <w:rPr>
          <w:rFonts w:ascii="Times New Roman" w:hAnsi="Times New Roman" w:cs="Times New Roman"/>
          <w:sz w:val="24"/>
          <w:szCs w:val="24"/>
        </w:rPr>
        <w:t>.</w:t>
      </w:r>
      <w:r w:rsidR="00DF3195" w:rsidRPr="00FC6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195" w:rsidRPr="00FC60E6">
        <w:rPr>
          <w:rFonts w:ascii="Times New Roman" w:hAnsi="Times New Roman" w:cs="Times New Roman"/>
          <w:sz w:val="24"/>
          <w:szCs w:val="24"/>
        </w:rPr>
        <w:t>GFP</w:t>
      </w:r>
      <w:proofErr w:type="spellEnd"/>
      <w:r w:rsidR="00DF3195" w:rsidRPr="00FC60E6">
        <w:rPr>
          <w:rFonts w:ascii="Times New Roman" w:hAnsi="Times New Roman" w:cs="Times New Roman"/>
          <w:sz w:val="24"/>
          <w:szCs w:val="24"/>
        </w:rPr>
        <w:t xml:space="preserve">-CMs co-cultured with </w:t>
      </w:r>
      <w:proofErr w:type="spellStart"/>
      <w:r w:rsidR="00DF3195" w:rsidRPr="00FC60E6">
        <w:rPr>
          <w:rFonts w:ascii="Times New Roman" w:hAnsi="Times New Roman" w:cs="Times New Roman"/>
          <w:sz w:val="24"/>
          <w:szCs w:val="24"/>
        </w:rPr>
        <w:t>aPBMCs</w:t>
      </w:r>
      <w:proofErr w:type="spellEnd"/>
      <w:r w:rsidR="00DF3195" w:rsidRPr="00FC60E6">
        <w:rPr>
          <w:rFonts w:ascii="Times New Roman" w:hAnsi="Times New Roman" w:cs="Times New Roman"/>
          <w:sz w:val="24"/>
          <w:szCs w:val="24"/>
        </w:rPr>
        <w:t xml:space="preserve"> were stained by 7-AAD.</w:t>
      </w:r>
      <w:r w:rsidR="00024CA0" w:rsidRPr="00FC60E6">
        <w:rPr>
          <w:rFonts w:ascii="Times New Roman" w:hAnsi="Times New Roman" w:cs="Times New Roman"/>
          <w:sz w:val="24"/>
          <w:szCs w:val="24"/>
        </w:rPr>
        <w:t xml:space="preserve"> </w:t>
      </w:r>
      <w:r w:rsidR="00C05453" w:rsidRPr="00FC60E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05453" w:rsidRPr="00FC6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28B" w:rsidRPr="00FC60E6">
        <w:rPr>
          <w:rFonts w:ascii="Times New Roman" w:hAnsi="Times New Roman" w:cs="Times New Roman"/>
          <w:sz w:val="24"/>
          <w:szCs w:val="24"/>
        </w:rPr>
        <w:t>GFP</w:t>
      </w:r>
      <w:proofErr w:type="spellEnd"/>
      <w:r w:rsidR="0075228B" w:rsidRPr="00FC60E6">
        <w:rPr>
          <w:rFonts w:ascii="Times New Roman" w:hAnsi="Times New Roman" w:cs="Times New Roman"/>
          <w:sz w:val="24"/>
          <w:szCs w:val="24"/>
        </w:rPr>
        <w:t xml:space="preserve">-CMs </w:t>
      </w:r>
      <w:r w:rsidR="00025FA3" w:rsidRPr="00FC60E6">
        <w:rPr>
          <w:rFonts w:ascii="Times New Roman" w:hAnsi="Times New Roman" w:cs="Times New Roman"/>
          <w:sz w:val="24"/>
          <w:szCs w:val="24"/>
        </w:rPr>
        <w:t>viability</w:t>
      </w:r>
      <w:r w:rsidR="0075228B" w:rsidRPr="00FC60E6">
        <w:rPr>
          <w:rFonts w:ascii="Times New Roman" w:hAnsi="Times New Roman" w:cs="Times New Roman"/>
          <w:sz w:val="24"/>
          <w:szCs w:val="24"/>
        </w:rPr>
        <w:t xml:space="preserve"> after being co-cultured with </w:t>
      </w:r>
      <w:proofErr w:type="spellStart"/>
      <w:r w:rsidR="0075228B" w:rsidRPr="00FC60E6">
        <w:rPr>
          <w:rFonts w:ascii="Times New Roman" w:hAnsi="Times New Roman" w:cs="Times New Roman"/>
          <w:sz w:val="24"/>
          <w:szCs w:val="24"/>
        </w:rPr>
        <w:t>aPBMCs</w:t>
      </w:r>
      <w:proofErr w:type="spellEnd"/>
      <w:r w:rsidR="0075228B" w:rsidRPr="00FC60E6">
        <w:rPr>
          <w:rFonts w:ascii="Times New Roman" w:hAnsi="Times New Roman" w:cs="Times New Roman"/>
          <w:sz w:val="24"/>
          <w:szCs w:val="24"/>
        </w:rPr>
        <w:t xml:space="preserve"> for 6 h, 12 h, 24 h and 48 h.</w:t>
      </w:r>
      <w:r w:rsidR="00024CA0" w:rsidRPr="00FC60E6">
        <w:rPr>
          <w:rFonts w:ascii="Times New Roman" w:hAnsi="Times New Roman" w:cs="Times New Roman"/>
          <w:sz w:val="24"/>
          <w:szCs w:val="24"/>
        </w:rPr>
        <w:t xml:space="preserve"> </w:t>
      </w:r>
      <w:r w:rsidR="006D62BA" w:rsidRPr="00FC60E6">
        <w:rPr>
          <w:rFonts w:ascii="Times New Roman" w:hAnsi="Times New Roman" w:cs="Times New Roman"/>
          <w:sz w:val="24"/>
          <w:szCs w:val="24"/>
        </w:rPr>
        <w:t xml:space="preserve">Mean ± SD in the scatter plot, n = 3, </w:t>
      </w:r>
      <w:r w:rsidR="006D62BA" w:rsidRPr="00FC60E6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="006D62BA" w:rsidRPr="00FC60E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D62BA" w:rsidRPr="00FC60E6">
        <w:rPr>
          <w:rFonts w:ascii="Times New Roman" w:hAnsi="Times New Roman" w:cs="Times New Roman"/>
          <w:sz w:val="24"/>
          <w:szCs w:val="24"/>
        </w:rPr>
        <w:t xml:space="preserve"> &lt; 0.001 </w:t>
      </w:r>
      <w:r w:rsidR="006D62BA" w:rsidRPr="00FC60E6">
        <w:rPr>
          <w:rFonts w:ascii="Times New Roman" w:hAnsi="Times New Roman" w:cs="Times New Roman"/>
          <w:i/>
          <w:iCs/>
          <w:sz w:val="24"/>
          <w:szCs w:val="24"/>
        </w:rPr>
        <w:t xml:space="preserve">vs </w:t>
      </w:r>
      <w:r w:rsidR="006D62BA" w:rsidRPr="00FC60E6">
        <w:rPr>
          <w:rFonts w:ascii="Times New Roman" w:hAnsi="Times New Roman" w:cs="Times New Roman"/>
          <w:sz w:val="24"/>
          <w:szCs w:val="24"/>
        </w:rPr>
        <w:t>CON.</w:t>
      </w:r>
    </w:p>
    <w:p w14:paraId="5E3F26CE" w14:textId="77777777" w:rsidR="00FC60E6" w:rsidRDefault="00FC60E6" w:rsidP="00FF36D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04547" w14:textId="188FC32C" w:rsidR="00B96A1F" w:rsidRPr="00887A67" w:rsidRDefault="00DF3195" w:rsidP="00FF36D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4C9857" wp14:editId="40179CF6">
            <wp:extent cx="5274310" cy="6289675"/>
            <wp:effectExtent l="0" t="0" r="2540" b="0"/>
            <wp:docPr id="4387616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8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649A7" w14:textId="00356CE3" w:rsidR="00FF36DB" w:rsidRPr="000310DF" w:rsidRDefault="00FF36DB" w:rsidP="00FF36D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7A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proofErr w:type="spellStart"/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proofErr w:type="spellEnd"/>
      <w:r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67">
        <w:rPr>
          <w:rFonts w:ascii="Times New Roman" w:hAnsi="Times New Roman" w:cs="Times New Roman"/>
          <w:sz w:val="24"/>
          <w:szCs w:val="24"/>
        </w:rPr>
        <w:t>Transcriptomic analysis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887A67">
        <w:rPr>
          <w:rFonts w:ascii="Times New Roman" w:hAnsi="Times New Roman" w:cs="Times New Roman"/>
          <w:sz w:val="24"/>
          <w:szCs w:val="24"/>
        </w:rPr>
        <w:t xml:space="preserve"> expression of key proteins in cell death pathways in</w:t>
      </w:r>
      <w:r w:rsidR="00024CA0" w:rsidRPr="00024CA0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024CA0" w:rsidRPr="00887A67">
        <w:rPr>
          <w:rFonts w:ascii="Times New Roman" w:hAnsi="Times New Roman" w:cs="Times New Roman" w:hint="eastAsia"/>
          <w:sz w:val="24"/>
          <w:szCs w:val="24"/>
        </w:rPr>
        <w:t>GFP</w:t>
      </w:r>
      <w:proofErr w:type="spellEnd"/>
      <w:r w:rsidR="00024CA0" w:rsidRPr="00887A67">
        <w:rPr>
          <w:rFonts w:ascii="Times New Roman" w:hAnsi="Times New Roman" w:cs="Times New Roman" w:hint="eastAsia"/>
          <w:sz w:val="24"/>
          <w:szCs w:val="24"/>
        </w:rPr>
        <w:t>-CMs</w:t>
      </w:r>
      <w:r w:rsidR="00001E55" w:rsidRPr="00887A67">
        <w:rPr>
          <w:rFonts w:ascii="Times New Roman" w:hAnsi="Times New Roman" w:cs="Times New Roman" w:hint="eastAsia"/>
          <w:sz w:val="24"/>
          <w:szCs w:val="24"/>
        </w:rPr>
        <w:t xml:space="preserve"> co-cultured with</w:t>
      </w:r>
      <w:r w:rsidR="00001E55" w:rsidRPr="00001E55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001E55" w:rsidRPr="00887A67">
        <w:rPr>
          <w:rFonts w:ascii="Times New Roman" w:hAnsi="Times New Roman" w:cs="Times New Roman" w:hint="eastAsia"/>
          <w:sz w:val="24"/>
          <w:szCs w:val="24"/>
        </w:rPr>
        <w:t>aPBMC</w:t>
      </w:r>
      <w:r w:rsidR="008576E2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Pr="00887A67">
        <w:rPr>
          <w:rFonts w:ascii="Times New Roman" w:hAnsi="Times New Roman" w:cs="Times New Roman" w:hint="eastAsia"/>
          <w:sz w:val="24"/>
          <w:szCs w:val="24"/>
        </w:rPr>
        <w:t>.</w:t>
      </w:r>
      <w:r w:rsidR="00260AFF"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54CB6"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3195">
        <w:rPr>
          <w:rFonts w:ascii="Times New Roman" w:hAnsi="Times New Roman" w:cs="Times New Roman" w:hint="eastAsia"/>
          <w:sz w:val="24"/>
          <w:szCs w:val="24"/>
        </w:rPr>
        <w:t xml:space="preserve">Gating strategy of the flow cytometry </w:t>
      </w:r>
      <w:r w:rsidR="003E4E60">
        <w:rPr>
          <w:rFonts w:ascii="Times New Roman" w:hAnsi="Times New Roman" w:cs="Times New Roman" w:hint="eastAsia"/>
          <w:sz w:val="24"/>
          <w:szCs w:val="24"/>
        </w:rPr>
        <w:t xml:space="preserve">for sorting </w:t>
      </w:r>
      <w:proofErr w:type="spellStart"/>
      <w:r w:rsidR="003E4E60">
        <w:rPr>
          <w:rFonts w:ascii="Times New Roman" w:hAnsi="Times New Roman" w:cs="Times New Roman" w:hint="eastAsia"/>
          <w:sz w:val="24"/>
          <w:szCs w:val="24"/>
        </w:rPr>
        <w:t>GFP</w:t>
      </w:r>
      <w:proofErr w:type="spellEnd"/>
      <w:r w:rsidR="003E4E60" w:rsidRPr="003E4E60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="00DF3195" w:rsidRPr="003E4E60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="003E4E60" w:rsidRPr="003E4E60">
        <w:rPr>
          <w:rFonts w:ascii="Times New Roman" w:hAnsi="Times New Roman" w:cs="Times New Roman" w:hint="eastAsia"/>
          <w:sz w:val="24"/>
          <w:szCs w:val="24"/>
        </w:rPr>
        <w:t>cells.</w:t>
      </w:r>
      <w:r w:rsidR="00DB2C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B2C06" w:rsidRPr="00DB2C06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3E4E60" w:rsidRPr="003E4E60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DB2C06">
        <w:rPr>
          <w:rFonts w:ascii="Times New Roman" w:hAnsi="Times New Roman" w:cs="Times New Roman" w:hint="eastAsia"/>
          <w:sz w:val="24"/>
          <w:szCs w:val="24"/>
        </w:rPr>
        <w:t>GFP</w:t>
      </w:r>
      <w:proofErr w:type="spellEnd"/>
      <w:r w:rsidR="00DB2C06" w:rsidRPr="003E4E60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+ </w:t>
      </w:r>
      <w:r w:rsidR="00DB2C06" w:rsidRPr="003E4E60">
        <w:rPr>
          <w:rFonts w:ascii="Times New Roman" w:hAnsi="Times New Roman" w:cs="Times New Roman" w:hint="eastAsia"/>
          <w:sz w:val="24"/>
          <w:szCs w:val="24"/>
        </w:rPr>
        <w:t>cells</w:t>
      </w:r>
      <w:r w:rsidR="00DB2C06" w:rsidRPr="00DB2C06">
        <w:rPr>
          <w:rFonts w:ascii="Times New Roman" w:hAnsi="Times New Roman" w:cs="Times New Roman" w:hint="eastAsia"/>
          <w:sz w:val="24"/>
          <w:szCs w:val="24"/>
        </w:rPr>
        <w:t xml:space="preserve"> purity after sorting</w:t>
      </w:r>
      <w:r w:rsidR="00DB2C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DF3195" w:rsidRPr="00DF3195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DF319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67">
        <w:rPr>
          <w:rFonts w:ascii="Times New Roman" w:hAnsi="Times New Roman" w:cs="Times New Roman"/>
          <w:sz w:val="24"/>
          <w:szCs w:val="24"/>
        </w:rPr>
        <w:t>Spearman correlatio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n. </w:t>
      </w:r>
      <w:r w:rsidR="00DF3195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P</w:t>
      </w:r>
      <w:r w:rsidRPr="00887A67">
        <w:rPr>
          <w:rFonts w:ascii="Times New Roman" w:hAnsi="Times New Roman" w:cs="Times New Roman"/>
          <w:sz w:val="24"/>
          <w:szCs w:val="24"/>
        </w:rPr>
        <w:t>rincipal component analysis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DF3195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Volcano plot of </w:t>
      </w:r>
      <w:proofErr w:type="spellStart"/>
      <w:r w:rsidRPr="00887A67">
        <w:rPr>
          <w:rFonts w:ascii="Times New Roman" w:hAnsi="Times New Roman" w:cs="Times New Roman" w:hint="eastAsia"/>
          <w:sz w:val="24"/>
          <w:szCs w:val="24"/>
        </w:rPr>
        <w:t>DEGs</w:t>
      </w:r>
      <w:proofErr w:type="spellEnd"/>
      <w:r w:rsidRPr="00887A67">
        <w:rPr>
          <w:rFonts w:ascii="Times New Roman" w:hAnsi="Times New Roman" w:cs="Times New Roman" w:hint="eastAsia"/>
          <w:sz w:val="24"/>
          <w:szCs w:val="24"/>
        </w:rPr>
        <w:t xml:space="preserve"> between </w:t>
      </w:r>
      <w:proofErr w:type="spellStart"/>
      <w:r w:rsidRPr="00887A67">
        <w:rPr>
          <w:rFonts w:ascii="Times New Roman" w:hAnsi="Times New Roman" w:cs="Times New Roman" w:hint="eastAsia"/>
          <w:sz w:val="24"/>
          <w:szCs w:val="24"/>
        </w:rPr>
        <w:t>GFP</w:t>
      </w:r>
      <w:proofErr w:type="spellEnd"/>
      <w:r w:rsidRPr="00887A67">
        <w:rPr>
          <w:rFonts w:ascii="Times New Roman" w:hAnsi="Times New Roman" w:cs="Times New Roman" w:hint="eastAsia"/>
          <w:sz w:val="24"/>
          <w:szCs w:val="24"/>
        </w:rPr>
        <w:t xml:space="preserve">-CMs co-cultured with and without </w:t>
      </w:r>
      <w:proofErr w:type="spellStart"/>
      <w:r w:rsidRPr="00887A67">
        <w:rPr>
          <w:rFonts w:ascii="Times New Roman" w:hAnsi="Times New Roman" w:cs="Times New Roman" w:hint="eastAsia"/>
          <w:sz w:val="24"/>
          <w:szCs w:val="24"/>
        </w:rPr>
        <w:t>aPBMC</w:t>
      </w:r>
      <w:r w:rsidR="008576E2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Pr="00887A67">
        <w:rPr>
          <w:rFonts w:ascii="Times New Roman" w:hAnsi="Times New Roman" w:cs="Times New Roman" w:hint="eastAsia"/>
          <w:sz w:val="24"/>
          <w:szCs w:val="24"/>
        </w:rPr>
        <w:t xml:space="preserve"> for 6 h (red, upregulated genes; green, downregulated genes). </w:t>
      </w:r>
      <w:r w:rsidR="00DF319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CC and MF analysis of GO in the t</w:t>
      </w:r>
      <w:r w:rsidRPr="00887A67">
        <w:rPr>
          <w:rFonts w:ascii="Times New Roman" w:hAnsi="Times New Roman" w:cs="Times New Roman"/>
          <w:sz w:val="24"/>
          <w:szCs w:val="24"/>
        </w:rPr>
        <w:t>ranscriptomic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data. </w:t>
      </w:r>
      <w:r w:rsidRPr="00887A67">
        <w:rPr>
          <w:rFonts w:ascii="Times New Roman" w:hAnsi="Times New Roman" w:cs="Times New Roman"/>
          <w:sz w:val="24"/>
          <w:szCs w:val="24"/>
        </w:rPr>
        <w:t>n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= 3 in each group. </w:t>
      </w:r>
      <w:r w:rsidR="00DF3195" w:rsidRPr="00DF3195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0310DF" w:rsidRPr="000310DF">
        <w:rPr>
          <w:rFonts w:ascii="Times New Roman" w:hAnsi="Times New Roman" w:cs="Times New Roman" w:hint="eastAsia"/>
          <w:sz w:val="24"/>
          <w:szCs w:val="24"/>
        </w:rPr>
        <w:t xml:space="preserve"> Western blot </w:t>
      </w:r>
      <w:r w:rsidR="000310DF" w:rsidRPr="000310DF">
        <w:rPr>
          <w:rFonts w:ascii="Times New Roman" w:hAnsi="Times New Roman" w:cs="Times New Roman" w:hint="eastAsia"/>
          <w:sz w:val="24"/>
          <w:szCs w:val="24"/>
        </w:rPr>
        <w:lastRenderedPageBreak/>
        <w:t>analysis of p-</w:t>
      </w:r>
      <w:proofErr w:type="spellStart"/>
      <w:r w:rsidR="000310DF" w:rsidRPr="000310DF">
        <w:rPr>
          <w:rFonts w:ascii="Times New Roman" w:hAnsi="Times New Roman" w:cs="Times New Roman" w:hint="eastAsia"/>
          <w:sz w:val="24"/>
          <w:szCs w:val="24"/>
        </w:rPr>
        <w:t>MLKL</w:t>
      </w:r>
      <w:proofErr w:type="spellEnd"/>
      <w:r w:rsidR="000310DF" w:rsidRPr="000310D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="000310DF" w:rsidRPr="000310DF">
        <w:rPr>
          <w:rFonts w:ascii="Times New Roman" w:hAnsi="Times New Roman" w:cs="Times New Roman" w:hint="eastAsia"/>
          <w:sz w:val="24"/>
          <w:szCs w:val="24"/>
        </w:rPr>
        <w:t>MLKL</w:t>
      </w:r>
      <w:proofErr w:type="spellEnd"/>
      <w:r w:rsidR="000310DF" w:rsidRPr="000310DF">
        <w:rPr>
          <w:rFonts w:ascii="Times New Roman" w:hAnsi="Times New Roman" w:cs="Times New Roman" w:hint="eastAsia"/>
          <w:sz w:val="24"/>
          <w:szCs w:val="24"/>
        </w:rPr>
        <w:t xml:space="preserve"> in </w:t>
      </w:r>
      <w:proofErr w:type="spellStart"/>
      <w:r w:rsidR="000310DF" w:rsidRPr="000310DF">
        <w:rPr>
          <w:rFonts w:ascii="Times New Roman" w:hAnsi="Times New Roman" w:cs="Times New Roman" w:hint="eastAsia"/>
          <w:sz w:val="24"/>
          <w:szCs w:val="24"/>
        </w:rPr>
        <w:t>GFP</w:t>
      </w:r>
      <w:proofErr w:type="spellEnd"/>
      <w:r w:rsidR="000310DF" w:rsidRPr="000310DF">
        <w:rPr>
          <w:rFonts w:ascii="Times New Roman" w:hAnsi="Times New Roman" w:cs="Times New Roman" w:hint="eastAsia"/>
          <w:sz w:val="24"/>
          <w:szCs w:val="24"/>
        </w:rPr>
        <w:t xml:space="preserve">-CMs treated with </w:t>
      </w:r>
      <w:proofErr w:type="spellStart"/>
      <w:r w:rsidR="000310DF" w:rsidRPr="000310DF">
        <w:rPr>
          <w:rFonts w:ascii="Times New Roman" w:hAnsi="Times New Roman" w:cs="Times New Roman" w:hint="eastAsia"/>
          <w:sz w:val="24"/>
          <w:szCs w:val="24"/>
        </w:rPr>
        <w:t>aPBMCs</w:t>
      </w:r>
      <w:proofErr w:type="spellEnd"/>
      <w:r w:rsidR="000310DF" w:rsidRPr="000310DF">
        <w:rPr>
          <w:rFonts w:ascii="Times New Roman" w:hAnsi="Times New Roman" w:cs="Times New Roman" w:hint="eastAsia"/>
          <w:sz w:val="24"/>
          <w:szCs w:val="24"/>
        </w:rPr>
        <w:t xml:space="preserve"> for 6 h.</w:t>
      </w:r>
      <w:r w:rsidR="00FC60E6" w:rsidRPr="00887A67">
        <w:rPr>
          <w:rFonts w:ascii="Times New Roman" w:hAnsi="Times New Roman" w:cs="Times New Roman"/>
          <w:sz w:val="24"/>
          <w:szCs w:val="24"/>
        </w:rPr>
        <w:t xml:space="preserve"> </w:t>
      </w:r>
      <w:r w:rsidR="00FC60E6" w:rsidRPr="00887A67">
        <w:rPr>
          <w:rFonts w:ascii="Times New Roman" w:hAnsi="Times New Roman" w:cs="Times New Roman" w:hint="eastAsia"/>
          <w:sz w:val="24"/>
          <w:szCs w:val="24"/>
        </w:rPr>
        <w:t>Mean</w:t>
      </w:r>
      <w:r w:rsidR="00FC60E6" w:rsidRPr="00887A67">
        <w:rPr>
          <w:rFonts w:ascii="Times New Roman" w:hAnsi="Times New Roman" w:cs="Times New Roman"/>
          <w:sz w:val="24"/>
          <w:szCs w:val="24"/>
        </w:rPr>
        <w:t xml:space="preserve"> ± </w:t>
      </w:r>
      <w:r w:rsidR="00FC60E6" w:rsidRPr="00887A67">
        <w:rPr>
          <w:rFonts w:ascii="Times New Roman" w:hAnsi="Times New Roman" w:cs="Times New Roman" w:hint="eastAsia"/>
          <w:sz w:val="24"/>
          <w:szCs w:val="24"/>
        </w:rPr>
        <w:t>SD, n = 3</w:t>
      </w:r>
      <w:r w:rsidR="00FC60E6" w:rsidRPr="00887A67">
        <w:rPr>
          <w:rFonts w:ascii="Times New Roman" w:hAnsi="Times New Roman" w:cs="Times New Roman"/>
          <w:sz w:val="24"/>
          <w:szCs w:val="24"/>
        </w:rPr>
        <w:t xml:space="preserve"> </w:t>
      </w:r>
      <w:r w:rsidR="00FC60E6" w:rsidRPr="00887A67">
        <w:rPr>
          <w:rFonts w:ascii="Times New Roman" w:hAnsi="Times New Roman" w:cs="Times New Roman" w:hint="eastAsia"/>
          <w:sz w:val="24"/>
          <w:szCs w:val="24"/>
        </w:rPr>
        <w:t>in each group.</w:t>
      </w:r>
      <w:r w:rsidR="00FC60E6" w:rsidRPr="00887A67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**</w:t>
      </w:r>
      <w:r w:rsidR="00FC60E6" w:rsidRPr="00887A67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FC60E6" w:rsidRPr="00887A67">
        <w:rPr>
          <w:rFonts w:ascii="Times New Roman" w:hAnsi="Times New Roman" w:cs="Times New Roman" w:hint="eastAsia"/>
          <w:sz w:val="24"/>
          <w:szCs w:val="24"/>
        </w:rPr>
        <w:t xml:space="preserve"> &lt; 0.01</w:t>
      </w:r>
      <w:r w:rsidR="00FC60E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C60E6" w:rsidRPr="00887A67">
        <w:rPr>
          <w:rFonts w:ascii="Times New Roman" w:hAnsi="Times New Roman" w:cs="Times New Roman" w:hint="eastAsia"/>
          <w:sz w:val="24"/>
          <w:szCs w:val="24"/>
          <w:vertAlign w:val="superscript"/>
        </w:rPr>
        <w:t>***</w:t>
      </w:r>
      <w:r w:rsidR="00FC60E6" w:rsidRPr="00887A67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FC60E6" w:rsidRPr="00887A67">
        <w:rPr>
          <w:rFonts w:ascii="Times New Roman" w:hAnsi="Times New Roman" w:cs="Times New Roman" w:hint="eastAsia"/>
          <w:sz w:val="24"/>
          <w:szCs w:val="24"/>
        </w:rPr>
        <w:t xml:space="preserve"> &lt; 0.001 </w:t>
      </w:r>
      <w:r w:rsidR="00FC60E6" w:rsidRPr="00887A67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vs </w:t>
      </w:r>
      <w:r w:rsidR="00FC60E6" w:rsidRPr="00887A67">
        <w:rPr>
          <w:rFonts w:ascii="Times New Roman" w:hAnsi="Times New Roman" w:cs="Times New Roman" w:hint="eastAsia"/>
          <w:sz w:val="24"/>
          <w:szCs w:val="24"/>
        </w:rPr>
        <w:t>CON</w:t>
      </w:r>
      <w:r w:rsidR="00724C4D">
        <w:rPr>
          <w:rFonts w:ascii="Times New Roman" w:hAnsi="Times New Roman" w:cs="Times New Roman" w:hint="eastAsia"/>
          <w:sz w:val="24"/>
          <w:szCs w:val="24"/>
        </w:rPr>
        <w:t>.</w:t>
      </w:r>
    </w:p>
    <w:p w14:paraId="127BEC20" w14:textId="2ACCA18B" w:rsidR="00FF36DB" w:rsidRPr="00887A67" w:rsidRDefault="00FF36DB" w:rsidP="00FF36D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87A67">
        <w:rPr>
          <w:rFonts w:hint="eastAsia"/>
          <w:sz w:val="24"/>
          <w:szCs w:val="24"/>
        </w:rPr>
        <w:br w:type="page"/>
      </w:r>
      <w:r w:rsidR="0071368D">
        <w:rPr>
          <w:noProof/>
          <w:sz w:val="24"/>
          <w:szCs w:val="24"/>
        </w:rPr>
        <w:lastRenderedPageBreak/>
        <w:drawing>
          <wp:inline distT="0" distB="0" distL="0" distR="0" wp14:anchorId="11C4FE7A" wp14:editId="2E7F4D74">
            <wp:extent cx="5267325" cy="1819275"/>
            <wp:effectExtent l="0" t="0" r="9525" b="9525"/>
            <wp:docPr id="8527376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A991C" w14:textId="18AF3C28" w:rsidR="00260AFF" w:rsidRPr="00887A67" w:rsidRDefault="00FF36DB" w:rsidP="00FF36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87A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proofErr w:type="spellStart"/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S3</w:t>
      </w:r>
      <w:proofErr w:type="spellEnd"/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887A67">
        <w:rPr>
          <w:rFonts w:ascii="Times New Roman" w:hAnsi="Times New Roman" w:cs="Times New Roman"/>
          <w:sz w:val="24"/>
          <w:szCs w:val="24"/>
        </w:rPr>
        <w:t>inhibitor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887A67">
        <w:rPr>
          <w:rFonts w:ascii="Times New Roman" w:hAnsi="Times New Roman" w:cs="Times New Roman"/>
          <w:sz w:val="24"/>
          <w:szCs w:val="24"/>
        </w:rPr>
        <w:t>ferroptosis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887A67">
        <w:rPr>
          <w:rFonts w:ascii="Times New Roman" w:hAnsi="Times New Roman" w:cs="Times New Roman"/>
          <w:sz w:val="24"/>
          <w:szCs w:val="24"/>
        </w:rPr>
        <w:t>inhibitor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of caspases showed no protective effects against</w:t>
      </w:r>
      <w:r w:rsidRPr="00887A67">
        <w:rPr>
          <w:rFonts w:ascii="Times New Roman" w:hAnsi="Times New Roman" w:cs="Times New Roman"/>
          <w:sz w:val="24"/>
          <w:szCs w:val="24"/>
        </w:rPr>
        <w:t xml:space="preserve"> immune-activated injury</w:t>
      </w:r>
      <w:r w:rsidRPr="00887A67">
        <w:rPr>
          <w:rFonts w:ascii="Times New Roman" w:hAnsi="Times New Roman" w:cs="Times New Roman" w:hint="eastAsia"/>
          <w:sz w:val="24"/>
          <w:szCs w:val="24"/>
        </w:rPr>
        <w:t>.</w:t>
      </w:r>
      <w:r w:rsidR="00876287" w:rsidRPr="00887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87" w:rsidRPr="00887A67">
        <w:rPr>
          <w:rFonts w:ascii="Times New Roman" w:hAnsi="Times New Roman" w:cs="Times New Roman" w:hint="eastAsia"/>
          <w:sz w:val="24"/>
          <w:szCs w:val="24"/>
        </w:rPr>
        <w:t>H</w:t>
      </w:r>
      <w:r w:rsidR="00876287" w:rsidRPr="00887A67">
        <w:rPr>
          <w:rFonts w:ascii="Times New Roman" w:hAnsi="Times New Roman" w:cs="Times New Roman"/>
          <w:sz w:val="24"/>
          <w:szCs w:val="24"/>
        </w:rPr>
        <w:t>iPSC</w:t>
      </w:r>
      <w:proofErr w:type="spellEnd"/>
      <w:r w:rsidR="00876287" w:rsidRPr="00887A67">
        <w:rPr>
          <w:rFonts w:ascii="Times New Roman" w:hAnsi="Times New Roman" w:cs="Times New Roman"/>
          <w:sz w:val="24"/>
          <w:szCs w:val="24"/>
        </w:rPr>
        <w:t>-CMs</w:t>
      </w:r>
      <w:r w:rsidR="00876287" w:rsidRPr="00887A67">
        <w:rPr>
          <w:rFonts w:ascii="Times New Roman" w:hAnsi="Times New Roman" w:cs="Times New Roman" w:hint="eastAsia"/>
          <w:sz w:val="24"/>
          <w:szCs w:val="24"/>
        </w:rPr>
        <w:t xml:space="preserve"> pre-treated with Fer-1 (inhibitor of </w:t>
      </w:r>
      <w:r w:rsidR="00876287" w:rsidRPr="00887A67">
        <w:rPr>
          <w:rFonts w:ascii="Times New Roman" w:hAnsi="Times New Roman" w:cs="Times New Roman"/>
          <w:sz w:val="24"/>
          <w:szCs w:val="24"/>
        </w:rPr>
        <w:t>ferroptosis</w:t>
      </w:r>
      <w:r w:rsidR="00876287" w:rsidRPr="00887A67">
        <w:rPr>
          <w:rFonts w:ascii="Times New Roman" w:hAnsi="Times New Roman" w:cs="Times New Roman" w:hint="eastAsia"/>
          <w:sz w:val="24"/>
          <w:szCs w:val="24"/>
        </w:rPr>
        <w:t xml:space="preserve">, 10 </w:t>
      </w:r>
      <w:proofErr w:type="spellStart"/>
      <w:r w:rsidR="00876287" w:rsidRPr="00887A6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876287" w:rsidRPr="00887A67">
        <w:rPr>
          <w:rFonts w:ascii="Times New Roman" w:hAnsi="Times New Roman" w:cs="Times New Roman" w:hint="eastAsia"/>
          <w:sz w:val="24"/>
          <w:szCs w:val="24"/>
        </w:rPr>
        <w:t xml:space="preserve">) and Z-VAD-FMK (targeting </w:t>
      </w:r>
      <w:r w:rsidR="00876287" w:rsidRPr="00887A67">
        <w:rPr>
          <w:rFonts w:ascii="Times New Roman" w:hAnsi="Times New Roman" w:cs="Times New Roman"/>
          <w:sz w:val="24"/>
          <w:szCs w:val="24"/>
        </w:rPr>
        <w:t>pan caspase</w:t>
      </w:r>
      <w:r w:rsidR="00876287" w:rsidRPr="00887A67">
        <w:rPr>
          <w:rFonts w:ascii="Times New Roman" w:hAnsi="Times New Roman" w:cs="Times New Roman" w:hint="eastAsia"/>
          <w:sz w:val="24"/>
          <w:szCs w:val="24"/>
        </w:rPr>
        <w:t xml:space="preserve">, 10 </w:t>
      </w:r>
      <w:proofErr w:type="spellStart"/>
      <w:r w:rsidR="00876287" w:rsidRPr="00887A67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876287" w:rsidRPr="00887A67">
        <w:rPr>
          <w:rFonts w:ascii="Times New Roman" w:hAnsi="Times New Roman" w:cs="Times New Roman" w:hint="eastAsia"/>
          <w:sz w:val="24"/>
          <w:szCs w:val="24"/>
        </w:rPr>
        <w:t>) for 6 h,</w:t>
      </w:r>
      <w:r w:rsidR="00876287" w:rsidRPr="00887A67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876287" w:rsidRPr="00887A67">
        <w:rPr>
          <w:rFonts w:ascii="Times New Roman" w:hAnsi="Times New Roman" w:cs="Times New Roman" w:hint="eastAsia"/>
          <w:sz w:val="24"/>
          <w:szCs w:val="24"/>
        </w:rPr>
        <w:t>,</w:t>
      </w:r>
      <w:r w:rsidR="00876287" w:rsidRPr="00887A67">
        <w:rPr>
          <w:rFonts w:ascii="Times New Roman" w:hAnsi="Times New Roman" w:cs="Times New Roman"/>
          <w:sz w:val="24"/>
          <w:szCs w:val="24"/>
        </w:rPr>
        <w:t xml:space="preserve"> followed by</w:t>
      </w:r>
      <w:r w:rsidR="00876287"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76287" w:rsidRPr="00887A67">
        <w:rPr>
          <w:rFonts w:ascii="Times New Roman" w:hAnsi="Times New Roman" w:cs="Times New Roman"/>
          <w:sz w:val="24"/>
          <w:szCs w:val="24"/>
        </w:rPr>
        <w:t xml:space="preserve">co-culturing with </w:t>
      </w:r>
      <w:proofErr w:type="spellStart"/>
      <w:r w:rsidR="00876287" w:rsidRPr="00887A67">
        <w:rPr>
          <w:rFonts w:ascii="Times New Roman" w:hAnsi="Times New Roman" w:cs="Times New Roman"/>
          <w:sz w:val="24"/>
          <w:szCs w:val="24"/>
        </w:rPr>
        <w:t>aPBMCs</w:t>
      </w:r>
      <w:proofErr w:type="spellEnd"/>
      <w:r w:rsidR="00876287" w:rsidRPr="00887A67">
        <w:rPr>
          <w:rFonts w:ascii="Times New Roman" w:hAnsi="Times New Roman" w:cs="Times New Roman"/>
          <w:sz w:val="24"/>
          <w:szCs w:val="24"/>
        </w:rPr>
        <w:t xml:space="preserve"> for 48 h</w:t>
      </w:r>
      <w:r w:rsidR="00876287" w:rsidRPr="00887A67">
        <w:rPr>
          <w:rFonts w:ascii="Times New Roman" w:hAnsi="Times New Roman" w:cs="Times New Roman" w:hint="eastAsia"/>
          <w:sz w:val="24"/>
          <w:szCs w:val="24"/>
        </w:rPr>
        <w:t>.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F54CB6"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887A67">
        <w:rPr>
          <w:rFonts w:ascii="Times New Roman" w:hAnsi="Times New Roman" w:cs="Times New Roman" w:hint="eastAsia"/>
          <w:sz w:val="24"/>
          <w:szCs w:val="24"/>
        </w:rPr>
        <w:t xml:space="preserve"> I</w:t>
      </w:r>
      <w:r w:rsidRPr="00887A67">
        <w:rPr>
          <w:rFonts w:ascii="Times New Roman" w:hAnsi="Times New Roman" w:cs="Times New Roman"/>
          <w:sz w:val="24"/>
          <w:szCs w:val="24"/>
        </w:rPr>
        <w:t>mpedance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67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887A67">
        <w:rPr>
          <w:rFonts w:ascii="Times New Roman" w:hAnsi="Times New Roman" w:cs="Times New Roman"/>
          <w:sz w:val="24"/>
          <w:szCs w:val="24"/>
        </w:rPr>
        <w:t>hiPSC</w:t>
      </w:r>
      <w:proofErr w:type="spellEnd"/>
      <w:r w:rsidRPr="00887A67">
        <w:rPr>
          <w:rFonts w:ascii="Times New Roman" w:hAnsi="Times New Roman" w:cs="Times New Roman"/>
          <w:sz w:val="24"/>
          <w:szCs w:val="24"/>
        </w:rPr>
        <w:t xml:space="preserve">-CMs and </w:t>
      </w:r>
      <w:r w:rsidRPr="00887A67">
        <w:rPr>
          <w:rFonts w:ascii="Times New Roman" w:hAnsi="Times New Roman" w:cs="Times New Roman" w:hint="eastAsia"/>
          <w:sz w:val="24"/>
          <w:szCs w:val="24"/>
        </w:rPr>
        <w:t>Mean</w:t>
      </w:r>
      <w:r w:rsidR="007C543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67">
        <w:rPr>
          <w:rFonts w:ascii="Times New Roman" w:hAnsi="Times New Roman" w:cs="Times New Roman"/>
          <w:sz w:val="24"/>
          <w:szCs w:val="24"/>
        </w:rPr>
        <w:t>± SEM in the time-dependent impedance curve</w:t>
      </w:r>
      <w:r w:rsidRPr="00887A67">
        <w:rPr>
          <w:rFonts w:ascii="Times New Roman" w:hAnsi="Times New Roman" w:cs="Times New Roman" w:hint="eastAsia"/>
          <w:sz w:val="24"/>
          <w:szCs w:val="24"/>
        </w:rPr>
        <w:t>; m</w:t>
      </w:r>
      <w:r w:rsidRPr="00887A67">
        <w:rPr>
          <w:rFonts w:ascii="Times New Roman" w:hAnsi="Times New Roman" w:cs="Times New Roman"/>
          <w:sz w:val="24"/>
          <w:szCs w:val="24"/>
        </w:rPr>
        <w:t xml:space="preserve">ean ± SD in </w:t>
      </w:r>
      <w:r w:rsidRPr="00887A67">
        <w:rPr>
          <w:rFonts w:ascii="Times New Roman" w:hAnsi="Times New Roman" w:cs="Times New Roman" w:hint="eastAsia"/>
          <w:sz w:val="24"/>
          <w:szCs w:val="24"/>
        </w:rPr>
        <w:t>the</w:t>
      </w:r>
      <w:r w:rsidRPr="00887A67">
        <w:rPr>
          <w:rFonts w:ascii="Times New Roman" w:hAnsi="Times New Roman" w:cs="Times New Roman"/>
          <w:sz w:val="24"/>
          <w:szCs w:val="24"/>
        </w:rPr>
        <w:t xml:space="preserve"> scatter plot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F54CB6"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887A67">
        <w:rPr>
          <w:rFonts w:ascii="Times New Roman" w:hAnsi="Times New Roman" w:cs="Times New Roman"/>
          <w:sz w:val="24"/>
          <w:szCs w:val="24"/>
        </w:rPr>
        <w:t>LDH</w:t>
      </w:r>
      <w:proofErr w:type="spellEnd"/>
      <w:r w:rsidRPr="00887A67">
        <w:rPr>
          <w:rFonts w:ascii="Times New Roman" w:hAnsi="Times New Roman" w:cs="Times New Roman"/>
          <w:sz w:val="24"/>
          <w:szCs w:val="24"/>
        </w:rPr>
        <w:t xml:space="preserve"> release in 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887A67">
        <w:rPr>
          <w:rFonts w:ascii="Times New Roman" w:hAnsi="Times New Roman" w:cs="Times New Roman"/>
          <w:sz w:val="24"/>
          <w:szCs w:val="24"/>
        </w:rPr>
        <w:t xml:space="preserve">supernatant 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of </w:t>
      </w:r>
      <w:proofErr w:type="spellStart"/>
      <w:r w:rsidRPr="00887A67">
        <w:rPr>
          <w:rFonts w:ascii="Times New Roman" w:hAnsi="Times New Roman" w:cs="Times New Roman"/>
          <w:sz w:val="24"/>
          <w:szCs w:val="24"/>
        </w:rPr>
        <w:t>hiPSC</w:t>
      </w:r>
      <w:proofErr w:type="spellEnd"/>
      <w:r w:rsidRPr="00887A67">
        <w:rPr>
          <w:rFonts w:ascii="Times New Roman" w:hAnsi="Times New Roman" w:cs="Times New Roman"/>
          <w:sz w:val="24"/>
          <w:szCs w:val="24"/>
        </w:rPr>
        <w:t xml:space="preserve">-CMs. </w:t>
      </w:r>
      <w:r w:rsidRPr="00887A67">
        <w:rPr>
          <w:rFonts w:ascii="Times New Roman" w:hAnsi="Times New Roman" w:cs="Times New Roman" w:hint="eastAsia"/>
          <w:sz w:val="24"/>
          <w:szCs w:val="24"/>
        </w:rPr>
        <w:t>Mean</w:t>
      </w:r>
      <w:r w:rsidRPr="00887A67">
        <w:rPr>
          <w:rFonts w:ascii="Times New Roman" w:hAnsi="Times New Roman" w:cs="Times New Roman"/>
          <w:sz w:val="24"/>
          <w:szCs w:val="24"/>
        </w:rPr>
        <w:t xml:space="preserve"> ± </w:t>
      </w:r>
      <w:r w:rsidRPr="00887A67">
        <w:rPr>
          <w:rFonts w:ascii="Times New Roman" w:hAnsi="Times New Roman" w:cs="Times New Roman" w:hint="eastAsia"/>
          <w:sz w:val="24"/>
          <w:szCs w:val="24"/>
        </w:rPr>
        <w:t>SD</w:t>
      </w:r>
      <w:r w:rsidR="00D96B9C" w:rsidRPr="00887A6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87A67">
        <w:rPr>
          <w:rFonts w:ascii="Times New Roman" w:hAnsi="Times New Roman" w:cs="Times New Roman" w:hint="eastAsia"/>
          <w:sz w:val="24"/>
          <w:szCs w:val="24"/>
        </w:rPr>
        <w:t>n = 3</w:t>
      </w:r>
      <w:r w:rsidRPr="00887A67">
        <w:rPr>
          <w:rFonts w:ascii="Times New Roman" w:hAnsi="Times New Roman" w:cs="Times New Roman"/>
          <w:sz w:val="24"/>
          <w:szCs w:val="24"/>
        </w:rPr>
        <w:t xml:space="preserve"> </w:t>
      </w:r>
      <w:r w:rsidR="00D96B9C" w:rsidRPr="00887A67">
        <w:rPr>
          <w:rFonts w:ascii="Times New Roman" w:hAnsi="Times New Roman" w:cs="Times New Roman" w:hint="eastAsia"/>
          <w:sz w:val="24"/>
          <w:szCs w:val="24"/>
        </w:rPr>
        <w:t>in each group</w:t>
      </w:r>
      <w:r w:rsidR="00BD269B" w:rsidRPr="00887A67">
        <w:rPr>
          <w:rFonts w:ascii="Times New Roman" w:hAnsi="Times New Roman" w:cs="Times New Roman" w:hint="eastAsia"/>
          <w:sz w:val="24"/>
          <w:szCs w:val="24"/>
        </w:rPr>
        <w:t>.</w:t>
      </w:r>
      <w:r w:rsidR="00BD269B" w:rsidRPr="00887A67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***</w:t>
      </w:r>
      <w:r w:rsidR="00BD269B" w:rsidRPr="00887A67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BD269B" w:rsidRPr="00887A67">
        <w:rPr>
          <w:rFonts w:ascii="Times New Roman" w:hAnsi="Times New Roman" w:cs="Times New Roman" w:hint="eastAsia"/>
          <w:sz w:val="24"/>
          <w:szCs w:val="24"/>
        </w:rPr>
        <w:t xml:space="preserve"> &lt; 0.001 </w:t>
      </w:r>
      <w:r w:rsidR="00BD269B" w:rsidRPr="00887A67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vs </w:t>
      </w:r>
      <w:r w:rsidR="00BD269B" w:rsidRPr="00887A67">
        <w:rPr>
          <w:rFonts w:ascii="Times New Roman" w:hAnsi="Times New Roman" w:cs="Times New Roman" w:hint="eastAsia"/>
          <w:sz w:val="24"/>
          <w:szCs w:val="24"/>
        </w:rPr>
        <w:t xml:space="preserve">CON, </w:t>
      </w:r>
      <w:r w:rsidR="00BD269B" w:rsidRPr="00887A67">
        <w:rPr>
          <w:rFonts w:ascii="Times New Roman" w:hAnsi="Times New Roman" w:cs="Times New Roman" w:hint="eastAsia"/>
          <w:sz w:val="24"/>
          <w:szCs w:val="24"/>
          <w:vertAlign w:val="superscript"/>
        </w:rPr>
        <w:t>###</w:t>
      </w:r>
      <w:r w:rsidR="00BD269B" w:rsidRPr="00887A67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BD269B" w:rsidRPr="00887A67">
        <w:rPr>
          <w:rFonts w:ascii="Times New Roman" w:hAnsi="Times New Roman" w:cs="Times New Roman" w:hint="eastAsia"/>
          <w:sz w:val="24"/>
          <w:szCs w:val="24"/>
        </w:rPr>
        <w:t xml:space="preserve"> &lt; 0.001 </w:t>
      </w:r>
      <w:r w:rsidR="00BD269B" w:rsidRPr="00887A67">
        <w:rPr>
          <w:rFonts w:ascii="Times New Roman" w:hAnsi="Times New Roman" w:cs="Times New Roman" w:hint="eastAsia"/>
          <w:i/>
          <w:iCs/>
          <w:sz w:val="24"/>
          <w:szCs w:val="24"/>
        </w:rPr>
        <w:t>vs</w:t>
      </w:r>
      <w:r w:rsidR="00BD269B" w:rsidRPr="00887A67">
        <w:rPr>
          <w:rFonts w:ascii="Times New Roman" w:hAnsi="Times New Roman" w:cs="Times New Roman" w:hint="eastAsia"/>
          <w:sz w:val="24"/>
          <w:szCs w:val="24"/>
        </w:rPr>
        <w:t xml:space="preserve"> vehicle.</w:t>
      </w:r>
    </w:p>
    <w:p w14:paraId="5ABA67BE" w14:textId="77777777" w:rsidR="00260AFF" w:rsidRPr="00887A67" w:rsidRDefault="00260A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87A67">
        <w:rPr>
          <w:rFonts w:ascii="Times New Roman" w:hAnsi="Times New Roman" w:cs="Times New Roman"/>
          <w:sz w:val="24"/>
          <w:szCs w:val="24"/>
        </w:rPr>
        <w:br w:type="page"/>
      </w:r>
    </w:p>
    <w:p w14:paraId="2FBF2755" w14:textId="3502537C" w:rsidR="00B96A1F" w:rsidRPr="00887A67" w:rsidRDefault="002B54F7" w:rsidP="00260AF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281356" wp14:editId="63AD0E35">
            <wp:extent cx="5274310" cy="5650865"/>
            <wp:effectExtent l="0" t="0" r="2540" b="6985"/>
            <wp:docPr id="5430727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5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61DFE" w14:textId="77777777" w:rsidR="00AE05A7" w:rsidRDefault="00260AFF" w:rsidP="004F5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87A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proofErr w:type="spellStart"/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S4</w:t>
      </w:r>
      <w:proofErr w:type="spellEnd"/>
      <w:r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7A67">
        <w:rPr>
          <w:rFonts w:ascii="Times New Roman" w:hAnsi="Times New Roman" w:cs="Times New Roman"/>
          <w:sz w:val="24"/>
          <w:szCs w:val="24"/>
        </w:rPr>
        <w:t>The effects of ICIs on</w:t>
      </w:r>
      <w:r w:rsidRPr="00887A67">
        <w:rPr>
          <w:rFonts w:hint="eastAsia"/>
          <w:sz w:val="24"/>
          <w:szCs w:val="24"/>
        </w:rPr>
        <w:t xml:space="preserve"> </w:t>
      </w:r>
      <w:r w:rsidRPr="00887A67">
        <w:rPr>
          <w:rFonts w:ascii="Times New Roman" w:hAnsi="Times New Roman" w:cs="Times New Roman" w:hint="eastAsia"/>
          <w:sz w:val="24"/>
          <w:szCs w:val="24"/>
        </w:rPr>
        <w:t>body weight</w:t>
      </w:r>
      <w:r w:rsidR="002B54F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2B54F7" w:rsidRPr="002B54F7">
        <w:rPr>
          <w:rFonts w:ascii="Times New Roman" w:hAnsi="Times New Roman" w:cs="Times New Roman" w:hint="eastAsia"/>
          <w:sz w:val="24"/>
          <w:szCs w:val="24"/>
        </w:rPr>
        <w:t>cardiac physiologic functions</w:t>
      </w:r>
      <w:r w:rsidR="00F54CB6" w:rsidRPr="00887A67">
        <w:rPr>
          <w:rFonts w:ascii="Times New Roman" w:hAnsi="Times New Roman" w:cs="Times New Roman" w:hint="eastAsia"/>
          <w:sz w:val="24"/>
          <w:szCs w:val="24"/>
        </w:rPr>
        <w:t xml:space="preserve"> and activation of death pathway </w:t>
      </w:r>
      <w:r w:rsidRPr="00887A67">
        <w:rPr>
          <w:rFonts w:ascii="Times New Roman" w:hAnsi="Times New Roman" w:cs="Times New Roman"/>
          <w:sz w:val="24"/>
          <w:szCs w:val="24"/>
        </w:rPr>
        <w:t>in mice.</w:t>
      </w:r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54CB6"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Mouse body weight change curve over time during administration of IgG or ICIs for 30 days. Mean</w:t>
      </w:r>
      <w:r w:rsidRPr="00887A67">
        <w:rPr>
          <w:rFonts w:ascii="Times New Roman" w:hAnsi="Times New Roman" w:cs="Times New Roman"/>
          <w:sz w:val="24"/>
          <w:szCs w:val="24"/>
        </w:rPr>
        <w:t xml:space="preserve"> ± 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SD. n = 11 </w:t>
      </w:r>
      <w:r w:rsidRPr="00887A67">
        <w:rPr>
          <w:rFonts w:ascii="Times New Roman" w:hAnsi="Times New Roman" w:cs="Times New Roman"/>
          <w:sz w:val="24"/>
          <w:szCs w:val="24"/>
        </w:rPr>
        <w:t>in each group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F54CB6"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Heart weight</w:t>
      </w:r>
      <w:r w:rsidR="002B54F7">
        <w:rPr>
          <w:rFonts w:ascii="Times New Roman" w:hAnsi="Times New Roman" w:cs="Times New Roman" w:hint="eastAsia"/>
          <w:sz w:val="24"/>
          <w:szCs w:val="24"/>
        </w:rPr>
        <w:t>,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B54F7">
        <w:rPr>
          <w:rFonts w:ascii="Times New Roman" w:hAnsi="Times New Roman" w:cs="Times New Roman" w:hint="eastAsia"/>
          <w:sz w:val="24"/>
          <w:szCs w:val="24"/>
        </w:rPr>
        <w:t>h</w:t>
      </w:r>
      <w:r w:rsidR="002B54F7" w:rsidRPr="00887A67">
        <w:rPr>
          <w:rFonts w:ascii="Times New Roman" w:hAnsi="Times New Roman" w:cs="Times New Roman" w:hint="eastAsia"/>
          <w:sz w:val="24"/>
          <w:szCs w:val="24"/>
        </w:rPr>
        <w:t>eart weight to body weight ratio</w:t>
      </w:r>
      <w:r w:rsidR="002B54F7">
        <w:rPr>
          <w:rFonts w:ascii="Times New Roman" w:hAnsi="Times New Roman" w:cs="Times New Roman" w:hint="eastAsia"/>
          <w:sz w:val="24"/>
          <w:szCs w:val="24"/>
        </w:rPr>
        <w:t xml:space="preserve"> and h</w:t>
      </w:r>
      <w:r w:rsidR="002B54F7" w:rsidRPr="00887A67">
        <w:rPr>
          <w:rFonts w:ascii="Times New Roman" w:hAnsi="Times New Roman" w:cs="Times New Roman" w:hint="eastAsia"/>
          <w:sz w:val="24"/>
          <w:szCs w:val="24"/>
        </w:rPr>
        <w:t xml:space="preserve">eart weight to tibia length ratio </w:t>
      </w:r>
      <w:r w:rsidRPr="00887A67">
        <w:rPr>
          <w:rFonts w:ascii="Times New Roman" w:hAnsi="Times New Roman" w:cs="Times New Roman" w:hint="eastAsia"/>
          <w:sz w:val="24"/>
          <w:szCs w:val="24"/>
        </w:rPr>
        <w:t xml:space="preserve">in mice </w:t>
      </w:r>
    </w:p>
    <w:p w14:paraId="6351B045" w14:textId="0E3CBCA7" w:rsidR="00761E08" w:rsidRDefault="00AE05A7" w:rsidP="004F5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++</w:t>
      </w:r>
      <w:r w:rsidR="00260AFF" w:rsidRPr="00887A67">
        <w:rPr>
          <w:rFonts w:ascii="Times New Roman" w:hAnsi="Times New Roman" w:cs="Times New Roman" w:hint="eastAsia"/>
          <w:sz w:val="24"/>
          <w:szCs w:val="24"/>
        </w:rPr>
        <w:t>treated with IgG or ICIs. Mean</w:t>
      </w:r>
      <w:r w:rsidR="00260AFF" w:rsidRPr="00887A67">
        <w:rPr>
          <w:rFonts w:ascii="Times New Roman" w:hAnsi="Times New Roman" w:cs="Times New Roman"/>
          <w:sz w:val="24"/>
          <w:szCs w:val="24"/>
        </w:rPr>
        <w:t xml:space="preserve"> ± </w:t>
      </w:r>
      <w:r w:rsidR="00260AFF" w:rsidRPr="00887A67">
        <w:rPr>
          <w:rFonts w:ascii="Times New Roman" w:hAnsi="Times New Roman" w:cs="Times New Roman" w:hint="eastAsia"/>
          <w:sz w:val="24"/>
          <w:szCs w:val="24"/>
        </w:rPr>
        <w:t xml:space="preserve">SD. n = 11 </w:t>
      </w:r>
      <w:r w:rsidR="00260AFF" w:rsidRPr="00887A67">
        <w:rPr>
          <w:rFonts w:ascii="Times New Roman" w:hAnsi="Times New Roman" w:cs="Times New Roman"/>
          <w:sz w:val="24"/>
          <w:szCs w:val="24"/>
        </w:rPr>
        <w:t>in each group</w:t>
      </w:r>
      <w:r w:rsidR="00260AFF" w:rsidRPr="00887A6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F54CB6"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2B54F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B54F7" w:rsidRPr="00052F76">
        <w:rPr>
          <w:rFonts w:ascii="Times New Roman" w:hAnsi="Times New Roman" w:cs="Times New Roman"/>
          <w:sz w:val="24"/>
          <w:szCs w:val="24"/>
        </w:rPr>
        <w:t>Representative</w:t>
      </w:r>
      <w:r w:rsidR="002B54F7" w:rsidRPr="00052F76">
        <w:rPr>
          <w:rFonts w:ascii="Times New Roman" w:hAnsi="Times New Roman" w:cs="Times New Roman" w:hint="eastAsia"/>
          <w:sz w:val="24"/>
          <w:szCs w:val="24"/>
        </w:rPr>
        <w:t xml:space="preserve"> e</w:t>
      </w:r>
      <w:r w:rsidR="002B54F7" w:rsidRPr="00052F76">
        <w:rPr>
          <w:rFonts w:ascii="Times New Roman" w:hAnsi="Times New Roman" w:cs="Times New Roman"/>
          <w:sz w:val="24"/>
          <w:szCs w:val="24"/>
        </w:rPr>
        <w:t>lectrocardiogram trace</w:t>
      </w:r>
      <w:r w:rsidR="002B54F7" w:rsidRPr="00052F76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2B54F7" w:rsidRPr="00052F76">
        <w:rPr>
          <w:rFonts w:ascii="Times New Roman" w:hAnsi="Times New Roman" w:cs="Times New Roman"/>
          <w:sz w:val="24"/>
          <w:szCs w:val="24"/>
        </w:rPr>
        <w:t>quantitative analyses of</w:t>
      </w:r>
      <w:r w:rsidR="002B54F7" w:rsidRPr="00052F76">
        <w:rPr>
          <w:rFonts w:ascii="Times New Roman" w:hAnsi="Times New Roman" w:cs="Times New Roman" w:hint="eastAsia"/>
          <w:sz w:val="24"/>
          <w:szCs w:val="24"/>
        </w:rPr>
        <w:t xml:space="preserve"> PR interval, QRS interval and QTc interval in mice treated with IgG or ICIs. Mean</w:t>
      </w:r>
      <w:r w:rsidR="002B54F7" w:rsidRPr="00052F76">
        <w:rPr>
          <w:rFonts w:ascii="Times New Roman" w:hAnsi="Times New Roman" w:cs="Times New Roman"/>
          <w:sz w:val="24"/>
          <w:szCs w:val="24"/>
        </w:rPr>
        <w:t xml:space="preserve"> ± </w:t>
      </w:r>
      <w:r w:rsidR="002B54F7" w:rsidRPr="00052F76">
        <w:rPr>
          <w:rFonts w:ascii="Times New Roman" w:hAnsi="Times New Roman" w:cs="Times New Roman" w:hint="eastAsia"/>
          <w:sz w:val="24"/>
          <w:szCs w:val="24"/>
        </w:rPr>
        <w:t xml:space="preserve">SD. n = 11 </w:t>
      </w:r>
      <w:r w:rsidR="002B54F7" w:rsidRPr="00052F76">
        <w:rPr>
          <w:rFonts w:ascii="Times New Roman" w:hAnsi="Times New Roman" w:cs="Times New Roman"/>
          <w:sz w:val="24"/>
          <w:szCs w:val="24"/>
        </w:rPr>
        <w:t>in each group</w:t>
      </w:r>
      <w:r w:rsidR="00260AFF" w:rsidRPr="00887A67">
        <w:rPr>
          <w:rFonts w:ascii="Times New Roman" w:hAnsi="Times New Roman" w:cs="Times New Roman" w:hint="eastAsia"/>
          <w:sz w:val="24"/>
          <w:szCs w:val="24"/>
        </w:rPr>
        <w:t>.</w:t>
      </w:r>
      <w:r w:rsidR="002B54F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B54F7" w:rsidRPr="002B54F7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2B54F7" w:rsidRPr="002B54F7">
        <w:rPr>
          <w:rFonts w:ascii="Times New Roman" w:hAnsi="Times New Roman" w:cs="Times New Roman"/>
          <w:sz w:val="24"/>
          <w:szCs w:val="24"/>
        </w:rPr>
        <w:t xml:space="preserve"> </w:t>
      </w:r>
      <w:r w:rsidR="002B54F7" w:rsidRPr="00052F76">
        <w:rPr>
          <w:rFonts w:ascii="Times New Roman" w:hAnsi="Times New Roman" w:cs="Times New Roman"/>
          <w:sz w:val="24"/>
          <w:szCs w:val="24"/>
        </w:rPr>
        <w:t xml:space="preserve">Representative M-mode echocardiograms and quantitative analyses of </w:t>
      </w:r>
      <w:proofErr w:type="spellStart"/>
      <w:r w:rsidR="002B54F7" w:rsidRPr="00052F76">
        <w:rPr>
          <w:rFonts w:ascii="Times New Roman" w:hAnsi="Times New Roman" w:cs="Times New Roman" w:hint="eastAsia"/>
          <w:sz w:val="24"/>
          <w:szCs w:val="24"/>
        </w:rPr>
        <w:t>LVEF</w:t>
      </w:r>
      <w:proofErr w:type="spellEnd"/>
      <w:r w:rsidR="002B54F7" w:rsidRPr="00052F76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2B54F7" w:rsidRPr="00052F76">
        <w:rPr>
          <w:rFonts w:ascii="Times New Roman" w:hAnsi="Times New Roman" w:cs="Times New Roman" w:hint="eastAsia"/>
          <w:sz w:val="24"/>
          <w:szCs w:val="24"/>
        </w:rPr>
        <w:t>LVFS</w:t>
      </w:r>
      <w:proofErr w:type="spellEnd"/>
      <w:r w:rsidR="002B54F7" w:rsidRPr="00052F7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2B54F7" w:rsidRPr="00052F76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systolic left ventricular anterior wall </w:t>
      </w:r>
      <w:proofErr w:type="spellStart"/>
      <w:proofErr w:type="gramStart"/>
      <w:r w:rsidR="002B54F7" w:rsidRPr="00052F76">
        <w:rPr>
          <w:rFonts w:ascii="Times New Roman" w:hAnsi="Times New Roman" w:cs="Times New Roman" w:hint="eastAsia"/>
          <w:sz w:val="24"/>
          <w:szCs w:val="24"/>
        </w:rPr>
        <w:t>LVAW,s</w:t>
      </w:r>
      <w:proofErr w:type="spellEnd"/>
      <w:proofErr w:type="gramEnd"/>
      <w:r w:rsidR="002B54F7" w:rsidRPr="00052F76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proofErr w:type="gramStart"/>
      <w:r w:rsidR="002B54F7" w:rsidRPr="00052F76">
        <w:rPr>
          <w:rFonts w:ascii="Times New Roman" w:hAnsi="Times New Roman" w:cs="Times New Roman" w:hint="eastAsia"/>
          <w:sz w:val="24"/>
          <w:szCs w:val="24"/>
        </w:rPr>
        <w:t>LVAW,d</w:t>
      </w:r>
      <w:proofErr w:type="spellEnd"/>
      <w:proofErr w:type="gramEnd"/>
      <w:r w:rsidR="002B54F7" w:rsidRPr="00052F76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proofErr w:type="gramStart"/>
      <w:r w:rsidR="002B54F7" w:rsidRPr="00052F76">
        <w:rPr>
          <w:rFonts w:ascii="Times New Roman" w:hAnsi="Times New Roman" w:cs="Times New Roman" w:hint="eastAsia"/>
          <w:sz w:val="24"/>
          <w:szCs w:val="24"/>
        </w:rPr>
        <w:t>LVPW,s</w:t>
      </w:r>
      <w:proofErr w:type="spellEnd"/>
      <w:proofErr w:type="gramEnd"/>
      <w:r w:rsidR="002B54F7" w:rsidRPr="00052F76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proofErr w:type="gramStart"/>
      <w:r w:rsidR="002B54F7" w:rsidRPr="00052F76">
        <w:rPr>
          <w:rFonts w:ascii="Times New Roman" w:hAnsi="Times New Roman" w:cs="Times New Roman" w:hint="eastAsia"/>
          <w:sz w:val="24"/>
          <w:szCs w:val="24"/>
        </w:rPr>
        <w:t>LVPW,d</w:t>
      </w:r>
      <w:proofErr w:type="spellEnd"/>
      <w:proofErr w:type="gramEnd"/>
      <w:r w:rsidR="002B54F7" w:rsidRPr="00052F76">
        <w:rPr>
          <w:rFonts w:ascii="Times New Roman" w:hAnsi="Times New Roman" w:cs="Times New Roman" w:hint="eastAsia"/>
          <w:sz w:val="24"/>
          <w:szCs w:val="24"/>
        </w:rPr>
        <w:t xml:space="preserve"> in mice treated with IgG or ICIs. Mean</w:t>
      </w:r>
      <w:r w:rsidR="002B54F7" w:rsidRPr="00052F76">
        <w:rPr>
          <w:rFonts w:ascii="Times New Roman" w:hAnsi="Times New Roman" w:cs="Times New Roman"/>
          <w:sz w:val="24"/>
          <w:szCs w:val="24"/>
        </w:rPr>
        <w:t xml:space="preserve"> ± </w:t>
      </w:r>
      <w:r w:rsidR="002B54F7" w:rsidRPr="00052F76">
        <w:rPr>
          <w:rFonts w:ascii="Times New Roman" w:hAnsi="Times New Roman" w:cs="Times New Roman" w:hint="eastAsia"/>
          <w:sz w:val="24"/>
          <w:szCs w:val="24"/>
        </w:rPr>
        <w:t>SD. n = 11</w:t>
      </w:r>
      <w:r w:rsidR="002B54F7" w:rsidRPr="00052F76">
        <w:rPr>
          <w:rFonts w:ascii="Times New Roman" w:hAnsi="Times New Roman" w:cs="Times New Roman"/>
          <w:sz w:val="24"/>
          <w:szCs w:val="24"/>
        </w:rPr>
        <w:t xml:space="preserve"> in each group</w:t>
      </w:r>
      <w:r w:rsidR="002B54F7" w:rsidRPr="00052F76">
        <w:rPr>
          <w:rFonts w:ascii="Times New Roman" w:hAnsi="Times New Roman" w:cs="Times New Roman" w:hint="eastAsia"/>
          <w:sz w:val="24"/>
          <w:szCs w:val="24"/>
        </w:rPr>
        <w:t>.</w:t>
      </w:r>
      <w:r w:rsidR="00F54CB6"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54CB6" w:rsidRPr="00887A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 </w:t>
      </w:r>
      <w:r w:rsidR="00F54CB6" w:rsidRPr="00887A67">
        <w:rPr>
          <w:rFonts w:ascii="Times New Roman" w:hAnsi="Times New Roman" w:cs="Times New Roman" w:hint="eastAsia"/>
          <w:sz w:val="24"/>
          <w:szCs w:val="24"/>
        </w:rPr>
        <w:t xml:space="preserve">Statistical analysis of immunofluorescence staining of proteins involved in </w:t>
      </w:r>
      <w:proofErr w:type="spellStart"/>
      <w:r w:rsidR="00F54CB6" w:rsidRPr="00887A67">
        <w:rPr>
          <w:rFonts w:ascii="Times New Roman" w:hAnsi="Times New Roman" w:cs="Times New Roman" w:hint="eastAsia"/>
          <w:sz w:val="24"/>
          <w:szCs w:val="24"/>
        </w:rPr>
        <w:t>pyroptosis</w:t>
      </w:r>
      <w:proofErr w:type="spellEnd"/>
      <w:r w:rsidR="00F54CB6" w:rsidRPr="00887A67">
        <w:rPr>
          <w:rFonts w:ascii="Times New Roman" w:hAnsi="Times New Roman" w:cs="Times New Roman" w:hint="eastAsia"/>
          <w:sz w:val="24"/>
          <w:szCs w:val="24"/>
        </w:rPr>
        <w:t>, apoptosis, and necroptosis in mouse right ventricular wall.</w:t>
      </w:r>
      <w:r w:rsidR="00D226F5" w:rsidRPr="00887A67">
        <w:rPr>
          <w:rFonts w:ascii="Times New Roman" w:hAnsi="Times New Roman" w:cs="Times New Roman" w:hint="eastAsia"/>
          <w:sz w:val="24"/>
          <w:szCs w:val="24"/>
        </w:rPr>
        <w:t xml:space="preserve"> Mean</w:t>
      </w:r>
      <w:r w:rsidR="00D226F5" w:rsidRPr="00887A67">
        <w:rPr>
          <w:rFonts w:ascii="Times New Roman" w:hAnsi="Times New Roman" w:cs="Times New Roman"/>
          <w:sz w:val="24"/>
          <w:szCs w:val="24"/>
        </w:rPr>
        <w:t xml:space="preserve"> ± </w:t>
      </w:r>
      <w:r w:rsidR="00D226F5" w:rsidRPr="00887A67">
        <w:rPr>
          <w:rFonts w:ascii="Times New Roman" w:hAnsi="Times New Roman" w:cs="Times New Roman" w:hint="eastAsia"/>
          <w:sz w:val="24"/>
          <w:szCs w:val="24"/>
        </w:rPr>
        <w:t>SD. n = 3</w:t>
      </w:r>
      <w:r w:rsidR="00D226F5" w:rsidRPr="00887A67">
        <w:rPr>
          <w:rFonts w:ascii="Times New Roman" w:hAnsi="Times New Roman" w:cs="Times New Roman"/>
          <w:sz w:val="24"/>
          <w:szCs w:val="24"/>
        </w:rPr>
        <w:t xml:space="preserve"> in each group</w:t>
      </w:r>
      <w:r w:rsidR="00D226F5" w:rsidRPr="00887A67">
        <w:rPr>
          <w:rFonts w:ascii="Times New Roman" w:hAnsi="Times New Roman" w:cs="Times New Roman" w:hint="eastAsia"/>
          <w:sz w:val="24"/>
          <w:szCs w:val="24"/>
        </w:rPr>
        <w:t>.</w:t>
      </w:r>
      <w:r w:rsidR="00155482" w:rsidRPr="00887A67">
        <w:rPr>
          <w:rFonts w:ascii="Times New Roman" w:hAnsi="Times New Roman" w:cs="Times New Roman" w:hint="eastAsia"/>
          <w:sz w:val="24"/>
          <w:szCs w:val="24"/>
        </w:rPr>
        <w:t xml:space="preserve"> *</w:t>
      </w:r>
      <w:r w:rsidR="00155482" w:rsidRPr="00887A67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55482" w:rsidRPr="00887A67">
        <w:rPr>
          <w:rFonts w:ascii="Times New Roman" w:hAnsi="Times New Roman" w:cs="Times New Roman" w:hint="eastAsia"/>
          <w:sz w:val="24"/>
          <w:szCs w:val="24"/>
        </w:rPr>
        <w:t xml:space="preserve"> &lt; 0.05, **</w:t>
      </w:r>
      <w:r w:rsidR="00155482" w:rsidRPr="00887A67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55482" w:rsidRPr="00887A67">
        <w:rPr>
          <w:rFonts w:ascii="Times New Roman" w:hAnsi="Times New Roman" w:cs="Times New Roman" w:hint="eastAsia"/>
          <w:sz w:val="24"/>
          <w:szCs w:val="24"/>
        </w:rPr>
        <w:t xml:space="preserve"> &lt; 0.01 </w:t>
      </w:r>
      <w:r w:rsidR="00155482" w:rsidRPr="00887A67">
        <w:rPr>
          <w:rFonts w:ascii="Times New Roman" w:hAnsi="Times New Roman" w:cs="Times New Roman" w:hint="eastAsia"/>
          <w:i/>
          <w:iCs/>
          <w:sz w:val="24"/>
          <w:szCs w:val="24"/>
        </w:rPr>
        <w:t>vs</w:t>
      </w:r>
      <w:r w:rsidR="00155482" w:rsidRPr="00887A67">
        <w:rPr>
          <w:rFonts w:ascii="Times New Roman" w:hAnsi="Times New Roman" w:cs="Times New Roman" w:hint="eastAsia"/>
          <w:sz w:val="24"/>
          <w:szCs w:val="24"/>
        </w:rPr>
        <w:t xml:space="preserve"> IgG.</w:t>
      </w:r>
    </w:p>
    <w:p w14:paraId="1647B39C" w14:textId="77777777" w:rsidR="00761E08" w:rsidRDefault="00761E0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4A2407" w14:textId="5197B2BA" w:rsidR="004F5D5C" w:rsidRDefault="00761E08" w:rsidP="004F5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BF42AF" wp14:editId="23162424">
            <wp:extent cx="5274310" cy="4046220"/>
            <wp:effectExtent l="0" t="0" r="2540" b="0"/>
            <wp:docPr id="224148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12168" w14:textId="1A655E5B" w:rsidR="00761E08" w:rsidRPr="00933BD7" w:rsidRDefault="00761E08" w:rsidP="004F5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87A6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proofErr w:type="spellStart"/>
      <w:r w:rsidRPr="00887A67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61E08">
        <w:rPr>
          <w:rFonts w:ascii="Times New Roman" w:hAnsi="Times New Roman" w:cs="Times New Roman" w:hint="eastAsia"/>
          <w:sz w:val="24"/>
          <w:szCs w:val="24"/>
        </w:rPr>
        <w:t xml:space="preserve">Detection of </w:t>
      </w:r>
      <w:proofErr w:type="spellStart"/>
      <w:r w:rsidRPr="00761E08">
        <w:rPr>
          <w:rFonts w:ascii="Times New Roman" w:hAnsi="Times New Roman" w:cs="Times New Roman" w:hint="eastAsia"/>
          <w:sz w:val="24"/>
          <w:szCs w:val="24"/>
        </w:rPr>
        <w:t>CXCL9</w:t>
      </w:r>
      <w:proofErr w:type="spellEnd"/>
      <w:r w:rsidRPr="00761E08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Pr="00761E08">
        <w:rPr>
          <w:rFonts w:ascii="Times New Roman" w:hAnsi="Times New Roman" w:cs="Times New Roman" w:hint="eastAsia"/>
          <w:sz w:val="24"/>
          <w:szCs w:val="24"/>
        </w:rPr>
        <w:t>CXCL10</w:t>
      </w:r>
      <w:proofErr w:type="spellEnd"/>
      <w:r w:rsidRPr="00761E08">
        <w:rPr>
          <w:rFonts w:ascii="Times New Roman" w:hAnsi="Times New Roman" w:cs="Times New Roman" w:hint="eastAsia"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761E08">
        <w:rPr>
          <w:rFonts w:ascii="Times New Roman" w:hAnsi="Times New Roman" w:cs="Times New Roman" w:hint="eastAsia"/>
          <w:sz w:val="24"/>
          <w:szCs w:val="24"/>
        </w:rPr>
        <w:t xml:space="preserve">yocardial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761E08">
        <w:rPr>
          <w:rFonts w:ascii="Times New Roman" w:hAnsi="Times New Roman" w:cs="Times New Roman" w:hint="eastAsia"/>
          <w:sz w:val="24"/>
          <w:szCs w:val="24"/>
        </w:rPr>
        <w:t xml:space="preserve">issue and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761E08">
        <w:rPr>
          <w:rFonts w:ascii="Times New Roman" w:hAnsi="Times New Roman" w:cs="Times New Roman" w:hint="eastAsia"/>
          <w:sz w:val="24"/>
          <w:szCs w:val="24"/>
        </w:rPr>
        <w:t>erum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61E08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Pr="00933BD7">
        <w:rPr>
          <w:rFonts w:ascii="Times New Roman" w:hAnsi="Times New Roman" w:cs="Times New Roman" w:hint="eastAsia"/>
          <w:sz w:val="24"/>
          <w:szCs w:val="24"/>
        </w:rPr>
        <w:t>The</w:t>
      </w:r>
      <w:proofErr w:type="gramEnd"/>
      <w:r w:rsidRPr="00933BD7">
        <w:rPr>
          <w:rFonts w:ascii="Times New Roman" w:hAnsi="Times New Roman" w:cs="Times New Roman" w:hint="eastAsia"/>
          <w:sz w:val="24"/>
          <w:szCs w:val="24"/>
        </w:rPr>
        <w:t xml:space="preserve"> mRNA expression of</w:t>
      </w:r>
      <w:r w:rsidRPr="00933BD7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proofErr w:type="spellStart"/>
      <w:r w:rsidRPr="00933BD7">
        <w:rPr>
          <w:rFonts w:ascii="Times New Roman" w:hAnsi="Times New Roman" w:cs="Times New Roman" w:hint="eastAsia"/>
          <w:i/>
          <w:iCs/>
          <w:sz w:val="24"/>
          <w:szCs w:val="24"/>
        </w:rPr>
        <w:t>Cxcl9</w:t>
      </w:r>
      <w:proofErr w:type="spellEnd"/>
      <w:r w:rsidRPr="00933BD7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33BD7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proofErr w:type="spellStart"/>
      <w:r w:rsidRPr="00933BD7">
        <w:rPr>
          <w:rFonts w:ascii="Times New Roman" w:hAnsi="Times New Roman" w:cs="Times New Roman" w:hint="eastAsia"/>
          <w:i/>
          <w:iCs/>
          <w:sz w:val="24"/>
          <w:szCs w:val="24"/>
        </w:rPr>
        <w:t>Cxcl10</w:t>
      </w:r>
      <w:proofErr w:type="spellEnd"/>
      <w:r w:rsidRPr="00933BD7">
        <w:rPr>
          <w:rFonts w:ascii="Times New Roman" w:hAnsi="Times New Roman" w:cs="Times New Roman" w:hint="eastAsia"/>
          <w:sz w:val="24"/>
          <w:szCs w:val="24"/>
        </w:rPr>
        <w:t xml:space="preserve"> in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761E08">
        <w:rPr>
          <w:rFonts w:ascii="Times New Roman" w:hAnsi="Times New Roman" w:cs="Times New Roman" w:hint="eastAsia"/>
          <w:sz w:val="24"/>
          <w:szCs w:val="24"/>
        </w:rPr>
        <w:t xml:space="preserve">yocardial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761E08">
        <w:rPr>
          <w:rFonts w:ascii="Times New Roman" w:hAnsi="Times New Roman" w:cs="Times New Roman" w:hint="eastAsia"/>
          <w:sz w:val="24"/>
          <w:szCs w:val="24"/>
        </w:rPr>
        <w:t>issue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933BD7" w:rsidRPr="00887A67">
        <w:rPr>
          <w:rFonts w:ascii="Times New Roman" w:hAnsi="Times New Roman" w:cs="Times New Roman" w:hint="eastAsia"/>
          <w:sz w:val="24"/>
          <w:szCs w:val="24"/>
        </w:rPr>
        <w:t>n = 1</w:t>
      </w:r>
      <w:r w:rsidR="00933BD7">
        <w:rPr>
          <w:rFonts w:ascii="Times New Roman" w:hAnsi="Times New Roman" w:cs="Times New Roman" w:hint="eastAsia"/>
          <w:sz w:val="24"/>
          <w:szCs w:val="24"/>
        </w:rPr>
        <w:t>0</w:t>
      </w:r>
      <w:r w:rsidR="00933BD7"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33BD7" w:rsidRPr="00887A67">
        <w:rPr>
          <w:rFonts w:ascii="Times New Roman" w:hAnsi="Times New Roman" w:cs="Times New Roman"/>
          <w:sz w:val="24"/>
          <w:szCs w:val="24"/>
        </w:rPr>
        <w:t>in each group</w:t>
      </w:r>
      <w:r w:rsidR="00933BD7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3BD7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933BD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933BD7" w:rsidRPr="00933BD7">
        <w:rPr>
          <w:rFonts w:ascii="Times New Roman" w:hAnsi="Times New Roman" w:cs="Times New Roman" w:hint="eastAsia"/>
          <w:sz w:val="24"/>
          <w:szCs w:val="24"/>
        </w:rPr>
        <w:t>The</w:t>
      </w:r>
      <w:proofErr w:type="gramEnd"/>
      <w:r w:rsidR="00933BD7" w:rsidRPr="00933BD7">
        <w:rPr>
          <w:rFonts w:ascii="Times New Roman" w:hAnsi="Times New Roman" w:cs="Times New Roman" w:hint="eastAsia"/>
          <w:sz w:val="24"/>
          <w:szCs w:val="24"/>
        </w:rPr>
        <w:t xml:space="preserve"> level of </w:t>
      </w:r>
      <w:proofErr w:type="spellStart"/>
      <w:r w:rsidR="00933BD7" w:rsidRPr="00933BD7">
        <w:rPr>
          <w:rFonts w:ascii="Times New Roman" w:hAnsi="Times New Roman" w:cs="Times New Roman" w:hint="eastAsia"/>
          <w:sz w:val="24"/>
          <w:szCs w:val="24"/>
        </w:rPr>
        <w:t>CXCL9</w:t>
      </w:r>
      <w:proofErr w:type="spellEnd"/>
      <w:r w:rsidR="00933BD7" w:rsidRPr="00933BD7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="00933BD7" w:rsidRPr="00933BD7">
        <w:rPr>
          <w:rFonts w:ascii="Times New Roman" w:hAnsi="Times New Roman" w:cs="Times New Roman" w:hint="eastAsia"/>
          <w:sz w:val="24"/>
          <w:szCs w:val="24"/>
        </w:rPr>
        <w:t>CXCL10</w:t>
      </w:r>
      <w:proofErr w:type="spellEnd"/>
      <w:r w:rsidR="00933BD7" w:rsidRPr="00933BD7">
        <w:rPr>
          <w:rFonts w:ascii="Times New Roman" w:hAnsi="Times New Roman" w:cs="Times New Roman" w:hint="eastAsia"/>
          <w:sz w:val="24"/>
          <w:szCs w:val="24"/>
        </w:rPr>
        <w:t xml:space="preserve"> in serum.</w:t>
      </w:r>
      <w:r w:rsidR="00933BD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33BD7" w:rsidRPr="00887A67">
        <w:rPr>
          <w:rFonts w:ascii="Times New Roman" w:hAnsi="Times New Roman" w:cs="Times New Roman" w:hint="eastAsia"/>
          <w:sz w:val="24"/>
          <w:szCs w:val="24"/>
        </w:rPr>
        <w:t xml:space="preserve">n = </w:t>
      </w:r>
      <w:r w:rsidR="00933BD7">
        <w:rPr>
          <w:rFonts w:ascii="Times New Roman" w:hAnsi="Times New Roman" w:cs="Times New Roman" w:hint="eastAsia"/>
          <w:sz w:val="24"/>
          <w:szCs w:val="24"/>
        </w:rPr>
        <w:t>8</w:t>
      </w:r>
      <w:r w:rsidR="00933BD7" w:rsidRPr="00887A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33BD7" w:rsidRPr="00887A67">
        <w:rPr>
          <w:rFonts w:ascii="Times New Roman" w:hAnsi="Times New Roman" w:cs="Times New Roman"/>
          <w:sz w:val="24"/>
          <w:szCs w:val="24"/>
        </w:rPr>
        <w:t>in each group</w:t>
      </w:r>
      <w:r w:rsidR="00933BD7">
        <w:rPr>
          <w:rFonts w:ascii="Times New Roman" w:hAnsi="Times New Roman" w:cs="Times New Roman" w:hint="eastAsia"/>
          <w:sz w:val="24"/>
          <w:szCs w:val="24"/>
        </w:rPr>
        <w:t>.</w:t>
      </w:r>
    </w:p>
    <w:p w14:paraId="002DBAAB" w14:textId="77777777" w:rsidR="004F5D5C" w:rsidRPr="00887A67" w:rsidRDefault="004F5D5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87A67">
        <w:rPr>
          <w:rFonts w:ascii="Times New Roman" w:hAnsi="Times New Roman" w:cs="Times New Roman"/>
          <w:sz w:val="24"/>
          <w:szCs w:val="24"/>
        </w:rPr>
        <w:br w:type="page"/>
      </w:r>
    </w:p>
    <w:p w14:paraId="501B2E64" w14:textId="4FE430B7" w:rsidR="004F5D5C" w:rsidRPr="00887A67" w:rsidRDefault="004F5D5C" w:rsidP="004F5D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87A67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t xml:space="preserve"> Table S1 List of </w:t>
      </w:r>
      <w:r w:rsidRPr="00887A67">
        <w:rPr>
          <w:rFonts w:ascii="Times New Roman" w:hAnsi="Times New Roman" w:cs="Times New Roman"/>
          <w:b/>
          <w:bCs/>
          <w:noProof/>
          <w:sz w:val="24"/>
          <w:szCs w:val="24"/>
        </w:rPr>
        <w:t>primer sequences</w:t>
      </w:r>
      <w:r w:rsidRPr="00887A67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 xml:space="preserve"> used in this study</w:t>
      </w:r>
    </w:p>
    <w:tbl>
      <w:tblPr>
        <w:tblW w:w="9060" w:type="dxa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82"/>
        <w:gridCol w:w="1345"/>
        <w:gridCol w:w="4819"/>
        <w:gridCol w:w="305"/>
      </w:tblGrid>
      <w:tr w:rsidR="004F5D5C" w:rsidRPr="00887A67" w14:paraId="1E5829DA" w14:textId="77777777" w:rsidTr="003F7C20">
        <w:tc>
          <w:tcPr>
            <w:tcW w:w="2591" w:type="dxa"/>
            <w:gridSpan w:val="2"/>
            <w:tcBorders>
              <w:top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3DCFA352" w14:textId="77777777" w:rsidR="004F5D5C" w:rsidRPr="00887A67" w:rsidRDefault="004F5D5C" w:rsidP="003F7C20">
            <w:pPr>
              <w:widowControl/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sz w:val="24"/>
                <w:szCs w:val="24"/>
              </w:rPr>
              <w:t>Gene symbol</w:t>
            </w:r>
          </w:p>
        </w:tc>
        <w:tc>
          <w:tcPr>
            <w:tcW w:w="6469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14:paraId="61B95754" w14:textId="77777777" w:rsidR="004F5D5C" w:rsidRPr="00887A67" w:rsidRDefault="004F5D5C" w:rsidP="003F7C20">
            <w:pPr>
              <w:widowControl/>
              <w:spacing w:line="4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sz w:val="24"/>
                <w:szCs w:val="24"/>
              </w:rPr>
              <w:t>Primer sequences</w:t>
            </w:r>
          </w:p>
        </w:tc>
      </w:tr>
      <w:tr w:rsidR="004F5D5C" w:rsidRPr="00887A67" w14:paraId="7D5D982B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434C06AC" w14:textId="77777777" w:rsidR="002B1E77" w:rsidRDefault="004F5D5C" w:rsidP="003F7C20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 w:hint="eastAsia"/>
                <w:i/>
                <w:iCs/>
                <w:noProof/>
                <w:sz w:val="24"/>
                <w:szCs w:val="24"/>
              </w:rPr>
              <w:t>Mlkl</w:t>
            </w:r>
          </w:p>
          <w:p w14:paraId="374A5F18" w14:textId="16728B05" w:rsidR="004F5D5C" w:rsidRPr="00887A67" w:rsidRDefault="002B1E77" w:rsidP="003F7C20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human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3B2EFFD3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15190EE8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</w:t>
            </w:r>
            <w:r w:rsidRPr="00887A67">
              <w:rPr>
                <w:sz w:val="24"/>
                <w:szCs w:val="24"/>
              </w:rPr>
              <w:t xml:space="preserve"> </w:t>
            </w: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ACTTTGAGGCAGTCTTTGGAATCG -3′</w:t>
            </w:r>
          </w:p>
        </w:tc>
      </w:tr>
      <w:tr w:rsidR="004F5D5C" w:rsidRPr="00887A67" w14:paraId="6E997242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0AA3AB2D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43EA9312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1918FC72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 GAGCCAGTCTTCACATTCTTCACC -3′</w:t>
            </w:r>
          </w:p>
        </w:tc>
      </w:tr>
      <w:tr w:rsidR="004F5D5C" w:rsidRPr="00887A67" w14:paraId="0E00F545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21961F4C" w14:textId="77777777" w:rsidR="002B1E77" w:rsidRDefault="004F5D5C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 w:hint="eastAsia"/>
                <w:i/>
                <w:iCs/>
                <w:noProof/>
                <w:sz w:val="24"/>
                <w:szCs w:val="24"/>
              </w:rPr>
              <w:t>ACTB</w:t>
            </w:r>
          </w:p>
          <w:p w14:paraId="0FC14DCF" w14:textId="173B6EFE" w:rsidR="004F5D5C" w:rsidRPr="00887A67" w:rsidRDefault="002B1E77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human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05D2AD2F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7E4A9347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 CCTGGCACCCAGCACAAT -3′</w:t>
            </w:r>
          </w:p>
        </w:tc>
      </w:tr>
      <w:tr w:rsidR="004F5D5C" w:rsidRPr="00887A67" w14:paraId="43133913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55CE0FE3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5D445DAA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22CA39AC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 GGGCCGGACTCGTCATAC -3′</w:t>
            </w:r>
          </w:p>
        </w:tc>
      </w:tr>
      <w:tr w:rsidR="004F5D5C" w:rsidRPr="00887A67" w14:paraId="0374325A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066F4DD5" w14:textId="77777777" w:rsidR="002B1E77" w:rsidRDefault="004F5D5C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TFRC</w:t>
            </w:r>
          </w:p>
          <w:p w14:paraId="53817394" w14:textId="7709A603" w:rsidR="004F5D5C" w:rsidRPr="00887A67" w:rsidRDefault="002B1E77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human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283BE143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1C3DA1C8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 GGCTACTTGGGCTATTGTAAAGG -3′</w:t>
            </w:r>
          </w:p>
        </w:tc>
      </w:tr>
      <w:tr w:rsidR="004F5D5C" w:rsidRPr="00887A67" w14:paraId="433E0BD8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1BBC5F1E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2499D31F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3C452234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 CAGTTTCTCCGACAACTTTCTCT -3′</w:t>
            </w:r>
          </w:p>
        </w:tc>
      </w:tr>
      <w:tr w:rsidR="004F5D5C" w:rsidRPr="00887A67" w14:paraId="3C41BC04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49B0425A" w14:textId="77777777" w:rsidR="002B1E77" w:rsidRDefault="004F5D5C" w:rsidP="003F7C20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 w:hint="eastAsia"/>
                <w:i/>
                <w:iCs/>
                <w:noProof/>
                <w:sz w:val="24"/>
                <w:szCs w:val="24"/>
              </w:rPr>
              <w:t>GAPDH</w:t>
            </w:r>
          </w:p>
          <w:p w14:paraId="3E5926F9" w14:textId="633A2BD4" w:rsidR="004F5D5C" w:rsidRPr="00887A67" w:rsidRDefault="002B1E77" w:rsidP="003F7C20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human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7D38FF90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0EB120BD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5′-GGAGCGAGATCCCTCCAAAAT-3′</w:t>
            </w:r>
          </w:p>
        </w:tc>
      </w:tr>
      <w:tr w:rsidR="004F5D5C" w:rsidRPr="00887A67" w14:paraId="691AAE04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40D6B8A0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08759D6F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23254D7E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5′-GGCTGTTGTCATACTTCTCATGG-3′</w:t>
            </w:r>
          </w:p>
        </w:tc>
      </w:tr>
      <w:tr w:rsidR="004F5D5C" w:rsidRPr="00887A67" w14:paraId="00A2E568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5C5B6C84" w14:textId="77777777" w:rsidR="002B1E77" w:rsidRDefault="004F5D5C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 w:hint="eastAsia"/>
                <w:i/>
                <w:iCs/>
                <w:noProof/>
                <w:sz w:val="24"/>
                <w:szCs w:val="24"/>
              </w:rPr>
              <w:t>PPIA</w:t>
            </w:r>
          </w:p>
          <w:p w14:paraId="3F92C817" w14:textId="3A5EEC1B" w:rsidR="004F5D5C" w:rsidRPr="00887A67" w:rsidRDefault="002B1E77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human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7D12DEC3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57F8D8D2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5′-GTCAACCCCACCGTGTTCTT-3′</w:t>
            </w:r>
          </w:p>
        </w:tc>
      </w:tr>
      <w:tr w:rsidR="004F5D5C" w:rsidRPr="00887A67" w14:paraId="7F99E321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04477697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449D2DFD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5CFA0B8C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5′-CTGCTGTCTTTGGGACCTTGT-3′</w:t>
            </w:r>
          </w:p>
        </w:tc>
      </w:tr>
      <w:tr w:rsidR="004F5D5C" w:rsidRPr="00887A67" w14:paraId="1E6476DA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394F5B36" w14:textId="77777777" w:rsidR="002B1E77" w:rsidRDefault="004F5D5C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 w:hint="eastAsia"/>
                <w:i/>
                <w:iCs/>
                <w:noProof/>
                <w:sz w:val="24"/>
                <w:szCs w:val="24"/>
              </w:rPr>
              <w:t>UBC</w:t>
            </w:r>
          </w:p>
          <w:p w14:paraId="4DAB710F" w14:textId="346B09C0" w:rsidR="004F5D5C" w:rsidRPr="00887A67" w:rsidRDefault="002B1E77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human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451D20E5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0983BFDF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5′-CGGGATTTGGGTCGCAGTTCTTG-3′</w:t>
            </w:r>
          </w:p>
        </w:tc>
      </w:tr>
      <w:tr w:rsidR="004F5D5C" w:rsidRPr="00887A67" w14:paraId="5963DA5A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0F303C73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488BC48B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34FFEE40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5′-CGATGGTGTCACTGGGCTCAAC-3′</w:t>
            </w:r>
          </w:p>
        </w:tc>
      </w:tr>
      <w:tr w:rsidR="004F5D5C" w:rsidRPr="00887A67" w14:paraId="7C6F34BE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3DB2964E" w14:textId="77777777" w:rsidR="002B1E77" w:rsidRDefault="004F5D5C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YWHAZ</w:t>
            </w:r>
          </w:p>
          <w:p w14:paraId="66BC8503" w14:textId="073D11B2" w:rsidR="004F5D5C" w:rsidRPr="00887A67" w:rsidRDefault="002B1E77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human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6947A784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7CF27493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5′-GAAGCATTGGGGATCAAGAA -3′</w:t>
            </w:r>
          </w:p>
        </w:tc>
      </w:tr>
      <w:tr w:rsidR="004F5D5C" w:rsidRPr="00887A67" w14:paraId="54BBA25A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51475B47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39858F2E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53D2B020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5′-AGCAGATGGCTCGAGAATACA -3′</w:t>
            </w:r>
          </w:p>
        </w:tc>
      </w:tr>
      <w:tr w:rsidR="004F5D5C" w:rsidRPr="00887A67" w14:paraId="4D0CE951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719AA025" w14:textId="77777777" w:rsidR="002B1E77" w:rsidRDefault="004F5D5C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 w:hint="eastAsia"/>
                <w:i/>
                <w:noProof/>
                <w:sz w:val="24"/>
                <w:szCs w:val="24"/>
              </w:rPr>
              <w:t>TBP</w:t>
            </w:r>
          </w:p>
          <w:p w14:paraId="3D5031A9" w14:textId="53FEA413" w:rsidR="004F5D5C" w:rsidRPr="00887A67" w:rsidRDefault="002B1E77" w:rsidP="002B1E77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human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488DE780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06F701CE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5′-TGCACAGGAGCCAAGAGTGAA -3′</w:t>
            </w:r>
          </w:p>
        </w:tc>
      </w:tr>
      <w:tr w:rsidR="004F5D5C" w:rsidRPr="00887A67" w14:paraId="3BE9917E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035FAC16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08596B70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697B57F0" w14:textId="77777777" w:rsidR="004F5D5C" w:rsidRPr="00887A67" w:rsidRDefault="004F5D5C" w:rsidP="003F7C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5′-CACATCACAGCTCCCCACCA-3′</w:t>
            </w:r>
          </w:p>
        </w:tc>
      </w:tr>
      <w:tr w:rsidR="002B1E77" w:rsidRPr="00887A67" w14:paraId="0FF94617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3CC1736C" w14:textId="77777777" w:rsidR="002B1E77" w:rsidRDefault="002B1E77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 w:hint="eastAsia"/>
                <w:i/>
                <w:iCs/>
                <w:noProof/>
                <w:sz w:val="24"/>
                <w:szCs w:val="24"/>
              </w:rPr>
              <w:t>GAPDH</w:t>
            </w:r>
          </w:p>
          <w:p w14:paraId="4C4DCC45" w14:textId="6B8BCD80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mouse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5FA2621C" w14:textId="048E4213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739AAD5A" w14:textId="627F3F08" w:rsidR="002B1E77" w:rsidRPr="00887A67" w:rsidRDefault="001F4A8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</w:t>
            </w:r>
            <w:r w:rsidRPr="001F4A87">
              <w:rPr>
                <w:rFonts w:ascii="Times New Roman" w:hAnsi="Times New Roman" w:cs="Times New Roman"/>
                <w:noProof/>
                <w:sz w:val="24"/>
                <w:szCs w:val="24"/>
              </w:rPr>
              <w:t>CGTGCCGCCTGGAGAAACCTG</w:t>
            </w: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-3′</w:t>
            </w:r>
          </w:p>
        </w:tc>
      </w:tr>
      <w:tr w:rsidR="002B1E77" w:rsidRPr="00887A67" w14:paraId="45A1769D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6902A583" w14:textId="77777777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25948588" w14:textId="60897D29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4DD37E4F" w14:textId="46A2118A" w:rsidR="002B1E77" w:rsidRPr="00887A67" w:rsidRDefault="001F4A8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</w:t>
            </w:r>
            <w:r w:rsidRPr="001F4A87">
              <w:rPr>
                <w:rFonts w:ascii="Times New Roman" w:hAnsi="Times New Roman" w:cs="Times New Roman"/>
                <w:noProof/>
                <w:sz w:val="24"/>
                <w:szCs w:val="24"/>
              </w:rPr>
              <w:t>AGAGTGGGAGTTGCTGTTG</w:t>
            </w: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-3′</w:t>
            </w:r>
          </w:p>
        </w:tc>
      </w:tr>
      <w:tr w:rsidR="002B1E77" w:rsidRPr="00887A67" w14:paraId="7CB872BA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69ACB614" w14:textId="77777777" w:rsidR="002B1E77" w:rsidRDefault="002B1E77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C04043">
              <w:rPr>
                <w:rFonts w:ascii="Times New Roman" w:hAnsi="Times New Roman" w:cs="Times New Roman" w:hint="eastAsia"/>
                <w:i/>
                <w:iCs/>
                <w:noProof/>
                <w:sz w:val="24"/>
                <w:szCs w:val="24"/>
              </w:rPr>
              <w:t>Cxcl-9</w:t>
            </w:r>
          </w:p>
          <w:p w14:paraId="5E503DAC" w14:textId="21D20EEF" w:rsidR="002B1E77" w:rsidRPr="00C04043" w:rsidRDefault="002B1E77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mouse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475AEB1E" w14:textId="54B91021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05FAAC81" w14:textId="3890BEA6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</w:t>
            </w:r>
            <w:r w:rsidRPr="00C04043">
              <w:rPr>
                <w:rFonts w:ascii="Times New Roman" w:hAnsi="Times New Roman" w:cs="Times New Roman"/>
                <w:noProof/>
                <w:sz w:val="24"/>
                <w:szCs w:val="24"/>
              </w:rPr>
              <w:t>CGAGGCACGATCCACTACAA</w:t>
            </w: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-3′</w:t>
            </w:r>
          </w:p>
        </w:tc>
      </w:tr>
      <w:tr w:rsidR="002B1E77" w:rsidRPr="00887A67" w14:paraId="673810E6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4B164DAB" w14:textId="77777777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31AE7BF4" w14:textId="5AACB350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0DD60986" w14:textId="203D6655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</w:t>
            </w:r>
            <w:r w:rsidRPr="00C04043">
              <w:rPr>
                <w:rFonts w:ascii="Times New Roman" w:hAnsi="Times New Roman" w:cs="Times New Roman"/>
                <w:noProof/>
                <w:sz w:val="24"/>
                <w:szCs w:val="24"/>
              </w:rPr>
              <w:t>AGGCAGGTTTGATCTCCGTT</w:t>
            </w: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-3′</w:t>
            </w:r>
          </w:p>
        </w:tc>
      </w:tr>
      <w:tr w:rsidR="002B1E77" w:rsidRPr="00887A67" w14:paraId="4B01036D" w14:textId="77777777" w:rsidTr="003F7C20">
        <w:trPr>
          <w:gridAfter w:val="1"/>
          <w:wAfter w:w="305" w:type="dxa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4020D5DD" w14:textId="77777777" w:rsidR="002B1E77" w:rsidRDefault="002B1E77" w:rsidP="002B1E77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C04043">
              <w:rPr>
                <w:rFonts w:ascii="Times New Roman" w:hAnsi="Times New Roman" w:cs="Times New Roman" w:hint="eastAsia"/>
                <w:i/>
                <w:iCs/>
                <w:noProof/>
                <w:sz w:val="24"/>
                <w:szCs w:val="24"/>
              </w:rPr>
              <w:t>Cxcl-</w:t>
            </w:r>
            <w:r>
              <w:rPr>
                <w:rFonts w:ascii="Times New Roman" w:hAnsi="Times New Roman" w:cs="Times New Roman" w:hint="eastAsia"/>
                <w:i/>
                <w:iCs/>
                <w:noProof/>
                <w:sz w:val="24"/>
                <w:szCs w:val="24"/>
              </w:rPr>
              <w:t>10</w:t>
            </w:r>
          </w:p>
          <w:p w14:paraId="36CF14AD" w14:textId="46B95E25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mouse</w:t>
            </w:r>
            <w:r w:rsidRPr="002B1E77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)</w:t>
            </w: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4158FE40" w14:textId="63467945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Forward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0E1EB48B" w14:textId="6039F9ED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</w:t>
            </w:r>
            <w:r w:rsidRPr="00C04043">
              <w:rPr>
                <w:rFonts w:ascii="Times New Roman" w:hAnsi="Times New Roman" w:cs="Times New Roman"/>
                <w:noProof/>
                <w:sz w:val="24"/>
                <w:szCs w:val="24"/>
              </w:rPr>
              <w:t>TGCCGTCATTTTCTGCCTCATCC</w:t>
            </w: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-3′</w:t>
            </w:r>
          </w:p>
        </w:tc>
      </w:tr>
      <w:tr w:rsidR="002B1E77" w:rsidRPr="00887A67" w14:paraId="294D81FB" w14:textId="77777777" w:rsidTr="003F7C20">
        <w:trPr>
          <w:gridAfter w:val="1"/>
          <w:wAfter w:w="305" w:type="dxa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00ED38A7" w14:textId="77777777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  <w:vAlign w:val="center"/>
          </w:tcPr>
          <w:p w14:paraId="27A32028" w14:textId="21A7266F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Reverse primer</w:t>
            </w:r>
          </w:p>
        </w:tc>
        <w:tc>
          <w:tcPr>
            <w:tcW w:w="4819" w:type="dxa"/>
            <w:tcBorders>
              <w:left w:val="nil"/>
            </w:tcBorders>
            <w:vAlign w:val="bottom"/>
          </w:tcPr>
          <w:p w14:paraId="38156EEE" w14:textId="12B24F6E" w:rsidR="002B1E77" w:rsidRPr="00887A67" w:rsidRDefault="002B1E77" w:rsidP="002B1E7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5′-</w:t>
            </w:r>
            <w:r w:rsidRPr="00C04043">
              <w:rPr>
                <w:rFonts w:ascii="Times New Roman" w:hAnsi="Times New Roman" w:cs="Times New Roman"/>
                <w:noProof/>
                <w:sz w:val="24"/>
                <w:szCs w:val="24"/>
              </w:rPr>
              <w:t>AGCTTCCCTATGGCCCTCATTCTC</w:t>
            </w:r>
            <w:r w:rsidRPr="00887A67">
              <w:rPr>
                <w:rFonts w:ascii="Times New Roman" w:hAnsi="Times New Roman" w:cs="Times New Roman"/>
                <w:noProof/>
                <w:sz w:val="24"/>
                <w:szCs w:val="24"/>
              </w:rPr>
              <w:t>-3′</w:t>
            </w:r>
          </w:p>
        </w:tc>
      </w:tr>
    </w:tbl>
    <w:p w14:paraId="66D7C690" w14:textId="29562A98" w:rsidR="006F1E04" w:rsidRDefault="006F1E04" w:rsidP="00260A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ACCFB9" w14:textId="6C234407" w:rsidR="006F1E04" w:rsidRDefault="006F1E0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6F1E04" w:rsidSect="009C13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06C83" w14:textId="77777777" w:rsidR="00B00E90" w:rsidRDefault="00B00E90" w:rsidP="00AD04E5">
      <w:pPr>
        <w:rPr>
          <w:rFonts w:hint="eastAsia"/>
        </w:rPr>
      </w:pPr>
      <w:r>
        <w:separator/>
      </w:r>
    </w:p>
  </w:endnote>
  <w:endnote w:type="continuationSeparator" w:id="0">
    <w:p w14:paraId="17F01014" w14:textId="77777777" w:rsidR="00B00E90" w:rsidRDefault="00B00E90" w:rsidP="00AD04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3BDC8" w14:textId="77777777" w:rsidR="00B00E90" w:rsidRDefault="00B00E90" w:rsidP="00AD04E5">
      <w:pPr>
        <w:rPr>
          <w:rFonts w:hint="eastAsia"/>
        </w:rPr>
      </w:pPr>
      <w:r>
        <w:separator/>
      </w:r>
    </w:p>
  </w:footnote>
  <w:footnote w:type="continuationSeparator" w:id="0">
    <w:p w14:paraId="674014C3" w14:textId="77777777" w:rsidR="00B00E90" w:rsidRDefault="00B00E90" w:rsidP="00AD04E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80FEB"/>
    <w:multiLevelType w:val="multilevel"/>
    <w:tmpl w:val="964687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6679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01"/>
    <w:rsid w:val="00001E55"/>
    <w:rsid w:val="00024CA0"/>
    <w:rsid w:val="00025D33"/>
    <w:rsid w:val="00025FA3"/>
    <w:rsid w:val="000310DF"/>
    <w:rsid w:val="00060190"/>
    <w:rsid w:val="00067F2B"/>
    <w:rsid w:val="000A2A1F"/>
    <w:rsid w:val="000C5223"/>
    <w:rsid w:val="000E2984"/>
    <w:rsid w:val="000E433A"/>
    <w:rsid w:val="00127AD4"/>
    <w:rsid w:val="00155482"/>
    <w:rsid w:val="00160BAD"/>
    <w:rsid w:val="00161343"/>
    <w:rsid w:val="001647EF"/>
    <w:rsid w:val="001A27A7"/>
    <w:rsid w:val="001C30E7"/>
    <w:rsid w:val="001C386D"/>
    <w:rsid w:val="001E3373"/>
    <w:rsid w:val="001F243C"/>
    <w:rsid w:val="001F4A87"/>
    <w:rsid w:val="001F74E3"/>
    <w:rsid w:val="00220818"/>
    <w:rsid w:val="00233226"/>
    <w:rsid w:val="00260AFF"/>
    <w:rsid w:val="00276889"/>
    <w:rsid w:val="00287810"/>
    <w:rsid w:val="002A4B7B"/>
    <w:rsid w:val="002B1E77"/>
    <w:rsid w:val="002B54F7"/>
    <w:rsid w:val="002D0805"/>
    <w:rsid w:val="002E0803"/>
    <w:rsid w:val="002E1A54"/>
    <w:rsid w:val="002F62BA"/>
    <w:rsid w:val="003033B2"/>
    <w:rsid w:val="003200C1"/>
    <w:rsid w:val="003745A4"/>
    <w:rsid w:val="00383B91"/>
    <w:rsid w:val="003C4BD5"/>
    <w:rsid w:val="003C60CF"/>
    <w:rsid w:val="003E4E60"/>
    <w:rsid w:val="003E6823"/>
    <w:rsid w:val="00430DEA"/>
    <w:rsid w:val="00453132"/>
    <w:rsid w:val="004751F0"/>
    <w:rsid w:val="004E7F3A"/>
    <w:rsid w:val="004F0D47"/>
    <w:rsid w:val="004F5D5C"/>
    <w:rsid w:val="00514CBF"/>
    <w:rsid w:val="0051623A"/>
    <w:rsid w:val="005340C9"/>
    <w:rsid w:val="005504BF"/>
    <w:rsid w:val="0055451A"/>
    <w:rsid w:val="0056015D"/>
    <w:rsid w:val="00576A13"/>
    <w:rsid w:val="005C22A4"/>
    <w:rsid w:val="005D215C"/>
    <w:rsid w:val="0061124B"/>
    <w:rsid w:val="00614A20"/>
    <w:rsid w:val="006508F2"/>
    <w:rsid w:val="00663EA4"/>
    <w:rsid w:val="00665579"/>
    <w:rsid w:val="00684033"/>
    <w:rsid w:val="006B1E18"/>
    <w:rsid w:val="006C3236"/>
    <w:rsid w:val="006D0329"/>
    <w:rsid w:val="006D5732"/>
    <w:rsid w:val="006D62BA"/>
    <w:rsid w:val="006F1E04"/>
    <w:rsid w:val="00702D86"/>
    <w:rsid w:val="007134DC"/>
    <w:rsid w:val="0071368D"/>
    <w:rsid w:val="00717FF6"/>
    <w:rsid w:val="00724C4D"/>
    <w:rsid w:val="0075228B"/>
    <w:rsid w:val="00761E08"/>
    <w:rsid w:val="00763156"/>
    <w:rsid w:val="007A4B46"/>
    <w:rsid w:val="007C5434"/>
    <w:rsid w:val="007E66C0"/>
    <w:rsid w:val="007F5387"/>
    <w:rsid w:val="00802007"/>
    <w:rsid w:val="00813A6D"/>
    <w:rsid w:val="00856391"/>
    <w:rsid w:val="008576E2"/>
    <w:rsid w:val="0086699D"/>
    <w:rsid w:val="00876287"/>
    <w:rsid w:val="008801DE"/>
    <w:rsid w:val="00885807"/>
    <w:rsid w:val="00887A67"/>
    <w:rsid w:val="0089525F"/>
    <w:rsid w:val="00924390"/>
    <w:rsid w:val="009329A2"/>
    <w:rsid w:val="00933BD7"/>
    <w:rsid w:val="009463EC"/>
    <w:rsid w:val="00950116"/>
    <w:rsid w:val="00950F72"/>
    <w:rsid w:val="00960EE1"/>
    <w:rsid w:val="009839E7"/>
    <w:rsid w:val="00997D75"/>
    <w:rsid w:val="009A3AE8"/>
    <w:rsid w:val="009B0BBA"/>
    <w:rsid w:val="009B46A9"/>
    <w:rsid w:val="009B6DAA"/>
    <w:rsid w:val="009C1320"/>
    <w:rsid w:val="009C34E3"/>
    <w:rsid w:val="00A23BA8"/>
    <w:rsid w:val="00A26520"/>
    <w:rsid w:val="00A275DD"/>
    <w:rsid w:val="00A31638"/>
    <w:rsid w:val="00A529C0"/>
    <w:rsid w:val="00A5656F"/>
    <w:rsid w:val="00A70C5F"/>
    <w:rsid w:val="00A72D6E"/>
    <w:rsid w:val="00AC3D18"/>
    <w:rsid w:val="00AC42D4"/>
    <w:rsid w:val="00AD04E5"/>
    <w:rsid w:val="00AE05A7"/>
    <w:rsid w:val="00AE0D93"/>
    <w:rsid w:val="00B00E90"/>
    <w:rsid w:val="00B11DB5"/>
    <w:rsid w:val="00B24B1E"/>
    <w:rsid w:val="00B341AD"/>
    <w:rsid w:val="00B5030F"/>
    <w:rsid w:val="00B557D9"/>
    <w:rsid w:val="00B7481B"/>
    <w:rsid w:val="00B96A1F"/>
    <w:rsid w:val="00BB1EEA"/>
    <w:rsid w:val="00BB31FE"/>
    <w:rsid w:val="00BD269B"/>
    <w:rsid w:val="00BE3CFD"/>
    <w:rsid w:val="00BF35B4"/>
    <w:rsid w:val="00C04043"/>
    <w:rsid w:val="00C05453"/>
    <w:rsid w:val="00C20746"/>
    <w:rsid w:val="00C32D5A"/>
    <w:rsid w:val="00C73F9E"/>
    <w:rsid w:val="00D226F5"/>
    <w:rsid w:val="00D366B1"/>
    <w:rsid w:val="00D54B13"/>
    <w:rsid w:val="00D80EA7"/>
    <w:rsid w:val="00D955B1"/>
    <w:rsid w:val="00D96B9C"/>
    <w:rsid w:val="00DB2132"/>
    <w:rsid w:val="00DB2C06"/>
    <w:rsid w:val="00DD1E85"/>
    <w:rsid w:val="00DE14CD"/>
    <w:rsid w:val="00DF3195"/>
    <w:rsid w:val="00E22BD8"/>
    <w:rsid w:val="00EA4F01"/>
    <w:rsid w:val="00EF249A"/>
    <w:rsid w:val="00F0477B"/>
    <w:rsid w:val="00F16DF5"/>
    <w:rsid w:val="00F53E2C"/>
    <w:rsid w:val="00F54CB6"/>
    <w:rsid w:val="00F74D79"/>
    <w:rsid w:val="00FA37EC"/>
    <w:rsid w:val="00FC60E6"/>
    <w:rsid w:val="00FC7CAE"/>
    <w:rsid w:val="00FE0D24"/>
    <w:rsid w:val="00FE3997"/>
    <w:rsid w:val="00FF2E01"/>
    <w:rsid w:val="00FF3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748C8"/>
  <w15:chartTrackingRefBased/>
  <w15:docId w15:val="{4E714EDA-2CA0-4970-B59E-A503BE0D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E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4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04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0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04E5"/>
    <w:rPr>
      <w:sz w:val="18"/>
      <w:szCs w:val="18"/>
    </w:rPr>
  </w:style>
  <w:style w:type="paragraph" w:styleId="a7">
    <w:name w:val="List Paragraph"/>
    <w:basedOn w:val="a"/>
    <w:uiPriority w:val="34"/>
    <w:qFormat/>
    <w:rsid w:val="009243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10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Sun</cp:lastModifiedBy>
  <cp:revision>50</cp:revision>
  <cp:lastPrinted>2024-11-05T06:50:00Z</cp:lastPrinted>
  <dcterms:created xsi:type="dcterms:W3CDTF">2024-11-07T07:25:00Z</dcterms:created>
  <dcterms:modified xsi:type="dcterms:W3CDTF">2025-03-31T07:48:00Z</dcterms:modified>
</cp:coreProperties>
</file>