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05D59">
      <w:pPr>
        <w:rPr>
          <w:rFonts w:hint="eastAsia"/>
          <w:lang w:val="en-US" w:eastAsia="zh-CN"/>
        </w:rPr>
      </w:pPr>
      <w:r>
        <w:t>Supplementary Table S</w:t>
      </w:r>
      <w:r>
        <w:rPr>
          <w:rFonts w:hint="eastAsia"/>
          <w:lang w:val="en-US" w:eastAsia="zh-CN"/>
        </w:rPr>
        <w:t>1</w:t>
      </w:r>
      <w:r>
        <w:t xml:space="preserve">. </w:t>
      </w:r>
      <w:r>
        <w:rPr>
          <w:rFonts w:hint="default"/>
          <w:lang w:val="en-US" w:eastAsia="zh-CN"/>
        </w:rPr>
        <w:t>Primer sequences used for qRT-PCR</w:t>
      </w:r>
      <w:r>
        <w:rPr>
          <w:rFonts w:hint="eastAsia"/>
          <w:lang w:val="en-US" w:eastAsia="zh-CN"/>
        </w:rPr>
        <w:t>.</w:t>
      </w:r>
    </w:p>
    <w:tbl>
      <w:tblPr>
        <w:tblStyle w:val="4"/>
        <w:tblW w:w="8386" w:type="dxa"/>
        <w:tblInd w:w="0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2257"/>
        <w:gridCol w:w="4425"/>
      </w:tblGrid>
      <w:tr w14:paraId="140C1BD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bottom w:val="single" w:color="auto" w:sz="4" w:space="0"/>
              <w:tl2br w:val="nil"/>
              <w:tr2bl w:val="nil"/>
            </w:tcBorders>
          </w:tcPr>
          <w:p w14:paraId="306DB04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Gene</w:t>
            </w:r>
          </w:p>
        </w:tc>
        <w:tc>
          <w:tcPr>
            <w:tcW w:w="2257" w:type="dxa"/>
            <w:tcBorders>
              <w:bottom w:val="single" w:color="auto" w:sz="4" w:space="0"/>
              <w:tl2br w:val="nil"/>
              <w:tr2bl w:val="nil"/>
            </w:tcBorders>
          </w:tcPr>
          <w:p w14:paraId="12C1E26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eastAsia" w:cs="Times New Roman"/>
                <w:vertAlign w:val="baseline"/>
                <w:lang w:val="en-US" w:eastAsia="zh-CN"/>
              </w:rPr>
              <w:t>Primer</w:t>
            </w:r>
          </w:p>
        </w:tc>
        <w:tc>
          <w:tcPr>
            <w:tcW w:w="4425" w:type="dxa"/>
            <w:tcBorders>
              <w:bottom w:val="single" w:color="auto" w:sz="4" w:space="0"/>
              <w:tl2br w:val="nil"/>
              <w:tr2bl w:val="nil"/>
            </w:tcBorders>
          </w:tcPr>
          <w:p w14:paraId="34B0E90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Sequence (5′–3′)</w:t>
            </w:r>
          </w:p>
        </w:tc>
      </w:tr>
      <w:tr w14:paraId="01B0919A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op w:val="single" w:color="auto" w:sz="4" w:space="0"/>
            </w:tcBorders>
          </w:tcPr>
          <w:p w14:paraId="232E95D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Fibronectin</w:t>
            </w:r>
          </w:p>
        </w:tc>
        <w:tc>
          <w:tcPr>
            <w:tcW w:w="2257" w:type="dxa"/>
            <w:tcBorders>
              <w:top w:val="single" w:color="auto" w:sz="4" w:space="0"/>
            </w:tcBorders>
          </w:tcPr>
          <w:p w14:paraId="2407693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Forward</w:t>
            </w:r>
          </w:p>
        </w:tc>
        <w:tc>
          <w:tcPr>
            <w:tcW w:w="4425" w:type="dxa"/>
            <w:tcBorders>
              <w:top w:val="single" w:color="auto" w:sz="4" w:space="0"/>
            </w:tcBorders>
          </w:tcPr>
          <w:p w14:paraId="7BE00DD4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GGCATTCACTGATGTGGATGT</w:t>
            </w:r>
          </w:p>
        </w:tc>
      </w:tr>
      <w:tr w14:paraId="492C34D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l2br w:val="nil"/>
              <w:tr2bl w:val="nil"/>
            </w:tcBorders>
          </w:tcPr>
          <w:p w14:paraId="6AF10FD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257" w:type="dxa"/>
            <w:tcBorders>
              <w:tl2br w:val="nil"/>
              <w:tr2bl w:val="nil"/>
            </w:tcBorders>
          </w:tcPr>
          <w:p w14:paraId="1211F65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Reverse</w:t>
            </w:r>
          </w:p>
        </w:tc>
        <w:tc>
          <w:tcPr>
            <w:tcW w:w="4425" w:type="dxa"/>
            <w:tcBorders>
              <w:tl2br w:val="nil"/>
              <w:tr2bl w:val="nil"/>
            </w:tcBorders>
          </w:tcPr>
          <w:p w14:paraId="51FC66FE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AGTCCTGACACAATCACCGAT</w:t>
            </w:r>
          </w:p>
        </w:tc>
      </w:tr>
      <w:tr w14:paraId="4EE4092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l2br w:val="nil"/>
              <w:tr2bl w:val="nil"/>
            </w:tcBorders>
          </w:tcPr>
          <w:p w14:paraId="7B0B4B4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Collagen I</w:t>
            </w:r>
          </w:p>
        </w:tc>
        <w:tc>
          <w:tcPr>
            <w:tcW w:w="2257" w:type="dxa"/>
            <w:tcBorders>
              <w:tl2br w:val="nil"/>
              <w:tr2bl w:val="nil"/>
            </w:tcBorders>
            <w:vAlign w:val="top"/>
          </w:tcPr>
          <w:p w14:paraId="5896B19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Forward</w:t>
            </w:r>
          </w:p>
        </w:tc>
        <w:tc>
          <w:tcPr>
            <w:tcW w:w="4425" w:type="dxa"/>
            <w:tcBorders>
              <w:tl2br w:val="nil"/>
              <w:tr2bl w:val="nil"/>
            </w:tcBorders>
          </w:tcPr>
          <w:p w14:paraId="5402AA3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CAGAAGAACTGGTACATCAGC</w:t>
            </w:r>
          </w:p>
        </w:tc>
      </w:tr>
      <w:tr w14:paraId="6DB6F9D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l2br w:val="nil"/>
              <w:tr2bl w:val="nil"/>
            </w:tcBorders>
          </w:tcPr>
          <w:p w14:paraId="7E114C26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257" w:type="dxa"/>
            <w:tcBorders>
              <w:tl2br w:val="nil"/>
              <w:tr2bl w:val="nil"/>
            </w:tcBorders>
            <w:vAlign w:val="top"/>
          </w:tcPr>
          <w:p w14:paraId="7608BA41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Reverse</w:t>
            </w:r>
          </w:p>
        </w:tc>
        <w:tc>
          <w:tcPr>
            <w:tcW w:w="4425" w:type="dxa"/>
            <w:tcBorders>
              <w:tl2br w:val="nil"/>
              <w:tr2bl w:val="nil"/>
            </w:tcBorders>
          </w:tcPr>
          <w:p w14:paraId="437F8A7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CTACGCTGTTCTTGCAGTGAT</w:t>
            </w:r>
          </w:p>
        </w:tc>
      </w:tr>
      <w:tr w14:paraId="7EAAF0C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l2br w:val="nil"/>
              <w:tr2bl w:val="nil"/>
            </w:tcBorders>
          </w:tcPr>
          <w:p w14:paraId="2D5A4E7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TGF-β</w:t>
            </w:r>
          </w:p>
        </w:tc>
        <w:tc>
          <w:tcPr>
            <w:tcW w:w="2257" w:type="dxa"/>
            <w:tcBorders>
              <w:tl2br w:val="nil"/>
              <w:tr2bl w:val="nil"/>
            </w:tcBorders>
            <w:vAlign w:val="top"/>
          </w:tcPr>
          <w:p w14:paraId="117C7B6D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Forward</w:t>
            </w:r>
          </w:p>
        </w:tc>
        <w:tc>
          <w:tcPr>
            <w:tcW w:w="4425" w:type="dxa"/>
            <w:tcBorders>
              <w:tl2br w:val="nil"/>
              <w:tr2bl w:val="nil"/>
            </w:tcBorders>
          </w:tcPr>
          <w:p w14:paraId="5400448C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TTTGACGTCAATACGCACCTG</w:t>
            </w:r>
          </w:p>
        </w:tc>
      </w:tr>
      <w:tr w14:paraId="14CF7BC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l2br w:val="nil"/>
              <w:tr2bl w:val="nil"/>
            </w:tcBorders>
          </w:tcPr>
          <w:p w14:paraId="13545F7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257" w:type="dxa"/>
            <w:tcBorders>
              <w:tl2br w:val="nil"/>
              <w:tr2bl w:val="nil"/>
            </w:tcBorders>
            <w:vAlign w:val="top"/>
          </w:tcPr>
          <w:p w14:paraId="1C46036B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Reverse</w:t>
            </w:r>
          </w:p>
        </w:tc>
        <w:tc>
          <w:tcPr>
            <w:tcW w:w="4425" w:type="dxa"/>
            <w:tcBorders>
              <w:tl2br w:val="nil"/>
              <w:tr2bl w:val="nil"/>
            </w:tcBorders>
          </w:tcPr>
          <w:p w14:paraId="5823451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TTGGAGCTGAAGCAATAGTTGG</w:t>
            </w:r>
          </w:p>
        </w:tc>
      </w:tr>
      <w:tr w14:paraId="3B2CA376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l2br w:val="nil"/>
              <w:tr2bl w:val="nil"/>
            </w:tcBorders>
          </w:tcPr>
          <w:p w14:paraId="71891990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  <w:t>GAPDH</w:t>
            </w:r>
          </w:p>
        </w:tc>
        <w:tc>
          <w:tcPr>
            <w:tcW w:w="2257" w:type="dxa"/>
            <w:tcBorders>
              <w:tl2br w:val="nil"/>
              <w:tr2bl w:val="nil"/>
            </w:tcBorders>
            <w:vAlign w:val="top"/>
          </w:tcPr>
          <w:p w14:paraId="04E81233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Forward</w:t>
            </w:r>
          </w:p>
        </w:tc>
        <w:tc>
          <w:tcPr>
            <w:tcW w:w="4425" w:type="dxa"/>
            <w:tcBorders>
              <w:tl2br w:val="nil"/>
              <w:tr2bl w:val="nil"/>
            </w:tcBorders>
          </w:tcPr>
          <w:p w14:paraId="7888CDE7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CCAAAAGGGTCATCATCTCC</w:t>
            </w:r>
          </w:p>
        </w:tc>
      </w:tr>
      <w:tr w14:paraId="071002B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04" w:type="dxa"/>
            <w:tcBorders>
              <w:tl2br w:val="nil"/>
              <w:tr2bl w:val="nil"/>
            </w:tcBorders>
          </w:tcPr>
          <w:p w14:paraId="6F49D9D5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257" w:type="dxa"/>
            <w:tcBorders>
              <w:tl2br w:val="nil"/>
              <w:tr2bl w:val="nil"/>
            </w:tcBorders>
            <w:vAlign w:val="top"/>
          </w:tcPr>
          <w:p w14:paraId="528FC069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</w:rPr>
              <w:t>Reverse</w:t>
            </w:r>
          </w:p>
        </w:tc>
        <w:tc>
          <w:tcPr>
            <w:tcW w:w="4425" w:type="dxa"/>
            <w:tcBorders>
              <w:tl2br w:val="nil"/>
              <w:tr2bl w:val="nil"/>
            </w:tcBorders>
          </w:tcPr>
          <w:p w14:paraId="48AF10C2">
            <w:pPr>
              <w:jc w:val="center"/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  <w:t>AGTTGCTGTTGAAGTCGCAG</w:t>
            </w:r>
          </w:p>
        </w:tc>
      </w:tr>
    </w:tbl>
    <w:p w14:paraId="598AD7DE">
      <w:pPr>
        <w:rPr>
          <w:rFonts w:hint="eastAsia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cript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EC0E62"/>
    <w:rsid w:val="03643776"/>
    <w:rsid w:val="0A3C5ED5"/>
    <w:rsid w:val="38AE3672"/>
    <w:rsid w:val="3ABF58EF"/>
    <w:rsid w:val="563F1955"/>
    <w:rsid w:val="5CA71307"/>
    <w:rsid w:val="64392DEC"/>
    <w:rsid w:val="64EC0E62"/>
    <w:rsid w:val="6EB73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微软雅黑" w:cstheme="minorBidi"/>
      <w:color w:val="000000" w:themeColor="text1"/>
      <w:kern w:val="2"/>
      <w:sz w:val="24"/>
      <w:szCs w:val="24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67</Words>
  <Characters>434</Characters>
  <Lines>0</Lines>
  <Paragraphs>0</Paragraphs>
  <TotalTime>0</TotalTime>
  <ScaleCrop>false</ScaleCrop>
  <LinksUpToDate>false</LinksUpToDate>
  <CharactersWithSpaces>460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2025-06-18T08:10:00Z</dcterms:created>
  <dc:creator>Author</dc:creator>
  <cp:lastModifiedBy>Author</cp:lastModifiedBy>
  <dcterms:modified xsi:type="dcterms:W3CDTF">2025-06-30T10:03:57Z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EC2B4AD41BAA447D91B7D2BF7321FCA8_13</vt:lpwstr>
  </property>
  <property fmtid="{D5CDD505-2E9C-101B-9397-08002B2CF9AE}" pid="4" name="KSOTemplateDocerSaveRecord">
    <vt:lpwstr>eyJoZGlkIjoiZjVjMDBhMGNmY2Q5ZThlNjVmYTViNjI3MTU5MjJmMWEiLCJ1c2VySWQiOiIxNTgyNTg5NTYzIn0=</vt:lpwstr>
  </property>
</Properties>
</file>