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82DC9">
      <w:pPr>
        <w:tabs>
          <w:tab w:val="left" w:pos="7560"/>
        </w:tabs>
        <w:spacing w:line="480" w:lineRule="auto"/>
        <w:contextualSpacing/>
        <w:jc w:val="left"/>
        <w:rPr>
          <w:rFonts w:ascii="Times New Roman" w:hAnsi="Times New Roman" w:eastAsia="宋体" w:cs="Times New Roman bold"/>
          <w:b/>
          <w:bCs/>
          <w:sz w:val="28"/>
          <w:szCs w:val="40"/>
        </w:rPr>
      </w:pPr>
      <w:r>
        <w:rPr>
          <w:rFonts w:ascii="Times New Roman" w:hAnsi="Times New Roman" w:eastAsia="宋体" w:cs="Times New Roman bold"/>
          <w:b/>
          <w:bCs/>
          <w:sz w:val="28"/>
          <w:szCs w:val="40"/>
        </w:rPr>
        <w:t>Autophagy</w:t>
      </w:r>
      <w:r>
        <w:rPr>
          <w:rFonts w:hint="default" w:cs="Times New Roman bold"/>
          <w:b/>
          <w:bCs/>
          <w:sz w:val="28"/>
          <w:szCs w:val="40"/>
          <w:lang w:val="en-US"/>
        </w:rPr>
        <w:t>-</w:t>
      </w:r>
      <w:r>
        <w:rPr>
          <w:rFonts w:ascii="Times New Roman" w:hAnsi="Times New Roman" w:eastAsia="宋体" w:cs="Times New Roman bold"/>
          <w:b/>
          <w:bCs/>
          <w:sz w:val="28"/>
          <w:szCs w:val="40"/>
        </w:rPr>
        <w:t>NLRP3 inflammasome crosstalk in microglia: a therapeutic target for multiple sclerosis</w:t>
      </w:r>
    </w:p>
    <w:p w14:paraId="599DCC86">
      <w:pPr>
        <w:spacing w:line="480" w:lineRule="auto"/>
        <w:contextualSpacing/>
        <w:jc w:val="left"/>
        <w:rPr>
          <w:rStyle w:val="5"/>
          <w:rFonts w:ascii="Times New Roman" w:hAnsi="Times New Roman" w:eastAsia="宋体" w:cs="Tahoma"/>
          <w:sz w:val="24"/>
          <w:lang w:val="en-US"/>
        </w:rPr>
      </w:pPr>
      <w:r>
        <w:rPr>
          <w:rFonts w:ascii="Times New Roman" w:hAnsi="Times New Roman" w:eastAsia="宋体" w:cs="Times New Roman"/>
          <w:b/>
          <w:bCs/>
          <w:sz w:val="24"/>
          <w:szCs w:val="30"/>
        </w:rPr>
        <w:t>Authors</w:t>
      </w:r>
    </w:p>
    <w:p w14:paraId="43312644">
      <w:pPr>
        <w:spacing w:line="480" w:lineRule="auto"/>
        <w:contextualSpacing/>
        <w:jc w:val="left"/>
        <w:rPr>
          <w:rStyle w:val="5"/>
          <w:rFonts w:hint="default" w:ascii="Times New Roman" w:hAnsi="Times New Roman" w:eastAsia="宋体" w:cs="Tahoma"/>
          <w:sz w:val="24"/>
          <w:lang w:val="en-US"/>
        </w:rPr>
      </w:pPr>
      <w:r>
        <w:rPr>
          <w:rStyle w:val="5"/>
          <w:rFonts w:hint="eastAsia" w:ascii="Times New Roman" w:hAnsi="Times New Roman" w:eastAsia="宋体" w:cs="Tahoma"/>
          <w:sz w:val="24"/>
          <w:lang w:val="en-US"/>
        </w:rPr>
        <w:t>Jie-Qiong Lu</w:t>
      </w:r>
      <w:r>
        <w:rPr>
          <w:rStyle w:val="5"/>
          <w:rFonts w:hint="eastAsia" w:ascii="Times New Roman" w:hAnsi="Times New Roman" w:eastAsia="宋体" w:cs="Tahoma"/>
          <w:sz w:val="24"/>
          <w:vertAlign w:val="superscript"/>
          <w:lang w:val="en-US"/>
        </w:rPr>
        <w:t>1</w:t>
      </w:r>
      <w:r>
        <w:rPr>
          <w:rStyle w:val="5"/>
          <w:rFonts w:hint="eastAsia" w:ascii="Times New Roman" w:hAnsi="Times New Roman" w:eastAsia="宋体" w:cs="Tahoma"/>
          <w:sz w:val="24"/>
          <w:lang w:val="en-US"/>
        </w:rPr>
        <w:t>*, Hui-Qi Wang</w:t>
      </w:r>
      <w:r>
        <w:rPr>
          <w:rStyle w:val="5"/>
          <w:rFonts w:hint="eastAsia" w:ascii="Times New Roman" w:hAnsi="Times New Roman" w:eastAsia="宋体" w:cs="Tahoma"/>
          <w:sz w:val="24"/>
          <w:vertAlign w:val="superscript"/>
          <w:lang w:val="en-US"/>
        </w:rPr>
        <w:t>1</w:t>
      </w:r>
      <w:r>
        <w:rPr>
          <w:rStyle w:val="5"/>
          <w:rFonts w:hint="eastAsia" w:ascii="Times New Roman" w:hAnsi="Times New Roman" w:eastAsia="宋体" w:cs="Tahoma"/>
          <w:sz w:val="24"/>
          <w:lang w:val="en-US"/>
        </w:rPr>
        <w:t>*, Ma-Rong Fang</w:t>
      </w:r>
      <w:r>
        <w:rPr>
          <w:rStyle w:val="5"/>
          <w:rFonts w:ascii="Times New Roman" w:hAnsi="Times New Roman" w:eastAsia="宋体" w:cs="Tahoma"/>
          <w:sz w:val="24"/>
          <w:vertAlign w:val="superscript"/>
          <w:lang w:val="en-US"/>
        </w:rPr>
        <w:t>2</w:t>
      </w:r>
      <w:r>
        <w:rPr>
          <w:rStyle w:val="5"/>
          <w:rFonts w:hint="eastAsia" w:ascii="Times New Roman" w:hAnsi="Times New Roman" w:eastAsia="宋体" w:cs="Tahoma"/>
          <w:sz w:val="24"/>
          <w:lang w:val="en-US"/>
        </w:rPr>
        <w:t>, Xiang-Ming Ye</w:t>
      </w:r>
      <w:r>
        <w:rPr>
          <w:rStyle w:val="5"/>
          <w:rFonts w:hint="eastAsia" w:ascii="Times New Roman" w:hAnsi="Times New Roman" w:eastAsia="宋体" w:cs="Tahoma"/>
          <w:sz w:val="24"/>
          <w:vertAlign w:val="superscript"/>
          <w:lang w:val="en-US"/>
        </w:rPr>
        <w:t>1</w:t>
      </w:r>
      <w:r>
        <w:rPr>
          <w:rStyle w:val="5"/>
          <w:rFonts w:ascii="Times New Roman" w:hAnsi="Times New Roman" w:eastAsia="宋体" w:cs="Tahoma"/>
          <w:sz w:val="24"/>
          <w:lang w:val="en-US"/>
        </w:rPr>
        <w:t>,</w:t>
      </w:r>
      <w:r>
        <w:rPr>
          <w:rStyle w:val="5"/>
          <w:rFonts w:hint="eastAsia" w:ascii="Times New Roman" w:hAnsi="Times New Roman" w:eastAsia="宋体" w:cs="Tahoma"/>
          <w:sz w:val="24"/>
          <w:lang w:val="en-US"/>
        </w:rPr>
        <w:t xml:space="preserve"> Kai-Yi Song</w:t>
      </w:r>
      <w:r>
        <w:rPr>
          <w:rStyle w:val="5"/>
          <w:rFonts w:hint="eastAsia" w:ascii="Times New Roman" w:hAnsi="Times New Roman" w:eastAsia="宋体" w:cs="Tahoma"/>
          <w:sz w:val="24"/>
          <w:vertAlign w:val="superscript"/>
          <w:lang w:val="en-US"/>
        </w:rPr>
        <w:t>1</w:t>
      </w:r>
      <w:r>
        <w:rPr>
          <w:rStyle w:val="5"/>
          <w:rFonts w:hint="default" w:eastAsia="宋体" w:cs="Tahoma"/>
          <w:sz w:val="24"/>
          <w:vertAlign w:val="baseline"/>
          <w:lang w:val="en-US"/>
        </w:rPr>
        <w:t>.</w:t>
      </w:r>
    </w:p>
    <w:p w14:paraId="15BEA230">
      <w:pPr>
        <w:spacing w:line="480" w:lineRule="auto"/>
        <w:contextualSpacing/>
        <w:jc w:val="left"/>
        <w:rPr>
          <w:rFonts w:ascii="Times New Roman" w:hAnsi="Times New Roman" w:eastAsia="宋体" w:cs="Times New Roman"/>
          <w:b/>
          <w:bCs/>
          <w:sz w:val="24"/>
          <w:szCs w:val="30"/>
        </w:rPr>
      </w:pPr>
      <w:r>
        <w:rPr>
          <w:rStyle w:val="5"/>
          <w:rFonts w:hint="eastAsia" w:ascii="Times New Roman" w:hAnsi="Times New Roman" w:eastAsia="宋体" w:cs="Tahoma"/>
          <w:sz w:val="24"/>
          <w:lang w:val="en-US"/>
        </w:rPr>
        <w:t>*These authors contributed equally to this work and should be considered co-first authors: Jie-Qiong Lu, Hui-Qi Wang.</w:t>
      </w:r>
    </w:p>
    <w:p w14:paraId="7790F976">
      <w:pPr>
        <w:spacing w:line="480" w:lineRule="auto"/>
        <w:contextualSpacing/>
        <w:jc w:val="left"/>
        <w:rPr>
          <w:rFonts w:ascii="Times New Roman" w:hAnsi="Times New Roman" w:eastAsia="宋体" w:cs="Times New Roman"/>
          <w:b/>
          <w:bCs/>
          <w:sz w:val="24"/>
          <w:szCs w:val="30"/>
        </w:rPr>
      </w:pPr>
      <w:r>
        <w:rPr>
          <w:rFonts w:ascii="Times New Roman" w:hAnsi="Times New Roman" w:eastAsia="宋体" w:cs="Times New Roman"/>
          <w:b/>
          <w:bCs/>
          <w:sz w:val="24"/>
          <w:szCs w:val="30"/>
        </w:rPr>
        <w:t>Affiliations</w:t>
      </w:r>
    </w:p>
    <w:p w14:paraId="4D85E4AA">
      <w:pPr>
        <w:widowControl/>
        <w:suppressAutoHyphens/>
        <w:spacing w:after="200" w:line="480" w:lineRule="auto"/>
        <w:rPr>
          <w:rFonts w:ascii="Times New Roman Regular" w:hAnsi="Times New Roman Regular" w:eastAsia="DengXian" w:cs="Times New Roman Regular"/>
          <w:color w:val="000000"/>
          <w:kern w:val="1"/>
          <w:sz w:val="24"/>
          <w:szCs w:val="32"/>
          <w:lang w:val="en-US" w:bidi="hi-IN"/>
        </w:rPr>
      </w:pPr>
      <w:r>
        <w:rPr>
          <w:rFonts w:ascii="Times New Roman Regular" w:hAnsi="Times New Roman Regular" w:eastAsia="DengXian" w:cs="Times New Roman Regular"/>
          <w:color w:val="000000"/>
          <w:kern w:val="1"/>
          <w:sz w:val="24"/>
          <w:szCs w:val="24"/>
          <w:vertAlign w:val="superscript"/>
          <w:lang w:val="en-US" w:eastAsia="hi-IN" w:bidi="hi-IN"/>
        </w:rPr>
        <w:t>1</w:t>
      </w:r>
      <w:r>
        <w:rPr>
          <w:rFonts w:ascii="Times New Roman Regular" w:hAnsi="Times New Roman Regular" w:eastAsia="DengXian" w:cs="Times New Roman Regular"/>
          <w:color w:val="000000"/>
          <w:kern w:val="1"/>
          <w:sz w:val="24"/>
          <w:szCs w:val="24"/>
          <w:vertAlign w:val="superscript"/>
          <w:lang w:val="en-US" w:bidi="hi-IN"/>
        </w:rPr>
        <w:t xml:space="preserve"> </w:t>
      </w:r>
      <w:r>
        <w:rPr>
          <w:rFonts w:ascii="Times New Roman Regular" w:hAnsi="Times New Roman Regular" w:eastAsia="DengXian" w:cs="Times New Roman Regular"/>
          <w:color w:val="000000"/>
          <w:sz w:val="24"/>
          <w:szCs w:val="24"/>
          <w:lang w:val="en-US"/>
        </w:rPr>
        <w:t>Center for Rehabilitation Medicine, Rehabilitation &amp; Sports Medicine Research Institute of Zhejiang Province, Department of Rehabilitation Medicine, Zhejiang Provincial People's Hospital(Affiliated People's Hospital), Hangzhou Medical College, Hangzhou, Zhejiang, China.</w:t>
      </w:r>
    </w:p>
    <w:p w14:paraId="47876803">
      <w:pPr>
        <w:widowControl/>
        <w:spacing w:after="200" w:line="480" w:lineRule="auto"/>
        <w:jc w:val="left"/>
        <w:rPr>
          <w:rFonts w:ascii="Times New Roman Regular" w:hAnsi="Times New Roman Regular" w:eastAsia="Arial Unicode MS" w:cs="Times New Roman Regular"/>
          <w:color w:val="000000"/>
          <w:kern w:val="1"/>
          <w:sz w:val="24"/>
          <w:szCs w:val="24"/>
          <w:lang w:val="en-US" w:bidi="hi-IN"/>
        </w:rPr>
      </w:pPr>
      <w:r>
        <w:rPr>
          <w:rFonts w:ascii="Times New Roman Regular" w:hAnsi="Times New Roman Regular" w:eastAsia="DengXian" w:cs="Times New Roman Regular"/>
          <w:color w:val="000000"/>
          <w:kern w:val="1"/>
          <w:sz w:val="24"/>
          <w:szCs w:val="24"/>
          <w:vertAlign w:val="superscript"/>
          <w:lang w:val="en-US" w:bidi="hi-IN"/>
        </w:rPr>
        <w:t>2</w:t>
      </w:r>
      <w:r>
        <w:rPr>
          <w:rFonts w:hint="eastAsia" w:ascii="Times New Roman Regular" w:hAnsi="Times New Roman Regular" w:eastAsia="DengXian" w:cs="Times New Roman Regular"/>
          <w:color w:val="000000"/>
          <w:kern w:val="1"/>
          <w:sz w:val="24"/>
          <w:szCs w:val="24"/>
          <w:vertAlign w:val="superscript"/>
          <w:lang w:val="en-US" w:bidi="hi-IN"/>
        </w:rPr>
        <w:t xml:space="preserve"> </w:t>
      </w:r>
      <w:r>
        <w:rPr>
          <w:rFonts w:ascii="Times New Roman Regular" w:hAnsi="Times New Roman Regular" w:eastAsia="Arial Unicode MS" w:cs="Times New Roman Regular"/>
          <w:color w:val="000000"/>
          <w:kern w:val="1"/>
          <w:sz w:val="24"/>
          <w:szCs w:val="24"/>
          <w:lang w:val="en-US" w:bidi="hi-IN"/>
        </w:rPr>
        <w:t>Children's Hospital of Zhejiang University School of Medicine, National Clinical Research Center for Child Health, Hangzhou, China.</w:t>
      </w:r>
    </w:p>
    <w:p w14:paraId="223A70CA">
      <w:pPr>
        <w:widowControl/>
        <w:spacing w:after="200" w:line="480" w:lineRule="auto"/>
        <w:jc w:val="left"/>
        <w:rPr>
          <w:rFonts w:hint="default" w:ascii="Times New Roman bold" w:hAnsi="Times New Roman bold" w:eastAsia="Arial Unicode MS" w:cs="Times New Roman bold"/>
          <w:b/>
          <w:bCs/>
          <w:color w:val="000000"/>
          <w:kern w:val="1"/>
          <w:sz w:val="24"/>
          <w:szCs w:val="24"/>
          <w:lang w:val="en-US" w:bidi="hi-IN"/>
        </w:rPr>
      </w:pPr>
      <w:r>
        <w:rPr>
          <w:rFonts w:hint="default" w:ascii="Times New Roman bold" w:hAnsi="Times New Roman bold" w:eastAsia="Arial Unicode MS" w:cs="Times New Roman bold"/>
          <w:b/>
          <w:bCs/>
          <w:color w:val="000000"/>
          <w:kern w:val="1"/>
          <w:sz w:val="24"/>
          <w:szCs w:val="24"/>
          <w:lang w:val="en-US" w:bidi="hi-IN"/>
        </w:rPr>
        <w:t>Co-</w:t>
      </w:r>
      <w:r>
        <w:rPr>
          <w:rFonts w:hint="default" w:ascii="Times New Roman bold" w:hAnsi="Times New Roman bold" w:eastAsia="Arial Unicode MS" w:cs="Times New Roman bold"/>
          <w:b/>
          <w:bCs/>
          <w:color w:val="000000"/>
          <w:kern w:val="1"/>
          <w:sz w:val="24"/>
          <w:szCs w:val="24"/>
          <w:lang w:val="en-US" w:eastAsia="hi-IN" w:bidi="hi-IN"/>
        </w:rPr>
        <w:t>author</w:t>
      </w:r>
    </w:p>
    <w:p w14:paraId="3705C7F4">
      <w:pPr>
        <w:widowControl/>
        <w:spacing w:after="200" w:line="480" w:lineRule="auto"/>
        <w:jc w:val="left"/>
        <w:rPr>
          <w:rFonts w:ascii="Times New Roman Regular" w:hAnsi="Times New Roman Regular" w:eastAsia="Arial Unicode MS" w:cs="Times New Roman Regular"/>
          <w:color w:val="000000"/>
          <w:kern w:val="1"/>
          <w:sz w:val="24"/>
          <w:szCs w:val="24"/>
          <w:lang w:val="en-US" w:bidi="hi-IN"/>
        </w:rPr>
      </w:pPr>
      <w:r>
        <w:rPr>
          <w:rFonts w:ascii="Times New Roman Regular" w:hAnsi="Times New Roman Regular" w:eastAsia="Arial Unicode MS" w:cs="Times New Roman Regular"/>
          <w:color w:val="000000"/>
          <w:kern w:val="1"/>
          <w:sz w:val="24"/>
          <w:szCs w:val="24"/>
          <w:lang w:val="en-US" w:bidi="hi-IN"/>
        </w:rPr>
        <w:t>Jie-Qiong Lu</w:t>
      </w:r>
      <w:r>
        <w:rPr>
          <w:rFonts w:hint="eastAsia" w:ascii="Times New Roman Regular" w:hAnsi="Times New Roman Regular" w:eastAsia="Arial Unicode MS" w:cs="Times New Roman Regular"/>
          <w:color w:val="000000"/>
          <w:kern w:val="1"/>
          <w:sz w:val="24"/>
          <w:szCs w:val="24"/>
          <w:lang w:val="en-US" w:bidi="hi-IN"/>
        </w:rPr>
        <w:t xml:space="preserve">, </w:t>
      </w:r>
      <w:r>
        <w:rPr>
          <w:rFonts w:ascii="Times New Roman Regular" w:hAnsi="Times New Roman Regular" w:eastAsia="Arial Unicode MS" w:cs="Times New Roman Regular"/>
          <w:color w:val="000000"/>
          <w:kern w:val="1"/>
          <w:sz w:val="24"/>
          <w:szCs w:val="24"/>
          <w:lang w:val="en-US" w:bidi="hi-IN"/>
        </w:rPr>
        <w:t>E</w:t>
      </w:r>
      <w:r>
        <w:rPr>
          <w:rFonts w:ascii="Times New Roman Regular" w:hAnsi="Times New Roman Regular" w:eastAsia="Arial Unicode MS" w:cs="Times New Roman Regular"/>
          <w:color w:val="000000"/>
          <w:kern w:val="1"/>
          <w:sz w:val="24"/>
          <w:szCs w:val="24"/>
          <w:lang w:val="en-US" w:eastAsia="hi-IN" w:bidi="hi-IN"/>
        </w:rPr>
        <w:t>mail address:</w:t>
      </w:r>
      <w:r>
        <w:rPr>
          <w:rFonts w:ascii="Times New Roman Regular" w:hAnsi="Times New Roman Regular" w:eastAsia="Arial Unicode MS" w:cs="Times New Roman Regular"/>
          <w:color w:val="000000"/>
          <w:kern w:val="1"/>
          <w:sz w:val="24"/>
          <w:szCs w:val="24"/>
          <w:lang w:val="en-US" w:bidi="hi-IN"/>
        </w:rPr>
        <w:t xml:space="preserve"> </w:t>
      </w:r>
      <w:r>
        <w:rPr>
          <w:rFonts w:ascii="Times New Roman Regular" w:hAnsi="Times New Roman Regular" w:eastAsia="Arial Unicode MS" w:cs="Times New Roman Regular"/>
          <w:color w:val="000000"/>
          <w:kern w:val="1"/>
          <w:sz w:val="24"/>
          <w:szCs w:val="24"/>
          <w:lang w:val="en-US" w:bidi="hi-IN"/>
        </w:rPr>
        <w:fldChar w:fldCharType="begin"/>
      </w:r>
      <w:r>
        <w:rPr>
          <w:rFonts w:ascii="Times New Roman Regular" w:hAnsi="Times New Roman Regular" w:eastAsia="Arial Unicode MS" w:cs="Times New Roman Regular"/>
          <w:color w:val="000000"/>
          <w:kern w:val="1"/>
          <w:sz w:val="24"/>
          <w:szCs w:val="24"/>
          <w:lang w:val="en-US" w:bidi="hi-IN"/>
        </w:rPr>
        <w:instrText xml:space="preserve"> HYPERLINK "mailto:15036306431@163.com" </w:instrText>
      </w:r>
      <w:r>
        <w:rPr>
          <w:rFonts w:ascii="Times New Roman Regular" w:hAnsi="Times New Roman Regular" w:eastAsia="Arial Unicode MS" w:cs="Times New Roman Regular"/>
          <w:color w:val="000000"/>
          <w:kern w:val="1"/>
          <w:sz w:val="24"/>
          <w:szCs w:val="24"/>
          <w:lang w:val="en-US" w:bidi="hi-IN"/>
        </w:rPr>
        <w:fldChar w:fldCharType="separate"/>
      </w:r>
      <w:r>
        <w:rPr>
          <w:rFonts w:ascii="Times New Roman Regular" w:hAnsi="Times New Roman Regular" w:eastAsia="Arial Unicode MS" w:cs="Times New Roman Regular"/>
          <w:color w:val="000000"/>
          <w:kern w:val="1"/>
          <w:sz w:val="24"/>
          <w:szCs w:val="24"/>
          <w:lang w:val="en-US" w:eastAsia="hi-IN" w:bidi="hi-IN"/>
        </w:rPr>
        <w:t>15036306431@163.com</w:t>
      </w:r>
      <w:r>
        <w:rPr>
          <w:rFonts w:ascii="Times New Roman Regular" w:hAnsi="Times New Roman Regular" w:eastAsia="Arial Unicode MS" w:cs="Times New Roman Regular"/>
          <w:color w:val="000000"/>
          <w:kern w:val="1"/>
          <w:sz w:val="24"/>
          <w:szCs w:val="24"/>
          <w:lang w:val="en-US" w:eastAsia="hi-IN" w:bidi="hi-IN"/>
        </w:rPr>
        <w:fldChar w:fldCharType="end"/>
      </w:r>
      <w:r>
        <w:rPr>
          <w:rFonts w:ascii="Times New Roman Regular" w:hAnsi="Times New Roman Regular" w:eastAsia="Arial Unicode MS" w:cs="Times New Roman Regular"/>
          <w:color w:val="000000"/>
          <w:kern w:val="1"/>
          <w:sz w:val="24"/>
          <w:szCs w:val="24"/>
          <w:lang w:val="en-US" w:eastAsia="hi-IN" w:bidi="hi-IN"/>
        </w:rPr>
        <w:t xml:space="preserve">; </w:t>
      </w:r>
      <w:r>
        <w:rPr>
          <w:rFonts w:ascii="Times New Roman Regular" w:hAnsi="Times New Roman Regular" w:eastAsia="Arial Unicode MS" w:cs="Times New Roman Regular"/>
          <w:color w:val="000000"/>
          <w:kern w:val="1"/>
          <w:sz w:val="24"/>
          <w:szCs w:val="24"/>
          <w:lang w:val="en-US" w:bidi="hi-IN"/>
        </w:rPr>
        <w:t xml:space="preserve">ORCID iD: </w:t>
      </w:r>
      <w:r>
        <w:rPr>
          <w:rFonts w:ascii="Times New Roman Regular" w:hAnsi="Times New Roman Regular" w:eastAsia="Arial Unicode MS" w:cs="Times New Roman Regular"/>
          <w:color w:val="000000"/>
          <w:kern w:val="1"/>
          <w:sz w:val="24"/>
          <w:szCs w:val="24"/>
          <w:lang w:val="en-US" w:bidi="hi-IN"/>
        </w:rPr>
        <w:fldChar w:fldCharType="begin"/>
      </w:r>
      <w:r>
        <w:rPr>
          <w:rFonts w:ascii="Times New Roman Regular" w:hAnsi="Times New Roman Regular" w:eastAsia="Arial Unicode MS" w:cs="Times New Roman Regular"/>
          <w:color w:val="000000"/>
          <w:kern w:val="1"/>
          <w:sz w:val="24"/>
          <w:szCs w:val="24"/>
          <w:lang w:val="en-US" w:bidi="hi-IN"/>
        </w:rPr>
        <w:instrText xml:space="preserve"> HYPERLINK "https://orcid.org/0009-0001-9789-923X" </w:instrText>
      </w:r>
      <w:r>
        <w:rPr>
          <w:rFonts w:ascii="Times New Roman Regular" w:hAnsi="Times New Roman Regular" w:eastAsia="Arial Unicode MS" w:cs="Times New Roman Regular"/>
          <w:color w:val="000000"/>
          <w:kern w:val="1"/>
          <w:sz w:val="24"/>
          <w:szCs w:val="24"/>
          <w:lang w:val="en-US" w:bidi="hi-IN"/>
        </w:rPr>
        <w:fldChar w:fldCharType="separate"/>
      </w:r>
      <w:r>
        <w:rPr>
          <w:rFonts w:ascii="Times New Roman Regular" w:hAnsi="Times New Roman Regular" w:eastAsia="Arial Unicode MS" w:cs="Times New Roman Regular"/>
          <w:color w:val="000000"/>
          <w:kern w:val="1"/>
          <w:sz w:val="24"/>
          <w:szCs w:val="24"/>
          <w:lang w:val="en-US" w:bidi="hi-IN"/>
        </w:rPr>
        <w:t>https://orcid.org/</w:t>
      </w:r>
      <w:r>
        <w:rPr>
          <w:rFonts w:hint="eastAsia" w:ascii="Times New Roman Regular" w:hAnsi="Times New Roman Regular" w:eastAsia="Arial Unicode MS" w:cs="Times New Roman Regular"/>
          <w:color w:val="000000"/>
          <w:kern w:val="1"/>
          <w:sz w:val="24"/>
          <w:szCs w:val="24"/>
          <w:lang w:val="en-US" w:bidi="hi-IN"/>
        </w:rPr>
        <w:t xml:space="preserve"> </w:t>
      </w:r>
      <w:r>
        <w:rPr>
          <w:rFonts w:ascii="Times New Roman Regular" w:hAnsi="Times New Roman Regular" w:eastAsia="Arial Unicode MS" w:cs="Times New Roman Regular"/>
          <w:color w:val="000000"/>
          <w:kern w:val="1"/>
          <w:sz w:val="24"/>
          <w:szCs w:val="24"/>
          <w:lang w:val="en-US" w:bidi="hi-IN"/>
        </w:rPr>
        <w:t>0009-0001-9789-923X</w:t>
      </w:r>
      <w:r>
        <w:rPr>
          <w:rFonts w:ascii="Times New Roman Regular" w:hAnsi="Times New Roman Regular" w:eastAsia="Arial Unicode MS" w:cs="Times New Roman Regular"/>
          <w:color w:val="000000"/>
          <w:kern w:val="1"/>
          <w:sz w:val="24"/>
          <w:szCs w:val="24"/>
          <w:lang w:val="en-US" w:bidi="hi-IN"/>
        </w:rPr>
        <w:fldChar w:fldCharType="end"/>
      </w:r>
      <w:r>
        <w:rPr>
          <w:rFonts w:hint="eastAsia" w:ascii="Times New Roman Regular" w:hAnsi="Times New Roman Regular" w:eastAsia="Arial Unicode MS" w:cs="Times New Roman Regular"/>
          <w:color w:val="000000"/>
          <w:kern w:val="1"/>
          <w:sz w:val="24"/>
          <w:szCs w:val="24"/>
          <w:lang w:val="en-US" w:bidi="hi-IN"/>
        </w:rPr>
        <w:t xml:space="preserve">; </w:t>
      </w:r>
    </w:p>
    <w:p w14:paraId="2ABDEF03">
      <w:pPr>
        <w:widowControl/>
        <w:spacing w:after="200" w:line="480" w:lineRule="auto"/>
        <w:jc w:val="left"/>
        <w:rPr>
          <w:rFonts w:hint="default" w:ascii="Times New Roman Regular" w:hAnsi="Times New Roman Regular" w:eastAsia="Arial Unicode MS" w:cs="Times New Roman Regular"/>
          <w:color w:val="000000"/>
          <w:kern w:val="1"/>
          <w:sz w:val="24"/>
          <w:szCs w:val="24"/>
          <w:lang w:val="en-US" w:eastAsia="zh-CN" w:bidi="hi-IN"/>
        </w:rPr>
      </w:pPr>
      <w:r>
        <w:rPr>
          <w:rFonts w:ascii="Times New Roman Regular" w:hAnsi="Times New Roman Regular" w:eastAsia="Arial Unicode MS" w:cs="Times New Roman Regular"/>
          <w:color w:val="000000"/>
          <w:kern w:val="1"/>
          <w:sz w:val="24"/>
          <w:szCs w:val="24"/>
          <w:lang w:val="en-US" w:bidi="hi-IN"/>
        </w:rPr>
        <w:t>Hui-Qi Wang</w:t>
      </w:r>
      <w:r>
        <w:rPr>
          <w:rFonts w:hint="eastAsia" w:ascii="Times New Roman Regular" w:hAnsi="Times New Roman Regular" w:eastAsia="Arial Unicode MS" w:cs="Times New Roman Regular"/>
          <w:color w:val="000000"/>
          <w:kern w:val="1"/>
          <w:sz w:val="24"/>
          <w:szCs w:val="24"/>
          <w:lang w:val="en-US" w:bidi="hi-IN"/>
        </w:rPr>
        <w:t xml:space="preserve">, </w:t>
      </w:r>
      <w:r>
        <w:rPr>
          <w:rFonts w:ascii="Times New Roman Regular" w:hAnsi="Times New Roman Regular" w:eastAsia="Arial Unicode MS" w:cs="Times New Roman Regular"/>
          <w:color w:val="000000"/>
          <w:kern w:val="1"/>
          <w:sz w:val="24"/>
          <w:szCs w:val="24"/>
          <w:lang w:val="en-US" w:bidi="hi-IN"/>
        </w:rPr>
        <w:t>E</w:t>
      </w:r>
      <w:r>
        <w:rPr>
          <w:rFonts w:ascii="Times New Roman Regular" w:hAnsi="Times New Roman Regular" w:eastAsia="Arial Unicode MS" w:cs="Times New Roman Regular"/>
          <w:color w:val="000000"/>
          <w:kern w:val="1"/>
          <w:sz w:val="24"/>
          <w:szCs w:val="24"/>
          <w:lang w:val="en-US" w:eastAsia="hi-IN" w:bidi="hi-IN"/>
        </w:rPr>
        <w:t>mail address:</w:t>
      </w:r>
      <w:r>
        <w:rPr>
          <w:rFonts w:hint="eastAsia" w:ascii="Times New Roman Regular" w:hAnsi="Times New Roman Regular" w:eastAsia="Arial Unicode MS" w:cs="Times New Roman Regular"/>
          <w:color w:val="000000"/>
          <w:kern w:val="1"/>
          <w:sz w:val="24"/>
          <w:szCs w:val="24"/>
          <w:lang w:val="en-US" w:bidi="hi-IN"/>
        </w:rPr>
        <w:t xml:space="preserve"> </w:t>
      </w:r>
      <w:r>
        <w:rPr>
          <w:rFonts w:ascii="Times New Roman Regular" w:hAnsi="Times New Roman Regular" w:eastAsia="Arial Unicode MS" w:cs="Times New Roman Regular"/>
          <w:color w:val="000000"/>
          <w:kern w:val="1"/>
          <w:sz w:val="24"/>
          <w:szCs w:val="24"/>
          <w:lang w:val="en-US" w:bidi="hi-IN"/>
        </w:rPr>
        <w:fldChar w:fldCharType="begin"/>
      </w:r>
      <w:r>
        <w:rPr>
          <w:rFonts w:ascii="Times New Roman Regular" w:hAnsi="Times New Roman Regular" w:eastAsia="Arial Unicode MS" w:cs="Times New Roman Regular"/>
          <w:color w:val="000000"/>
          <w:kern w:val="1"/>
          <w:sz w:val="24"/>
          <w:szCs w:val="24"/>
          <w:lang w:val="en-US" w:bidi="hi-IN"/>
        </w:rPr>
        <w:instrText xml:space="preserve"> HYPERLINK "mailto:wanghuiqilove@sina.com;" </w:instrText>
      </w:r>
      <w:r>
        <w:rPr>
          <w:rFonts w:ascii="Times New Roman Regular" w:hAnsi="Times New Roman Regular" w:eastAsia="Arial Unicode MS" w:cs="Times New Roman Regular"/>
          <w:color w:val="000000"/>
          <w:kern w:val="1"/>
          <w:sz w:val="24"/>
          <w:szCs w:val="24"/>
          <w:lang w:val="en-US" w:bidi="hi-IN"/>
        </w:rPr>
        <w:fldChar w:fldCharType="separate"/>
      </w:r>
      <w:r>
        <w:rPr>
          <w:rFonts w:ascii="Times New Roman Regular" w:hAnsi="Times New Roman Regular" w:eastAsia="Arial Unicode MS" w:cs="Times New Roman Regular"/>
          <w:color w:val="000000"/>
          <w:kern w:val="1"/>
          <w:sz w:val="24"/>
          <w:szCs w:val="24"/>
          <w:lang w:val="en-US" w:eastAsia="hi-IN" w:bidi="hi-IN"/>
        </w:rPr>
        <w:t>wanghuiqilove@sina.com</w:t>
      </w:r>
      <w:r>
        <w:rPr>
          <w:rFonts w:hint="eastAsia" w:ascii="Times New Roman Regular" w:hAnsi="Times New Roman Regular" w:eastAsia="Arial Unicode MS" w:cs="Times New Roman Regular"/>
          <w:color w:val="000000"/>
          <w:kern w:val="1"/>
          <w:sz w:val="24"/>
          <w:szCs w:val="24"/>
          <w:lang w:val="en-US" w:bidi="hi-IN"/>
        </w:rPr>
        <w:t>;</w:t>
      </w:r>
      <w:r>
        <w:rPr>
          <w:rFonts w:hint="eastAsia" w:ascii="Times New Roman Regular" w:hAnsi="Times New Roman Regular" w:eastAsia="Arial Unicode MS" w:cs="Times New Roman Regular"/>
          <w:color w:val="000000"/>
          <w:kern w:val="1"/>
          <w:sz w:val="24"/>
          <w:szCs w:val="24"/>
          <w:lang w:val="en-US" w:bidi="hi-IN"/>
        </w:rPr>
        <w:fldChar w:fldCharType="end"/>
      </w:r>
      <w:r>
        <w:rPr>
          <w:rFonts w:ascii="Times New Roman Regular" w:hAnsi="Times New Roman Regular" w:eastAsia="Arial Unicode MS" w:cs="Times New Roman Regular"/>
          <w:color w:val="000000"/>
          <w:kern w:val="1"/>
          <w:sz w:val="24"/>
          <w:szCs w:val="24"/>
          <w:lang w:val="en-US" w:bidi="hi-IN"/>
        </w:rPr>
        <w:t xml:space="preserve"> ORCID iD: </w:t>
      </w:r>
      <w:r>
        <w:rPr>
          <w:rFonts w:ascii="Times New Roman Regular" w:hAnsi="Times New Roman Regular" w:eastAsia="Arial Unicode MS" w:cs="Times New Roman Regular"/>
          <w:color w:val="000000"/>
          <w:kern w:val="1"/>
          <w:sz w:val="24"/>
          <w:szCs w:val="24"/>
          <w:lang w:val="en-US" w:bidi="hi-IN"/>
        </w:rPr>
        <w:fldChar w:fldCharType="begin"/>
      </w:r>
      <w:r>
        <w:rPr>
          <w:rFonts w:ascii="Times New Roman Regular" w:hAnsi="Times New Roman Regular" w:eastAsia="Arial Unicode MS" w:cs="Times New Roman Regular"/>
          <w:color w:val="000000"/>
          <w:kern w:val="1"/>
          <w:sz w:val="24"/>
          <w:szCs w:val="24"/>
          <w:lang w:val="en-US" w:bidi="hi-IN"/>
        </w:rPr>
        <w:instrText xml:space="preserve"> HYPERLINK "https://orcid.org/0000-0001-5428-9282" </w:instrText>
      </w:r>
      <w:r>
        <w:rPr>
          <w:rFonts w:ascii="Times New Roman Regular" w:hAnsi="Times New Roman Regular" w:eastAsia="Arial Unicode MS" w:cs="Times New Roman Regular"/>
          <w:color w:val="000000"/>
          <w:kern w:val="1"/>
          <w:sz w:val="24"/>
          <w:szCs w:val="24"/>
          <w:lang w:val="en-US" w:bidi="hi-IN"/>
        </w:rPr>
        <w:fldChar w:fldCharType="separate"/>
      </w:r>
      <w:r>
        <w:rPr>
          <w:rFonts w:ascii="Times New Roman Regular" w:hAnsi="Times New Roman Regular" w:eastAsia="Arial Unicode MS" w:cs="Times New Roman Regular"/>
          <w:color w:val="000000"/>
          <w:kern w:val="1"/>
          <w:sz w:val="24"/>
          <w:szCs w:val="24"/>
          <w:lang w:val="en-US" w:bidi="hi-IN"/>
        </w:rPr>
        <w:t>https:// orcid.org/0000-0001-5428-9282</w:t>
      </w:r>
      <w:r>
        <w:rPr>
          <w:rFonts w:ascii="Times New Roman Regular" w:hAnsi="Times New Roman Regular" w:eastAsia="Arial Unicode MS" w:cs="Times New Roman Regular"/>
          <w:color w:val="000000"/>
          <w:kern w:val="1"/>
          <w:sz w:val="24"/>
          <w:szCs w:val="24"/>
          <w:lang w:val="en-US" w:bidi="hi-IN"/>
        </w:rPr>
        <w:fldChar w:fldCharType="end"/>
      </w:r>
      <w:r>
        <w:rPr>
          <w:rFonts w:hint="default" w:ascii="Times New Roman Regular" w:hAnsi="Times New Roman Regular" w:eastAsia="Arial Unicode MS" w:cs="Times New Roman Regular"/>
          <w:color w:val="000000"/>
          <w:kern w:val="1"/>
          <w:sz w:val="24"/>
          <w:szCs w:val="24"/>
          <w:lang w:val="en-US" w:bidi="hi-IN"/>
        </w:rPr>
        <w:t>.</w:t>
      </w:r>
    </w:p>
    <w:p w14:paraId="7EC94F50">
      <w:pPr>
        <w:widowControl/>
        <w:spacing w:after="200" w:line="480" w:lineRule="auto"/>
        <w:jc w:val="left"/>
        <w:rPr>
          <w:rStyle w:val="5"/>
          <w:rFonts w:ascii="Times New Roman" w:hAnsi="Times New Roman" w:eastAsia="宋体" w:cs="Tahoma"/>
          <w:sz w:val="24"/>
          <w:lang w:val="en-US"/>
        </w:rPr>
      </w:pPr>
      <w:r>
        <w:rPr>
          <w:rFonts w:ascii="Times New Roman" w:hAnsi="Times New Roman" w:eastAsia="宋体" w:cs="Times New Roman"/>
          <w:b/>
          <w:bCs/>
          <w:sz w:val="24"/>
          <w:szCs w:val="30"/>
        </w:rPr>
        <w:t>Corresponding Author</w:t>
      </w:r>
    </w:p>
    <w:p w14:paraId="2054551E">
      <w:pPr>
        <w:widowControl/>
        <w:wordWrap w:val="0"/>
        <w:topLinePunct/>
        <w:autoSpaceDE w:val="0"/>
        <w:spacing w:after="200" w:line="480" w:lineRule="auto"/>
        <w:rPr>
          <w:rFonts w:ascii="Times New Roman Regular" w:hAnsi="Times New Roman Regular" w:eastAsia="DengXian" w:cs="Times New Roman Regular"/>
          <w:sz w:val="24"/>
          <w:szCs w:val="32"/>
          <w:lang w:val="en-US"/>
        </w:rPr>
      </w:pPr>
      <w:r>
        <w:rPr>
          <w:rFonts w:ascii="Times New Roman Regular" w:hAnsi="Times New Roman Regular" w:eastAsia="DengXian" w:cs="Times New Roman Regular"/>
          <w:sz w:val="24"/>
          <w:szCs w:val="32"/>
          <w:lang w:val="en-US"/>
        </w:rPr>
        <w:t>Ma-Rong Fang</w:t>
      </w:r>
      <w:r>
        <w:rPr>
          <w:rFonts w:hint="default" w:ascii="Times New Roman Regular" w:hAnsi="Times New Roman Regular" w:eastAsia="DengXian" w:cs="Times New Roman Regular"/>
          <w:sz w:val="24"/>
          <w:szCs w:val="32"/>
          <w:lang w:val="en-US"/>
        </w:rPr>
        <w:t>,</w:t>
      </w:r>
      <w:r>
        <w:rPr>
          <w:rFonts w:ascii="Times New Roman Regular" w:hAnsi="Times New Roman Regular" w:eastAsia="DengXian" w:cs="Times New Roman Regular"/>
          <w:sz w:val="24"/>
          <w:szCs w:val="32"/>
          <w:lang w:val="en-US"/>
        </w:rPr>
        <w:t xml:space="preserve"> E-mail address: </w:t>
      </w:r>
      <w:r>
        <w:rPr>
          <w:rFonts w:ascii="Times New Roman Regular" w:hAnsi="Times New Roman Regular" w:eastAsia="DengXian" w:cs="Times New Roman Regular"/>
          <w:color w:val="000000"/>
          <w:sz w:val="24"/>
          <w:szCs w:val="32"/>
          <w:lang w:val="en-US"/>
        </w:rPr>
        <w:fldChar w:fldCharType="begin"/>
      </w:r>
      <w:r>
        <w:rPr>
          <w:rFonts w:ascii="Times New Roman Regular" w:hAnsi="Times New Roman Regular" w:eastAsia="DengXian" w:cs="Times New Roman Regular"/>
          <w:color w:val="000000"/>
          <w:sz w:val="24"/>
          <w:szCs w:val="32"/>
          <w:lang w:val="en-US"/>
        </w:rPr>
        <w:instrText xml:space="preserve"> HYPERLINK "mailto:fangmaro@zju.edu.cn;" </w:instrText>
      </w:r>
      <w:r>
        <w:rPr>
          <w:rFonts w:ascii="Times New Roman Regular" w:hAnsi="Times New Roman Regular" w:eastAsia="DengXian" w:cs="Times New Roman Regular"/>
          <w:color w:val="000000"/>
          <w:sz w:val="24"/>
          <w:szCs w:val="32"/>
          <w:lang w:val="en-US"/>
        </w:rPr>
        <w:fldChar w:fldCharType="separate"/>
      </w:r>
      <w:r>
        <w:rPr>
          <w:rFonts w:ascii="Times New Roman Regular" w:hAnsi="Times New Roman Regular" w:eastAsia="DengXian" w:cs="Times New Roman Regular"/>
          <w:sz w:val="24"/>
          <w:szCs w:val="32"/>
          <w:lang w:val="en-US"/>
        </w:rPr>
        <w:t>fangmaro@zju.edu.cn;</w:t>
      </w:r>
      <w:r>
        <w:rPr>
          <w:rFonts w:ascii="Times New Roman Regular" w:hAnsi="Times New Roman Regular" w:eastAsia="DengXian" w:cs="Times New Roman Regular"/>
          <w:sz w:val="24"/>
          <w:szCs w:val="32"/>
          <w:lang w:val="en-US"/>
        </w:rPr>
        <w:fldChar w:fldCharType="end"/>
      </w:r>
      <w:r>
        <w:rPr>
          <w:rFonts w:ascii="Times New Roman Regular" w:hAnsi="Times New Roman Regular" w:eastAsia="DengXian" w:cs="Times New Roman Regular"/>
          <w:sz w:val="24"/>
          <w:szCs w:val="32"/>
          <w:lang w:val="en-US"/>
        </w:rPr>
        <w:t xml:space="preserve"> ORCID: https://orcid.org/0000-0002-6636-4347;</w:t>
      </w:r>
    </w:p>
    <w:p w14:paraId="5E71BBC8">
      <w:pPr>
        <w:widowControl/>
        <w:wordWrap w:val="0"/>
        <w:topLinePunct/>
        <w:autoSpaceDE w:val="0"/>
        <w:spacing w:after="200" w:line="480" w:lineRule="auto"/>
        <w:jc w:val="left"/>
        <w:rPr>
          <w:rFonts w:hint="default" w:ascii="Times New Roman Regular" w:hAnsi="Times New Roman Regular" w:eastAsia="DengXian" w:cs="Times New Roman Regular"/>
          <w:color w:val="000000" w:themeColor="text1"/>
          <w:sz w:val="24"/>
          <w:szCs w:val="32"/>
          <w:u w:val="none"/>
          <w:lang w:val="en-US"/>
          <w14:textFill>
            <w14:solidFill>
              <w14:schemeClr w14:val="tx1"/>
            </w14:solidFill>
          </w14:textFill>
        </w:rPr>
      </w:pPr>
      <w:r>
        <w:rPr>
          <w:rFonts w:ascii="Times New Roman Regular" w:hAnsi="Times New Roman Regular" w:eastAsia="DengXian" w:cs="Times New Roman Regular"/>
          <w:sz w:val="24"/>
          <w:szCs w:val="32"/>
          <w:lang w:val="en-US"/>
        </w:rPr>
        <w:t>Xiang-Ming Ye</w:t>
      </w:r>
      <w:r>
        <w:rPr>
          <w:rFonts w:hint="default" w:ascii="Times New Roman Regular" w:hAnsi="Times New Roman Regular" w:eastAsia="DengXian" w:cs="Times New Roman Regular"/>
          <w:sz w:val="24"/>
          <w:szCs w:val="32"/>
          <w:lang w:val="en-US"/>
        </w:rPr>
        <w:t>,</w:t>
      </w:r>
      <w:r>
        <w:rPr>
          <w:rFonts w:ascii="Times New Roman Regular" w:hAnsi="Times New Roman Regular" w:eastAsia="DengXian" w:cs="Times New Roman Regular"/>
          <w:sz w:val="24"/>
          <w:szCs w:val="32"/>
          <w:lang w:val="en-US"/>
        </w:rPr>
        <w:t xml:space="preserve"> E-mail address: </w:t>
      </w:r>
      <w:r>
        <w:rPr>
          <w:rFonts w:ascii="Times New Roman Regular" w:hAnsi="Times New Roman Regular" w:eastAsia="DengXian" w:cs="Times New Roman Regular"/>
          <w:color w:val="000000"/>
          <w:sz w:val="24"/>
          <w:szCs w:val="32"/>
          <w:lang w:val="en-US"/>
        </w:rPr>
        <w:fldChar w:fldCharType="begin"/>
      </w:r>
      <w:r>
        <w:rPr>
          <w:rFonts w:ascii="Times New Roman Regular" w:hAnsi="Times New Roman Regular" w:eastAsia="DengXian" w:cs="Times New Roman Regular"/>
          <w:color w:val="000000"/>
          <w:sz w:val="24"/>
          <w:szCs w:val="32"/>
          <w:lang w:val="en-US"/>
        </w:rPr>
        <w:instrText xml:space="preserve"> HYPERLINK "mailto:yexmdr@126.com" \o "Link to email address" </w:instrText>
      </w:r>
      <w:r>
        <w:rPr>
          <w:rFonts w:ascii="Times New Roman Regular" w:hAnsi="Times New Roman Regular" w:eastAsia="DengXian" w:cs="Times New Roman Regular"/>
          <w:color w:val="000000"/>
          <w:sz w:val="24"/>
          <w:szCs w:val="32"/>
          <w:lang w:val="en-US"/>
        </w:rPr>
        <w:fldChar w:fldCharType="separate"/>
      </w:r>
      <w:r>
        <w:rPr>
          <w:rFonts w:ascii="Times New Roman Regular" w:hAnsi="Times New Roman Regular" w:eastAsia="DengXian" w:cs="Times New Roman Regular"/>
          <w:sz w:val="24"/>
          <w:szCs w:val="32"/>
          <w:lang w:val="en-US"/>
        </w:rPr>
        <w:t>yexmdr@126.com</w:t>
      </w:r>
      <w:r>
        <w:rPr>
          <w:rFonts w:ascii="Times New Roman Regular" w:hAnsi="Times New Roman Regular" w:eastAsia="DengXian" w:cs="Times New Roman Regular"/>
          <w:sz w:val="24"/>
          <w:szCs w:val="32"/>
          <w:lang w:val="en-US"/>
        </w:rPr>
        <w:fldChar w:fldCharType="end"/>
      </w:r>
      <w:r>
        <w:rPr>
          <w:rFonts w:ascii="Times New Roman Regular" w:hAnsi="Times New Roman Regular" w:eastAsia="DengXian" w:cs="Times New Roman Regular"/>
          <w:sz w:val="24"/>
          <w:szCs w:val="32"/>
          <w:lang w:val="en-US"/>
        </w:rPr>
        <w:t xml:space="preserve">; ORCID: </w:t>
      </w:r>
      <w:r>
        <w:rPr>
          <w:rFonts w:ascii="Times New Roman Regular" w:hAnsi="Times New Roman Regular" w:eastAsia="DengXian" w:cs="Times New Roman Regular"/>
          <w:color w:val="000000" w:themeColor="text1"/>
          <w:sz w:val="24"/>
          <w:szCs w:val="32"/>
          <w:u w:val="none"/>
          <w:lang w:val="en-US"/>
          <w14:textFill>
            <w14:solidFill>
              <w14:schemeClr w14:val="tx1"/>
            </w14:solidFill>
          </w14:textFill>
        </w:rPr>
        <w:fldChar w:fldCharType="begin"/>
      </w:r>
      <w:r>
        <w:rPr>
          <w:rFonts w:ascii="Times New Roman Regular" w:hAnsi="Times New Roman Regular" w:eastAsia="DengXian" w:cs="Times New Roman Regular"/>
          <w:color w:val="000000" w:themeColor="text1"/>
          <w:sz w:val="24"/>
          <w:szCs w:val="32"/>
          <w:u w:val="none"/>
          <w:lang w:val="en-US"/>
          <w14:textFill>
            <w14:solidFill>
              <w14:schemeClr w14:val="tx1"/>
            </w14:solidFill>
          </w14:textFill>
        </w:rPr>
        <w:instrText xml:space="preserve"> HYPERLINK "https://orcid.org/0000-0003-2230-6329." </w:instrText>
      </w:r>
      <w:r>
        <w:rPr>
          <w:rFonts w:ascii="Times New Roman Regular" w:hAnsi="Times New Roman Regular" w:eastAsia="DengXian" w:cs="Times New Roman Regular"/>
          <w:color w:val="000000" w:themeColor="text1"/>
          <w:sz w:val="24"/>
          <w:szCs w:val="32"/>
          <w:u w:val="none"/>
          <w:lang w:val="en-US"/>
          <w14:textFill>
            <w14:solidFill>
              <w14:schemeClr w14:val="tx1"/>
            </w14:solidFill>
          </w14:textFill>
        </w:rPr>
        <w:fldChar w:fldCharType="separate"/>
      </w:r>
      <w:r>
        <w:rPr>
          <w:rStyle w:val="4"/>
          <w:rFonts w:ascii="Times New Roman Regular" w:hAnsi="Times New Roman Regular" w:eastAsia="DengXian" w:cs="Times New Roman Regular"/>
          <w:color w:val="000000" w:themeColor="text1"/>
          <w:sz w:val="24"/>
          <w:szCs w:val="32"/>
          <w:u w:val="none"/>
          <w:lang w:val="en-US"/>
          <w14:textFill>
            <w14:solidFill>
              <w14:schemeClr w14:val="tx1"/>
            </w14:solidFill>
          </w14:textFill>
        </w:rPr>
        <w:t>https://orcid.org/0000-0003-2230-6329</w:t>
      </w:r>
      <w:r>
        <w:rPr>
          <w:rFonts w:ascii="Times New Roman Regular" w:hAnsi="Times New Roman Regular" w:eastAsia="DengXian" w:cs="Times New Roman Regular"/>
          <w:color w:val="000000" w:themeColor="text1"/>
          <w:sz w:val="24"/>
          <w:szCs w:val="32"/>
          <w:u w:val="none"/>
          <w:lang w:val="en-US"/>
          <w14:textFill>
            <w14:solidFill>
              <w14:schemeClr w14:val="tx1"/>
            </w14:solidFill>
          </w14:textFill>
        </w:rPr>
        <w:fldChar w:fldCharType="end"/>
      </w:r>
      <w:r>
        <w:rPr>
          <w:rFonts w:hint="default" w:ascii="Times New Roman Regular" w:hAnsi="Times New Roman Regular" w:eastAsia="DengXian" w:cs="Times New Roman Regular"/>
          <w:color w:val="000000" w:themeColor="text1"/>
          <w:sz w:val="24"/>
          <w:szCs w:val="32"/>
          <w:u w:val="none"/>
          <w:lang w:val="en-US"/>
          <w14:textFill>
            <w14:solidFill>
              <w14:schemeClr w14:val="tx1"/>
            </w14:solidFill>
          </w14:textFill>
        </w:rPr>
        <w:t>;</w:t>
      </w:r>
      <w:bookmarkStart w:id="0" w:name="_GoBack"/>
      <w:bookmarkEnd w:id="0"/>
    </w:p>
    <w:p w14:paraId="27EA15E4">
      <w:pPr>
        <w:widowControl/>
        <w:wordWrap w:val="0"/>
        <w:topLinePunct/>
        <w:autoSpaceDE w:val="0"/>
        <w:spacing w:after="200" w:line="480" w:lineRule="auto"/>
        <w:rPr>
          <w:rFonts w:hint="default" w:ascii="Times New Roman Regular" w:hAnsi="Times New Roman Regular" w:eastAsia="DengXian" w:cs="Times New Roman Regular"/>
          <w:color w:val="000000" w:themeColor="text1"/>
          <w:sz w:val="24"/>
          <w:szCs w:val="32"/>
          <w:u w:val="none"/>
          <w:lang w:val="en-US"/>
          <w14:textFill>
            <w14:solidFill>
              <w14:schemeClr w14:val="tx1"/>
            </w14:solidFill>
          </w14:textFill>
        </w:rPr>
      </w:pPr>
      <w:r>
        <w:rPr>
          <w:rFonts w:ascii="Times New Roman Regular" w:hAnsi="Times New Roman Regular" w:eastAsia="DengXian" w:cs="Times New Roman Regular"/>
          <w:sz w:val="24"/>
          <w:szCs w:val="32"/>
          <w:lang w:val="en-US"/>
        </w:rPr>
        <w:t>Kai-Yi Song</w:t>
      </w:r>
      <w:r>
        <w:rPr>
          <w:rFonts w:hint="default" w:ascii="Times New Roman Regular" w:hAnsi="Times New Roman Regular" w:eastAsia="DengXian" w:cs="Times New Roman Regular"/>
          <w:sz w:val="24"/>
          <w:szCs w:val="32"/>
          <w:lang w:val="en-US"/>
        </w:rPr>
        <w:t xml:space="preserve">, </w:t>
      </w:r>
      <w:r>
        <w:rPr>
          <w:rFonts w:ascii="Times New Roman Regular" w:hAnsi="Times New Roman Regular" w:eastAsia="DengXian" w:cs="Times New Roman Regular"/>
          <w:sz w:val="24"/>
          <w:szCs w:val="32"/>
          <w:lang w:val="en-US"/>
        </w:rPr>
        <w:t>E-</w:t>
      </w:r>
      <w:r>
        <w:rPr>
          <w:rFonts w:ascii="Times New Roman Regular" w:hAnsi="Times New Roman Regular" w:eastAsia="DengXian" w:cs="Times New Roman Regular"/>
          <w:sz w:val="24"/>
          <w:szCs w:val="32"/>
          <w:lang w:val="en-US" w:eastAsia="hi-IN"/>
        </w:rPr>
        <w:t xml:space="preserve">mail address: </w:t>
      </w:r>
      <w:r>
        <w:rPr>
          <w:rFonts w:ascii="Times New Roman Regular" w:hAnsi="Times New Roman Regular" w:eastAsia="DengXian" w:cs="Times New Roman Regular"/>
          <w:color w:val="000000"/>
          <w:sz w:val="24"/>
          <w:szCs w:val="32"/>
          <w:lang w:val="en-US"/>
        </w:rPr>
        <w:fldChar w:fldCharType="begin"/>
      </w:r>
      <w:r>
        <w:rPr>
          <w:rFonts w:ascii="Times New Roman Regular" w:hAnsi="Times New Roman Regular" w:eastAsia="DengXian" w:cs="Times New Roman Regular"/>
          <w:color w:val="000000"/>
          <w:sz w:val="24"/>
          <w:szCs w:val="32"/>
          <w:lang w:val="en-US"/>
        </w:rPr>
        <w:instrText xml:space="preserve"> HYPERLINK "mailto:songkaiyi@yeah.net" </w:instrText>
      </w:r>
      <w:r>
        <w:rPr>
          <w:rFonts w:ascii="Times New Roman Regular" w:hAnsi="Times New Roman Regular" w:eastAsia="DengXian" w:cs="Times New Roman Regular"/>
          <w:color w:val="000000"/>
          <w:sz w:val="24"/>
          <w:szCs w:val="32"/>
          <w:lang w:val="en-US"/>
        </w:rPr>
        <w:fldChar w:fldCharType="separate"/>
      </w:r>
      <w:r>
        <w:rPr>
          <w:rFonts w:ascii="Times New Roman Regular" w:hAnsi="Times New Roman Regular" w:eastAsia="DengXian" w:cs="Times New Roman Regular"/>
          <w:sz w:val="24"/>
          <w:szCs w:val="32"/>
          <w:lang w:val="en-US"/>
        </w:rPr>
        <w:t>songkaiyi@yeah.net</w:t>
      </w:r>
      <w:r>
        <w:rPr>
          <w:rFonts w:ascii="Times New Roman Regular" w:hAnsi="Times New Roman Regular" w:eastAsia="DengXian" w:cs="Times New Roman Regular"/>
          <w:sz w:val="24"/>
          <w:szCs w:val="32"/>
          <w:lang w:val="en-US"/>
        </w:rPr>
        <w:fldChar w:fldCharType="end"/>
      </w:r>
      <w:r>
        <w:rPr>
          <w:rFonts w:ascii="Times New Roman Regular" w:hAnsi="Times New Roman Regular" w:eastAsia="DengXian" w:cs="Times New Roman Regular"/>
          <w:sz w:val="24"/>
          <w:szCs w:val="32"/>
          <w:lang w:val="en-US"/>
        </w:rPr>
        <w:t xml:space="preserve">; ORCID: </w:t>
      </w:r>
      <w:r>
        <w:rPr>
          <w:rFonts w:ascii="Times New Roman Regular" w:hAnsi="Times New Roman Regular" w:eastAsia="DengXian" w:cs="Times New Roman Regular"/>
          <w:color w:val="000000"/>
          <w:sz w:val="24"/>
          <w:szCs w:val="32"/>
          <w:lang w:val="en-US"/>
        </w:rPr>
        <w:fldChar w:fldCharType="begin"/>
      </w:r>
      <w:r>
        <w:rPr>
          <w:rFonts w:ascii="Times New Roman Regular" w:hAnsi="Times New Roman Regular" w:eastAsia="DengXian" w:cs="Times New Roman Regular"/>
          <w:color w:val="000000"/>
          <w:sz w:val="24"/>
          <w:szCs w:val="32"/>
          <w:lang w:val="en-US"/>
        </w:rPr>
        <w:instrText xml:space="preserve"> HYPERLINK "https://orcid.org/0000-0001-7190-1285?lang=zh_CN" \l "inbox/_blank" \t "https://mail.google.com/mail/u/0/?tab=wm&amp;ogbl" </w:instrText>
      </w:r>
      <w:r>
        <w:rPr>
          <w:rFonts w:ascii="Times New Roman Regular" w:hAnsi="Times New Roman Regular" w:eastAsia="DengXian" w:cs="Times New Roman Regular"/>
          <w:color w:val="000000"/>
          <w:sz w:val="24"/>
          <w:szCs w:val="32"/>
          <w:lang w:val="en-US"/>
        </w:rPr>
        <w:fldChar w:fldCharType="separate"/>
      </w:r>
      <w:r>
        <w:rPr>
          <w:rFonts w:ascii="Times New Roman Regular" w:hAnsi="Times New Roman Regular" w:eastAsia="DengXian" w:cs="Times New Roman Regular"/>
          <w:sz w:val="24"/>
          <w:szCs w:val="32"/>
          <w:lang w:val="en-US"/>
        </w:rPr>
        <w:t>https://orcid.org/0000-0001-7190-1285</w:t>
      </w:r>
      <w:r>
        <w:rPr>
          <w:rFonts w:ascii="Times New Roman Regular" w:hAnsi="Times New Roman Regular" w:eastAsia="DengXian" w:cs="Times New Roman Regular"/>
          <w:sz w:val="24"/>
          <w:szCs w:val="32"/>
          <w:lang w:val="en-US"/>
        </w:rPr>
        <w:fldChar w:fldCharType="end"/>
      </w:r>
      <w:r>
        <w:rPr>
          <w:rFonts w:hint="default" w:ascii="Times New Roman Regular" w:hAnsi="Times New Roman Regular" w:eastAsia="DengXian" w:cs="Times New Roman Regular"/>
          <w:sz w:val="24"/>
          <w:szCs w:val="32"/>
          <w:lang w:val="en-US"/>
        </w:rPr>
        <w:t>.</w:t>
      </w:r>
    </w:p>
    <w:p w14:paraId="4C95144C">
      <w:pPr>
        <w:widowControl/>
        <w:spacing w:after="200" w:line="480" w:lineRule="auto"/>
        <w:rPr>
          <w:rFonts w:eastAsiaTheme="minorEastAsia" w:cstheme="minorBidi"/>
          <w:b/>
          <w:bCs/>
          <w:color w:val="000000" w:themeColor="text1"/>
          <w:sz w:val="24"/>
          <w:szCs w:val="24"/>
          <w:lang w:val="en-US"/>
          <w14:textFill>
            <w14:solidFill>
              <w14:schemeClr w14:val="tx1"/>
            </w14:solidFill>
          </w14:textFill>
        </w:rPr>
      </w:pPr>
      <w:r>
        <w:rPr>
          <w:rFonts w:eastAsiaTheme="minorEastAsia" w:cstheme="minorBidi"/>
          <w:b/>
          <w:bCs/>
          <w:color w:val="000000" w:themeColor="text1"/>
          <w:sz w:val="24"/>
          <w:szCs w:val="24"/>
          <w:lang w:val="en-US"/>
          <w14:textFill>
            <w14:solidFill>
              <w14:schemeClr w14:val="tx1"/>
            </w14:solidFill>
          </w14:textFill>
        </w:rPr>
        <w:t>Acknowledgments</w:t>
      </w:r>
    </w:p>
    <w:p w14:paraId="47456CD2">
      <w:pPr>
        <w:spacing w:line="480" w:lineRule="auto"/>
        <w:ind w:firstLine="480" w:firstLineChars="200"/>
        <w:contextualSpacing/>
        <w:jc w:val="left"/>
        <w:rPr>
          <w:rFonts w:eastAsiaTheme="minorEastAsia" w:cstheme="minorBidi"/>
          <w:color w:val="000000" w:themeColor="text1"/>
          <w:sz w:val="24"/>
          <w:szCs w:val="32"/>
          <w:lang w:val="en-US"/>
          <w14:textFill>
            <w14:solidFill>
              <w14:schemeClr w14:val="tx1"/>
            </w14:solidFill>
          </w14:textFill>
        </w:rPr>
      </w:pPr>
      <w:r>
        <w:rPr>
          <w:rFonts w:eastAsia="Cambria"/>
          <w:color w:val="1B1B1B"/>
          <w:sz w:val="24"/>
          <w:shd w:val="clear" w:color="auto" w:fill="FFFFFF"/>
          <w:lang w:val="en-US"/>
        </w:rPr>
        <w:t>This research was supported by the Medical Science and Technology Project of Zhejiang Province (Grant No.2025KY634; Grant No.2023RC128; Grant No. 2022RC010), the Zhejiang Provincial Traditional Chinese Medicine Science and Technology Program (Grant No.2025ZL185), the Basic Scientific Research Funds of Department of Education of Zhejiang Province (Grant No.KYQN2023010) .</w:t>
      </w:r>
    </w:p>
    <w:p w14:paraId="5200F84A">
      <w:pPr>
        <w:widowControl/>
        <w:spacing w:after="200" w:line="480" w:lineRule="auto"/>
        <w:ind w:firstLine="480" w:firstLineChars="200"/>
        <w:rPr>
          <w:rFonts w:eastAsiaTheme="minorEastAsia" w:cstheme="minorBidi"/>
          <w:color w:val="000000" w:themeColor="text1"/>
          <w:sz w:val="24"/>
          <w:szCs w:val="32"/>
          <w:lang w:val="en-US"/>
          <w14:textFill>
            <w14:solidFill>
              <w14:schemeClr w14:val="tx1"/>
            </w14:solidFill>
          </w14:textFill>
        </w:rPr>
      </w:pPr>
      <w:r>
        <w:rPr>
          <w:rFonts w:eastAsiaTheme="minorEastAsia" w:cstheme="minorBidi"/>
          <w:color w:val="000000" w:themeColor="text1"/>
          <w:sz w:val="24"/>
          <w:szCs w:val="32"/>
          <w:lang w:val="en-US"/>
          <w14:textFill>
            <w14:solidFill>
              <w14:schemeClr w14:val="tx1"/>
            </w14:solidFill>
          </w14:textFill>
        </w:rPr>
        <w:t>Figures and illustrations were created using BioRender (</w:t>
      </w:r>
      <w:r>
        <w:rPr>
          <w:rFonts w:eastAsiaTheme="minorEastAsia" w:cstheme="minorBidi"/>
          <w:color w:val="000000" w:themeColor="text1"/>
          <w:sz w:val="24"/>
          <w:szCs w:val="32"/>
          <w:lang w:val="en-US"/>
          <w14:textFill>
            <w14:solidFill>
              <w14:schemeClr w14:val="tx1"/>
            </w14:solidFill>
          </w14:textFill>
        </w:rPr>
        <w:fldChar w:fldCharType="begin"/>
      </w:r>
      <w:r>
        <w:rPr>
          <w:rFonts w:eastAsiaTheme="minorEastAsia" w:cstheme="minorBidi"/>
          <w:color w:val="000000" w:themeColor="text1"/>
          <w:sz w:val="24"/>
          <w:szCs w:val="32"/>
          <w:lang w:val="en-US"/>
          <w14:textFill>
            <w14:solidFill>
              <w14:schemeClr w14:val="tx1"/>
            </w14:solidFill>
          </w14:textFill>
        </w:rPr>
        <w:instrText xml:space="preserve"> HYPERLINK "https://biorender.com" \t "_new" </w:instrText>
      </w:r>
      <w:r>
        <w:rPr>
          <w:rFonts w:eastAsiaTheme="minorEastAsia" w:cstheme="minorBidi"/>
          <w:color w:val="000000" w:themeColor="text1"/>
          <w:sz w:val="24"/>
          <w:szCs w:val="32"/>
          <w:lang w:val="en-US"/>
          <w14:textFill>
            <w14:solidFill>
              <w14:schemeClr w14:val="tx1"/>
            </w14:solidFill>
          </w14:textFill>
        </w:rPr>
        <w:fldChar w:fldCharType="separate"/>
      </w:r>
      <w:r>
        <w:rPr>
          <w:rFonts w:eastAsiaTheme="minorEastAsia" w:cstheme="minorBidi"/>
          <w:color w:val="0026E5" w:themeColor="hyperlink"/>
          <w:sz w:val="24"/>
          <w:szCs w:val="32"/>
          <w:u w:val="single"/>
          <w:lang w:val="en-US"/>
          <w14:textFill>
            <w14:solidFill>
              <w14:schemeClr w14:val="hlink"/>
            </w14:solidFill>
          </w14:textFill>
        </w:rPr>
        <w:t>https://biorender.com</w:t>
      </w:r>
      <w:r>
        <w:rPr>
          <w:rFonts w:eastAsiaTheme="minorEastAsia" w:cstheme="minorBidi"/>
          <w:color w:val="0026E5" w:themeColor="hyperlink"/>
          <w:sz w:val="24"/>
          <w:szCs w:val="32"/>
          <w:u w:val="single"/>
          <w:lang w:val="en-US"/>
          <w14:textFill>
            <w14:solidFill>
              <w14:schemeClr w14:val="hlink"/>
            </w14:solidFill>
          </w14:textFill>
        </w:rPr>
        <w:fldChar w:fldCharType="end"/>
      </w:r>
      <w:r>
        <w:rPr>
          <w:rFonts w:eastAsiaTheme="minorEastAsia" w:cstheme="minorBidi"/>
          <w:color w:val="000000" w:themeColor="text1"/>
          <w:sz w:val="24"/>
          <w:szCs w:val="32"/>
          <w:lang w:val="en-US"/>
          <w14:textFill>
            <w14:solidFill>
              <w14:schemeClr w14:val="tx1"/>
            </w14:solidFill>
          </w14:textFill>
        </w:rPr>
        <w:t>), and we acknowledge their resources and support.</w:t>
      </w:r>
    </w:p>
    <w:p w14:paraId="1BC82BFE">
      <w:pPr>
        <w:spacing w:line="480" w:lineRule="auto"/>
        <w:contextualSpacing/>
        <w:jc w:val="left"/>
        <w:rPr>
          <w:rFonts w:hint="default" w:ascii="Times New Roman bold" w:hAnsi="Times New Roman bold" w:eastAsia="Cambria" w:cs="Times New Roman bold"/>
          <w:b/>
          <w:bCs/>
          <w:i w:val="0"/>
          <w:iCs w:val="0"/>
          <w:color w:val="1B1B1B"/>
          <w:sz w:val="24"/>
          <w:shd w:val="clear" w:color="auto" w:fill="FFFFFF"/>
        </w:rPr>
      </w:pPr>
      <w:r>
        <w:rPr>
          <w:rFonts w:hint="default" w:ascii="Times New Roman bold" w:hAnsi="Times New Roman bold" w:eastAsia="Cambria" w:cs="Times New Roman bold"/>
          <w:b/>
          <w:bCs/>
          <w:i w:val="0"/>
          <w:iCs w:val="0"/>
          <w:color w:val="1B1B1B"/>
          <w:sz w:val="24"/>
          <w:shd w:val="clear" w:color="auto" w:fill="FFFFFF"/>
        </w:rPr>
        <w:t>Funding</w:t>
      </w:r>
    </w:p>
    <w:p w14:paraId="637D814B">
      <w:pPr>
        <w:spacing w:line="480" w:lineRule="auto"/>
        <w:ind w:firstLine="480" w:firstLineChars="200"/>
        <w:contextualSpacing/>
        <w:jc w:val="left"/>
        <w:rPr>
          <w:rFonts w:hint="default" w:eastAsia="Cambria"/>
          <w:color w:val="1B1B1B"/>
          <w:sz w:val="24"/>
          <w:shd w:val="clear" w:color="auto" w:fill="FFFFFF"/>
          <w:lang w:val="en-US"/>
        </w:rPr>
      </w:pPr>
      <w:r>
        <w:rPr>
          <w:rFonts w:eastAsia="Cambria"/>
          <w:color w:val="1B1B1B"/>
          <w:sz w:val="24"/>
          <w:shd w:val="clear" w:color="auto" w:fill="FFFFFF"/>
          <w:lang w:val="en-US"/>
        </w:rPr>
        <w:t>This research was supported by the Medical Science and Technology Project of Zhejiang Province (Grant No.2025KY634; Grant No.2023RC128; Grant No. 2022RC010), the Zhejiang Provincial Traditional Chinese Medicine Science and Technology Program (Grant No.2025ZL185), the Basic Scientific Research Funds of Department of Education of Zhejiang Province (Grant No.KYQN2023010)</w:t>
      </w:r>
      <w:r>
        <w:rPr>
          <w:rFonts w:hint="default" w:eastAsia="Cambria"/>
          <w:color w:val="1B1B1B"/>
          <w:sz w:val="24"/>
          <w:shd w:val="clear" w:color="auto" w:fill="FFFFFF"/>
          <w:lang w:val="en-US"/>
        </w:rPr>
        <w:t>.</w:t>
      </w:r>
    </w:p>
    <w:p w14:paraId="181218B6">
      <w:pPr>
        <w:spacing w:line="480" w:lineRule="auto"/>
        <w:ind w:firstLine="480" w:firstLineChars="200"/>
        <w:contextualSpacing/>
        <w:jc w:val="left"/>
        <w:rPr>
          <w:rFonts w:hint="default" w:eastAsia="Cambria"/>
          <w:color w:val="1B1B1B"/>
          <w:sz w:val="24"/>
          <w:shd w:val="clear" w:color="auto" w:fill="FFFFFF"/>
          <w:lang w:val="en-US"/>
        </w:rPr>
      </w:pPr>
    </w:p>
    <w:p w14:paraId="44B77C35">
      <w:pPr>
        <w:spacing w:line="480" w:lineRule="auto"/>
        <w:ind w:firstLine="480" w:firstLineChars="200"/>
        <w:contextualSpacing/>
        <w:jc w:val="left"/>
        <w:rPr>
          <w:rFonts w:hint="default" w:eastAsia="Cambria"/>
          <w:color w:val="1B1B1B"/>
          <w:sz w:val="24"/>
          <w:shd w:val="clear" w:color="auto" w:fill="FFFFFF"/>
          <w:lang w:val="en-US"/>
        </w:rPr>
      </w:pPr>
    </w:p>
    <w:p w14:paraId="6E129DD3">
      <w:pPr>
        <w:spacing w:line="480" w:lineRule="auto"/>
        <w:contextualSpacing/>
        <w:jc w:val="left"/>
        <w:rPr>
          <w:rFonts w:hint="default" w:ascii="Times New Roman bold" w:hAnsi="Times New Roman bold" w:eastAsia="Cambria" w:cs="Times New Roman bold"/>
          <w:b/>
          <w:bCs/>
          <w:color w:val="1B1B1B"/>
          <w:sz w:val="24"/>
          <w:shd w:val="clear" w:color="auto" w:fill="FFFFFF"/>
          <w:lang w:val="en-US"/>
        </w:rPr>
      </w:pPr>
      <w:r>
        <w:rPr>
          <w:rFonts w:hint="default" w:ascii="Times New Roman bold" w:hAnsi="Times New Roman bold" w:eastAsia="Cambria" w:cs="Times New Roman bold"/>
          <w:b/>
          <w:bCs/>
          <w:color w:val="1B1B1B"/>
          <w:sz w:val="24"/>
          <w:shd w:val="clear" w:color="auto" w:fill="FFFFFF"/>
          <w:lang w:val="en-US"/>
        </w:rPr>
        <w:t>Authors' Contributions</w:t>
      </w:r>
    </w:p>
    <w:p w14:paraId="78EACDA2">
      <w:pPr>
        <w:spacing w:line="480" w:lineRule="auto"/>
        <w:ind w:firstLine="480" w:firstLineChars="200"/>
        <w:contextualSpacing/>
        <w:jc w:val="left"/>
        <w:rPr>
          <w:rFonts w:hint="default" w:eastAsia="Cambria"/>
          <w:color w:val="1B1B1B"/>
          <w:sz w:val="24"/>
          <w:shd w:val="clear" w:color="auto" w:fill="FFFFFF"/>
          <w:lang w:val="en-US"/>
        </w:rPr>
      </w:pPr>
      <w:r>
        <w:rPr>
          <w:rFonts w:hint="default" w:eastAsia="Cambria"/>
          <w:color w:val="1B1B1B"/>
          <w:sz w:val="24"/>
          <w:shd w:val="clear" w:color="auto" w:fill="FFFFFF"/>
          <w:lang w:val="en-US"/>
        </w:rPr>
        <w:t>LJQ and WHQ have contributed equally to the conception of the main body of the manuscript, design of the structure, acquisition of data, analysis and interpretation of data. In addition, LJQ made the illustration of this manuscript. WHQ wrote the sections of introduction and conclusion as well as the abstract of this manuscript. SKY, FMR and YXM critically revised the manuscript for important intellectual content. All authors read and approved the final manuscript.</w:t>
      </w:r>
    </w:p>
    <w:p w14:paraId="2CFB8463">
      <w:pPr>
        <w:spacing w:line="480" w:lineRule="auto"/>
        <w:contextualSpacing/>
        <w:jc w:val="left"/>
        <w:rPr>
          <w:rFonts w:hint="default" w:ascii="Times New Roman bold" w:hAnsi="Times New Roman bold" w:eastAsia="Cambria" w:cs="Times New Roman bold"/>
          <w:b/>
          <w:bCs/>
          <w:color w:val="1B1B1B"/>
          <w:sz w:val="24"/>
          <w:shd w:val="clear" w:color="auto" w:fill="FFFFFF"/>
          <w:lang w:val="en-US"/>
        </w:rPr>
      </w:pPr>
      <w:r>
        <w:rPr>
          <w:rFonts w:hint="default" w:ascii="Times New Roman bold" w:hAnsi="Times New Roman bold" w:eastAsia="Cambria" w:cs="Times New Roman bold"/>
          <w:b/>
          <w:bCs/>
          <w:color w:val="1B1B1B"/>
          <w:sz w:val="24"/>
          <w:shd w:val="clear" w:color="auto" w:fill="FFFFFF"/>
          <w:lang w:val="en-US"/>
        </w:rPr>
        <w:t>Authors' Information</w:t>
      </w:r>
    </w:p>
    <w:p w14:paraId="404AF9D6">
      <w:pPr>
        <w:spacing w:line="480" w:lineRule="auto"/>
        <w:ind w:firstLine="480" w:firstLineChars="200"/>
        <w:contextualSpacing/>
        <w:jc w:val="left"/>
        <w:rPr>
          <w:rFonts w:hint="default" w:eastAsia="Cambria"/>
          <w:color w:val="1B1B1B"/>
          <w:sz w:val="24"/>
          <w:shd w:val="clear" w:color="auto" w:fill="FFFFFF"/>
          <w:lang w:val="en-US"/>
        </w:rPr>
      </w:pPr>
      <w:r>
        <w:rPr>
          <w:rFonts w:hint="default" w:eastAsia="Cambria"/>
          <w:color w:val="1B1B1B"/>
          <w:sz w:val="24"/>
          <w:shd w:val="clear" w:color="auto" w:fill="FFFFFF"/>
          <w:lang w:val="en-US"/>
        </w:rPr>
        <w:t>SKY holds a Ph.D. in Neurology from Chongqing Medical University, specializing in the inflammatory biology associated with multiple sclerosis, stroke, and neuromuscular diseases. Currently, the author serves as a Research Fellow at the Rehabilitation Medicine Center of Zhejiang Provincial People's Hospital.</w:t>
      </w:r>
    </w:p>
    <w:p w14:paraId="3B45EC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503050405090304"/>
    <w:charset w:val="00"/>
    <w:family w:val="auto"/>
    <w:pitch w:val="default"/>
    <w:sig w:usb0="E0000AFF" w:usb1="00007843" w:usb2="00000001" w:usb3="00000000" w:csb0="400001BF" w:csb1="DFF70000"/>
  </w:font>
  <w:font w:name="Tahoma">
    <w:panose1 w:val="020B0604030504040204"/>
    <w:charset w:val="00"/>
    <w:family w:val="swiss"/>
    <w:pitch w:val="default"/>
    <w:sig w:usb0="E1002AFF" w:usb1="C000605B" w:usb2="00000029" w:usb3="00000000" w:csb0="200101FF" w:csb1="20280000"/>
  </w:font>
  <w:font w:name="Times New Roman Regular">
    <w:panose1 w:val="02020503050405090304"/>
    <w:charset w:val="00"/>
    <w:family w:val="auto"/>
    <w:pitch w:val="default"/>
    <w:sig w:usb0="E0000AFF" w:usb1="00007843" w:usb2="00000001" w:usb3="00000000" w:csb0="400001BF" w:csb1="DFF70000"/>
  </w:font>
  <w:font w:name="DengXian">
    <w:altName w:val="汉仪中等线KW"/>
    <w:panose1 w:val="02010600030101010101"/>
    <w:charset w:val="00"/>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Cambria">
    <w:altName w:val="苹方-简"/>
    <w:panose1 w:val="00000000000000000000"/>
    <w:charset w:val="00"/>
    <w:family w:val="roman"/>
    <w:pitch w:val="default"/>
    <w:sig w:usb0="00000000" w:usb1="00000000" w:usb2="00000000" w:usb3="00000000" w:csb0="0000019F"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6F37C71"/>
    <w:rsid w:val="7FA6A4F2"/>
    <w:rsid w:val="F6F37C71"/>
    <w:rsid w:val="FFDF13EF"/>
    <w:rsid w:val="FFFFD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GB"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26E5"/>
      <w:u w:val="single"/>
    </w:rPr>
  </w:style>
  <w:style w:type="character" w:styleId="5">
    <w:name w:val="annotation reference"/>
    <w:qFormat/>
    <w:uiPriority w:val="99"/>
    <w:rPr>
      <w:sz w:val="16"/>
      <w:szCs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2025-09-14T06:57:00Z</dcterms:created>
  <dc:creator>陈伟霆。</dc:creator>
  <cp:lastModifiedBy>陈伟霆。</cp:lastModifiedBy>
  <dcterms:modified xsi:type="dcterms:W3CDTF">2025-10-13T20:21:27Z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75D06660A159DDF0EB15C568CFE82BAE_41</vt:lpwstr>
  </property>
</Properties>
</file>