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F1B" w:rsidRPr="00E86F1B" w:rsidRDefault="00E86F1B" w:rsidP="00E86F1B">
      <w:pPr>
        <w:spacing w:line="240" w:lineRule="auto"/>
        <w:rPr>
          <w:rFonts w:ascii="Times New Roman" w:hAnsi="Times New Roman" w:cs="Times New Roman"/>
          <w:b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Electronic Supplementary material </w:t>
      </w:r>
    </w:p>
    <w:p w:rsidR="00E86F1B" w:rsidRPr="00272153" w:rsidRDefault="00E86F1B" w:rsidP="00E86F1B">
      <w:pPr>
        <w:spacing w:line="240" w:lineRule="auto"/>
        <w:rPr>
          <w:rFonts w:ascii="Times New Roman" w:hAnsi="Times New Roman" w:cs="Times New Roman"/>
          <w:shd w:val="clear" w:color="auto" w:fill="FFFFFF"/>
          <w:lang w:val="en-US"/>
        </w:rPr>
      </w:pPr>
      <w:r w:rsidRPr="00272153">
        <w:rPr>
          <w:rFonts w:ascii="Times New Roman" w:hAnsi="Times New Roman" w:cs="Times New Roman"/>
          <w:shd w:val="clear" w:color="auto" w:fill="FFFFFF"/>
          <w:lang w:val="en-US"/>
        </w:rPr>
        <w:t>Appendix 1</w:t>
      </w:r>
    </w:p>
    <w:p w:rsidR="00E86F1B" w:rsidRPr="004F22E3" w:rsidRDefault="00E86F1B" w:rsidP="00E86F1B">
      <w:pPr>
        <w:spacing w:line="240" w:lineRule="auto"/>
        <w:rPr>
          <w:rFonts w:ascii="Times New Roman" w:hAnsi="Times New Roman" w:cs="Times New Roman"/>
          <w:b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Table 1 </w:t>
      </w:r>
      <w:r w:rsidRPr="00E86F1B">
        <w:rPr>
          <w:rFonts w:ascii="Times New Roman" w:hAnsi="Times New Roman" w:cs="Times New Roman"/>
          <w:shd w:val="clear" w:color="auto" w:fill="FFFFFF"/>
          <w:lang w:val="en-US"/>
        </w:rPr>
        <w:t>Interview</w:t>
      </w:r>
      <w:r w:rsidRPr="004F22E3">
        <w:rPr>
          <w:rFonts w:ascii="Times New Roman" w:hAnsi="Times New Roman" w:cs="Times New Roman"/>
          <w:shd w:val="clear" w:color="auto" w:fill="FFFFFF"/>
          <w:lang w:val="en-US"/>
        </w:rPr>
        <w:t xml:space="preserve"> protocol</w:t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598"/>
        <w:gridCol w:w="2282"/>
        <w:gridCol w:w="6210"/>
      </w:tblGrid>
      <w:tr w:rsidR="00E86F1B" w:rsidRPr="0080226A" w:rsidTr="0002481E">
        <w:tc>
          <w:tcPr>
            <w:tcW w:w="598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No</w:t>
            </w:r>
          </w:p>
        </w:tc>
        <w:tc>
          <w:tcPr>
            <w:tcW w:w="2282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Theme</w:t>
            </w:r>
          </w:p>
        </w:tc>
        <w:tc>
          <w:tcPr>
            <w:tcW w:w="6210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Sample questions</w:t>
            </w:r>
          </w:p>
        </w:tc>
      </w:tr>
      <w:tr w:rsidR="00E86F1B" w:rsidRPr="00E86F1B" w:rsidTr="0002481E">
        <w:tc>
          <w:tcPr>
            <w:tcW w:w="598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2282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Teachers’ Background</w:t>
            </w:r>
          </w:p>
        </w:tc>
        <w:tc>
          <w:tcPr>
            <w:tcW w:w="6210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long have you taught? What modes do you use? What subjects do you teach?</w:t>
            </w:r>
          </w:p>
        </w:tc>
      </w:tr>
      <w:tr w:rsidR="00E86F1B" w:rsidRPr="00E86F1B" w:rsidTr="0002481E">
        <w:tc>
          <w:tcPr>
            <w:tcW w:w="598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2</w:t>
            </w:r>
          </w:p>
        </w:tc>
        <w:tc>
          <w:tcPr>
            <w:tcW w:w="2282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Course design practices</w:t>
            </w:r>
          </w:p>
        </w:tc>
        <w:tc>
          <w:tcPr>
            <w:tcW w:w="6210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How do you design your courses?</w:t>
            </w:r>
          </w:p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What strategies do you use to make changes in your courses?</w:t>
            </w:r>
          </w:p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What challenges do you face in this process?</w:t>
            </w:r>
          </w:p>
        </w:tc>
      </w:tr>
      <w:tr w:rsidR="00E86F1B" w:rsidRPr="00E86F1B" w:rsidTr="0002481E">
        <w:tc>
          <w:tcPr>
            <w:tcW w:w="598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3</w:t>
            </w:r>
          </w:p>
        </w:tc>
        <w:tc>
          <w:tcPr>
            <w:tcW w:w="2282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Awareness,  feelings, and concerns about  LA</w:t>
            </w:r>
          </w:p>
        </w:tc>
        <w:tc>
          <w:tcPr>
            <w:tcW w:w="6210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What is your general view/understanding of LA?</w:t>
            </w:r>
          </w:p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Do you have any concerns about LA?</w:t>
            </w:r>
          </w:p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What pre-conditions do you have ahead of using LA?</w:t>
            </w:r>
          </w:p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What kind of LA would you prefer?</w:t>
            </w:r>
          </w:p>
        </w:tc>
      </w:tr>
      <w:tr w:rsidR="00E86F1B" w:rsidRPr="00E86F1B" w:rsidTr="0002481E">
        <w:tc>
          <w:tcPr>
            <w:tcW w:w="598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2282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How LA can support course design</w:t>
            </w:r>
          </w:p>
        </w:tc>
        <w:tc>
          <w:tcPr>
            <w:tcW w:w="6210" w:type="dxa"/>
          </w:tcPr>
          <w:p w:rsidR="00E86F1B" w:rsidRPr="0080226A" w:rsidRDefault="00E86F1B" w:rsidP="0002481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8022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What do you perceive as the potential of LA as a tool to support LD?</w:t>
            </w:r>
          </w:p>
        </w:tc>
      </w:tr>
    </w:tbl>
    <w:p w:rsidR="00E86F1B" w:rsidRDefault="00E86F1B" w:rsidP="00A053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6F1B" w:rsidRDefault="00E86F1B" w:rsidP="00A053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Appendix 2 </w:t>
      </w:r>
    </w:p>
    <w:p w:rsidR="00E86F1B" w:rsidRDefault="00E86F1B" w:rsidP="00A053D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 visualizations displayed to teachers during interviews</w:t>
      </w:r>
    </w:p>
    <w:p w:rsidR="00EA4E0C" w:rsidRDefault="00EA4E0C">
      <w:pPr>
        <w:rPr>
          <w:lang w:val="en-US"/>
        </w:rPr>
      </w:pPr>
      <w:r w:rsidRPr="00EA4E0C">
        <w:rPr>
          <w:noProof/>
          <w:lang w:val="en-US" w:eastAsia="en-US"/>
        </w:rPr>
        <w:lastRenderedPageBreak/>
        <w:drawing>
          <wp:inline distT="0" distB="0" distL="0" distR="0" wp14:anchorId="298DA86F" wp14:editId="5D676AFF">
            <wp:extent cx="5648325" cy="5095875"/>
            <wp:effectExtent l="0" t="0" r="9525" b="952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370" cy="509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A4E0C" w:rsidRPr="00272153" w:rsidRDefault="00E86F1B">
      <w:pPr>
        <w:rPr>
          <w:sz w:val="20"/>
          <w:szCs w:val="20"/>
          <w:lang w:val="en-US"/>
        </w:rPr>
      </w:pPr>
      <w:r>
        <w:rPr>
          <w:rFonts w:hAnsi="Calibri"/>
          <w:color w:val="000000" w:themeColor="text1"/>
          <w:kern w:val="24"/>
          <w:sz w:val="20"/>
          <w:szCs w:val="20"/>
          <w:lang w:val="fr-FR"/>
        </w:rPr>
        <w:t xml:space="preserve">                           </w:t>
      </w:r>
      <w:r w:rsidR="00EA4E0C" w:rsidRPr="00272153">
        <w:rPr>
          <w:rFonts w:hAnsi="Calibri"/>
          <w:color w:val="000000" w:themeColor="text1"/>
          <w:kern w:val="24"/>
          <w:sz w:val="20"/>
          <w:szCs w:val="20"/>
          <w:lang w:val="fr-FR"/>
        </w:rPr>
        <w:t xml:space="preserve">Student interaction dynamics </w:t>
      </w:r>
    </w:p>
    <w:p w:rsidR="00EA4E0C" w:rsidRDefault="00EA4E0C">
      <w:pPr>
        <w:rPr>
          <w:lang w:val="en-US"/>
        </w:rPr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5943600" cy="3343275"/>
            <wp:effectExtent l="0" t="0" r="0" b="9525"/>
            <wp:docPr id="2" name="Picture 2" descr="Learning Analytics Dashboard by InfoCepts | MicroStrate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rning Analytics Dashboard by InfoCepts | MicroStrateg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55" w:rsidRDefault="00EA4E0C">
      <w:pPr>
        <w:rPr>
          <w:lang w:val="en-US"/>
        </w:rPr>
      </w:pPr>
      <w:r>
        <w:rPr>
          <w:lang w:val="en-US"/>
        </w:rPr>
        <w:t>Learning Analytics dashboards</w:t>
      </w:r>
    </w:p>
    <w:p w:rsidR="00F86155" w:rsidRPr="00272153" w:rsidRDefault="00E86F1B">
      <w:pPr>
        <w:rPr>
          <w:b/>
          <w:lang w:val="en-US"/>
        </w:rPr>
      </w:pPr>
      <w:r>
        <w:rPr>
          <w:b/>
          <w:lang w:val="en-US"/>
        </w:rPr>
        <w:t>Appendix 3</w:t>
      </w:r>
      <w:bookmarkStart w:id="0" w:name="_GoBack"/>
      <w:bookmarkEnd w:id="0"/>
      <w:r w:rsidR="00EB4D6A">
        <w:rPr>
          <w:b/>
          <w:lang w:val="en-US"/>
        </w:rPr>
        <w:t>: Codebook</w:t>
      </w:r>
    </w:p>
    <w:p w:rsidR="00F86155" w:rsidRPr="00E86F1B" w:rsidRDefault="00F86155" w:rsidP="00F86155">
      <w:pPr>
        <w:pStyle w:val="NoSpacing"/>
        <w:rPr>
          <w:lang w:val="en-US"/>
        </w:rPr>
      </w:pPr>
      <w:r>
        <w:rPr>
          <w:lang w:val="en-US"/>
        </w:rPr>
        <w:t xml:space="preserve">                                  </w:t>
      </w:r>
      <w:r w:rsidRPr="00E86F1B">
        <w:rPr>
          <w:lang w:val="en-US"/>
        </w:rPr>
        <w:t xml:space="preserve">Theory-Driven Codes &amp; Definitions </w:t>
      </w:r>
    </w:p>
    <w:tbl>
      <w:tblPr>
        <w:tblStyle w:val="TableGrid"/>
        <w:tblW w:w="0" w:type="auto"/>
        <w:tblInd w:w="1636" w:type="dxa"/>
        <w:tblLook w:val="04A0" w:firstRow="1" w:lastRow="0" w:firstColumn="1" w:lastColumn="0" w:noHBand="0" w:noVBand="1"/>
      </w:tblPr>
      <w:tblGrid>
        <w:gridCol w:w="2303"/>
        <w:gridCol w:w="2303"/>
      </w:tblGrid>
      <w:tr w:rsidR="00F86155" w:rsidRPr="00F86155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Code-add after revision</w:t>
            </w:r>
          </w:p>
        </w:tc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Description</w:t>
            </w:r>
          </w:p>
        </w:tc>
      </w:tr>
      <w:tr w:rsidR="00F86155" w:rsidRPr="00E86F1B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LA perception-based referencing</w:t>
            </w:r>
          </w:p>
        </w:tc>
        <w:tc>
          <w:tcPr>
            <w:tcW w:w="2303" w:type="dxa"/>
          </w:tcPr>
          <w:p w:rsidR="00F86155" w:rsidRPr="00E86F1B" w:rsidRDefault="00F86155" w:rsidP="00F86155">
            <w:pPr>
              <w:pStyle w:val="NoSpacing"/>
              <w:rPr>
                <w:lang w:val="en-US"/>
              </w:rPr>
            </w:pPr>
            <w:r w:rsidRPr="00E86F1B">
              <w:rPr>
                <w:lang w:val="en-US"/>
              </w:rPr>
              <w:t>Teachers highlights the possible benefits of LA but not based on their own experience of using LA</w:t>
            </w:r>
          </w:p>
        </w:tc>
      </w:tr>
      <w:tr w:rsidR="00F86155" w:rsidRPr="00E86F1B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LA concerns referencing</w:t>
            </w:r>
          </w:p>
        </w:tc>
        <w:tc>
          <w:tcPr>
            <w:tcW w:w="2303" w:type="dxa"/>
          </w:tcPr>
          <w:p w:rsidR="00F86155" w:rsidRPr="00E86F1B" w:rsidRDefault="00F86155" w:rsidP="00F86155">
            <w:pPr>
              <w:pStyle w:val="NoSpacing"/>
              <w:rPr>
                <w:lang w:val="en-US"/>
              </w:rPr>
            </w:pPr>
            <w:r w:rsidRPr="00E86F1B">
              <w:rPr>
                <w:lang w:val="en-US"/>
              </w:rPr>
              <w:t>Teachers makes reference to the possible challenges of using LA (eg., emotional and cognitive  attitudes</w:t>
            </w:r>
          </w:p>
          <w:p w:rsidR="00F86155" w:rsidRPr="00E86F1B" w:rsidRDefault="00F86155" w:rsidP="00F86155">
            <w:pPr>
              <w:pStyle w:val="NoSpacing"/>
              <w:rPr>
                <w:lang w:val="en-US"/>
              </w:rPr>
            </w:pPr>
          </w:p>
        </w:tc>
      </w:tr>
      <w:tr w:rsidR="00F86155" w:rsidRPr="00E86F1B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Future use and intentions</w:t>
            </w:r>
          </w:p>
        </w:tc>
        <w:tc>
          <w:tcPr>
            <w:tcW w:w="2303" w:type="dxa"/>
          </w:tcPr>
          <w:p w:rsidR="00F86155" w:rsidRPr="00E86F1B" w:rsidRDefault="00F86155" w:rsidP="00F86155">
            <w:pPr>
              <w:pStyle w:val="NoSpacing"/>
              <w:rPr>
                <w:lang w:val="en-US"/>
              </w:rPr>
            </w:pPr>
            <w:r w:rsidRPr="00E86F1B">
              <w:rPr>
                <w:lang w:val="en-US"/>
              </w:rPr>
              <w:t>Teacher describes or gives examples of how they intend to use LA in the future or not</w:t>
            </w:r>
          </w:p>
        </w:tc>
      </w:tr>
    </w:tbl>
    <w:p w:rsidR="00F86155" w:rsidRPr="00E86F1B" w:rsidRDefault="00F86155" w:rsidP="00F86155">
      <w:pPr>
        <w:pStyle w:val="NoSpacing"/>
        <w:rPr>
          <w:lang w:val="en-US"/>
        </w:rPr>
      </w:pPr>
    </w:p>
    <w:p w:rsidR="00E86F1B" w:rsidRDefault="00F86155" w:rsidP="00F86155">
      <w:pPr>
        <w:pStyle w:val="NoSpacing"/>
        <w:rPr>
          <w:lang w:val="en-US"/>
        </w:rPr>
      </w:pPr>
      <w:r w:rsidRPr="00E86F1B">
        <w:rPr>
          <w:lang w:val="en-US"/>
        </w:rPr>
        <w:t xml:space="preserve">                              </w:t>
      </w:r>
    </w:p>
    <w:p w:rsidR="00E86F1B" w:rsidRDefault="00E86F1B" w:rsidP="00F86155">
      <w:pPr>
        <w:pStyle w:val="NoSpacing"/>
        <w:rPr>
          <w:lang w:val="en-US"/>
        </w:rPr>
      </w:pPr>
    </w:p>
    <w:p w:rsidR="00E86F1B" w:rsidRDefault="00E86F1B" w:rsidP="00F86155">
      <w:pPr>
        <w:pStyle w:val="NoSpacing"/>
        <w:rPr>
          <w:lang w:val="en-US"/>
        </w:rPr>
      </w:pPr>
    </w:p>
    <w:p w:rsidR="00E86F1B" w:rsidRDefault="00E86F1B" w:rsidP="00F86155">
      <w:pPr>
        <w:pStyle w:val="NoSpacing"/>
        <w:rPr>
          <w:lang w:val="en-US"/>
        </w:rPr>
      </w:pPr>
    </w:p>
    <w:p w:rsidR="00F86155" w:rsidRPr="00E86F1B" w:rsidRDefault="00E86F1B" w:rsidP="00F86155">
      <w:pPr>
        <w:pStyle w:val="NoSpacing"/>
        <w:rPr>
          <w:lang w:val="en-US"/>
        </w:rPr>
      </w:pPr>
      <w:r>
        <w:rPr>
          <w:lang w:val="en-US"/>
        </w:rPr>
        <w:t xml:space="preserve">                             </w:t>
      </w:r>
      <w:r w:rsidR="00F86155" w:rsidRPr="00E86F1B">
        <w:rPr>
          <w:lang w:val="en-US"/>
        </w:rPr>
        <w:t xml:space="preserve">Research Question-Driven Codes &amp; Definitions </w:t>
      </w:r>
    </w:p>
    <w:tbl>
      <w:tblPr>
        <w:tblStyle w:val="TableGrid"/>
        <w:tblW w:w="0" w:type="auto"/>
        <w:tblInd w:w="1524" w:type="dxa"/>
        <w:tblLook w:val="04A0" w:firstRow="1" w:lastRow="0" w:firstColumn="1" w:lastColumn="0" w:noHBand="0" w:noVBand="1"/>
      </w:tblPr>
      <w:tblGrid>
        <w:gridCol w:w="2303"/>
        <w:gridCol w:w="2303"/>
      </w:tblGrid>
      <w:tr w:rsidR="00F86155" w:rsidRPr="00F86155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Code</w:t>
            </w:r>
          </w:p>
        </w:tc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Description</w:t>
            </w:r>
          </w:p>
        </w:tc>
      </w:tr>
      <w:tr w:rsidR="00F86155" w:rsidRPr="00E86F1B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LA understanding</w:t>
            </w:r>
          </w:p>
        </w:tc>
        <w:tc>
          <w:tcPr>
            <w:tcW w:w="2303" w:type="dxa"/>
          </w:tcPr>
          <w:p w:rsidR="00F86155" w:rsidRPr="00E86F1B" w:rsidRDefault="00F86155" w:rsidP="00F86155">
            <w:pPr>
              <w:pStyle w:val="NoSpacing"/>
              <w:rPr>
                <w:lang w:val="en-US"/>
              </w:rPr>
            </w:pPr>
            <w:r w:rsidRPr="00E86F1B">
              <w:rPr>
                <w:lang w:val="en-US"/>
              </w:rPr>
              <w:t>Teacher describes or gives examples of what he/she thinks LA is about</w:t>
            </w:r>
          </w:p>
        </w:tc>
      </w:tr>
      <w:tr w:rsidR="00F86155" w:rsidRPr="00E86F1B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LD practices/strategies</w:t>
            </w:r>
          </w:p>
        </w:tc>
        <w:tc>
          <w:tcPr>
            <w:tcW w:w="2303" w:type="dxa"/>
          </w:tcPr>
          <w:p w:rsidR="00F86155" w:rsidRPr="00E86F1B" w:rsidRDefault="00F86155" w:rsidP="00F86155">
            <w:pPr>
              <w:pStyle w:val="NoSpacing"/>
              <w:rPr>
                <w:lang w:val="en-US"/>
              </w:rPr>
            </w:pPr>
            <w:r w:rsidRPr="00E86F1B">
              <w:rPr>
                <w:lang w:val="en-US"/>
              </w:rPr>
              <w:t>Teacher describes how they are currently designing courses</w:t>
            </w:r>
          </w:p>
        </w:tc>
      </w:tr>
      <w:tr w:rsidR="00F86155" w:rsidRPr="00E86F1B" w:rsidTr="0002481E">
        <w:tc>
          <w:tcPr>
            <w:tcW w:w="2303" w:type="dxa"/>
          </w:tcPr>
          <w:p w:rsidR="00F86155" w:rsidRPr="00F86155" w:rsidRDefault="00F86155" w:rsidP="00F86155">
            <w:pPr>
              <w:pStyle w:val="NoSpacing"/>
            </w:pPr>
            <w:r w:rsidRPr="00F86155">
              <w:t>LD challenges</w:t>
            </w:r>
          </w:p>
        </w:tc>
        <w:tc>
          <w:tcPr>
            <w:tcW w:w="2303" w:type="dxa"/>
          </w:tcPr>
          <w:p w:rsidR="00F86155" w:rsidRPr="00E86F1B" w:rsidRDefault="00F86155" w:rsidP="00F86155">
            <w:pPr>
              <w:pStyle w:val="NoSpacing"/>
              <w:rPr>
                <w:lang w:val="en-US"/>
              </w:rPr>
            </w:pPr>
            <w:r w:rsidRPr="00E86F1B">
              <w:rPr>
                <w:lang w:val="en-US"/>
              </w:rPr>
              <w:t>Teacher describes the challenges associated with  LD</w:t>
            </w:r>
          </w:p>
        </w:tc>
      </w:tr>
    </w:tbl>
    <w:p w:rsidR="00F86155" w:rsidRPr="00E86F1B" w:rsidRDefault="00F86155" w:rsidP="00F86155">
      <w:pPr>
        <w:pStyle w:val="NoSpacing"/>
        <w:rPr>
          <w:lang w:val="en-US"/>
        </w:rPr>
      </w:pPr>
    </w:p>
    <w:p w:rsidR="00F86155" w:rsidRPr="00E86F1B" w:rsidRDefault="00F86155" w:rsidP="00F86155">
      <w:pPr>
        <w:pStyle w:val="NoSpacing"/>
        <w:rPr>
          <w:lang w:val="en-US"/>
        </w:rPr>
      </w:pPr>
    </w:p>
    <w:p w:rsidR="00F86155" w:rsidRPr="00E86F1B" w:rsidRDefault="00F86155" w:rsidP="00F86155">
      <w:pPr>
        <w:pStyle w:val="NoSpacing"/>
        <w:rPr>
          <w:lang w:val="en-US"/>
        </w:rPr>
      </w:pPr>
    </w:p>
    <w:sectPr w:rsidR="00F86155" w:rsidRPr="00E86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2B"/>
    <w:rsid w:val="000815E6"/>
    <w:rsid w:val="00180932"/>
    <w:rsid w:val="0022253C"/>
    <w:rsid w:val="00272153"/>
    <w:rsid w:val="004A662B"/>
    <w:rsid w:val="007E5FC9"/>
    <w:rsid w:val="009150F1"/>
    <w:rsid w:val="00A053D1"/>
    <w:rsid w:val="00B83254"/>
    <w:rsid w:val="00C205FE"/>
    <w:rsid w:val="00DD7157"/>
    <w:rsid w:val="00E86F1B"/>
    <w:rsid w:val="00EA4E0C"/>
    <w:rsid w:val="00EB4D6A"/>
    <w:rsid w:val="00EC0A92"/>
    <w:rsid w:val="00F8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319F4"/>
  <w15:chartTrackingRefBased/>
  <w15:docId w15:val="{170B831A-7201-4654-ABA9-6186FAE8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62B"/>
    <w:pPr>
      <w:spacing w:after="200" w:line="276" w:lineRule="auto"/>
    </w:pPr>
    <w:rPr>
      <w:rFonts w:eastAsiaTheme="minorEastAsia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62B"/>
    <w:pPr>
      <w:spacing w:after="0" w:line="240" w:lineRule="auto"/>
    </w:pPr>
    <w:rPr>
      <w:rFonts w:eastAsiaTheme="minorEastAsia"/>
      <w:lang w:val="nb-NO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53D1"/>
    <w:pPr>
      <w:spacing w:after="0" w:line="240" w:lineRule="auto"/>
    </w:pPr>
    <w:rPr>
      <w:rFonts w:eastAsiaTheme="minorEastAsia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 Kaliisa</dc:creator>
  <cp:keywords/>
  <dc:description/>
  <cp:lastModifiedBy>Rogers Kaliisa</cp:lastModifiedBy>
  <cp:revision>9</cp:revision>
  <dcterms:created xsi:type="dcterms:W3CDTF">2020-03-30T10:21:00Z</dcterms:created>
  <dcterms:modified xsi:type="dcterms:W3CDTF">2020-03-30T14:44:00Z</dcterms:modified>
</cp:coreProperties>
</file>