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5D42" w:rsidRPr="008676AC" w:rsidRDefault="00065D42" w:rsidP="00065D42">
      <w:pPr>
        <w:pStyle w:val="Heading3"/>
        <w:rPr>
          <w:rFonts w:ascii="Times New Roman" w:hAnsi="Times New Roman" w:cs="Times New Roman"/>
          <w:i/>
          <w:color w:val="000000" w:themeColor="text1"/>
        </w:rPr>
      </w:pPr>
      <w:bookmarkStart w:id="0" w:name="_Toc149598398"/>
      <w:r w:rsidRPr="008676AC">
        <w:rPr>
          <w:rFonts w:ascii="Times New Roman" w:hAnsi="Times New Roman" w:cs="Times New Roman"/>
          <w:i/>
          <w:color w:val="000000" w:themeColor="text1"/>
        </w:rPr>
        <w:t>Supplementary Material</w:t>
      </w:r>
      <w:bookmarkEnd w:id="0"/>
    </w:p>
    <w:p w:rsidR="00065D42" w:rsidRPr="008676AC" w:rsidRDefault="00065D42" w:rsidP="00065D42">
      <w:pPr>
        <w:pStyle w:val="Heading6"/>
        <w:rPr>
          <w:rFonts w:ascii="Times New Roman" w:hAnsi="Times New Roman" w:cs="Times New Roman"/>
          <w:i/>
          <w:color w:val="000000" w:themeColor="text1"/>
        </w:rPr>
      </w:pPr>
      <w:r w:rsidRPr="008676AC">
        <w:rPr>
          <w:rFonts w:ascii="Times New Roman" w:hAnsi="Times New Roman" w:cs="Times New Roman"/>
          <w:i/>
          <w:color w:val="000000" w:themeColor="text1"/>
        </w:rPr>
        <w:t>i) Supplementary Material: Publications at IGCs</w:t>
      </w:r>
    </w:p>
    <w:p w:rsidR="00065D42" w:rsidRPr="00E30081" w:rsidRDefault="00065D42" w:rsidP="00065D42">
      <w:pPr>
        <w:pStyle w:val="Standard1"/>
        <w:spacing w:line="276" w:lineRule="auto"/>
        <w:jc w:val="both"/>
        <w:rPr>
          <w:rStyle w:val="Absatz-Standardschriftart1"/>
          <w:rFonts w:ascii="Bembo" w:hAnsi="Bembo"/>
          <w:b/>
          <w:i/>
          <w:lang w:val="en-US"/>
        </w:rPr>
      </w:pPr>
    </w:p>
    <w:p w:rsidR="00065D42" w:rsidRPr="0040126F" w:rsidRDefault="00065D42" w:rsidP="00065D42">
      <w:pPr>
        <w:pStyle w:val="Standard1"/>
        <w:spacing w:line="276" w:lineRule="auto"/>
        <w:jc w:val="both"/>
        <w:rPr>
          <w:rStyle w:val="Absatz-Standardschriftart1"/>
          <w:rFonts w:ascii="Bembo" w:hAnsi="Bembo"/>
          <w:b/>
          <w:lang w:val="en-US"/>
        </w:rPr>
      </w:pPr>
      <w:r w:rsidRPr="0040126F">
        <w:rPr>
          <w:rStyle w:val="Absatz-Standardschriftart1"/>
          <w:rFonts w:ascii="Bembo" w:hAnsi="Bembo"/>
          <w:b/>
          <w:lang w:val="en-US"/>
        </w:rPr>
        <w:t>Selection of academic articles and briefs distributed during IGCs</w:t>
      </w:r>
    </w:p>
    <w:p w:rsidR="00065D42" w:rsidRPr="008820B6" w:rsidRDefault="00065D42" w:rsidP="00065D42"/>
    <w:tbl>
      <w:tblPr>
        <w:tblW w:w="907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68"/>
        <w:gridCol w:w="2127"/>
        <w:gridCol w:w="4677"/>
      </w:tblGrid>
      <w:tr w:rsidR="00065D42" w:rsidRPr="0040126F" w:rsidTr="00692413">
        <w:trPr>
          <w:trHeight w:val="465"/>
        </w:trPr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5D42" w:rsidRPr="0040126F" w:rsidRDefault="00065D42" w:rsidP="00692413">
            <w:pPr>
              <w:pStyle w:val="Standard1"/>
              <w:spacing w:line="276" w:lineRule="auto"/>
              <w:jc w:val="both"/>
              <w:rPr>
                <w:rFonts w:ascii="Bembo" w:hAnsi="Bembo"/>
                <w:lang w:val="en-GB"/>
              </w:rPr>
            </w:pPr>
            <w:r w:rsidRPr="0040126F">
              <w:rPr>
                <w:rStyle w:val="Absatz-Standardschriftart1"/>
                <w:rFonts w:ascii="Bembo" w:hAnsi="Bembo"/>
                <w:b/>
              </w:rPr>
              <w:t>Time of Distribution</w:t>
            </w: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5D42" w:rsidRPr="0040126F" w:rsidRDefault="00065D42" w:rsidP="00692413">
            <w:pPr>
              <w:pStyle w:val="Standard1"/>
              <w:spacing w:line="276" w:lineRule="auto"/>
              <w:jc w:val="both"/>
              <w:rPr>
                <w:rFonts w:ascii="Bembo" w:hAnsi="Bembo"/>
                <w:lang w:val="en-GB"/>
              </w:rPr>
            </w:pPr>
            <w:r w:rsidRPr="0040126F">
              <w:rPr>
                <w:rStyle w:val="Absatz-Standardschriftart1"/>
                <w:rFonts w:ascii="Bembo" w:hAnsi="Bembo"/>
                <w:b/>
              </w:rPr>
              <w:t xml:space="preserve">Type of Publication </w:t>
            </w:r>
          </w:p>
        </w:tc>
        <w:tc>
          <w:tcPr>
            <w:tcW w:w="467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5D42" w:rsidRPr="0040126F" w:rsidRDefault="00065D42" w:rsidP="00692413">
            <w:pPr>
              <w:pStyle w:val="Standard1"/>
              <w:spacing w:line="276" w:lineRule="auto"/>
              <w:jc w:val="both"/>
              <w:rPr>
                <w:rFonts w:ascii="Bembo" w:hAnsi="Bembo"/>
                <w:lang w:val="en-GB"/>
              </w:rPr>
            </w:pPr>
            <w:r w:rsidRPr="0040126F">
              <w:rPr>
                <w:rStyle w:val="Absatz-Standardschriftart1"/>
                <w:rFonts w:ascii="Bembo" w:hAnsi="Bembo"/>
                <w:b/>
              </w:rPr>
              <w:t xml:space="preserve">Name of publication </w:t>
            </w:r>
          </w:p>
        </w:tc>
      </w:tr>
      <w:tr w:rsidR="00065D42" w:rsidRPr="0040126F" w:rsidTr="00692413">
        <w:trPr>
          <w:trHeight w:val="465"/>
        </w:trPr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5D42" w:rsidRPr="0040126F" w:rsidRDefault="00065D42" w:rsidP="00692413">
            <w:pPr>
              <w:pStyle w:val="Standard1"/>
              <w:spacing w:line="276" w:lineRule="auto"/>
              <w:jc w:val="both"/>
              <w:rPr>
                <w:rFonts w:ascii="Bembo" w:hAnsi="Bembo"/>
                <w:lang w:val="en-GB"/>
              </w:rPr>
            </w:pPr>
            <w:r w:rsidRPr="0040126F">
              <w:rPr>
                <w:rStyle w:val="Absatz-Standardschriftart1"/>
                <w:rFonts w:ascii="Bembo" w:hAnsi="Bembo"/>
              </w:rPr>
              <w:t>IGC 5.2</w:t>
            </w: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5D42" w:rsidRPr="0040126F" w:rsidRDefault="00065D42" w:rsidP="00692413">
            <w:pPr>
              <w:pStyle w:val="Standard1"/>
              <w:spacing w:line="276" w:lineRule="auto"/>
              <w:jc w:val="both"/>
              <w:rPr>
                <w:rFonts w:ascii="Bembo" w:hAnsi="Bembo"/>
                <w:lang w:val="en-GB"/>
              </w:rPr>
            </w:pPr>
            <w:r w:rsidRPr="0040126F">
              <w:rPr>
                <w:rStyle w:val="Absatz-Standardschriftart1"/>
                <w:rFonts w:ascii="Bembo" w:hAnsi="Bembo"/>
              </w:rPr>
              <w:t xml:space="preserve">Policy Brief </w:t>
            </w:r>
          </w:p>
        </w:tc>
        <w:tc>
          <w:tcPr>
            <w:tcW w:w="467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5D42" w:rsidRPr="0040126F" w:rsidRDefault="00065D42" w:rsidP="00692413">
            <w:pPr>
              <w:pStyle w:val="Standard1"/>
              <w:spacing w:line="276" w:lineRule="auto"/>
              <w:jc w:val="both"/>
              <w:rPr>
                <w:rFonts w:ascii="Bembo" w:hAnsi="Bembo"/>
                <w:lang w:val="en-GB"/>
              </w:rPr>
            </w:pPr>
            <w:r w:rsidRPr="0040126F">
              <w:rPr>
                <w:rFonts w:ascii="Bembo" w:hAnsi="Bembo"/>
                <w:lang w:val="en-GB"/>
              </w:rPr>
              <w:t>Climate and biodiversity beyond national jurisdiction</w:t>
            </w:r>
            <w:r w:rsidRPr="0040126F">
              <w:rPr>
                <w:rStyle w:val="Absatz-Standardschriftart1"/>
                <w:rFonts w:ascii="Bembo" w:hAnsi="Bembo"/>
                <w:lang w:val="en-US"/>
              </w:rPr>
              <w:t xml:space="preserve">. </w:t>
            </w:r>
            <w:r w:rsidRPr="0040126F">
              <w:rPr>
                <w:rStyle w:val="Absatz-Standardschriftart1"/>
                <w:rFonts w:ascii="Bembo" w:hAnsi="Bembo"/>
              </w:rPr>
              <w:t>DOSI 2023</w:t>
            </w:r>
          </w:p>
        </w:tc>
      </w:tr>
      <w:tr w:rsidR="00065D42" w:rsidRPr="0040126F" w:rsidTr="00692413">
        <w:trPr>
          <w:trHeight w:val="465"/>
        </w:trPr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5D42" w:rsidRPr="0040126F" w:rsidRDefault="00065D42" w:rsidP="00692413">
            <w:pPr>
              <w:pStyle w:val="Standard1"/>
              <w:spacing w:line="276" w:lineRule="auto"/>
              <w:jc w:val="both"/>
              <w:rPr>
                <w:rFonts w:ascii="Bembo" w:hAnsi="Bembo"/>
                <w:lang w:val="en-GB"/>
              </w:rPr>
            </w:pPr>
            <w:r w:rsidRPr="0040126F">
              <w:rPr>
                <w:rStyle w:val="Absatz-Standardschriftart1"/>
                <w:rFonts w:ascii="Bembo" w:hAnsi="Bembo"/>
              </w:rPr>
              <w:t>IGC 5.2</w:t>
            </w: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5D42" w:rsidRPr="0040126F" w:rsidRDefault="00065D42" w:rsidP="00692413">
            <w:pPr>
              <w:pStyle w:val="Standard1"/>
              <w:spacing w:line="276" w:lineRule="auto"/>
              <w:jc w:val="both"/>
              <w:rPr>
                <w:rFonts w:ascii="Bembo" w:hAnsi="Bembo"/>
                <w:lang w:val="en-GB"/>
              </w:rPr>
            </w:pPr>
            <w:r w:rsidRPr="0040126F">
              <w:rPr>
                <w:rStyle w:val="Absatz-Standardschriftart1"/>
                <w:rFonts w:ascii="Bembo" w:hAnsi="Bembo"/>
              </w:rPr>
              <w:t>Policy Brief</w:t>
            </w:r>
          </w:p>
        </w:tc>
        <w:tc>
          <w:tcPr>
            <w:tcW w:w="467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5D42" w:rsidRPr="0040126F" w:rsidRDefault="00065D42" w:rsidP="00692413">
            <w:pPr>
              <w:pStyle w:val="Standard1"/>
              <w:spacing w:line="276" w:lineRule="auto"/>
              <w:jc w:val="both"/>
              <w:rPr>
                <w:rFonts w:ascii="Bembo" w:hAnsi="Bembo"/>
                <w:lang w:val="en-GB"/>
              </w:rPr>
            </w:pPr>
            <w:r w:rsidRPr="0040126F">
              <w:rPr>
                <w:rStyle w:val="Absatz-Standardschriftart1"/>
                <w:rFonts w:ascii="Bembo" w:hAnsi="Bembo"/>
                <w:lang w:val="en-US"/>
              </w:rPr>
              <w:t xml:space="preserve">Briefing Note on the common heritage of humankind and areas beyond national jurisdiction. </w:t>
            </w:r>
            <w:r w:rsidRPr="0040126F">
              <w:rPr>
                <w:rStyle w:val="Absatz-Standardschriftart1"/>
                <w:rFonts w:ascii="Bembo" w:hAnsi="Bembo"/>
              </w:rPr>
              <w:t>Becker Lorca &amp; Derrig 2023</w:t>
            </w:r>
          </w:p>
        </w:tc>
      </w:tr>
      <w:tr w:rsidR="00065D42" w:rsidRPr="0040126F" w:rsidTr="00692413">
        <w:trPr>
          <w:trHeight w:val="465"/>
        </w:trPr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5D42" w:rsidRPr="0040126F" w:rsidRDefault="00065D42" w:rsidP="00692413">
            <w:pPr>
              <w:pStyle w:val="Standard1"/>
              <w:spacing w:line="276" w:lineRule="auto"/>
              <w:jc w:val="both"/>
              <w:rPr>
                <w:rFonts w:ascii="Bembo" w:hAnsi="Bembo"/>
                <w:lang w:val="en-GB"/>
              </w:rPr>
            </w:pPr>
            <w:r w:rsidRPr="0040126F">
              <w:rPr>
                <w:rStyle w:val="Absatz-Standardschriftart1"/>
                <w:rFonts w:ascii="Bembo" w:hAnsi="Bembo"/>
              </w:rPr>
              <w:t>IGC5</w:t>
            </w: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5D42" w:rsidRPr="0040126F" w:rsidRDefault="00065D42" w:rsidP="00692413">
            <w:pPr>
              <w:pStyle w:val="Standard1"/>
              <w:spacing w:line="276" w:lineRule="auto"/>
              <w:jc w:val="both"/>
              <w:rPr>
                <w:rFonts w:ascii="Bembo" w:hAnsi="Bembo"/>
                <w:lang w:val="en-GB"/>
              </w:rPr>
            </w:pPr>
            <w:r w:rsidRPr="0040126F">
              <w:rPr>
                <w:rStyle w:val="Absatz-Standardschriftart1"/>
                <w:rFonts w:ascii="Bembo" w:hAnsi="Bembo"/>
              </w:rPr>
              <w:t>Academic Article</w:t>
            </w:r>
          </w:p>
        </w:tc>
        <w:tc>
          <w:tcPr>
            <w:tcW w:w="467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5D42" w:rsidRPr="0040126F" w:rsidRDefault="00065D42" w:rsidP="00692413">
            <w:pPr>
              <w:pStyle w:val="Standard1"/>
              <w:spacing w:line="276" w:lineRule="auto"/>
              <w:jc w:val="both"/>
              <w:rPr>
                <w:rFonts w:ascii="Bembo" w:hAnsi="Bembo"/>
                <w:lang w:val="en-GB"/>
              </w:rPr>
            </w:pPr>
            <w:r w:rsidRPr="0040126F">
              <w:rPr>
                <w:rStyle w:val="Absatz-Standardschriftart1"/>
                <w:rFonts w:ascii="Bembo" w:hAnsi="Bembo"/>
                <w:lang w:val="en-US"/>
              </w:rPr>
              <w:t>The diverse benefits of biodiversity conservation in global ocean areas beyond national jurisdiction Santos et al. 2022</w:t>
            </w:r>
          </w:p>
        </w:tc>
      </w:tr>
      <w:tr w:rsidR="00065D42" w:rsidRPr="0040126F" w:rsidTr="00692413">
        <w:trPr>
          <w:trHeight w:val="762"/>
        </w:trPr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5D42" w:rsidRPr="0040126F" w:rsidRDefault="00065D42" w:rsidP="00692413">
            <w:pPr>
              <w:pStyle w:val="Standard1"/>
              <w:spacing w:line="276" w:lineRule="auto"/>
              <w:jc w:val="both"/>
              <w:rPr>
                <w:rFonts w:ascii="Bembo" w:hAnsi="Bembo"/>
                <w:lang w:val="en-GB"/>
              </w:rPr>
            </w:pPr>
            <w:r w:rsidRPr="0040126F">
              <w:rPr>
                <w:rStyle w:val="Absatz-Standardschriftart1"/>
                <w:rFonts w:ascii="Bembo" w:hAnsi="Bembo"/>
              </w:rPr>
              <w:t>IGC3</w:t>
            </w: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5D42" w:rsidRPr="0040126F" w:rsidRDefault="00065D42" w:rsidP="00692413">
            <w:pPr>
              <w:pStyle w:val="Standard1"/>
              <w:spacing w:line="276" w:lineRule="auto"/>
              <w:jc w:val="both"/>
              <w:rPr>
                <w:rFonts w:ascii="Bembo" w:hAnsi="Bembo"/>
                <w:lang w:val="en-GB"/>
              </w:rPr>
            </w:pPr>
            <w:r w:rsidRPr="0040126F">
              <w:rPr>
                <w:rStyle w:val="Absatz-Standardschriftart1"/>
                <w:rFonts w:ascii="Bembo" w:hAnsi="Bembo"/>
              </w:rPr>
              <w:t xml:space="preserve">Academic Article </w:t>
            </w:r>
          </w:p>
        </w:tc>
        <w:tc>
          <w:tcPr>
            <w:tcW w:w="467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5D42" w:rsidRPr="0040126F" w:rsidRDefault="00065D42" w:rsidP="00692413">
            <w:pPr>
              <w:pStyle w:val="Standard1"/>
              <w:spacing w:line="276" w:lineRule="auto"/>
              <w:jc w:val="both"/>
              <w:rPr>
                <w:rFonts w:ascii="Bembo" w:hAnsi="Bembo"/>
                <w:lang w:val="en-GB"/>
              </w:rPr>
            </w:pPr>
            <w:r w:rsidRPr="0040126F">
              <w:rPr>
                <w:rStyle w:val="Absatz-Standardschriftart1"/>
                <w:rFonts w:ascii="Bembo" w:hAnsi="Bembo"/>
                <w:lang w:val="en-US"/>
              </w:rPr>
              <w:t xml:space="preserve">Fish slipping through the governance net, Crespo et al.  </w:t>
            </w:r>
            <w:r w:rsidRPr="0040126F">
              <w:rPr>
                <w:rStyle w:val="Absatz-Standardschriftart1"/>
                <w:rFonts w:ascii="Bembo" w:hAnsi="Bembo"/>
              </w:rPr>
              <w:t>2019</w:t>
            </w:r>
          </w:p>
        </w:tc>
      </w:tr>
      <w:tr w:rsidR="00065D42" w:rsidRPr="0040126F" w:rsidTr="00692413">
        <w:trPr>
          <w:trHeight w:val="774"/>
        </w:trPr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5D42" w:rsidRPr="0040126F" w:rsidRDefault="00065D42" w:rsidP="00692413">
            <w:pPr>
              <w:pStyle w:val="Standard1"/>
              <w:spacing w:line="276" w:lineRule="auto"/>
              <w:jc w:val="both"/>
              <w:rPr>
                <w:rFonts w:ascii="Bembo" w:hAnsi="Bembo"/>
                <w:lang w:val="en-GB"/>
              </w:rPr>
            </w:pP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5D42" w:rsidRPr="0040126F" w:rsidRDefault="00065D42" w:rsidP="00692413">
            <w:pPr>
              <w:pStyle w:val="Standard1"/>
              <w:spacing w:line="276" w:lineRule="auto"/>
              <w:jc w:val="both"/>
              <w:rPr>
                <w:rFonts w:ascii="Bembo" w:hAnsi="Bembo"/>
                <w:lang w:val="en-GB"/>
              </w:rPr>
            </w:pPr>
            <w:r w:rsidRPr="0040126F">
              <w:rPr>
                <w:rStyle w:val="Absatz-Standardschriftart1"/>
                <w:rFonts w:ascii="Bembo" w:hAnsi="Bembo"/>
              </w:rPr>
              <w:t>Policy Brief</w:t>
            </w:r>
          </w:p>
        </w:tc>
        <w:tc>
          <w:tcPr>
            <w:tcW w:w="467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5D42" w:rsidRPr="0040126F" w:rsidRDefault="00065D42" w:rsidP="00692413">
            <w:pPr>
              <w:pStyle w:val="Standard1"/>
              <w:spacing w:line="276" w:lineRule="auto"/>
              <w:jc w:val="both"/>
              <w:rPr>
                <w:rFonts w:ascii="Bembo" w:hAnsi="Bembo"/>
                <w:lang w:val="en-GB"/>
              </w:rPr>
            </w:pPr>
            <w:r w:rsidRPr="0040126F">
              <w:rPr>
                <w:rStyle w:val="Absatz-Standardschriftart1"/>
                <w:rFonts w:ascii="Bembo" w:hAnsi="Bembo"/>
                <w:lang w:val="en-US"/>
              </w:rPr>
              <w:t>30x30 A Blueprint for ocean protection, Greenpeace, 2019.</w:t>
            </w:r>
          </w:p>
        </w:tc>
      </w:tr>
      <w:tr w:rsidR="00065D42" w:rsidRPr="0040126F" w:rsidTr="00692413">
        <w:trPr>
          <w:trHeight w:val="1059"/>
        </w:trPr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5D42" w:rsidRPr="0040126F" w:rsidRDefault="00065D42" w:rsidP="00692413">
            <w:pPr>
              <w:pStyle w:val="Standard1"/>
              <w:spacing w:line="276" w:lineRule="auto"/>
              <w:jc w:val="both"/>
              <w:rPr>
                <w:rFonts w:ascii="Bembo" w:hAnsi="Bembo"/>
                <w:lang w:val="en-GB"/>
              </w:rPr>
            </w:pP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5D42" w:rsidRPr="0040126F" w:rsidRDefault="00065D42" w:rsidP="00692413">
            <w:pPr>
              <w:pStyle w:val="Standard1"/>
              <w:spacing w:line="276" w:lineRule="auto"/>
              <w:jc w:val="both"/>
              <w:rPr>
                <w:rFonts w:ascii="Bembo" w:hAnsi="Bembo"/>
                <w:lang w:val="en-GB"/>
              </w:rPr>
            </w:pPr>
            <w:r w:rsidRPr="0040126F">
              <w:rPr>
                <w:rStyle w:val="Absatz-Standardschriftart1"/>
                <w:rFonts w:ascii="Bembo" w:hAnsi="Bembo"/>
              </w:rPr>
              <w:t>Policy Brief</w:t>
            </w:r>
          </w:p>
        </w:tc>
        <w:tc>
          <w:tcPr>
            <w:tcW w:w="467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5D42" w:rsidRPr="0040126F" w:rsidRDefault="00065D42" w:rsidP="00692413">
            <w:pPr>
              <w:pStyle w:val="Standard1"/>
              <w:spacing w:line="276" w:lineRule="auto"/>
              <w:jc w:val="both"/>
              <w:rPr>
                <w:rFonts w:ascii="Bembo" w:hAnsi="Bembo"/>
                <w:lang w:val="en-GB"/>
              </w:rPr>
            </w:pPr>
            <w:r w:rsidRPr="0040126F">
              <w:rPr>
                <w:rStyle w:val="Absatz-Standardschriftart1"/>
                <w:rFonts w:ascii="Bembo" w:hAnsi="Bembo"/>
                <w:lang w:val="en-US"/>
              </w:rPr>
              <w:t>So far, yet so close: Ecological connectivity between ABNJ and territorial waters, Popova et al. 2019</w:t>
            </w:r>
          </w:p>
        </w:tc>
      </w:tr>
      <w:tr w:rsidR="00065D42" w:rsidRPr="0040126F" w:rsidTr="00692413">
        <w:trPr>
          <w:trHeight w:val="465"/>
        </w:trPr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5D42" w:rsidRPr="0040126F" w:rsidRDefault="00065D42" w:rsidP="00692413">
            <w:pPr>
              <w:pStyle w:val="Standard1"/>
              <w:spacing w:line="276" w:lineRule="auto"/>
              <w:jc w:val="both"/>
              <w:rPr>
                <w:rFonts w:ascii="Bembo" w:hAnsi="Bembo"/>
                <w:lang w:val="en-GB"/>
              </w:rPr>
            </w:pPr>
            <w:r w:rsidRPr="0040126F">
              <w:rPr>
                <w:rStyle w:val="Absatz-Standardschriftart1"/>
                <w:rFonts w:ascii="Bembo" w:hAnsi="Bembo"/>
              </w:rPr>
              <w:t>IGC2</w:t>
            </w: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5D42" w:rsidRPr="0040126F" w:rsidRDefault="00065D42" w:rsidP="00692413">
            <w:pPr>
              <w:pStyle w:val="Standard1"/>
              <w:spacing w:line="276" w:lineRule="auto"/>
              <w:jc w:val="both"/>
              <w:rPr>
                <w:rFonts w:ascii="Bembo" w:hAnsi="Bembo"/>
                <w:lang w:val="en-GB"/>
              </w:rPr>
            </w:pPr>
            <w:r w:rsidRPr="0040126F">
              <w:rPr>
                <w:rStyle w:val="Absatz-Standardschriftart1"/>
                <w:rFonts w:ascii="Bembo" w:hAnsi="Bembo"/>
              </w:rPr>
              <w:t xml:space="preserve">Policy Brief </w:t>
            </w:r>
          </w:p>
        </w:tc>
        <w:tc>
          <w:tcPr>
            <w:tcW w:w="467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5D42" w:rsidRPr="0040126F" w:rsidRDefault="00065D42" w:rsidP="00692413">
            <w:pPr>
              <w:pStyle w:val="Standard1"/>
              <w:spacing w:line="276" w:lineRule="auto"/>
              <w:jc w:val="both"/>
              <w:rPr>
                <w:rFonts w:ascii="Bembo" w:hAnsi="Bembo"/>
                <w:lang w:val="en-GB"/>
              </w:rPr>
            </w:pPr>
            <w:r w:rsidRPr="0040126F">
              <w:rPr>
                <w:rStyle w:val="Absatz-Standardschriftart1"/>
                <w:rFonts w:ascii="Bembo" w:hAnsi="Bembo"/>
                <w:lang w:val="en-US"/>
              </w:rPr>
              <w:t xml:space="preserve">POLICY BRIEF: Adjacency: How legal precedent, ecological connectivity, and Traditional Knowledge inform our understanding of proximity. </w:t>
            </w:r>
            <w:r w:rsidRPr="0040126F">
              <w:rPr>
                <w:rStyle w:val="Absatz-Standardschriftart1"/>
                <w:rFonts w:ascii="Bembo" w:hAnsi="Bembo"/>
                <w:lang w:val="en-CA"/>
              </w:rPr>
              <w:t>Dunn et al. 2019</w:t>
            </w:r>
          </w:p>
        </w:tc>
      </w:tr>
      <w:tr w:rsidR="00065D42" w:rsidRPr="0040126F" w:rsidTr="00692413">
        <w:trPr>
          <w:trHeight w:val="477"/>
        </w:trPr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5D42" w:rsidRPr="0040126F" w:rsidRDefault="00065D42" w:rsidP="00692413">
            <w:pPr>
              <w:pStyle w:val="Standard1"/>
              <w:spacing w:line="276" w:lineRule="auto"/>
              <w:jc w:val="both"/>
              <w:rPr>
                <w:rFonts w:ascii="Bembo" w:hAnsi="Bembo"/>
                <w:lang w:val="en-GB"/>
              </w:rPr>
            </w:pP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5D42" w:rsidRPr="0040126F" w:rsidRDefault="00065D42" w:rsidP="00692413">
            <w:pPr>
              <w:pStyle w:val="Standard1"/>
              <w:spacing w:line="276" w:lineRule="auto"/>
              <w:jc w:val="both"/>
              <w:rPr>
                <w:rFonts w:ascii="Bembo" w:hAnsi="Bembo"/>
                <w:lang w:val="en-GB"/>
              </w:rPr>
            </w:pPr>
            <w:r w:rsidRPr="0040126F">
              <w:rPr>
                <w:rStyle w:val="Absatz-Standardschriftart1"/>
                <w:rFonts w:ascii="Bembo" w:hAnsi="Bembo"/>
              </w:rPr>
              <w:t>Policy Brief</w:t>
            </w:r>
          </w:p>
        </w:tc>
        <w:tc>
          <w:tcPr>
            <w:tcW w:w="467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5D42" w:rsidRPr="0040126F" w:rsidRDefault="00065D42" w:rsidP="00692413">
            <w:pPr>
              <w:pStyle w:val="Standard1"/>
              <w:spacing w:line="276" w:lineRule="auto"/>
              <w:jc w:val="both"/>
              <w:rPr>
                <w:rFonts w:ascii="Bembo" w:hAnsi="Bembo"/>
                <w:lang w:val="en-GB"/>
              </w:rPr>
            </w:pPr>
            <w:r w:rsidRPr="0040126F">
              <w:rPr>
                <w:rStyle w:val="Absatz-Standardschriftart1"/>
                <w:rFonts w:ascii="Bembo" w:hAnsi="Bembo"/>
                <w:lang w:val="en-US"/>
              </w:rPr>
              <w:t>Mico. What is migratory connectivity?</w:t>
            </w:r>
          </w:p>
        </w:tc>
      </w:tr>
      <w:tr w:rsidR="00065D42" w:rsidRPr="0040126F" w:rsidTr="00692413">
        <w:trPr>
          <w:trHeight w:val="465"/>
        </w:trPr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5D42" w:rsidRPr="0040126F" w:rsidRDefault="00065D42" w:rsidP="00692413">
            <w:pPr>
              <w:pStyle w:val="Standard1"/>
              <w:spacing w:line="276" w:lineRule="auto"/>
              <w:jc w:val="both"/>
              <w:rPr>
                <w:rFonts w:ascii="Bembo" w:hAnsi="Bembo"/>
                <w:lang w:val="en-GB"/>
              </w:rPr>
            </w:pP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5D42" w:rsidRPr="0040126F" w:rsidRDefault="00065D42" w:rsidP="00692413">
            <w:pPr>
              <w:pStyle w:val="Standard1"/>
              <w:spacing w:line="276" w:lineRule="auto"/>
              <w:jc w:val="both"/>
              <w:rPr>
                <w:rFonts w:ascii="Bembo" w:hAnsi="Bembo"/>
                <w:lang w:val="en-GB"/>
              </w:rPr>
            </w:pPr>
          </w:p>
        </w:tc>
        <w:tc>
          <w:tcPr>
            <w:tcW w:w="46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5D42" w:rsidRPr="0040126F" w:rsidRDefault="00065D42" w:rsidP="00692413">
            <w:pPr>
              <w:pStyle w:val="Standard1"/>
              <w:spacing w:line="276" w:lineRule="auto"/>
              <w:jc w:val="both"/>
              <w:rPr>
                <w:rFonts w:ascii="Bembo" w:hAnsi="Bembo"/>
                <w:lang w:val="en-GB"/>
              </w:rPr>
            </w:pPr>
          </w:p>
        </w:tc>
      </w:tr>
    </w:tbl>
    <w:p w:rsidR="00065D42" w:rsidRPr="008820B6" w:rsidRDefault="00065D42" w:rsidP="00065D42">
      <w:pPr>
        <w:rPr>
          <w:rStyle w:val="Absatz-Standardschriftart1"/>
          <w:rFonts w:ascii="Times New Roman" w:eastAsia="Calibri" w:hAnsi="Times New Roman" w:cs="Times New Roman"/>
          <w:b/>
        </w:rPr>
      </w:pPr>
      <w:r w:rsidRPr="008820B6">
        <w:rPr>
          <w:rStyle w:val="Absatz-Standardschriftart1"/>
          <w:rFonts w:ascii="Times New Roman" w:hAnsi="Times New Roman"/>
          <w:b/>
        </w:rPr>
        <w:br w:type="page"/>
      </w:r>
    </w:p>
    <w:p w:rsidR="00065D42" w:rsidRPr="008676AC" w:rsidRDefault="00065D42" w:rsidP="00065D42">
      <w:pPr>
        <w:pStyle w:val="Heading6"/>
        <w:rPr>
          <w:rStyle w:val="Absatz-Standardschriftart1"/>
          <w:rFonts w:ascii="Times New Roman" w:hAnsi="Times New Roman"/>
          <w:i/>
          <w:color w:val="000000" w:themeColor="text1"/>
        </w:rPr>
      </w:pPr>
      <w:r w:rsidRPr="008676AC">
        <w:rPr>
          <w:rStyle w:val="Absatz-Standardschriftart1"/>
          <w:rFonts w:ascii="Times New Roman" w:hAnsi="Times New Roman"/>
          <w:i/>
          <w:color w:val="000000" w:themeColor="text1"/>
        </w:rPr>
        <w:lastRenderedPageBreak/>
        <w:t>ii) Supplementary Material: UN Directory</w:t>
      </w:r>
    </w:p>
    <w:p w:rsidR="00065D42" w:rsidRPr="00E30081" w:rsidRDefault="00065D42" w:rsidP="00065D42">
      <w:pPr>
        <w:rPr>
          <w:i/>
          <w:lang w:val="en-CA"/>
        </w:rPr>
      </w:pPr>
      <w:r w:rsidRPr="00E30081">
        <w:rPr>
          <w:i/>
          <w:noProof/>
          <w:lang w:val="en-IN" w:eastAsia="en-IN"/>
        </w:rPr>
        <w:drawing>
          <wp:anchor distT="0" distB="0" distL="114300" distR="114300" simplePos="0" relativeHeight="251659264" behindDoc="1" locked="0" layoutInCell="1" allowOverlap="1" wp14:anchorId="59098BD9" wp14:editId="5E46E0D1">
            <wp:simplePos x="0" y="0"/>
            <wp:positionH relativeFrom="margin">
              <wp:align>center</wp:align>
            </wp:positionH>
            <wp:positionV relativeFrom="paragraph">
              <wp:posOffset>17780</wp:posOffset>
            </wp:positionV>
            <wp:extent cx="4039870" cy="8491855"/>
            <wp:effectExtent l="0" t="0" r="0" b="4445"/>
            <wp:wrapTight wrapText="bothSides">
              <wp:wrapPolygon edited="0">
                <wp:start x="0" y="0"/>
                <wp:lineTo x="0" y="21563"/>
                <wp:lineTo x="21491" y="21563"/>
                <wp:lineTo x="21491" y="0"/>
                <wp:lineTo x="0" y="0"/>
              </wp:wrapPolygon>
            </wp:wrapTight>
            <wp:docPr id="37" name="Grafik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9870" cy="8491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65D42" w:rsidRPr="009323E8" w:rsidRDefault="00065D42" w:rsidP="00065D42">
      <w:pPr>
        <w:rPr>
          <w:lang w:val="en-CA"/>
        </w:rPr>
      </w:pPr>
    </w:p>
    <w:p w:rsidR="00065D42" w:rsidRPr="009323E8" w:rsidRDefault="00065D42" w:rsidP="00065D42">
      <w:pPr>
        <w:rPr>
          <w:lang w:val="en-CA"/>
        </w:rPr>
      </w:pPr>
    </w:p>
    <w:p w:rsidR="00065D42" w:rsidRPr="009323E8" w:rsidRDefault="00065D42" w:rsidP="00065D42">
      <w:pPr>
        <w:rPr>
          <w:lang w:val="en-CA"/>
        </w:rPr>
      </w:pPr>
    </w:p>
    <w:p w:rsidR="00065D42" w:rsidRPr="009323E8" w:rsidRDefault="00065D42" w:rsidP="00065D42">
      <w:pPr>
        <w:rPr>
          <w:lang w:val="en-CA"/>
        </w:rPr>
      </w:pPr>
    </w:p>
    <w:p w:rsidR="00065D42" w:rsidRPr="009323E8" w:rsidRDefault="00065D42" w:rsidP="00065D42">
      <w:pPr>
        <w:rPr>
          <w:lang w:val="en-CA"/>
        </w:rPr>
      </w:pPr>
    </w:p>
    <w:p w:rsidR="00065D42" w:rsidRPr="009323E8" w:rsidRDefault="00065D42" w:rsidP="00065D42">
      <w:pPr>
        <w:rPr>
          <w:lang w:val="en-CA"/>
        </w:rPr>
      </w:pPr>
    </w:p>
    <w:p w:rsidR="00065D42" w:rsidRPr="009323E8" w:rsidRDefault="00065D42" w:rsidP="00065D42">
      <w:pPr>
        <w:rPr>
          <w:lang w:val="en-CA"/>
        </w:rPr>
      </w:pPr>
    </w:p>
    <w:p w:rsidR="00065D42" w:rsidRPr="009323E8" w:rsidRDefault="00065D42" w:rsidP="00065D42">
      <w:pPr>
        <w:rPr>
          <w:lang w:val="en-CA"/>
        </w:rPr>
      </w:pPr>
    </w:p>
    <w:p w:rsidR="00065D42" w:rsidRPr="009323E8" w:rsidRDefault="00065D42" w:rsidP="00065D42">
      <w:pPr>
        <w:rPr>
          <w:lang w:val="en-CA"/>
        </w:rPr>
      </w:pPr>
    </w:p>
    <w:p w:rsidR="00065D42" w:rsidRPr="009323E8" w:rsidRDefault="00065D42" w:rsidP="00065D42">
      <w:pPr>
        <w:rPr>
          <w:lang w:val="en-CA"/>
        </w:rPr>
      </w:pPr>
    </w:p>
    <w:p w:rsidR="00065D42" w:rsidRPr="009323E8" w:rsidRDefault="00065D42" w:rsidP="00065D42">
      <w:pPr>
        <w:rPr>
          <w:lang w:val="en-CA"/>
        </w:rPr>
      </w:pPr>
    </w:p>
    <w:p w:rsidR="00065D42" w:rsidRPr="009323E8" w:rsidRDefault="00065D42" w:rsidP="00065D42">
      <w:pPr>
        <w:rPr>
          <w:lang w:val="en-CA"/>
        </w:rPr>
      </w:pPr>
    </w:p>
    <w:p w:rsidR="00065D42" w:rsidRPr="009323E8" w:rsidRDefault="00065D42" w:rsidP="00065D42">
      <w:pPr>
        <w:rPr>
          <w:lang w:val="en-CA"/>
        </w:rPr>
      </w:pPr>
    </w:p>
    <w:p w:rsidR="00065D42" w:rsidRPr="009323E8" w:rsidRDefault="00065D42" w:rsidP="00065D42">
      <w:pPr>
        <w:rPr>
          <w:lang w:val="en-CA"/>
        </w:rPr>
      </w:pPr>
    </w:p>
    <w:p w:rsidR="00065D42" w:rsidRPr="009323E8" w:rsidRDefault="00065D42" w:rsidP="00065D42">
      <w:pPr>
        <w:rPr>
          <w:lang w:val="en-CA"/>
        </w:rPr>
      </w:pPr>
    </w:p>
    <w:p w:rsidR="00065D42" w:rsidRPr="009323E8" w:rsidRDefault="00065D42" w:rsidP="00065D42">
      <w:pPr>
        <w:rPr>
          <w:lang w:val="en-CA"/>
        </w:rPr>
      </w:pPr>
    </w:p>
    <w:p w:rsidR="00065D42" w:rsidRPr="009323E8" w:rsidRDefault="00065D42" w:rsidP="00065D42">
      <w:pPr>
        <w:rPr>
          <w:lang w:val="en-CA"/>
        </w:rPr>
      </w:pPr>
    </w:p>
    <w:p w:rsidR="00065D42" w:rsidRPr="009323E8" w:rsidRDefault="00065D42" w:rsidP="00065D42">
      <w:pPr>
        <w:rPr>
          <w:lang w:val="en-CA"/>
        </w:rPr>
      </w:pPr>
    </w:p>
    <w:p w:rsidR="00065D42" w:rsidRPr="009323E8" w:rsidRDefault="00065D42" w:rsidP="00065D42">
      <w:pPr>
        <w:rPr>
          <w:lang w:val="en-CA"/>
        </w:rPr>
      </w:pPr>
    </w:p>
    <w:p w:rsidR="00065D42" w:rsidRPr="009323E8" w:rsidRDefault="00065D42" w:rsidP="00065D42">
      <w:pPr>
        <w:rPr>
          <w:lang w:val="en-CA"/>
        </w:rPr>
      </w:pPr>
    </w:p>
    <w:p w:rsidR="00065D42" w:rsidRPr="009323E8" w:rsidRDefault="00065D42" w:rsidP="00065D42">
      <w:pPr>
        <w:rPr>
          <w:lang w:val="en-CA"/>
        </w:rPr>
      </w:pPr>
      <w:bookmarkStart w:id="1" w:name="_GoBack"/>
      <w:bookmarkEnd w:id="1"/>
    </w:p>
    <w:p w:rsidR="00065D42" w:rsidRPr="009323E8" w:rsidRDefault="00065D42" w:rsidP="00065D42">
      <w:pPr>
        <w:rPr>
          <w:lang w:val="en-CA"/>
        </w:rPr>
      </w:pPr>
    </w:p>
    <w:p w:rsidR="00065D42" w:rsidRPr="009323E8" w:rsidRDefault="00065D42" w:rsidP="00065D42">
      <w:pPr>
        <w:rPr>
          <w:lang w:val="en-CA"/>
        </w:rPr>
      </w:pPr>
    </w:p>
    <w:p w:rsidR="00065D42" w:rsidRPr="009323E8" w:rsidRDefault="00065D42" w:rsidP="00065D42">
      <w:pPr>
        <w:rPr>
          <w:lang w:val="en-CA"/>
        </w:rPr>
      </w:pPr>
    </w:p>
    <w:p w:rsidR="00065D42" w:rsidRPr="009323E8" w:rsidRDefault="00065D42" w:rsidP="00065D42">
      <w:pPr>
        <w:rPr>
          <w:lang w:val="en-CA"/>
        </w:rPr>
      </w:pPr>
    </w:p>
    <w:p w:rsidR="00065D42" w:rsidRPr="009323E8" w:rsidRDefault="00065D42" w:rsidP="00065D42">
      <w:pPr>
        <w:rPr>
          <w:lang w:val="en-CA"/>
        </w:rPr>
      </w:pPr>
    </w:p>
    <w:p w:rsidR="00065D42" w:rsidRPr="009323E8" w:rsidRDefault="00065D42" w:rsidP="00065D42">
      <w:pPr>
        <w:rPr>
          <w:lang w:val="en-CA"/>
        </w:rPr>
      </w:pPr>
    </w:p>
    <w:p w:rsidR="00065D42" w:rsidRPr="009323E8" w:rsidRDefault="00065D42" w:rsidP="00065D42">
      <w:pPr>
        <w:rPr>
          <w:lang w:val="en-CA"/>
        </w:rPr>
      </w:pPr>
    </w:p>
    <w:p w:rsidR="00065D42" w:rsidRPr="0040126F" w:rsidRDefault="00065D42" w:rsidP="00065D42">
      <w:pPr>
        <w:rPr>
          <w:lang w:val="en-CA"/>
        </w:rPr>
      </w:pPr>
      <w:r w:rsidRPr="00C67790">
        <w:rPr>
          <w:noProof/>
          <w:lang w:val="en-IN" w:eastAsia="en-IN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02B9BB9" wp14:editId="0401F455">
                <wp:simplePos x="0" y="0"/>
                <wp:positionH relativeFrom="margin">
                  <wp:posOffset>785495</wp:posOffset>
                </wp:positionH>
                <wp:positionV relativeFrom="paragraph">
                  <wp:posOffset>9525</wp:posOffset>
                </wp:positionV>
                <wp:extent cx="4126230" cy="476885"/>
                <wp:effectExtent l="0" t="0" r="7620" b="0"/>
                <wp:wrapSquare wrapText="bothSides"/>
                <wp:docPr id="3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26230" cy="476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5D42" w:rsidRPr="008676AC" w:rsidRDefault="00065D42" w:rsidP="00065D42">
                            <w:pPr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8676AC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20"/>
                                <w:szCs w:val="20"/>
                                <w:lang w:val="fr-FR"/>
                              </w:rPr>
                              <w:t xml:space="preserve">Source: UN </w:t>
                            </w:r>
                            <w:proofErr w:type="spellStart"/>
                            <w:r w:rsidRPr="008676AC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20"/>
                                <w:szCs w:val="20"/>
                                <w:lang w:val="fr-FR"/>
                              </w:rPr>
                              <w:t>Statistics</w:t>
                            </w:r>
                            <w:proofErr w:type="spellEnd"/>
                            <w:r w:rsidRPr="008676AC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20"/>
                                <w:szCs w:val="20"/>
                                <w:lang w:val="fr-FR"/>
                              </w:rPr>
                              <w:t xml:space="preserve"> Division. </w:t>
                            </w:r>
                            <w:hyperlink r:id="rId5" w:history="1">
                              <w:r w:rsidRPr="008676AC">
                                <w:rPr>
                                  <w:rStyle w:val="Hyperlink"/>
                                  <w:rFonts w:ascii="Times New Roman" w:hAnsi="Times New Roman" w:cs="Times New Roman"/>
                                  <w:i/>
                                  <w:color w:val="000000" w:themeColor="text1"/>
                                  <w:sz w:val="20"/>
                                  <w:szCs w:val="20"/>
                                  <w:lang w:val="fr-FR"/>
                                </w:rPr>
                                <w:t>https://ggim.un.org/meetings/GGIM-committee/9th-Session/documents/GA_Building_Layout.pdf</w:t>
                              </w:r>
                            </w:hyperlink>
                          </w:p>
                          <w:p w:rsidR="00065D42" w:rsidRPr="008676AC" w:rsidRDefault="00065D42" w:rsidP="00065D42">
                            <w:pPr>
                              <w:rPr>
                                <w:color w:val="000000" w:themeColor="text1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2B9BB9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61.85pt;margin-top:.75pt;width:324.9pt;height:37.5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" stroked="f">
                <v:textbox>
                  <w:txbxContent>
                    <w:p w:rsidR="00065D42" w:rsidRPr="008676AC" w:rsidRDefault="00065D42" w:rsidP="00065D42">
                      <w:pPr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20"/>
                          <w:szCs w:val="20"/>
                          <w:lang w:val="fr-FR"/>
                        </w:rPr>
                      </w:pPr>
                      <w:r w:rsidRPr="008676AC"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20"/>
                          <w:szCs w:val="20"/>
                          <w:lang w:val="fr-FR"/>
                        </w:rPr>
                        <w:t xml:space="preserve">Source: UN </w:t>
                      </w:r>
                      <w:proofErr w:type="spellStart"/>
                      <w:r w:rsidRPr="008676AC"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20"/>
                          <w:szCs w:val="20"/>
                          <w:lang w:val="fr-FR"/>
                        </w:rPr>
                        <w:t>Statistics</w:t>
                      </w:r>
                      <w:proofErr w:type="spellEnd"/>
                      <w:r w:rsidRPr="008676AC"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20"/>
                          <w:szCs w:val="20"/>
                          <w:lang w:val="fr-FR"/>
                        </w:rPr>
                        <w:t xml:space="preserve"> Division. </w:t>
                      </w:r>
                      <w:hyperlink r:id="rId6" w:history="1">
                        <w:r w:rsidRPr="008676AC">
                          <w:rPr>
                            <w:rStyle w:val="Hyperlink"/>
                            <w:rFonts w:ascii="Times New Roman" w:hAnsi="Times New Roman" w:cs="Times New Roman"/>
                            <w:i/>
                            <w:color w:val="000000" w:themeColor="text1"/>
                            <w:sz w:val="20"/>
                            <w:szCs w:val="20"/>
                            <w:lang w:val="fr-FR"/>
                          </w:rPr>
                          <w:t>https://ggim.un.org/meetings/GGIM-committee/9th-Session/documents/GA_Building_Layout.pdf</w:t>
                        </w:r>
                      </w:hyperlink>
                    </w:p>
                    <w:p w:rsidR="00065D42" w:rsidRPr="008676AC" w:rsidRDefault="00065D42" w:rsidP="00065D42">
                      <w:pPr>
                        <w:rPr>
                          <w:color w:val="000000" w:themeColor="text1"/>
                          <w:lang w:val="fr-FR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D2566E" w:rsidRPr="00065D42" w:rsidRDefault="008676AC">
      <w:pPr>
        <w:rPr>
          <w:rFonts w:asciiTheme="majorHAnsi" w:eastAsiaTheme="majorEastAsia" w:hAnsiTheme="majorHAnsi" w:cstheme="majorHAnsi"/>
          <w:i/>
          <w:iCs/>
          <w:color w:val="2F5496" w:themeColor="accent1" w:themeShade="BF"/>
          <w:sz w:val="26"/>
          <w:szCs w:val="26"/>
          <w:lang w:val="en-CA"/>
        </w:rPr>
      </w:pPr>
    </w:p>
    <w:sectPr w:rsidR="00D2566E" w:rsidRPr="00065D4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embo">
    <w:charset w:val="00"/>
    <w:family w:val="roman"/>
    <w:pitch w:val="variable"/>
    <w:sig w:usb0="8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D42"/>
    <w:rsid w:val="00065D42"/>
    <w:rsid w:val="005E175F"/>
    <w:rsid w:val="00754E66"/>
    <w:rsid w:val="008676AC"/>
    <w:rsid w:val="008A68F8"/>
    <w:rsid w:val="00D00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8D18483-1CBD-4C67-9074-061EB857C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5D42"/>
    <w:rPr>
      <w:lang w:val="en-GB"/>
    </w:rPr>
  </w:style>
  <w:style w:type="paragraph" w:styleId="Heading3">
    <w:name w:val="heading 3"/>
    <w:basedOn w:val="Normal"/>
    <w:link w:val="Heading3Char"/>
    <w:uiPriority w:val="9"/>
    <w:qFormat/>
    <w:rsid w:val="00065D42"/>
    <w:pPr>
      <w:spacing w:after="0" w:line="360" w:lineRule="auto"/>
      <w:jc w:val="both"/>
      <w:outlineLvl w:val="2"/>
    </w:pPr>
    <w:rPr>
      <w:rFonts w:asciiTheme="majorHAnsi" w:eastAsia="Times New Roman" w:hAnsiTheme="majorHAnsi" w:cstheme="majorHAnsi"/>
      <w:color w:val="2F5496" w:themeColor="accent1" w:themeShade="BF"/>
      <w:sz w:val="24"/>
      <w:szCs w:val="24"/>
      <w:lang w:eastAsia="de-DE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65D4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erschrift3Zchn">
    <w:name w:val="Überschrift 3 Zchn"/>
    <w:basedOn w:val="DefaultParagraphFont"/>
    <w:uiPriority w:val="9"/>
    <w:semiHidden/>
    <w:rsid w:val="00065D42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rsid w:val="00065D42"/>
    <w:rPr>
      <w:rFonts w:asciiTheme="majorHAnsi" w:eastAsiaTheme="majorEastAsia" w:hAnsiTheme="majorHAnsi" w:cstheme="majorBidi"/>
      <w:color w:val="1F3763" w:themeColor="accent1" w:themeShade="7F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065D42"/>
    <w:rPr>
      <w:rFonts w:asciiTheme="majorHAnsi" w:eastAsia="Times New Roman" w:hAnsiTheme="majorHAnsi" w:cstheme="majorHAnsi"/>
      <w:color w:val="2F5496" w:themeColor="accent1" w:themeShade="BF"/>
      <w:sz w:val="24"/>
      <w:szCs w:val="24"/>
      <w:lang w:val="en-GB" w:eastAsia="de-DE"/>
    </w:rPr>
  </w:style>
  <w:style w:type="character" w:styleId="Hyperlink">
    <w:name w:val="Hyperlink"/>
    <w:basedOn w:val="DefaultParagraphFont"/>
    <w:uiPriority w:val="99"/>
    <w:unhideWhenUsed/>
    <w:rsid w:val="00065D42"/>
    <w:rPr>
      <w:color w:val="0000FF"/>
      <w:u w:val="single"/>
    </w:rPr>
  </w:style>
  <w:style w:type="paragraph" w:customStyle="1" w:styleId="Standard1">
    <w:name w:val="Standard1"/>
    <w:rsid w:val="00065D42"/>
    <w:pPr>
      <w:suppressAutoHyphens/>
      <w:autoSpaceDN w:val="0"/>
      <w:spacing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Absatz-Standardschriftart1">
    <w:name w:val="Absatz-Standardschriftart1"/>
    <w:rsid w:val="00065D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ggim.un.org/meetings/GGIM-committee/9th-Session/documents/GA_Building_Layout.pdf" TargetMode="External"/><Relationship Id="rId5" Type="http://schemas.openxmlformats.org/officeDocument/2006/relationships/hyperlink" Target="https://ggim.un.org/meetings/GGIM-committee/9th-Session/documents/GA_Building_Layout.pdf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 Tessnow-von Wysocki</dc:creator>
  <cp:keywords/>
  <dc:description/>
  <cp:lastModifiedBy>Srikanth N Narayanan D</cp:lastModifiedBy>
  <cp:revision>2</cp:revision>
  <dcterms:created xsi:type="dcterms:W3CDTF">2024-05-03T01:16:00Z</dcterms:created>
  <dcterms:modified xsi:type="dcterms:W3CDTF">2024-05-20T07:06:00Z</dcterms:modified>
</cp:coreProperties>
</file>