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3434" w:rsidRDefault="000B3434" w:rsidP="000B3434">
      <w:bookmarkStart w:id="0" w:name="_GoBack"/>
      <w:r>
        <w:rPr>
          <w:noProof/>
          <w:lang w:val="en-US"/>
        </w:rPr>
        <w:drawing>
          <wp:anchor distT="0" distB="0" distL="114300" distR="114300" simplePos="0" relativeHeight="251659264" behindDoc="0" locked="0" layoutInCell="1" allowOverlap="1" wp14:anchorId="631C90A1" wp14:editId="59E557AA">
            <wp:simplePos x="0" y="0"/>
            <wp:positionH relativeFrom="column">
              <wp:posOffset>0</wp:posOffset>
            </wp:positionH>
            <wp:positionV relativeFrom="paragraph">
              <wp:posOffset>325755</wp:posOffset>
            </wp:positionV>
            <wp:extent cx="4743450" cy="6760210"/>
            <wp:effectExtent l="0" t="0" r="0" b="254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uffer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43450" cy="67602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p w:rsidR="000B3434" w:rsidRDefault="000B3434" w:rsidP="000B3434"/>
    <w:p w:rsidR="000B3434" w:rsidRDefault="000B3434" w:rsidP="000B3434"/>
    <w:p w:rsidR="000B3434" w:rsidRDefault="000B3434" w:rsidP="000B3434"/>
    <w:p w:rsidR="000B3434" w:rsidRDefault="000B3434" w:rsidP="000B3434"/>
    <w:p w:rsidR="000B3434" w:rsidRDefault="000B3434" w:rsidP="000B3434"/>
    <w:p w:rsidR="000B3434" w:rsidRDefault="000B3434" w:rsidP="000B3434"/>
    <w:p w:rsidR="000B3434" w:rsidRDefault="000B3434" w:rsidP="000B3434"/>
    <w:p w:rsidR="000B3434" w:rsidRDefault="000B3434" w:rsidP="000B3434"/>
    <w:p w:rsidR="000B3434" w:rsidRDefault="000B3434" w:rsidP="000B3434"/>
    <w:p w:rsidR="000B3434" w:rsidRDefault="000B3434" w:rsidP="000B3434"/>
    <w:p w:rsidR="000B3434" w:rsidRDefault="000B3434" w:rsidP="000B3434"/>
    <w:p w:rsidR="000B3434" w:rsidRDefault="000B3434" w:rsidP="000B3434"/>
    <w:p w:rsidR="000B3434" w:rsidRDefault="000B3434" w:rsidP="000B3434"/>
    <w:p w:rsidR="000B3434" w:rsidRDefault="000B3434" w:rsidP="000B3434"/>
    <w:p w:rsidR="000B3434" w:rsidRDefault="000B3434" w:rsidP="000B3434"/>
    <w:p w:rsidR="000B3434" w:rsidRDefault="000B3434" w:rsidP="000B3434"/>
    <w:p w:rsidR="000B3434" w:rsidRDefault="000B3434" w:rsidP="000B3434"/>
    <w:p w:rsidR="000B3434" w:rsidRDefault="000B3434" w:rsidP="000B3434"/>
    <w:p w:rsidR="000B3434" w:rsidRDefault="000B3434" w:rsidP="000B3434"/>
    <w:p w:rsidR="000B3434" w:rsidRPr="00F53484" w:rsidRDefault="000B3434" w:rsidP="000B3434">
      <w:pPr>
        <w:rPr>
          <w:rFonts w:ascii="Times New Roman" w:hAnsi="Times New Roman" w:cs="Times New Roman"/>
          <w:sz w:val="24"/>
          <w:szCs w:val="24"/>
        </w:rPr>
      </w:pPr>
      <w:r w:rsidRPr="00EC3C1F">
        <w:rPr>
          <w:rFonts w:ascii="Times New Roman" w:hAnsi="Times New Roman" w:cs="Times New Roman"/>
          <w:sz w:val="24"/>
          <w:szCs w:val="24"/>
        </w:rPr>
        <w:t>Figure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C3C1F">
        <w:rPr>
          <w:rFonts w:ascii="Times New Roman" w:hAnsi="Times New Roman" w:cs="Times New Roman"/>
          <w:sz w:val="24"/>
          <w:szCs w:val="24"/>
        </w:rPr>
        <w:t>2S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br/>
        <w:t xml:space="preserve">CV curves of </w:t>
      </w:r>
      <w:r w:rsidRPr="0008139F">
        <w:rPr>
          <w:rFonts w:ascii="Times New Roman" w:hAnsi="Times New Roman" w:cs="Times New Roman"/>
          <w:sz w:val="24"/>
          <w:szCs w:val="24"/>
        </w:rPr>
        <w:t>Fe</w:t>
      </w:r>
      <w:r w:rsidRPr="0008139F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08139F">
        <w:rPr>
          <w:rFonts w:ascii="Times New Roman" w:hAnsi="Times New Roman" w:cs="Times New Roman"/>
          <w:sz w:val="24"/>
          <w:szCs w:val="24"/>
        </w:rPr>
        <w:t>O</w:t>
      </w:r>
      <w:r w:rsidRPr="0008139F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08139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NPs dispersed in CP. Top panel: Supporting electrolyte is 0.1 M solution of Na</w:t>
      </w:r>
      <w:r w:rsidRPr="00F53484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>HPO</w:t>
      </w:r>
      <w:r w:rsidRPr="00F53484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>
        <w:rPr>
          <w:rFonts w:ascii="Times New Roman" w:hAnsi="Times New Roman" w:cs="Times New Roman"/>
          <w:sz w:val="24"/>
          <w:szCs w:val="24"/>
        </w:rPr>
        <w:t>. Bottom panel: Supporting electrolyte is a buffer solution containing Na</w:t>
      </w:r>
      <w:r w:rsidRPr="00F53484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>HPO</w:t>
      </w:r>
      <w:r w:rsidRPr="00F53484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 w:rsidRPr="00F53484">
        <w:rPr>
          <w:rFonts w:ascii="Times New Roman" w:hAnsi="Times New Roman" w:cs="Times New Roman"/>
          <w:sz w:val="24"/>
          <w:szCs w:val="24"/>
        </w:rPr>
        <w:t>and</w:t>
      </w:r>
      <w:r>
        <w:rPr>
          <w:rFonts w:ascii="Times New Roman" w:hAnsi="Times New Roman" w:cs="Times New Roman"/>
          <w:sz w:val="24"/>
          <w:szCs w:val="24"/>
        </w:rPr>
        <w:t xml:space="preserve"> KH</w:t>
      </w:r>
      <w:r w:rsidRPr="00F53484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>PO</w:t>
      </w:r>
      <w:r w:rsidRPr="00F53484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A0556" w:rsidRDefault="00AA0556"/>
    <w:sectPr w:rsidR="00AA055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3434"/>
    <w:rsid w:val="000B3434"/>
    <w:rsid w:val="0036212A"/>
    <w:rsid w:val="00AA0556"/>
    <w:rsid w:val="00C83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358BA7D-F712-4592-B434-629881514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B3434"/>
    <w:pPr>
      <w:spacing w:after="200" w:line="276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193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Vasanthi S.</dc:creator>
  <cp:keywords/>
  <dc:description/>
  <cp:lastModifiedBy>Vasanthi S.</cp:lastModifiedBy>
  <cp:revision>1</cp:revision>
  <dcterms:created xsi:type="dcterms:W3CDTF">2024-01-27T14:07:00Z</dcterms:created>
  <dcterms:modified xsi:type="dcterms:W3CDTF">2024-01-27T14:08:00Z</dcterms:modified>
</cp:coreProperties>
</file>