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D2BA4" w14:textId="01B8F285" w:rsidR="00CC47E9" w:rsidRPr="003F52E2" w:rsidRDefault="00CC47E9" w:rsidP="00CC47E9">
      <w:pPr>
        <w:pStyle w:val="Titel"/>
        <w:rPr>
          <w:b/>
          <w:bCs/>
          <w:lang w:val="en-US"/>
        </w:rPr>
      </w:pPr>
      <w:r w:rsidRPr="003F52E2">
        <w:rPr>
          <w:b/>
          <w:bCs/>
          <w:lang w:val="en-US"/>
        </w:rPr>
        <w:t>Pathways between child maltreatment, psychological symptoms, and life satisfaction: a network analysis in adolescent inpatients – supplementary materials</w:t>
      </w:r>
    </w:p>
    <w:p w14:paraId="1B1FFCAF" w14:textId="77777777" w:rsidR="00CC47E9" w:rsidRPr="00BA060B" w:rsidRDefault="00CC47E9" w:rsidP="00CC47E9">
      <w:pPr>
        <w:rPr>
          <w:lang w:val="en-US"/>
        </w:rPr>
      </w:pPr>
    </w:p>
    <w:p w14:paraId="788D18B0" w14:textId="48E52C15" w:rsidR="0081701D" w:rsidRDefault="0081701D" w:rsidP="0081701D">
      <w:pPr>
        <w:pStyle w:val="Titel2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David R. Kolar, Alessio Maria Monteleone, Giammarco Cascino, Sebastian Ertl, Adrian </w:t>
      </w:r>
      <w:proofErr w:type="spellStart"/>
      <w:r w:rsidR="003F52E2">
        <w:rPr>
          <w:rFonts w:ascii="Times New Roman" w:hAnsi="Times New Roman" w:cs="Times New Roman"/>
          <w:lang w:val="it-IT"/>
        </w:rPr>
        <w:t>Meule</w:t>
      </w:r>
      <w:proofErr w:type="spellEnd"/>
      <w:r>
        <w:rPr>
          <w:rFonts w:ascii="Times New Roman" w:hAnsi="Times New Roman" w:cs="Times New Roman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lang w:val="it-IT"/>
        </w:rPr>
        <w:t>Silke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Naab</w:t>
      </w:r>
      <w:proofErr w:type="spellEnd"/>
      <w:r>
        <w:rPr>
          <w:rFonts w:ascii="Times New Roman" w:hAnsi="Times New Roman" w:cs="Times New Roman"/>
          <w:lang w:val="it-IT"/>
        </w:rPr>
        <w:t xml:space="preserve">, Ulrich </w:t>
      </w:r>
      <w:proofErr w:type="spellStart"/>
      <w:r>
        <w:rPr>
          <w:rFonts w:ascii="Times New Roman" w:hAnsi="Times New Roman" w:cs="Times New Roman"/>
          <w:lang w:val="it-IT"/>
        </w:rPr>
        <w:t>Voderholzer</w:t>
      </w:r>
      <w:proofErr w:type="spellEnd"/>
    </w:p>
    <w:p w14:paraId="3D250CC4" w14:textId="3B66E942" w:rsidR="00147635" w:rsidRPr="003F52E2" w:rsidRDefault="00147635" w:rsidP="00CC47E9">
      <w:pPr>
        <w:jc w:val="center"/>
        <w:rPr>
          <w:rFonts w:ascii="Times New Roman" w:hAnsi="Times New Roman" w:cs="Times New Roman"/>
          <w:lang w:val="it-IT"/>
        </w:rPr>
      </w:pPr>
    </w:p>
    <w:p w14:paraId="35B036AF" w14:textId="13F71C74" w:rsidR="00110BE5" w:rsidRPr="00246D25" w:rsidRDefault="003F52E2" w:rsidP="00110BE5">
      <w:pPr>
        <w:jc w:val="center"/>
        <w:rPr>
          <w:rFonts w:ascii="Times New Roman" w:hAnsi="Times New Roman" w:cs="Times New Roman"/>
          <w:lang w:val="en-US"/>
        </w:rPr>
      </w:pPr>
      <w:r w:rsidRPr="00CC47E9">
        <w:rPr>
          <w:b/>
          <w:bCs/>
          <w:lang w:val="en-US"/>
        </w:rPr>
        <w:t xml:space="preserve">all correspondence to </w:t>
      </w:r>
      <w:hyperlink r:id="rId9" w:history="1">
        <w:r w:rsidRPr="00CC47E9">
          <w:rPr>
            <w:rStyle w:val="Hyperlink"/>
            <w:b/>
            <w:bCs/>
            <w:color w:val="000000" w:themeColor="text1"/>
            <w:u w:val="none"/>
            <w:lang w:val="en-US"/>
          </w:rPr>
          <w:t>david.kolar@ur.de</w:t>
        </w:r>
      </w:hyperlink>
    </w:p>
    <w:p w14:paraId="5425CDAF" w14:textId="77777777" w:rsidR="001A0D52" w:rsidRDefault="00695EA4">
      <w:pPr>
        <w:rPr>
          <w:rFonts w:ascii="Times New Roman" w:hAnsi="Times New Roman" w:cs="Times New Roman"/>
          <w:lang w:val="en-US"/>
        </w:rPr>
        <w:sectPr w:rsidR="001A0D52" w:rsidSect="00D17BE0"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  <w:r>
        <w:rPr>
          <w:rFonts w:ascii="Times New Roman" w:hAnsi="Times New Roman" w:cs="Times New Roman"/>
          <w:lang w:val="en-US"/>
        </w:rPr>
        <w:br w:type="page"/>
      </w:r>
    </w:p>
    <w:p w14:paraId="4F32E394" w14:textId="78F5B455" w:rsidR="00EB64A6" w:rsidRPr="00CC47E9" w:rsidRDefault="00EB64A6" w:rsidP="00695EA4">
      <w:pPr>
        <w:pStyle w:val="Titel2"/>
        <w:rPr>
          <w:b/>
          <w:bCs/>
          <w:lang w:val="en-US"/>
        </w:rPr>
      </w:pPr>
      <w:r w:rsidRPr="00CC47E9">
        <w:rPr>
          <w:b/>
          <w:bCs/>
          <w:lang w:val="en-US"/>
        </w:rPr>
        <w:lastRenderedPageBreak/>
        <w:t xml:space="preserve">Supplementary </w:t>
      </w:r>
      <w:r w:rsidR="00695EA4" w:rsidRPr="00CC47E9">
        <w:rPr>
          <w:b/>
          <w:bCs/>
          <w:lang w:val="en-US"/>
        </w:rPr>
        <w:t>materials</w:t>
      </w:r>
      <w:r w:rsidRPr="00CC47E9">
        <w:rPr>
          <w:b/>
          <w:bCs/>
          <w:lang w:val="en-US"/>
        </w:rPr>
        <w:t xml:space="preserve"> – all correspondence to </w:t>
      </w:r>
      <w:hyperlink r:id="rId10" w:history="1">
        <w:r w:rsidR="00695EA4" w:rsidRPr="00CC47E9">
          <w:rPr>
            <w:rStyle w:val="Hyperlink"/>
            <w:b/>
            <w:bCs/>
            <w:color w:val="000000" w:themeColor="text1"/>
            <w:u w:val="none"/>
            <w:lang w:val="en-US"/>
          </w:rPr>
          <w:t>david.kolar@ur.de</w:t>
        </w:r>
      </w:hyperlink>
    </w:p>
    <w:p w14:paraId="0FC68200" w14:textId="6B4A5BBA" w:rsidR="001A0D52" w:rsidRDefault="001A0D52" w:rsidP="001A0D52">
      <w:pPr>
        <w:pStyle w:val="berschrift1"/>
        <w:rPr>
          <w:lang w:val="en-US"/>
        </w:rPr>
      </w:pPr>
      <w:r>
        <w:rPr>
          <w:lang w:val="en-US"/>
        </w:rPr>
        <w:t>Table S1. Differences between diagnostic groups on key measures.</w:t>
      </w:r>
    </w:p>
    <w:p w14:paraId="4D75EC34" w14:textId="4C75C072" w:rsidR="001A0D52" w:rsidRDefault="001A0D52" w:rsidP="001A0D52">
      <w:pPr>
        <w:rPr>
          <w:lang w:val="en-US"/>
        </w:rPr>
      </w:pPr>
      <w:r>
        <w:rPr>
          <w:lang w:val="en-US"/>
        </w:rPr>
        <w:t xml:space="preserve">Table S1 provides mean and standard deviation of key measures at admission of diagnostic groups.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440"/>
        <w:gridCol w:w="771"/>
        <w:gridCol w:w="590"/>
        <w:gridCol w:w="340"/>
        <w:gridCol w:w="648"/>
        <w:gridCol w:w="590"/>
        <w:gridCol w:w="365"/>
        <w:gridCol w:w="771"/>
        <w:gridCol w:w="632"/>
        <w:gridCol w:w="440"/>
        <w:gridCol w:w="813"/>
        <w:gridCol w:w="590"/>
        <w:gridCol w:w="340"/>
        <w:gridCol w:w="736"/>
        <w:gridCol w:w="590"/>
        <w:gridCol w:w="590"/>
        <w:gridCol w:w="890"/>
        <w:gridCol w:w="603"/>
      </w:tblGrid>
      <w:tr w:rsidR="001A0D52" w:rsidRPr="00A219E9" w14:paraId="6E7B9A83" w14:textId="77777777" w:rsidTr="00E976B6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5531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80B85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  <w:t>Affective</w:t>
            </w:r>
            <w:proofErr w:type="spellEnd"/>
            <w:r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  <w:t>disorders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EDB8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Anxiety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disorders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8F81A" w14:textId="77777777" w:rsidR="001A0D52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Obsessive– </w:t>
            </w:r>
          </w:p>
          <w:p w14:paraId="4212D56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compulsive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disorder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2006C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Anorexia nervosa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22EC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Bulimia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nervosa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A2F4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6812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56ED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</w:p>
        </w:tc>
      </w:tr>
      <w:tr w:rsidR="001A0D52" w:rsidRPr="00A219E9" w14:paraId="4C06DF0F" w14:textId="77777777" w:rsidTr="00E976B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37A52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  <w:t xml:space="preserve">At </w:t>
            </w:r>
            <w:proofErr w:type="spellStart"/>
            <w:r>
              <w:rPr>
                <w:rFonts w:eastAsia="Times New Roman" w:cstheme="minorHAnsi"/>
                <w:color w:val="auto"/>
                <w:sz w:val="20"/>
                <w:szCs w:val="20"/>
                <w:lang w:eastAsia="de-DE"/>
              </w:rPr>
              <w:t>admission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8507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3B34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9B83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4EB2B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ED71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F758A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E83B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5E2A5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4AB2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707DB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52CBC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1E96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43511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4916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C3B5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E82A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72406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DCE7A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p</w:t>
            </w:r>
          </w:p>
        </w:tc>
      </w:tr>
      <w:tr w:rsidR="001A0D52" w:rsidRPr="00A219E9" w14:paraId="05BE9ED0" w14:textId="77777777" w:rsidTr="00E976B6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19E4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18B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287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16.22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928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414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208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E68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B7E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456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85A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E2E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E7A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15.78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E32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630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13C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16.11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AC6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057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91B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4, 194.38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3F9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52434898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36F3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Length</w:t>
            </w:r>
            <w:proofErr w:type="spellEnd"/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stay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FA9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606E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77.94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3E6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5C6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750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BD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5A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E08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514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B76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ACC2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102.96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785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E16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C613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989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18C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F1F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A93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5F840699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D01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emotional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abuse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49F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5E5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10.74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53F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91A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AD1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693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CB6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3FD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7DB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AD9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6B5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8.52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D66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EB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694B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10.50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6DC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B41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F57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4, 189.90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21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71A4DFFF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034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emotional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neglect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C9F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8072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10.96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5C3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32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D3A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9C5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9A0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4DF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0E5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CA5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738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9.37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C8B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5FE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274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10.49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32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419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FF13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49F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582683F5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344B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physical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abuse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086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5A6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5.89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8FB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171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55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15B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08E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CC8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40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054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2B0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0BF4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5.34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6A0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847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12AE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5.85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946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CCB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C43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4, 182.94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865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349FC7C7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2B5D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physical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neglect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751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BE55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6.82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C5A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486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09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88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39A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D98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43C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937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01B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CB7C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6.36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0D3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E78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E9C6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8E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49A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3F12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606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.001</w:t>
            </w:r>
          </w:p>
        </w:tc>
      </w:tr>
      <w:tr w:rsidR="001A0D52" w:rsidRPr="00A219E9" w14:paraId="0FEEB85F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E2E6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sexual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abuse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87F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021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6.00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088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99D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26B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20D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900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634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F1C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5E5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84FA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5.21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10B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D2B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AB55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9AB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882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8381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DA6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6907A2BD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D506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CTQ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score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301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547E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40.41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4EE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A16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A9B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751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181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216A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D16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137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8FA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34.86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F36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7CC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E45E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39.41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DBD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A97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C0B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4, 185.19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80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6C4BF99B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0E3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BSI GSI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40DB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C21D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1.65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A0F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C434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E4D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FAA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C8FD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501A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62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44F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BB87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1.29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174A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456E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54BF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1.59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D75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ED2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034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4, 189.29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C35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&lt;.001</w:t>
            </w:r>
          </w:p>
        </w:tc>
      </w:tr>
      <w:tr w:rsidR="001A0D52" w:rsidRPr="00A219E9" w14:paraId="73F4691D" w14:textId="77777777" w:rsidTr="00E976B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3AC11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SWLS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score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CCC4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5EAA0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7.59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701B8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9EAF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756E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DA199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D67F0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937AF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9F1B7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ADBB6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BB3F9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6.76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45603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82FC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1EBD8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4.79</w:t>
            </w:r>
            <w:r w:rsidRPr="00A219E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abcd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17F55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EACC1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64FE4" w14:textId="77777777" w:rsidR="001A0D52" w:rsidRPr="00A219E9" w:rsidRDefault="001A0D52" w:rsidP="00E976B6">
            <w:pPr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4, 191.19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3A742" w14:textId="77777777" w:rsidR="001A0D52" w:rsidRPr="00A219E9" w:rsidRDefault="001A0D52" w:rsidP="00E976B6">
            <w:pPr>
              <w:ind w:firstLine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219E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.003</w:t>
            </w:r>
          </w:p>
        </w:tc>
      </w:tr>
    </w:tbl>
    <w:p w14:paraId="080D805E" w14:textId="77777777" w:rsidR="001A0D52" w:rsidRDefault="001A0D52" w:rsidP="001A0D52">
      <w:pPr>
        <w:rPr>
          <w:sz w:val="20"/>
          <w:szCs w:val="20"/>
          <w:lang w:val="en-US"/>
        </w:rPr>
      </w:pPr>
      <w:r w:rsidRPr="00AC00C6">
        <w:rPr>
          <w:sz w:val="20"/>
          <w:szCs w:val="20"/>
          <w:lang w:val="en-US"/>
        </w:rPr>
        <w:t xml:space="preserve">Note: Differences between diagnostic groups are also displayed as obtained by Welch’s ANOVA and Games-Howell post-hoc comparisons. Statistically significant group differences between diagnostic groups are displayed by shared superscript letters. BSI GSI: Brief Symptom Inventory, Global Severity Index; CTQ: Childhood Trauma Questionnaire; SWLS: Satisfaction </w:t>
      </w:r>
      <w:proofErr w:type="gramStart"/>
      <w:r w:rsidRPr="00AC00C6">
        <w:rPr>
          <w:sz w:val="20"/>
          <w:szCs w:val="20"/>
          <w:lang w:val="en-US"/>
        </w:rPr>
        <w:t>With</w:t>
      </w:r>
      <w:proofErr w:type="gramEnd"/>
      <w:r w:rsidRPr="00AC00C6">
        <w:rPr>
          <w:sz w:val="20"/>
          <w:szCs w:val="20"/>
          <w:lang w:val="en-US"/>
        </w:rPr>
        <w:t xml:space="preserve"> Life Scale.</w:t>
      </w:r>
    </w:p>
    <w:p w14:paraId="6BDE7B71" w14:textId="2FA559E1" w:rsidR="001A0D52" w:rsidRDefault="001A0D52" w:rsidP="001A0D52">
      <w:pPr>
        <w:pStyle w:val="berschrift1"/>
        <w:rPr>
          <w:lang w:val="en-US"/>
        </w:rPr>
      </w:pPr>
      <w:r>
        <w:rPr>
          <w:lang w:val="en-US"/>
        </w:rPr>
        <w:lastRenderedPageBreak/>
        <w:t>Table S2. Comparison of admission (composite) scale scores between patients showing without missing and those with missing BSI</w:t>
      </w:r>
      <w:r w:rsidR="00116A5F">
        <w:rPr>
          <w:lang w:val="en-US"/>
        </w:rPr>
        <w:t xml:space="preserve"> </w:t>
      </w:r>
      <w:r>
        <w:rPr>
          <w:lang w:val="en-US"/>
        </w:rPr>
        <w:t xml:space="preserve">values at discharge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516"/>
        <w:gridCol w:w="1602"/>
        <w:gridCol w:w="1144"/>
        <w:gridCol w:w="1383"/>
        <w:gridCol w:w="1564"/>
        <w:gridCol w:w="1144"/>
        <w:gridCol w:w="1064"/>
        <w:gridCol w:w="1112"/>
        <w:gridCol w:w="1042"/>
        <w:gridCol w:w="1000"/>
      </w:tblGrid>
      <w:tr w:rsidR="001A0D52" w:rsidRPr="00CE57F9" w14:paraId="0196DAF7" w14:textId="77777777" w:rsidTr="00E976B6"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51329855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316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D0ADF81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missing values</w:t>
            </w: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 at discharge</w:t>
            </w:r>
          </w:p>
        </w:tc>
        <w:tc>
          <w:tcPr>
            <w:tcW w:w="413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52D1D8C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Missing values</w:t>
            </w: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 at discharge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</w:tcPr>
          <w:p w14:paraId="6ED35AD9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4" w:space="0" w:color="auto"/>
            </w:tcBorders>
          </w:tcPr>
          <w:p w14:paraId="3D51329D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</w:tcPr>
          <w:p w14:paraId="6F0F8D92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</w:tcPr>
          <w:p w14:paraId="42B70064" w14:textId="77777777" w:rsidR="001A0D52" w:rsidRPr="00CE57F9" w:rsidRDefault="001A0D52" w:rsidP="00E976B6">
            <w:pPr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A0D52" w:rsidRPr="00CE57F9" w14:paraId="10512963" w14:textId="77777777" w:rsidTr="00E976B6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35AF905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Measure (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at </w:t>
            </w: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admission)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240FECA4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11F61AEC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29738892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14:paraId="504B070B" w14:textId="77777777" w:rsidR="001A0D52" w:rsidRPr="00671B1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vAlign w:val="center"/>
          </w:tcPr>
          <w:p w14:paraId="695A0374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D436231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vAlign w:val="center"/>
          </w:tcPr>
          <w:p w14:paraId="5D1ABE9A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t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14:paraId="660EFAC0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7B68BA9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6118D285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i/>
                <w:iCs/>
                <w:sz w:val="20"/>
                <w:szCs w:val="20"/>
                <w:lang w:val="en-US"/>
              </w:rPr>
              <w:t>d</w:t>
            </w:r>
          </w:p>
        </w:tc>
      </w:tr>
      <w:tr w:rsidR="001A0D52" w:rsidRPr="00CE57F9" w14:paraId="2913B2F9" w14:textId="77777777" w:rsidTr="00E976B6">
        <w:tc>
          <w:tcPr>
            <w:tcW w:w="2410" w:type="dxa"/>
            <w:vAlign w:val="center"/>
          </w:tcPr>
          <w:p w14:paraId="14AD721D" w14:textId="77777777" w:rsidR="001A0D52" w:rsidRPr="00671B1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BSI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 30 item mean score</w:t>
            </w:r>
          </w:p>
        </w:tc>
        <w:tc>
          <w:tcPr>
            <w:tcW w:w="395" w:type="dxa"/>
            <w:vAlign w:val="center"/>
          </w:tcPr>
          <w:p w14:paraId="5CFF9062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643</w:t>
            </w:r>
          </w:p>
        </w:tc>
        <w:tc>
          <w:tcPr>
            <w:tcW w:w="1619" w:type="dxa"/>
            <w:vAlign w:val="center"/>
          </w:tcPr>
          <w:p w14:paraId="5352F53D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1.73</w:t>
            </w:r>
          </w:p>
        </w:tc>
        <w:tc>
          <w:tcPr>
            <w:tcW w:w="1154" w:type="dxa"/>
            <w:vAlign w:val="center"/>
          </w:tcPr>
          <w:p w14:paraId="309705BE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397" w:type="dxa"/>
            <w:vAlign w:val="center"/>
          </w:tcPr>
          <w:p w14:paraId="2CC42909" w14:textId="77777777" w:rsidR="001A0D52" w:rsidRPr="00671B1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253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580" w:type="dxa"/>
            <w:vAlign w:val="center"/>
          </w:tcPr>
          <w:p w14:paraId="7C66FE08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1.86</w:t>
            </w:r>
          </w:p>
        </w:tc>
        <w:tc>
          <w:tcPr>
            <w:tcW w:w="1154" w:type="dxa"/>
            <w:vAlign w:val="center"/>
          </w:tcPr>
          <w:p w14:paraId="162C68DA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073" w:type="dxa"/>
            <w:vAlign w:val="center"/>
          </w:tcPr>
          <w:p w14:paraId="40BF350F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-2.05</w:t>
            </w:r>
          </w:p>
        </w:tc>
        <w:tc>
          <w:tcPr>
            <w:tcW w:w="1118" w:type="dxa"/>
            <w:vAlign w:val="center"/>
          </w:tcPr>
          <w:p w14:paraId="02634D54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472.18</w:t>
            </w:r>
          </w:p>
        </w:tc>
        <w:tc>
          <w:tcPr>
            <w:tcW w:w="1050" w:type="dxa"/>
            <w:vAlign w:val="center"/>
          </w:tcPr>
          <w:p w14:paraId="369A50EE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.04</w:t>
            </w:r>
          </w:p>
        </w:tc>
        <w:tc>
          <w:tcPr>
            <w:tcW w:w="1008" w:type="dxa"/>
            <w:vAlign w:val="center"/>
          </w:tcPr>
          <w:p w14:paraId="591F83E4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-0.15</w:t>
            </w:r>
          </w:p>
        </w:tc>
      </w:tr>
      <w:tr w:rsidR="001A0D52" w:rsidRPr="00CE57F9" w14:paraId="0BF6A1BB" w14:textId="77777777" w:rsidTr="00E976B6">
        <w:tc>
          <w:tcPr>
            <w:tcW w:w="2410" w:type="dxa"/>
            <w:vAlign w:val="center"/>
          </w:tcPr>
          <w:p w14:paraId="73C5B892" w14:textId="77777777" w:rsidR="001A0D52" w:rsidRPr="008938B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b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SWLS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38B0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395" w:type="dxa"/>
            <w:vAlign w:val="center"/>
          </w:tcPr>
          <w:p w14:paraId="0346A923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652</w:t>
            </w:r>
          </w:p>
        </w:tc>
        <w:tc>
          <w:tcPr>
            <w:tcW w:w="1619" w:type="dxa"/>
            <w:vAlign w:val="center"/>
          </w:tcPr>
          <w:p w14:paraId="48D34D00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15.36</w:t>
            </w:r>
          </w:p>
        </w:tc>
        <w:tc>
          <w:tcPr>
            <w:tcW w:w="1154" w:type="dxa"/>
            <w:vAlign w:val="center"/>
          </w:tcPr>
          <w:p w14:paraId="6D3DD610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6.16</w:t>
            </w:r>
          </w:p>
        </w:tc>
        <w:tc>
          <w:tcPr>
            <w:tcW w:w="1397" w:type="dxa"/>
            <w:vAlign w:val="center"/>
          </w:tcPr>
          <w:p w14:paraId="784A0537" w14:textId="77777777" w:rsidR="001A0D52" w:rsidRPr="00671B1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244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580" w:type="dxa"/>
            <w:vAlign w:val="center"/>
          </w:tcPr>
          <w:p w14:paraId="4AB71447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14.86</w:t>
            </w:r>
          </w:p>
        </w:tc>
        <w:tc>
          <w:tcPr>
            <w:tcW w:w="1154" w:type="dxa"/>
            <w:vAlign w:val="center"/>
          </w:tcPr>
          <w:p w14:paraId="6C91C706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6.59</w:t>
            </w:r>
          </w:p>
        </w:tc>
        <w:tc>
          <w:tcPr>
            <w:tcW w:w="1073" w:type="dxa"/>
            <w:vAlign w:val="center"/>
          </w:tcPr>
          <w:p w14:paraId="2F8D2C37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1.0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118" w:type="dxa"/>
            <w:vAlign w:val="center"/>
          </w:tcPr>
          <w:p w14:paraId="55E5F759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411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.25</w:t>
            </w:r>
          </w:p>
        </w:tc>
        <w:tc>
          <w:tcPr>
            <w:tcW w:w="1050" w:type="dxa"/>
            <w:vAlign w:val="center"/>
          </w:tcPr>
          <w:p w14:paraId="724EE21A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.31</w:t>
            </w:r>
          </w:p>
        </w:tc>
        <w:tc>
          <w:tcPr>
            <w:tcW w:w="1008" w:type="dxa"/>
            <w:vAlign w:val="center"/>
          </w:tcPr>
          <w:p w14:paraId="5744F84E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 xml:space="preserve">– </w:t>
            </w:r>
          </w:p>
        </w:tc>
      </w:tr>
      <w:tr w:rsidR="001A0D52" w:rsidRPr="00CE57F9" w14:paraId="7AD473A4" w14:textId="77777777" w:rsidTr="00E976B6"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FA72ACC" w14:textId="77777777" w:rsidR="001A0D52" w:rsidRPr="008938B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b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CTQ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38B0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395" w:type="dxa"/>
            <w:tcBorders>
              <w:bottom w:val="single" w:sz="12" w:space="0" w:color="auto"/>
            </w:tcBorders>
            <w:vAlign w:val="center"/>
          </w:tcPr>
          <w:p w14:paraId="1B219FDD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635</w:t>
            </w:r>
          </w:p>
        </w:tc>
        <w:tc>
          <w:tcPr>
            <w:tcW w:w="1619" w:type="dxa"/>
            <w:tcBorders>
              <w:bottom w:val="single" w:sz="12" w:space="0" w:color="auto"/>
            </w:tcBorders>
            <w:vAlign w:val="center"/>
          </w:tcPr>
          <w:p w14:paraId="73FEAD42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7.28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0C49C43A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2.13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vAlign w:val="center"/>
          </w:tcPr>
          <w:p w14:paraId="04F9934E" w14:textId="77777777" w:rsidR="001A0D52" w:rsidRPr="00671B10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261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vAlign w:val="center"/>
          </w:tcPr>
          <w:p w14:paraId="7594CD95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7.78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689FBA72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2.48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52C0A837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-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2.84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4022909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425.81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1ED1D0E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.0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05</w:t>
            </w: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2080734F" w14:textId="77777777" w:rsidR="001A0D52" w:rsidRPr="00CE57F9" w:rsidRDefault="001A0D5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</w:pPr>
            <w:r w:rsidRPr="00CE57F9"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-0.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  <w:lang w:val="en-US"/>
              </w:rPr>
              <w:t>22</w:t>
            </w:r>
          </w:p>
        </w:tc>
      </w:tr>
    </w:tbl>
    <w:p w14:paraId="43654188" w14:textId="77777777" w:rsidR="001A0D52" w:rsidRDefault="001A0D52" w:rsidP="001A0D52">
      <w:pPr>
        <w:ind w:firstLine="0"/>
        <w:rPr>
          <w:sz w:val="20"/>
          <w:szCs w:val="20"/>
          <w:lang w:val="en-US"/>
        </w:rPr>
      </w:pPr>
      <w:r w:rsidRPr="00966612">
        <w:rPr>
          <w:sz w:val="20"/>
          <w:szCs w:val="20"/>
          <w:lang w:val="en-US"/>
        </w:rPr>
        <w:t>Note: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</w:t>
      </w:r>
      <w:proofErr w:type="spellStart"/>
      <w:r w:rsidRPr="00671B10">
        <w:rPr>
          <w:rFonts w:asciiTheme="majorHAnsi" w:eastAsiaTheme="majorEastAsia" w:hAnsiTheme="majorHAnsi" w:cstheme="majorBidi"/>
          <w:sz w:val="20"/>
          <w:szCs w:val="20"/>
          <w:vertAlign w:val="superscript"/>
          <w:lang w:val="en-US"/>
        </w:rPr>
        <w:t>a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Participants</w:t>
      </w:r>
      <w:proofErr w:type="spell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are not mutually exclusive. </w:t>
      </w:r>
      <w:proofErr w:type="spellStart"/>
      <w:r w:rsidRPr="00671B10">
        <w:rPr>
          <w:rFonts w:asciiTheme="majorHAnsi" w:eastAsiaTheme="majorEastAsia" w:hAnsiTheme="majorHAnsi" w:cstheme="majorBidi"/>
          <w:sz w:val="20"/>
          <w:szCs w:val="20"/>
          <w:vertAlign w:val="superscript"/>
          <w:lang w:val="en-US"/>
        </w:rPr>
        <w:t>b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Participants</w:t>
      </w:r>
      <w:proofErr w:type="spell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missing at least one of the 30 BSI items at discharge. </w:t>
      </w:r>
      <w:proofErr w:type="spellStart"/>
      <w:r w:rsidRPr="00671B10">
        <w:rPr>
          <w:rFonts w:asciiTheme="majorHAnsi" w:eastAsiaTheme="majorEastAsia" w:hAnsiTheme="majorHAnsi" w:cstheme="majorBidi"/>
          <w:sz w:val="20"/>
          <w:szCs w:val="20"/>
          <w:vertAlign w:val="superscript"/>
          <w:lang w:val="en-US"/>
        </w:rPr>
        <w:t>c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Participants</w:t>
      </w:r>
      <w:proofErr w:type="spell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missing at least one SWLS item at discharge. </w:t>
      </w:r>
      <w:proofErr w:type="spellStart"/>
      <w:r w:rsidRPr="00671B10">
        <w:rPr>
          <w:rFonts w:asciiTheme="majorHAnsi" w:eastAsiaTheme="majorEastAsia" w:hAnsiTheme="majorHAnsi" w:cstheme="majorBidi"/>
          <w:sz w:val="20"/>
          <w:szCs w:val="20"/>
          <w:vertAlign w:val="superscript"/>
          <w:lang w:val="en-US"/>
        </w:rPr>
        <w:t>d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Participants</w:t>
      </w:r>
      <w:proofErr w:type="spell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that were excluded at discharge due to at least one missing item of the BSI or SWLS items that were included in the network analyses. </w:t>
      </w:r>
      <w:r>
        <w:rPr>
          <w:sz w:val="20"/>
          <w:szCs w:val="20"/>
          <w:lang w:val="en-US"/>
        </w:rPr>
        <w:t xml:space="preserve">Cohens </w:t>
      </w:r>
      <w:r>
        <w:rPr>
          <w:i/>
          <w:iCs/>
          <w:sz w:val="20"/>
          <w:szCs w:val="20"/>
          <w:lang w:val="en-US"/>
        </w:rPr>
        <w:t xml:space="preserve">d </w:t>
      </w:r>
      <w:r>
        <w:rPr>
          <w:sz w:val="20"/>
          <w:szCs w:val="20"/>
          <w:lang w:val="en-US"/>
        </w:rPr>
        <w:t>was calculated with the mean standard deviation as used in W</w:t>
      </w:r>
      <w:r w:rsidRPr="00AC00C6">
        <w:rPr>
          <w:sz w:val="20"/>
          <w:szCs w:val="20"/>
          <w:lang w:val="en-US"/>
        </w:rPr>
        <w:t>elch’s</w:t>
      </w:r>
      <w:r>
        <w:rPr>
          <w:sz w:val="20"/>
          <w:szCs w:val="20"/>
          <w:lang w:val="en-US"/>
        </w:rPr>
        <w:t xml:space="preserve"> </w:t>
      </w:r>
      <w:r w:rsidRPr="00453FAB">
        <w:rPr>
          <w:i/>
          <w:iCs/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 xml:space="preserve">-test; </w:t>
      </w:r>
      <w:r w:rsidRPr="00966612">
        <w:rPr>
          <w:sz w:val="20"/>
          <w:szCs w:val="20"/>
          <w:lang w:val="en-US"/>
        </w:rPr>
        <w:t>BSI</w:t>
      </w:r>
      <w:r>
        <w:rPr>
          <w:sz w:val="20"/>
          <w:szCs w:val="20"/>
          <w:lang w:val="en-US"/>
        </w:rPr>
        <w:t xml:space="preserve"> 30 item mean score</w:t>
      </w:r>
      <w:r w:rsidRPr="00966612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 xml:space="preserve"> Brief Symptom Inventory mean item score based on the 30 items that were selected for inclusion in the network analysis; CTQ: Childhood Trauma Questionnaire; 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SWLS: Satisfaction </w:t>
      </w:r>
      <w:proofErr w:type="gramStart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With</w:t>
      </w:r>
      <w:proofErr w:type="gram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Life Scale</w:t>
      </w:r>
      <w:r>
        <w:rPr>
          <w:sz w:val="20"/>
          <w:szCs w:val="20"/>
          <w:lang w:val="en-US"/>
        </w:rPr>
        <w:t xml:space="preserve">.  </w:t>
      </w:r>
    </w:p>
    <w:p w14:paraId="5C64AD4E" w14:textId="09025A1D" w:rsidR="001A0D52" w:rsidRDefault="001A0D52" w:rsidP="001A0D52">
      <w:pPr>
        <w:rPr>
          <w:sz w:val="20"/>
          <w:szCs w:val="20"/>
          <w:lang w:val="en-US"/>
        </w:rPr>
        <w:sectPr w:rsidR="001A0D52" w:rsidSect="001A0D52">
          <w:footnotePr>
            <w:pos w:val="beneathText"/>
          </w:footnotePr>
          <w:pgSz w:w="16838" w:h="11906" w:orient="landscape" w:code="9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</w:p>
    <w:p w14:paraId="1C41FF95" w14:textId="0CFAD67F" w:rsidR="00A219E9" w:rsidRPr="001B4603" w:rsidRDefault="001B4603" w:rsidP="001B4603">
      <w:pPr>
        <w:pStyle w:val="berschrift1"/>
        <w:rPr>
          <w:lang w:val="en-US"/>
        </w:rPr>
      </w:pPr>
      <w:r>
        <w:rPr>
          <w:lang w:val="en-US"/>
        </w:rPr>
        <w:lastRenderedPageBreak/>
        <w:t>Table S</w:t>
      </w:r>
      <w:r w:rsidR="001A0D52">
        <w:rPr>
          <w:lang w:val="en-US"/>
        </w:rPr>
        <w:t>3</w:t>
      </w:r>
      <w:r>
        <w:rPr>
          <w:lang w:val="en-US"/>
        </w:rPr>
        <w:t>. Excluded Items from the BSI-53 according to three criteria.</w:t>
      </w:r>
    </w:p>
    <w:tbl>
      <w:tblPr>
        <w:tblW w:w="9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4234"/>
        <w:gridCol w:w="2240"/>
      </w:tblGrid>
      <w:tr w:rsidR="00EB64A6" w:rsidRPr="00EB64A6" w14:paraId="59633B84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2962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EE5B08" w14:textId="6DE6F533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Item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6CA5" w14:textId="0F3EEBF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Item </w:t>
            </w:r>
            <w:proofErr w:type="spellStart"/>
            <w:r w:rsidRPr="00EB64A6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description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D0D5" w14:textId="6C952983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proofErr w:type="spellStart"/>
            <w:r w:rsidRPr="00EB64A6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Exclusion</w:t>
            </w:r>
            <w:proofErr w:type="spellEnd"/>
            <w:r w:rsidRPr="00EB64A6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="001B4603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criteria</w:t>
            </w:r>
            <w:proofErr w:type="spellEnd"/>
          </w:p>
        </w:tc>
      </w:tr>
      <w:tr w:rsidR="00EB64A6" w:rsidRPr="00EB64A6" w14:paraId="3335D9DA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2360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DA9D" w14:textId="47BF051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faint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ED58" w14:textId="022743FC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Faintness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dizziness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3026" w14:textId="34A7A7F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b</w:t>
            </w:r>
          </w:p>
        </w:tc>
      </w:tr>
      <w:tr w:rsidR="00EB64A6" w:rsidRPr="00EB64A6" w14:paraId="396AB7FD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54F1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5238" w14:textId="06326F2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thoughtcontr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65BD" w14:textId="263A782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Idea someone control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s</w:t>
            </w: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 xml:space="preserve"> your t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houghts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C260" w14:textId="081808BB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3B056873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39F4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63E06" w14:textId="57DE654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blame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25B2" w14:textId="48A20C1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Others blame you for y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our troubles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189F" w14:textId="15C7E373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67BD2F72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D1B4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9670F" w14:textId="09DF8320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memory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BCA2" w14:textId="69762F1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Difficulties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remembering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6F51" w14:textId="6F324635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</w:tr>
      <w:tr w:rsidR="00EB64A6" w:rsidRPr="00EB64A6" w14:paraId="307DB698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0B05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A3BA" w14:textId="5EB6168C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chestpain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9A28" w14:textId="7BF3A54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Chest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pain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B41D" w14:textId="303464E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b</w:t>
            </w:r>
          </w:p>
        </w:tc>
      </w:tr>
      <w:tr w:rsidR="00EB64A6" w:rsidRPr="00EB64A6" w14:paraId="5FD2C404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BB03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C407" w14:textId="0A8BF45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agoraphobia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3B1A" w14:textId="1EF0ECD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Afraid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in open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spaces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4C8E" w14:textId="670A543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proofErr w:type="gramStart"/>
            <w:r>
              <w:rPr>
                <w:rFonts w:eastAsia="Times New Roman" w:cstheme="minorHAnsi"/>
                <w:color w:val="000000"/>
                <w:lang w:eastAsia="de-DE"/>
              </w:rPr>
              <w:t>a,c</w:t>
            </w:r>
            <w:proofErr w:type="spellEnd"/>
            <w:proofErr w:type="gramEnd"/>
          </w:p>
        </w:tc>
      </w:tr>
      <w:tr w:rsidR="00EB64A6" w:rsidRPr="00EB64A6" w14:paraId="0901D829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C4E4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FEBEC" w14:textId="362994A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startle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6D7" w14:textId="40A1F990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Easily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startled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A893" w14:textId="74F3008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6F3BDC2E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5EAF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916B3" w14:textId="7437DB5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feelhurt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257B" w14:textId="2F3A71B6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Feelings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easily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hurt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CB95" w14:textId="0A06DFDB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</w:tr>
      <w:tr w:rsidR="00EB64A6" w:rsidRPr="00EB64A6" w14:paraId="7768EE4A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D4BC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E0C9" w14:textId="1DE5DC2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checking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0C3D" w14:textId="7358CB15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Checking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behaviors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2EC4" w14:textId="0F99F03B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01C479FE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8BF7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02E4" w14:textId="163B149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claustrophobia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389A" w14:textId="6883581B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Afraid to travel in b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us, subway, train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5CCA" w14:textId="19028009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105EE0AA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91F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B5DE" w14:textId="7391B19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breathing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CEC7" w14:textId="26F39AB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Trouble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breathing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8414" w14:textId="74FEDF0D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a, c</w:t>
            </w:r>
          </w:p>
        </w:tc>
      </w:tr>
      <w:tr w:rsidR="00EB64A6" w:rsidRPr="00EB64A6" w14:paraId="1D1B320D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94BA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2B9E" w14:textId="37567AF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avoidfear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7B8A" w14:textId="3387F49E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Avoiding things due to f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ear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1A0C" w14:textId="0E33837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20D1D3A4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E195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59A3A" w14:textId="0BB84DD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blackout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E832" w14:textId="4455F42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Mind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going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blank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A28D" w14:textId="6D0A8136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</w:tr>
      <w:tr w:rsidR="00EB64A6" w:rsidRPr="00EB64A6" w14:paraId="046CB4C1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FAF1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D3A4" w14:textId="388F11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numb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CA84" w14:textId="107A63D0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Numbness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of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body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parts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F110" w14:textId="2D91528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b</w:t>
            </w:r>
          </w:p>
        </w:tc>
      </w:tr>
      <w:tr w:rsidR="00EB64A6" w:rsidRPr="00EB64A6" w14:paraId="51723554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FD98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5C039" w14:textId="639DCC55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punished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93E0" w14:textId="24EB137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Should receive punishment for s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ins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C22E" w14:textId="7DF92469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067107F3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B075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9270D" w14:textId="37B4CB5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urgeharm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4349" w14:textId="19BC334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Urges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to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harm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someone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05A2" w14:textId="69EEF75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2B01B3DF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9E90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50A48" w14:textId="2DEAC3F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urgebreak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D75F" w14:textId="4E2C174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Urges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to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break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things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848" w14:textId="11D52842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06F36DF0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30F3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172E" w14:textId="226CCD5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selfconscious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CA4B" w14:textId="66E834AF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Feeling self-conscious with o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thers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8E5E" w14:textId="0256E5B0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a</w:t>
            </w:r>
          </w:p>
        </w:tc>
      </w:tr>
      <w:tr w:rsidR="00EB64A6" w:rsidRPr="00EB64A6" w14:paraId="6E7F6FCC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5618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672E3" w14:textId="430F8BE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panic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C29E" w14:textId="50983858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Panic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terror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F074" w14:textId="1F62718D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5FFEC553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E743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47AA0" w14:textId="4677075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arguments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BC73" w14:textId="44627663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Frequent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arguments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49B6" w14:textId="212AAD7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</w:tr>
      <w:tr w:rsidR="00EB64A6" w:rsidRPr="00EB64A6" w14:paraId="376F4D54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E4E2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1159A" w14:textId="5F60859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nervousalone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2E0" w14:textId="79C10A9D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Nervous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when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being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alone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9DE0" w14:textId="0ECF0E04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</w:tr>
      <w:tr w:rsidR="00EB64A6" w:rsidRPr="00EB64A6" w14:paraId="145FB018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56C6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5775C" w14:textId="14F0EF09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credit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B9CD" w14:textId="7366BCCA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B64A6">
              <w:rPr>
                <w:rFonts w:eastAsia="Times New Roman" w:cstheme="minorHAnsi"/>
                <w:color w:val="000000"/>
                <w:lang w:val="en-US" w:eastAsia="de-DE"/>
              </w:rPr>
              <w:t>Not receiving credit for a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chievements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DF71" w14:textId="5B59F1EC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c</w:t>
            </w:r>
          </w:p>
        </w:tc>
      </w:tr>
      <w:tr w:rsidR="00EB64A6" w:rsidRPr="00EB64A6" w14:paraId="00FA61F2" w14:textId="77777777" w:rsidTr="00EB64A6">
        <w:trPr>
          <w:trHeight w:val="291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4B7B" w14:textId="7777777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 w:rsidRPr="00EB64A6">
              <w:rPr>
                <w:rFonts w:eastAsia="Times New Roman" w:cstheme="minorHAnsi"/>
                <w:color w:val="000000"/>
                <w:lang w:eastAsia="de-DE"/>
              </w:rPr>
              <w:t>bsi51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7B3CA" w14:textId="7A0EDA33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 w:rsidRPr="00EB64A6">
              <w:rPr>
                <w:rFonts w:cstheme="minorHAnsi"/>
                <w:color w:val="000000"/>
              </w:rPr>
              <w:t>takenadvantage</w:t>
            </w:r>
            <w:proofErr w:type="spellEnd"/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8174" w14:textId="1AA0E681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Being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taken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advantage</w:t>
            </w:r>
            <w:proofErr w:type="spellEnd"/>
            <w:r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de-DE"/>
              </w:rPr>
              <w:t>of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1BD5" w14:textId="12D7D307" w:rsidR="00EB64A6" w:rsidRPr="00EB64A6" w:rsidRDefault="00EB64A6" w:rsidP="00EB64A6">
            <w:pPr>
              <w:spacing w:line="240" w:lineRule="auto"/>
              <w:ind w:firstLine="0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</w:tr>
    </w:tbl>
    <w:p w14:paraId="352EA306" w14:textId="22367D83" w:rsidR="001B4603" w:rsidRPr="001B4603" w:rsidRDefault="00A219E9" w:rsidP="001B460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B4603">
        <w:rPr>
          <w:rFonts w:ascii="Times New Roman" w:hAnsi="Times New Roman" w:cs="Times New Roman"/>
          <w:sz w:val="20"/>
          <w:szCs w:val="20"/>
          <w:lang w:val="en-US"/>
        </w:rPr>
        <w:t xml:space="preserve">Note: 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>Symptoms were measured at admission and discharge. To reduce the number of items for the network analysis, items were excluded based on three criteria:</w:t>
      </w:r>
      <w:r w:rsidR="001B4603">
        <w:rPr>
          <w:rFonts w:ascii="Times New Roman" w:hAnsi="Times New Roman" w:cs="Times New Roman"/>
          <w:sz w:val="20"/>
          <w:szCs w:val="20"/>
          <w:lang w:val="en-US"/>
        </w:rPr>
        <w:t xml:space="preserve"> a) t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>heoretical importance in adolescence</w:t>
      </w:r>
      <w:r w:rsidR="001B4603">
        <w:rPr>
          <w:rFonts w:ascii="Times New Roman" w:hAnsi="Times New Roman" w:cs="Times New Roman"/>
          <w:sz w:val="20"/>
          <w:szCs w:val="20"/>
          <w:lang w:val="en-US"/>
        </w:rPr>
        <w:t>, b) c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 xml:space="preserve">ollinearity of items at admission as identified with the </w:t>
      </w:r>
      <w:r w:rsidR="001B4603" w:rsidRPr="001B4603">
        <w:rPr>
          <w:rFonts w:ascii="Times New Roman" w:hAnsi="Times New Roman" w:cs="Times New Roman"/>
          <w:i/>
          <w:iCs/>
          <w:sz w:val="20"/>
          <w:szCs w:val="20"/>
          <w:lang w:val="en-US"/>
        </w:rPr>
        <w:t>goldbricker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 xml:space="preserve"> function of the </w:t>
      </w:r>
      <w:proofErr w:type="spellStart"/>
      <w:r w:rsidR="001B4603" w:rsidRPr="001B4603">
        <w:rPr>
          <w:rFonts w:ascii="Times New Roman" w:hAnsi="Times New Roman" w:cs="Times New Roman"/>
          <w:i/>
          <w:iCs/>
          <w:sz w:val="20"/>
          <w:szCs w:val="20"/>
          <w:lang w:val="en-US"/>
        </w:rPr>
        <w:t>networktools</w:t>
      </w:r>
      <w:proofErr w:type="spellEnd"/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 xml:space="preserve"> package, version 1.3.0 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&lt;EndNote&gt;&lt;Cite&gt;&lt;Author&gt;Jones&lt;/Author&gt;&lt;Year&gt;2021&lt;/Year&gt;&lt;RecNum&gt;549&lt;/RecNum&gt;&lt;DisplayText&gt;(Jones, 2021)&lt;/DisplayText&gt;&lt;record&gt;&lt;rec-number&gt;549&lt;/rec-number&gt;&lt;foreign-keys&gt;&lt;key app="EN" db-id="52t0ezts4f5e0bev2z052eed095x59evtp29" timestamp="1643817935"&gt;549&lt;/key&gt;&lt;/foreign-keys&gt;&lt;ref-type name="Computer Program"&gt;9&lt;/ref-type&gt;&lt;contributors&gt;&lt;authors&gt;&lt;author&gt;Jones, P.&lt;/author&gt;&lt;/authors&gt;&lt;/contributors&gt;&lt;titles&gt;&lt;title&gt;networktools: Tools for Identifying Important Nodes in Networks&lt;/title&gt;&lt;/titles&gt;&lt;edition&gt;1.3.0&lt;/edition&gt;&lt;dates&gt;&lt;year&gt;2021&lt;/year&gt;&lt;/dates&gt;&lt;urls&gt;&lt;related-urls&gt;&lt;url&gt;https://CRAN.R-project.org/package=networktools&lt;/url&gt;&lt;/related-urls&gt;&lt;/urls&gt;&lt;/record&gt;&lt;/Cite&gt;&lt;/EndNote&gt;</w:instrTex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>(Jones, 2021)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B4603">
        <w:rPr>
          <w:rFonts w:ascii="Times New Roman" w:hAnsi="Times New Roman" w:cs="Times New Roman"/>
          <w:sz w:val="20"/>
          <w:szCs w:val="20"/>
          <w:lang w:val="en-US"/>
        </w:rPr>
        <w:t xml:space="preserve"> and c) b</w:t>
      </w:r>
      <w:r w:rsidR="001B4603" w:rsidRPr="001B4603">
        <w:rPr>
          <w:rFonts w:ascii="Times New Roman" w:hAnsi="Times New Roman" w:cs="Times New Roman"/>
          <w:sz w:val="20"/>
          <w:szCs w:val="20"/>
          <w:lang w:val="en-US"/>
        </w:rPr>
        <w:t>y inspecting histograms and removing items that were of less importance and not frequently endorsed (Fig. 1)</w:t>
      </w:r>
      <w:r w:rsidR="001B460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E51EF19" w14:textId="5930DB25" w:rsidR="00EB64A6" w:rsidRDefault="00EB64A6" w:rsidP="00EB64A6">
      <w:pPr>
        <w:rPr>
          <w:rFonts w:ascii="Times New Roman" w:hAnsi="Times New Roman" w:cs="Times New Roman"/>
          <w:lang w:val="en-US"/>
        </w:rPr>
      </w:pPr>
    </w:p>
    <w:p w14:paraId="720F74BC" w14:textId="6FE20B15" w:rsidR="001B4603" w:rsidRPr="001B4603" w:rsidRDefault="001B4603" w:rsidP="001B4603">
      <w:pPr>
        <w:pStyle w:val="berschrift1"/>
        <w:rPr>
          <w:lang w:val="en-US"/>
        </w:rPr>
      </w:pPr>
      <w:r w:rsidRPr="001B4603">
        <w:rPr>
          <w:lang w:val="en-US"/>
        </w:rPr>
        <w:lastRenderedPageBreak/>
        <w:t>Figure S1. Histograms of a</w:t>
      </w:r>
      <w:r>
        <w:rPr>
          <w:lang w:val="en-US"/>
        </w:rPr>
        <w:t>ll BSI-53 items.</w:t>
      </w:r>
    </w:p>
    <w:p w14:paraId="7DE7249D" w14:textId="1878EC57" w:rsidR="00EB64A6" w:rsidRDefault="00EB64A6" w:rsidP="00CC47E9">
      <w:pPr>
        <w:ind w:firstLine="0"/>
        <w:jc w:val="center"/>
      </w:pPr>
      <w:r>
        <w:rPr>
          <w:noProof/>
          <w:lang w:eastAsia="de-DE"/>
        </w:rPr>
        <w:drawing>
          <wp:inline distT="0" distB="0" distL="0" distR="0" wp14:anchorId="02A0F76E" wp14:editId="6F8C63E8">
            <wp:extent cx="5731510" cy="5731510"/>
            <wp:effectExtent l="0" t="0" r="254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0BD5" w14:textId="77777777" w:rsidR="00A219E9" w:rsidRDefault="00EB64A6">
      <w:pPr>
        <w:rPr>
          <w:lang w:val="en-US"/>
        </w:rPr>
        <w:sectPr w:rsidR="00A219E9" w:rsidSect="001A0D52"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  <w:r>
        <w:rPr>
          <w:lang w:val="en-US"/>
        </w:rPr>
        <w:br w:type="page"/>
      </w:r>
    </w:p>
    <w:p w14:paraId="69F374C8" w14:textId="1D5965A6" w:rsidR="00616415" w:rsidRDefault="00616415">
      <w:pPr>
        <w:rPr>
          <w:rFonts w:asciiTheme="majorHAnsi" w:eastAsiaTheme="majorEastAsia" w:hAnsiTheme="majorHAnsi" w:cstheme="majorBidi"/>
          <w:b/>
          <w:bCs/>
          <w:lang w:val="en-US"/>
        </w:rPr>
      </w:pPr>
    </w:p>
    <w:p w14:paraId="5E8EC8A6" w14:textId="03868DB8" w:rsidR="00616415" w:rsidRDefault="00616415" w:rsidP="00616415">
      <w:pPr>
        <w:pStyle w:val="berschrift1"/>
        <w:rPr>
          <w:lang w:val="en-US"/>
        </w:rPr>
      </w:pPr>
      <w:r>
        <w:rPr>
          <w:lang w:val="en-US"/>
        </w:rPr>
        <w:t xml:space="preserve">Table S4. </w:t>
      </w:r>
      <w:proofErr w:type="gramStart"/>
      <w:r>
        <w:rPr>
          <w:lang w:val="en-US"/>
        </w:rPr>
        <w:t>Pre-post treatment</w:t>
      </w:r>
      <w:proofErr w:type="gramEnd"/>
      <w:r>
        <w:rPr>
          <w:lang w:val="en-US"/>
        </w:rPr>
        <w:t xml:space="preserve"> comparisons on psychopathology and life satisfaction for all participants.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296"/>
        <w:gridCol w:w="1608"/>
        <w:gridCol w:w="1153"/>
        <w:gridCol w:w="1403"/>
        <w:gridCol w:w="1569"/>
        <w:gridCol w:w="1153"/>
        <w:gridCol w:w="1085"/>
        <w:gridCol w:w="1119"/>
        <w:gridCol w:w="1080"/>
        <w:gridCol w:w="1021"/>
      </w:tblGrid>
      <w:tr w:rsidR="003F52E2" w:rsidRPr="00695EA4" w14:paraId="76B99E7F" w14:textId="22A09CD5" w:rsidTr="003F52E2"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</w:tcPr>
          <w:p w14:paraId="26B471E1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</w:p>
        </w:tc>
        <w:tc>
          <w:tcPr>
            <w:tcW w:w="405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3819BF4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412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E48C9F7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Discharge</w:t>
            </w:r>
          </w:p>
        </w:tc>
        <w:tc>
          <w:tcPr>
            <w:tcW w:w="1085" w:type="dxa"/>
            <w:tcBorders>
              <w:top w:val="single" w:sz="12" w:space="0" w:color="auto"/>
              <w:bottom w:val="single" w:sz="4" w:space="0" w:color="auto"/>
            </w:tcBorders>
          </w:tcPr>
          <w:p w14:paraId="5978D8FA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</w:tcPr>
          <w:p w14:paraId="0C28DD45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14:paraId="16BD4981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</w:tcPr>
          <w:p w14:paraId="06AD6B3A" w14:textId="77777777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</w:p>
        </w:tc>
      </w:tr>
      <w:tr w:rsidR="003F52E2" w:rsidRPr="00695EA4" w14:paraId="0221E76E" w14:textId="45F74D5D" w:rsidTr="003F52E2">
        <w:tc>
          <w:tcPr>
            <w:tcW w:w="1471" w:type="dxa"/>
            <w:tcBorders>
              <w:top w:val="single" w:sz="4" w:space="0" w:color="auto"/>
            </w:tcBorders>
          </w:tcPr>
          <w:p w14:paraId="4A0256A9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6C37A38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2434949B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1035C51E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79D7DC52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14:paraId="692C407B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61B290EA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1A6E3FDF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t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1294FFD8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27ACED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B5FB297" w14:textId="0B34B53B" w:rsidR="003F52E2" w:rsidRPr="0067174D" w:rsidRDefault="003F52E2" w:rsidP="00E976B6">
            <w:pPr>
              <w:ind w:firstLine="0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  <w:lang w:val="en-US"/>
              </w:rPr>
              <w:t>d</w:t>
            </w:r>
          </w:p>
        </w:tc>
      </w:tr>
      <w:tr w:rsidR="003F52E2" w:rsidRPr="00695EA4" w14:paraId="0F8B8BDA" w14:textId="61532179" w:rsidTr="003F52E2">
        <w:tc>
          <w:tcPr>
            <w:tcW w:w="1471" w:type="dxa"/>
          </w:tcPr>
          <w:p w14:paraId="69B806A7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BSI-53 GSI</w:t>
            </w:r>
          </w:p>
        </w:tc>
        <w:tc>
          <w:tcPr>
            <w:tcW w:w="1296" w:type="dxa"/>
          </w:tcPr>
          <w:p w14:paraId="53E42E81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1104</w:t>
            </w:r>
          </w:p>
        </w:tc>
        <w:tc>
          <w:tcPr>
            <w:tcW w:w="1608" w:type="dxa"/>
          </w:tcPr>
          <w:p w14:paraId="73D8E2AD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1.44</w:t>
            </w:r>
          </w:p>
        </w:tc>
        <w:tc>
          <w:tcPr>
            <w:tcW w:w="1153" w:type="dxa"/>
          </w:tcPr>
          <w:p w14:paraId="627D028D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403" w:type="dxa"/>
          </w:tcPr>
          <w:p w14:paraId="70D7D73A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937</w:t>
            </w:r>
          </w:p>
        </w:tc>
        <w:tc>
          <w:tcPr>
            <w:tcW w:w="1569" w:type="dxa"/>
          </w:tcPr>
          <w:p w14:paraId="2368BD84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153" w:type="dxa"/>
          </w:tcPr>
          <w:p w14:paraId="043B24BC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085" w:type="dxa"/>
          </w:tcPr>
          <w:p w14:paraId="6BFCE11D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16.02</w:t>
            </w:r>
          </w:p>
        </w:tc>
        <w:tc>
          <w:tcPr>
            <w:tcW w:w="1119" w:type="dxa"/>
          </w:tcPr>
          <w:p w14:paraId="5F5504CD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654</w:t>
            </w:r>
          </w:p>
        </w:tc>
        <w:tc>
          <w:tcPr>
            <w:tcW w:w="1080" w:type="dxa"/>
          </w:tcPr>
          <w:p w14:paraId="5BA622A2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21" w:type="dxa"/>
          </w:tcPr>
          <w:p w14:paraId="4D37F7E5" w14:textId="77C43333" w:rsidR="003F52E2" w:rsidRPr="0067174D" w:rsidRDefault="00CD57C8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0.63</w:t>
            </w:r>
          </w:p>
        </w:tc>
      </w:tr>
      <w:tr w:rsidR="003F52E2" w:rsidRPr="00695EA4" w14:paraId="60CEA595" w14:textId="772DFD55" w:rsidTr="003F52E2">
        <w:tc>
          <w:tcPr>
            <w:tcW w:w="1471" w:type="dxa"/>
            <w:tcBorders>
              <w:bottom w:val="single" w:sz="12" w:space="0" w:color="auto"/>
            </w:tcBorders>
          </w:tcPr>
          <w:p w14:paraId="7780EC5B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SWLS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27F847CF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1109</w:t>
            </w:r>
          </w:p>
        </w:tc>
        <w:tc>
          <w:tcPr>
            <w:tcW w:w="1608" w:type="dxa"/>
            <w:tcBorders>
              <w:bottom w:val="single" w:sz="12" w:space="0" w:color="auto"/>
            </w:tcBorders>
          </w:tcPr>
          <w:p w14:paraId="7AE7A7A3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6.32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24171772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6.39</w:t>
            </w:r>
          </w:p>
        </w:tc>
        <w:tc>
          <w:tcPr>
            <w:tcW w:w="1403" w:type="dxa"/>
            <w:tcBorders>
              <w:bottom w:val="single" w:sz="12" w:space="0" w:color="auto"/>
            </w:tcBorders>
          </w:tcPr>
          <w:p w14:paraId="24EB3460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938</w:t>
            </w:r>
          </w:p>
        </w:tc>
        <w:tc>
          <w:tcPr>
            <w:tcW w:w="1569" w:type="dxa"/>
            <w:tcBorders>
              <w:bottom w:val="single" w:sz="12" w:space="0" w:color="auto"/>
            </w:tcBorders>
          </w:tcPr>
          <w:p w14:paraId="6E45170C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7.06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6B920ED5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6.99</w:t>
            </w:r>
          </w:p>
        </w:tc>
        <w:tc>
          <w:tcPr>
            <w:tcW w:w="1085" w:type="dxa"/>
            <w:tcBorders>
              <w:bottom w:val="single" w:sz="12" w:space="0" w:color="auto"/>
            </w:tcBorders>
          </w:tcPr>
          <w:p w14:paraId="5D4FFBBC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-9.02</w:t>
            </w: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14:paraId="60794CF6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654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88A6843" w14:textId="77777777" w:rsidR="003F52E2" w:rsidRPr="0067174D" w:rsidRDefault="003F52E2" w:rsidP="00E976B6">
            <w:pPr>
              <w:spacing w:line="480" w:lineRule="auto"/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 w:rsidRPr="0067174D"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14:paraId="3A5C8A5C" w14:textId="10A5ADE1" w:rsidR="003F52E2" w:rsidRPr="0067174D" w:rsidRDefault="00CD57C8" w:rsidP="00E976B6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  <w:lang w:val="en-US"/>
              </w:rPr>
              <w:t>0.35</w:t>
            </w:r>
          </w:p>
        </w:tc>
      </w:tr>
    </w:tbl>
    <w:p w14:paraId="72B33DC3" w14:textId="77777777" w:rsidR="00616415" w:rsidRPr="00311FC8" w:rsidRDefault="00616415" w:rsidP="00616415">
      <w:pPr>
        <w:ind w:firstLine="0"/>
        <w:rPr>
          <w:rFonts w:asciiTheme="majorHAnsi" w:eastAsiaTheme="majorEastAsia" w:hAnsiTheme="majorHAnsi" w:cstheme="majorBidi"/>
          <w:sz w:val="20"/>
          <w:szCs w:val="20"/>
          <w:lang w:val="en-US"/>
        </w:rPr>
      </w:pPr>
      <w:r w:rsidRPr="00695EA4"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Note: </w:t>
      </w:r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BSI-53 GSI: global severity index of the Brief Symptom Inventory-53; SWLS: Satisfaction </w:t>
      </w:r>
      <w:proofErr w:type="gramStart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>With</w:t>
      </w:r>
      <w:proofErr w:type="gramEnd"/>
      <w:r>
        <w:rPr>
          <w:rFonts w:asciiTheme="majorHAnsi" w:eastAsiaTheme="majorEastAsia" w:hAnsiTheme="majorHAnsi" w:cstheme="majorBidi"/>
          <w:sz w:val="20"/>
          <w:szCs w:val="20"/>
          <w:lang w:val="en-US"/>
        </w:rPr>
        <w:t xml:space="preserve"> Life Scale. </w:t>
      </w:r>
      <w:r w:rsidRPr="00966612">
        <w:rPr>
          <w:lang w:val="en-US"/>
        </w:rPr>
        <w:br w:type="page"/>
      </w:r>
    </w:p>
    <w:p w14:paraId="31834CED" w14:textId="4E5E4297" w:rsidR="00616415" w:rsidRPr="00AC00C6" w:rsidRDefault="00616415" w:rsidP="00EB64A6">
      <w:pPr>
        <w:rPr>
          <w:sz w:val="20"/>
          <w:szCs w:val="20"/>
          <w:lang w:val="en-US"/>
        </w:rPr>
        <w:sectPr w:rsidR="00616415" w:rsidRPr="00AC00C6" w:rsidSect="00A219E9">
          <w:footnotePr>
            <w:pos w:val="beneathText"/>
          </w:footnotePr>
          <w:pgSz w:w="16838" w:h="11906" w:orient="landscape" w:code="9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</w:p>
    <w:p w14:paraId="4A63095B" w14:textId="61B72CBC" w:rsidR="00EB64A6" w:rsidRPr="001B4603" w:rsidRDefault="001B4603" w:rsidP="001B4603">
      <w:pPr>
        <w:pStyle w:val="berschrift1"/>
        <w:rPr>
          <w:lang w:val="en-US"/>
        </w:rPr>
      </w:pPr>
      <w:r>
        <w:rPr>
          <w:lang w:val="en-US"/>
        </w:rPr>
        <w:lastRenderedPageBreak/>
        <w:t>Figure S</w:t>
      </w:r>
      <w:r w:rsidR="00CC47E9">
        <w:rPr>
          <w:lang w:val="en-US"/>
        </w:rPr>
        <w:t>2</w:t>
      </w:r>
      <w:r w:rsidR="008D57D7">
        <w:rPr>
          <w:lang w:val="en-US"/>
        </w:rPr>
        <w:t xml:space="preserve">. </w:t>
      </w:r>
      <w:r w:rsidR="00B92543">
        <w:rPr>
          <w:lang w:val="en-US"/>
        </w:rPr>
        <w:t>D</w:t>
      </w:r>
      <w:r w:rsidR="00B92543" w:rsidRPr="00B92543">
        <w:rPr>
          <w:lang w:val="en-US"/>
        </w:rPr>
        <w:t>irected acyclic graphs (DAGs)</w:t>
      </w:r>
      <w:r w:rsidR="00B92543">
        <w:rPr>
          <w:lang w:val="en-US"/>
        </w:rPr>
        <w:t xml:space="preserve"> showing all pathways from CTQ nodes to SWLS nodes for admission (A) and discharge (B)</w:t>
      </w:r>
      <w:r w:rsidR="008D57D7">
        <w:rPr>
          <w:rFonts w:ascii="Times New Roman" w:hAnsi="Times New Roman" w:cs="Times New Roman"/>
          <w:lang w:val="en-US"/>
        </w:rPr>
        <w:t>.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416"/>
      </w:tblGrid>
      <w:tr w:rsidR="008D57D7" w14:paraId="35CC796E" w14:textId="77777777" w:rsidTr="00B92543">
        <w:trPr>
          <w:jc w:val="center"/>
        </w:trPr>
        <w:tc>
          <w:tcPr>
            <w:tcW w:w="7490" w:type="dxa"/>
          </w:tcPr>
          <w:p w14:paraId="2B60D78C" w14:textId="77777777" w:rsidR="00B21C08" w:rsidRDefault="008D57D7" w:rsidP="008D57D7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  <w:p w14:paraId="082E3924" w14:textId="5C4CD7E3" w:rsidR="008D57D7" w:rsidRDefault="008D57D7" w:rsidP="008D57D7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6F1E40B1" w14:textId="77777777" w:rsidR="00B21C08" w:rsidRDefault="008D57D7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  <w:p w14:paraId="7052DBF0" w14:textId="59C100E9" w:rsidR="008D57D7" w:rsidRDefault="008D57D7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57D7" w14:paraId="42909C42" w14:textId="77777777" w:rsidTr="00B92543">
        <w:trPr>
          <w:jc w:val="center"/>
        </w:trPr>
        <w:tc>
          <w:tcPr>
            <w:tcW w:w="7490" w:type="dxa"/>
          </w:tcPr>
          <w:p w14:paraId="2A9C71D2" w14:textId="6657A1A0" w:rsidR="00B21C08" w:rsidRDefault="00B92543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1D34092" wp14:editId="2172A08F">
                  <wp:extent cx="4718649" cy="4718649"/>
                  <wp:effectExtent l="0" t="0" r="6350" b="635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241" cy="473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5B3287" w14:textId="435C4A40" w:rsidR="008D57D7" w:rsidRDefault="008D57D7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5012583F" w14:textId="00488082" w:rsidR="00B21C08" w:rsidRDefault="00B21C08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  <w:p w14:paraId="45AE160C" w14:textId="4E75048F" w:rsidR="008D57D7" w:rsidRDefault="00B92543" w:rsidP="00EB64A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346FBD6" wp14:editId="5FDA22C7">
                  <wp:extent cx="4572000" cy="45720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B1D4AC" w14:textId="77777777" w:rsidR="009F01DB" w:rsidRPr="00695EA4" w:rsidRDefault="009F01DB" w:rsidP="009F01DB">
      <w:pPr>
        <w:ind w:firstLine="0"/>
        <w:rPr>
          <w:lang w:val="en-US"/>
        </w:rPr>
      </w:pPr>
    </w:p>
    <w:sectPr w:rsidR="009F01DB" w:rsidRPr="00695EA4" w:rsidSect="00695EA4">
      <w:footnotePr>
        <w:pos w:val="beneathText"/>
      </w:footnotePr>
      <w:pgSz w:w="16838" w:h="11906" w:orient="landscape" w:code="9"/>
      <w:pgMar w:top="720" w:right="720" w:bottom="720" w:left="72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68C88" w14:textId="77777777" w:rsidR="001445F0" w:rsidRDefault="001445F0">
      <w:pPr>
        <w:spacing w:line="240" w:lineRule="auto"/>
      </w:pPr>
      <w:r>
        <w:separator/>
      </w:r>
    </w:p>
    <w:p w14:paraId="647A1D03" w14:textId="77777777" w:rsidR="001445F0" w:rsidRDefault="001445F0"/>
  </w:endnote>
  <w:endnote w:type="continuationSeparator" w:id="0">
    <w:p w14:paraId="1B0929EC" w14:textId="77777777" w:rsidR="001445F0" w:rsidRDefault="001445F0">
      <w:pPr>
        <w:spacing w:line="240" w:lineRule="auto"/>
      </w:pPr>
      <w:r>
        <w:continuationSeparator/>
      </w:r>
    </w:p>
    <w:p w14:paraId="499A0772" w14:textId="77777777" w:rsidR="001445F0" w:rsidRDefault="00144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743E" w14:textId="77777777" w:rsidR="001445F0" w:rsidRDefault="001445F0">
      <w:pPr>
        <w:spacing w:line="240" w:lineRule="auto"/>
      </w:pPr>
      <w:r>
        <w:separator/>
      </w:r>
    </w:p>
    <w:p w14:paraId="734546A3" w14:textId="77777777" w:rsidR="001445F0" w:rsidRDefault="001445F0"/>
  </w:footnote>
  <w:footnote w:type="continuationSeparator" w:id="0">
    <w:p w14:paraId="63B6837B" w14:textId="77777777" w:rsidR="001445F0" w:rsidRDefault="001445F0">
      <w:pPr>
        <w:spacing w:line="240" w:lineRule="auto"/>
      </w:pPr>
      <w:r>
        <w:continuationSeparator/>
      </w:r>
    </w:p>
    <w:p w14:paraId="6BDEF89F" w14:textId="77777777" w:rsidR="001445F0" w:rsidRDefault="001445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1E3750BB"/>
    <w:multiLevelType w:val="hybridMultilevel"/>
    <w:tmpl w:val="907C5FFC"/>
    <w:lvl w:ilvl="0" w:tplc="CB425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1445F8"/>
    <w:multiLevelType w:val="hybridMultilevel"/>
    <w:tmpl w:val="4CC0C7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D67A8"/>
    <w:multiLevelType w:val="hybridMultilevel"/>
    <w:tmpl w:val="48E6F5E8"/>
    <w:lvl w:ilvl="0" w:tplc="8AC4145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1F53AD"/>
    <w:multiLevelType w:val="hybridMultilevel"/>
    <w:tmpl w:val="7F8EDA62"/>
    <w:lvl w:ilvl="0" w:tplc="A8AC5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096C2E"/>
    <w:multiLevelType w:val="hybridMultilevel"/>
    <w:tmpl w:val="D2D4924E"/>
    <w:lvl w:ilvl="0" w:tplc="6314626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32FD9"/>
    <w:multiLevelType w:val="hybridMultilevel"/>
    <w:tmpl w:val="4CC0C7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B2BB9"/>
    <w:multiLevelType w:val="hybridMultilevel"/>
    <w:tmpl w:val="4CC0C734"/>
    <w:lvl w:ilvl="0" w:tplc="D67A89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A7E50"/>
    <w:multiLevelType w:val="hybridMultilevel"/>
    <w:tmpl w:val="B9020696"/>
    <w:lvl w:ilvl="0" w:tplc="18DAC9F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C61190"/>
    <w:multiLevelType w:val="hybridMultilevel"/>
    <w:tmpl w:val="E824538E"/>
    <w:lvl w:ilvl="0" w:tplc="5414D7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403830"/>
    <w:multiLevelType w:val="hybridMultilevel"/>
    <w:tmpl w:val="B9F8FF54"/>
    <w:lvl w:ilvl="0" w:tplc="8EE0D18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6536003">
    <w:abstractNumId w:val="9"/>
  </w:num>
  <w:num w:numId="2" w16cid:durableId="1530408292">
    <w:abstractNumId w:val="7"/>
  </w:num>
  <w:num w:numId="3" w16cid:durableId="821383761">
    <w:abstractNumId w:val="6"/>
  </w:num>
  <w:num w:numId="4" w16cid:durableId="708837965">
    <w:abstractNumId w:val="5"/>
  </w:num>
  <w:num w:numId="5" w16cid:durableId="112947627">
    <w:abstractNumId w:val="4"/>
  </w:num>
  <w:num w:numId="6" w16cid:durableId="1960260893">
    <w:abstractNumId w:val="8"/>
  </w:num>
  <w:num w:numId="7" w16cid:durableId="521359934">
    <w:abstractNumId w:val="3"/>
  </w:num>
  <w:num w:numId="8" w16cid:durableId="880365040">
    <w:abstractNumId w:val="2"/>
  </w:num>
  <w:num w:numId="9" w16cid:durableId="709302483">
    <w:abstractNumId w:val="1"/>
  </w:num>
  <w:num w:numId="10" w16cid:durableId="623854882">
    <w:abstractNumId w:val="0"/>
  </w:num>
  <w:num w:numId="11" w16cid:durableId="1220479236">
    <w:abstractNumId w:val="9"/>
    <w:lvlOverride w:ilvl="0">
      <w:startOverride w:val="1"/>
    </w:lvlOverride>
  </w:num>
  <w:num w:numId="12" w16cid:durableId="1974821235">
    <w:abstractNumId w:val="19"/>
  </w:num>
  <w:num w:numId="13" w16cid:durableId="1008631685">
    <w:abstractNumId w:val="18"/>
  </w:num>
  <w:num w:numId="14" w16cid:durableId="425732196">
    <w:abstractNumId w:val="14"/>
  </w:num>
  <w:num w:numId="15" w16cid:durableId="257175225">
    <w:abstractNumId w:val="17"/>
  </w:num>
  <w:num w:numId="16" w16cid:durableId="1648508582">
    <w:abstractNumId w:val="12"/>
  </w:num>
  <w:num w:numId="17" w16cid:durableId="781849362">
    <w:abstractNumId w:val="13"/>
  </w:num>
  <w:num w:numId="18" w16cid:durableId="1286237105">
    <w:abstractNumId w:val="10"/>
  </w:num>
  <w:num w:numId="19" w16cid:durableId="648367929">
    <w:abstractNumId w:val="16"/>
  </w:num>
  <w:num w:numId="20" w16cid:durableId="340668484">
    <w:abstractNumId w:val="11"/>
  </w:num>
  <w:num w:numId="21" w16cid:durableId="2102681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t0ezts4f5e0bev2z052eed095x59evtp29&quot;&gt;SportLab-Converted&lt;record-ids&gt;&lt;item&gt;76&lt;/item&gt;&lt;item&gt;244&lt;/item&gt;&lt;item&gt;491&lt;/item&gt;&lt;item&gt;543&lt;/item&gt;&lt;item&gt;544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61&lt;/item&gt;&lt;item&gt;562&lt;/item&gt;&lt;item&gt;565&lt;/item&gt;&lt;item&gt;566&lt;/item&gt;&lt;item&gt;567&lt;/item&gt;&lt;item&gt;569&lt;/item&gt;&lt;item&gt;570&lt;/item&gt;&lt;item&gt;571&lt;/item&gt;&lt;item&gt;572&lt;/item&gt;&lt;item&gt;573&lt;/item&gt;&lt;item&gt;575&lt;/item&gt;&lt;item&gt;583&lt;/item&gt;&lt;item&gt;584&lt;/item&gt;&lt;item&gt;585&lt;/item&gt;&lt;item&gt;586&lt;/item&gt;&lt;item&gt;587&lt;/item&gt;&lt;item&gt;588&lt;/item&gt;&lt;item&gt;589&lt;/item&gt;&lt;item&gt;590&lt;/item&gt;&lt;item&gt;591&lt;/item&gt;&lt;item&gt;593&lt;/item&gt;&lt;item&gt;594&lt;/item&gt;&lt;item&gt;595&lt;/item&gt;&lt;/record-ids&gt;&lt;/item&gt;&lt;/Libraries&gt;"/>
  </w:docVars>
  <w:rsids>
    <w:rsidRoot w:val="00246D25"/>
    <w:rsid w:val="00006661"/>
    <w:rsid w:val="00006BBA"/>
    <w:rsid w:val="00007319"/>
    <w:rsid w:val="0001010E"/>
    <w:rsid w:val="0001349A"/>
    <w:rsid w:val="000161A8"/>
    <w:rsid w:val="000175CF"/>
    <w:rsid w:val="000217F5"/>
    <w:rsid w:val="0002220E"/>
    <w:rsid w:val="00022FBD"/>
    <w:rsid w:val="00025E88"/>
    <w:rsid w:val="000328C0"/>
    <w:rsid w:val="000332C8"/>
    <w:rsid w:val="00040263"/>
    <w:rsid w:val="00050AB4"/>
    <w:rsid w:val="0006065E"/>
    <w:rsid w:val="0006264A"/>
    <w:rsid w:val="000656CF"/>
    <w:rsid w:val="00074E73"/>
    <w:rsid w:val="000807E3"/>
    <w:rsid w:val="00097169"/>
    <w:rsid w:val="000A087F"/>
    <w:rsid w:val="000A3660"/>
    <w:rsid w:val="000A5794"/>
    <w:rsid w:val="000A65F9"/>
    <w:rsid w:val="000B774C"/>
    <w:rsid w:val="000C0B86"/>
    <w:rsid w:val="000C5FBB"/>
    <w:rsid w:val="000D1062"/>
    <w:rsid w:val="000E34EF"/>
    <w:rsid w:val="00102D4B"/>
    <w:rsid w:val="00104BB6"/>
    <w:rsid w:val="00110BE5"/>
    <w:rsid w:val="00114BFA"/>
    <w:rsid w:val="00116A5F"/>
    <w:rsid w:val="001222FE"/>
    <w:rsid w:val="001238B4"/>
    <w:rsid w:val="001445F0"/>
    <w:rsid w:val="00147635"/>
    <w:rsid w:val="0015519E"/>
    <w:rsid w:val="001602E3"/>
    <w:rsid w:val="00160C0C"/>
    <w:rsid w:val="001661B1"/>
    <w:rsid w:val="001664A2"/>
    <w:rsid w:val="00167150"/>
    <w:rsid w:val="00170521"/>
    <w:rsid w:val="00176EFC"/>
    <w:rsid w:val="001806D8"/>
    <w:rsid w:val="00181637"/>
    <w:rsid w:val="001A0D52"/>
    <w:rsid w:val="001A45C1"/>
    <w:rsid w:val="001B4603"/>
    <w:rsid w:val="001B4848"/>
    <w:rsid w:val="001B7CB8"/>
    <w:rsid w:val="001C19A9"/>
    <w:rsid w:val="001C641D"/>
    <w:rsid w:val="001E48A1"/>
    <w:rsid w:val="001F447A"/>
    <w:rsid w:val="001F4F62"/>
    <w:rsid w:val="001F5284"/>
    <w:rsid w:val="001F7399"/>
    <w:rsid w:val="001F7714"/>
    <w:rsid w:val="00202769"/>
    <w:rsid w:val="002031B7"/>
    <w:rsid w:val="002076CD"/>
    <w:rsid w:val="00212319"/>
    <w:rsid w:val="002149BB"/>
    <w:rsid w:val="00225644"/>
    <w:rsid w:val="00225BE3"/>
    <w:rsid w:val="002353B9"/>
    <w:rsid w:val="00236187"/>
    <w:rsid w:val="0023748D"/>
    <w:rsid w:val="00246D25"/>
    <w:rsid w:val="0025479E"/>
    <w:rsid w:val="00262859"/>
    <w:rsid w:val="00266859"/>
    <w:rsid w:val="002704D3"/>
    <w:rsid w:val="00270C94"/>
    <w:rsid w:val="00274E0A"/>
    <w:rsid w:val="00280734"/>
    <w:rsid w:val="00283604"/>
    <w:rsid w:val="0029114D"/>
    <w:rsid w:val="00296578"/>
    <w:rsid w:val="00297FD2"/>
    <w:rsid w:val="002A3CF9"/>
    <w:rsid w:val="002B6153"/>
    <w:rsid w:val="002B7D24"/>
    <w:rsid w:val="002C41EF"/>
    <w:rsid w:val="002C627C"/>
    <w:rsid w:val="002C79CF"/>
    <w:rsid w:val="002F2050"/>
    <w:rsid w:val="002F56BC"/>
    <w:rsid w:val="0030219C"/>
    <w:rsid w:val="00305FD7"/>
    <w:rsid w:val="00307586"/>
    <w:rsid w:val="00311FC8"/>
    <w:rsid w:val="00312190"/>
    <w:rsid w:val="0031652B"/>
    <w:rsid w:val="00336906"/>
    <w:rsid w:val="003452D1"/>
    <w:rsid w:val="00345333"/>
    <w:rsid w:val="003651CE"/>
    <w:rsid w:val="00366771"/>
    <w:rsid w:val="00371482"/>
    <w:rsid w:val="00384C34"/>
    <w:rsid w:val="00384DA0"/>
    <w:rsid w:val="00386301"/>
    <w:rsid w:val="00390CF1"/>
    <w:rsid w:val="00395CDD"/>
    <w:rsid w:val="00397DEF"/>
    <w:rsid w:val="003A06C6"/>
    <w:rsid w:val="003A21F6"/>
    <w:rsid w:val="003A5468"/>
    <w:rsid w:val="003B790A"/>
    <w:rsid w:val="003D3AED"/>
    <w:rsid w:val="003D5355"/>
    <w:rsid w:val="003E18CE"/>
    <w:rsid w:val="003E36B1"/>
    <w:rsid w:val="003E4162"/>
    <w:rsid w:val="003F016A"/>
    <w:rsid w:val="003F12D6"/>
    <w:rsid w:val="003F52E2"/>
    <w:rsid w:val="003F7CBD"/>
    <w:rsid w:val="00406619"/>
    <w:rsid w:val="00407DCD"/>
    <w:rsid w:val="00422162"/>
    <w:rsid w:val="00427F6E"/>
    <w:rsid w:val="00436517"/>
    <w:rsid w:val="00453FAB"/>
    <w:rsid w:val="00454146"/>
    <w:rsid w:val="0045569E"/>
    <w:rsid w:val="00467E9F"/>
    <w:rsid w:val="004714D8"/>
    <w:rsid w:val="00475891"/>
    <w:rsid w:val="00481CF8"/>
    <w:rsid w:val="00482EDE"/>
    <w:rsid w:val="00492429"/>
    <w:rsid w:val="00492C2D"/>
    <w:rsid w:val="004A3D87"/>
    <w:rsid w:val="004B18A9"/>
    <w:rsid w:val="004D2276"/>
    <w:rsid w:val="004D4F8C"/>
    <w:rsid w:val="004D6B86"/>
    <w:rsid w:val="004F7612"/>
    <w:rsid w:val="00504F88"/>
    <w:rsid w:val="0050793B"/>
    <w:rsid w:val="005148A8"/>
    <w:rsid w:val="00531085"/>
    <w:rsid w:val="005333F4"/>
    <w:rsid w:val="00547450"/>
    <w:rsid w:val="0055242C"/>
    <w:rsid w:val="0056240D"/>
    <w:rsid w:val="0057221B"/>
    <w:rsid w:val="00593A32"/>
    <w:rsid w:val="00595412"/>
    <w:rsid w:val="00597490"/>
    <w:rsid w:val="005B3602"/>
    <w:rsid w:val="005B7456"/>
    <w:rsid w:val="005D24D2"/>
    <w:rsid w:val="005D6F25"/>
    <w:rsid w:val="005E3DED"/>
    <w:rsid w:val="005F24A9"/>
    <w:rsid w:val="00605370"/>
    <w:rsid w:val="00605B7B"/>
    <w:rsid w:val="00616415"/>
    <w:rsid w:val="0061747E"/>
    <w:rsid w:val="00621380"/>
    <w:rsid w:val="0063292D"/>
    <w:rsid w:val="00641876"/>
    <w:rsid w:val="00645290"/>
    <w:rsid w:val="00647D8C"/>
    <w:rsid w:val="00647E67"/>
    <w:rsid w:val="00661C7C"/>
    <w:rsid w:val="0066345F"/>
    <w:rsid w:val="0067174D"/>
    <w:rsid w:val="00671B10"/>
    <w:rsid w:val="00674451"/>
    <w:rsid w:val="00677F83"/>
    <w:rsid w:val="00680F56"/>
    <w:rsid w:val="006837E8"/>
    <w:rsid w:val="00695EA4"/>
    <w:rsid w:val="006A41DF"/>
    <w:rsid w:val="006B015B"/>
    <w:rsid w:val="006B6251"/>
    <w:rsid w:val="006C162F"/>
    <w:rsid w:val="006C2BA2"/>
    <w:rsid w:val="006C689D"/>
    <w:rsid w:val="006D7EE9"/>
    <w:rsid w:val="00702AE8"/>
    <w:rsid w:val="00702BBB"/>
    <w:rsid w:val="007061D5"/>
    <w:rsid w:val="007116B9"/>
    <w:rsid w:val="00716247"/>
    <w:rsid w:val="007244DE"/>
    <w:rsid w:val="007323AB"/>
    <w:rsid w:val="00732F1A"/>
    <w:rsid w:val="00735D6B"/>
    <w:rsid w:val="00736BEA"/>
    <w:rsid w:val="00743490"/>
    <w:rsid w:val="007446CD"/>
    <w:rsid w:val="007677E6"/>
    <w:rsid w:val="0077130E"/>
    <w:rsid w:val="00781BA4"/>
    <w:rsid w:val="007833F7"/>
    <w:rsid w:val="0078361B"/>
    <w:rsid w:val="00784F67"/>
    <w:rsid w:val="00792C0F"/>
    <w:rsid w:val="007C01CA"/>
    <w:rsid w:val="007C416B"/>
    <w:rsid w:val="007C5A37"/>
    <w:rsid w:val="007D2A2E"/>
    <w:rsid w:val="007D7AC7"/>
    <w:rsid w:val="007E47C4"/>
    <w:rsid w:val="007F0C31"/>
    <w:rsid w:val="007F1BC7"/>
    <w:rsid w:val="007F38A2"/>
    <w:rsid w:val="0081390C"/>
    <w:rsid w:val="00816831"/>
    <w:rsid w:val="0081701D"/>
    <w:rsid w:val="00820068"/>
    <w:rsid w:val="00820463"/>
    <w:rsid w:val="00826980"/>
    <w:rsid w:val="00837D67"/>
    <w:rsid w:val="00854829"/>
    <w:rsid w:val="0086419F"/>
    <w:rsid w:val="008747E8"/>
    <w:rsid w:val="00880404"/>
    <w:rsid w:val="00885721"/>
    <w:rsid w:val="00890A46"/>
    <w:rsid w:val="008938B0"/>
    <w:rsid w:val="008A2A83"/>
    <w:rsid w:val="008B2A13"/>
    <w:rsid w:val="008B2F82"/>
    <w:rsid w:val="008B5A63"/>
    <w:rsid w:val="008B5B6E"/>
    <w:rsid w:val="008C4408"/>
    <w:rsid w:val="008D57D7"/>
    <w:rsid w:val="008D7D04"/>
    <w:rsid w:val="008F2D61"/>
    <w:rsid w:val="009059B0"/>
    <w:rsid w:val="00905C41"/>
    <w:rsid w:val="00910F0E"/>
    <w:rsid w:val="0091183F"/>
    <w:rsid w:val="00937947"/>
    <w:rsid w:val="0095011C"/>
    <w:rsid w:val="00951E75"/>
    <w:rsid w:val="00955C91"/>
    <w:rsid w:val="00961AE5"/>
    <w:rsid w:val="00961CD5"/>
    <w:rsid w:val="00966612"/>
    <w:rsid w:val="00967983"/>
    <w:rsid w:val="009A2C38"/>
    <w:rsid w:val="009B05F3"/>
    <w:rsid w:val="009B2978"/>
    <w:rsid w:val="009B35D2"/>
    <w:rsid w:val="009B4A57"/>
    <w:rsid w:val="009C522E"/>
    <w:rsid w:val="009D1A60"/>
    <w:rsid w:val="009D4CFF"/>
    <w:rsid w:val="009D779E"/>
    <w:rsid w:val="009F01DB"/>
    <w:rsid w:val="009F0414"/>
    <w:rsid w:val="00A0059D"/>
    <w:rsid w:val="00A03EE8"/>
    <w:rsid w:val="00A054F0"/>
    <w:rsid w:val="00A07E85"/>
    <w:rsid w:val="00A219E9"/>
    <w:rsid w:val="00A240DB"/>
    <w:rsid w:val="00A26C6B"/>
    <w:rsid w:val="00A32921"/>
    <w:rsid w:val="00A35F21"/>
    <w:rsid w:val="00A42637"/>
    <w:rsid w:val="00A42EF6"/>
    <w:rsid w:val="00A44063"/>
    <w:rsid w:val="00A46680"/>
    <w:rsid w:val="00A4757D"/>
    <w:rsid w:val="00A668A6"/>
    <w:rsid w:val="00A77F6B"/>
    <w:rsid w:val="00A81BB2"/>
    <w:rsid w:val="00A826C7"/>
    <w:rsid w:val="00A833EA"/>
    <w:rsid w:val="00A86C87"/>
    <w:rsid w:val="00AA2211"/>
    <w:rsid w:val="00AA5C05"/>
    <w:rsid w:val="00AB1E43"/>
    <w:rsid w:val="00AB589F"/>
    <w:rsid w:val="00AC00C6"/>
    <w:rsid w:val="00AC1A60"/>
    <w:rsid w:val="00AC5389"/>
    <w:rsid w:val="00AD1227"/>
    <w:rsid w:val="00AD4C31"/>
    <w:rsid w:val="00AD525E"/>
    <w:rsid w:val="00AF57C6"/>
    <w:rsid w:val="00B05A26"/>
    <w:rsid w:val="00B070E4"/>
    <w:rsid w:val="00B13BFB"/>
    <w:rsid w:val="00B21C08"/>
    <w:rsid w:val="00B265C9"/>
    <w:rsid w:val="00B26E1B"/>
    <w:rsid w:val="00B44D64"/>
    <w:rsid w:val="00B6444D"/>
    <w:rsid w:val="00B75474"/>
    <w:rsid w:val="00B861B0"/>
    <w:rsid w:val="00B92543"/>
    <w:rsid w:val="00B92F46"/>
    <w:rsid w:val="00B95714"/>
    <w:rsid w:val="00BA1721"/>
    <w:rsid w:val="00BA4261"/>
    <w:rsid w:val="00BB5DE5"/>
    <w:rsid w:val="00BB6582"/>
    <w:rsid w:val="00BC56F7"/>
    <w:rsid w:val="00BE6D96"/>
    <w:rsid w:val="00BE73AA"/>
    <w:rsid w:val="00BF76D4"/>
    <w:rsid w:val="00C016B2"/>
    <w:rsid w:val="00C109A2"/>
    <w:rsid w:val="00C14538"/>
    <w:rsid w:val="00C14F91"/>
    <w:rsid w:val="00C235DC"/>
    <w:rsid w:val="00C3438C"/>
    <w:rsid w:val="00C377AE"/>
    <w:rsid w:val="00C435DA"/>
    <w:rsid w:val="00C5686B"/>
    <w:rsid w:val="00C57251"/>
    <w:rsid w:val="00C60A45"/>
    <w:rsid w:val="00C74024"/>
    <w:rsid w:val="00C74EC3"/>
    <w:rsid w:val="00C80A10"/>
    <w:rsid w:val="00C81035"/>
    <w:rsid w:val="00C81040"/>
    <w:rsid w:val="00C83B15"/>
    <w:rsid w:val="00C8462D"/>
    <w:rsid w:val="00C874E0"/>
    <w:rsid w:val="00C925C8"/>
    <w:rsid w:val="00CB3E24"/>
    <w:rsid w:val="00CB490F"/>
    <w:rsid w:val="00CB5CED"/>
    <w:rsid w:val="00CB7F84"/>
    <w:rsid w:val="00CC47E9"/>
    <w:rsid w:val="00CD2F5C"/>
    <w:rsid w:val="00CD57C8"/>
    <w:rsid w:val="00CE57F9"/>
    <w:rsid w:val="00CF1B55"/>
    <w:rsid w:val="00D17BE0"/>
    <w:rsid w:val="00D17C39"/>
    <w:rsid w:val="00D560DD"/>
    <w:rsid w:val="00D721E0"/>
    <w:rsid w:val="00D822DC"/>
    <w:rsid w:val="00D95C94"/>
    <w:rsid w:val="00DB2E59"/>
    <w:rsid w:val="00DB358F"/>
    <w:rsid w:val="00DB75CB"/>
    <w:rsid w:val="00DC02ED"/>
    <w:rsid w:val="00DC44F1"/>
    <w:rsid w:val="00DD43EB"/>
    <w:rsid w:val="00DE0EB9"/>
    <w:rsid w:val="00DE73FC"/>
    <w:rsid w:val="00DE7908"/>
    <w:rsid w:val="00DF079B"/>
    <w:rsid w:val="00DF1267"/>
    <w:rsid w:val="00DF2F48"/>
    <w:rsid w:val="00DF6D26"/>
    <w:rsid w:val="00DF74C2"/>
    <w:rsid w:val="00E01995"/>
    <w:rsid w:val="00E1089C"/>
    <w:rsid w:val="00E13528"/>
    <w:rsid w:val="00E2132B"/>
    <w:rsid w:val="00E312A1"/>
    <w:rsid w:val="00E62AF0"/>
    <w:rsid w:val="00E704A5"/>
    <w:rsid w:val="00E715DD"/>
    <w:rsid w:val="00E7305D"/>
    <w:rsid w:val="00E83D5D"/>
    <w:rsid w:val="00E83EF8"/>
    <w:rsid w:val="00E90814"/>
    <w:rsid w:val="00E950F1"/>
    <w:rsid w:val="00E972A4"/>
    <w:rsid w:val="00EA596E"/>
    <w:rsid w:val="00EA6EBA"/>
    <w:rsid w:val="00EA780C"/>
    <w:rsid w:val="00EB64A6"/>
    <w:rsid w:val="00EB69D3"/>
    <w:rsid w:val="00EB6DC0"/>
    <w:rsid w:val="00EC1732"/>
    <w:rsid w:val="00EE0846"/>
    <w:rsid w:val="00EF1C5B"/>
    <w:rsid w:val="00EF3F42"/>
    <w:rsid w:val="00EF77DB"/>
    <w:rsid w:val="00F03475"/>
    <w:rsid w:val="00F03BD3"/>
    <w:rsid w:val="00F060D8"/>
    <w:rsid w:val="00F076D9"/>
    <w:rsid w:val="00F24726"/>
    <w:rsid w:val="00F31D66"/>
    <w:rsid w:val="00F351FE"/>
    <w:rsid w:val="00F363EC"/>
    <w:rsid w:val="00F413AC"/>
    <w:rsid w:val="00F51C06"/>
    <w:rsid w:val="00F52507"/>
    <w:rsid w:val="00F564DF"/>
    <w:rsid w:val="00F60B6C"/>
    <w:rsid w:val="00F72878"/>
    <w:rsid w:val="00F81D2C"/>
    <w:rsid w:val="00FA2F5A"/>
    <w:rsid w:val="00FB1206"/>
    <w:rsid w:val="00FC3BB1"/>
    <w:rsid w:val="00FC4CBB"/>
    <w:rsid w:val="00FC4DF5"/>
    <w:rsid w:val="00FD2452"/>
    <w:rsid w:val="00FE5D00"/>
    <w:rsid w:val="00F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66EDE5"/>
  <w15:chartTrackingRefBased/>
  <w15:docId w15:val="{DAAD92F0-4154-4B30-B616-CF5D8D4B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de-DE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5" w:qFormat="1"/>
    <w:lsdException w:name="heading 8" w:semiHidden="1" w:uiPriority="5" w:qFormat="1"/>
    <w:lsdException w:name="heading 9" w:semiHidden="1" w:uiPriority="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25C8"/>
  </w:style>
  <w:style w:type="paragraph" w:styleId="berschrift1">
    <w:name w:val="heading 1"/>
    <w:basedOn w:val="Standard"/>
    <w:next w:val="Standard"/>
    <w:link w:val="berschrift1Zchn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chnittstitel">
    <w:name w:val="Abschnittstitel"/>
    <w:basedOn w:val="Standard"/>
    <w:next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B2E59"/>
  </w:style>
  <w:style w:type="character" w:styleId="Platzhaltertext">
    <w:name w:val="Placeholder Text"/>
    <w:basedOn w:val="Absatz-Standardschriftart"/>
    <w:uiPriority w:val="99"/>
    <w:semiHidden/>
    <w:rsid w:val="00EB69D3"/>
    <w:rPr>
      <w:color w:val="000000" w:themeColor="text1"/>
    </w:rPr>
  </w:style>
  <w:style w:type="paragraph" w:styleId="KeinLeerraum">
    <w:name w:val="No Spacing"/>
    <w:aliases w:val="Kein Leerraum;Kein Einzug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uiPriority w:val="1"/>
    <w:rPr>
      <w:rFonts w:asciiTheme="majorHAnsi" w:eastAsiaTheme="majorEastAsia" w:hAnsiTheme="majorHAnsi" w:cstheme="majorBidi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6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B69D3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B69D3"/>
    <w:rPr>
      <w:sz w:val="22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B69D3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69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69D3"/>
    <w:rPr>
      <w:b/>
      <w:bCs/>
      <w:sz w:val="22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B69D3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B69D3"/>
    <w:rPr>
      <w:i/>
      <w:iCs/>
      <w:color w:val="6E6E6E" w:themeColor="accent1" w:themeShade="80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8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8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customStyle="1" w:styleId="Titel2">
    <w:name w:val="Titel 2"/>
    <w:basedOn w:val="Standard"/>
    <w:uiPriority w:val="1"/>
    <w:qFormat/>
    <w:pPr>
      <w:ind w:firstLine="0"/>
      <w:jc w:val="center"/>
    </w:p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99"/>
    <w:qFormat/>
    <w:rPr>
      <w:vertAlign w:val="superscript"/>
    </w:rPr>
  </w:style>
  <w:style w:type="table" w:customStyle="1" w:styleId="APA-Bericht">
    <w:name w:val="APA-Bericht"/>
    <w:basedOn w:val="NormaleTabelle"/>
    <w:uiPriority w:val="99"/>
    <w:rsid w:val="003F7CBD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leAbbildung">
    <w:name w:val="Tabelle/Abbildung"/>
    <w:basedOn w:val="Standard"/>
    <w:uiPriority w:val="7"/>
    <w:qFormat/>
    <w:pPr>
      <w:spacing w:before="240"/>
      <w:ind w:firstLine="0"/>
      <w:contextualSpacing/>
    </w:pPr>
  </w:style>
  <w:style w:type="paragraph" w:styleId="Fuzeile">
    <w:name w:val="footer"/>
    <w:basedOn w:val="Standard"/>
    <w:link w:val="FuzeileZchn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2E59"/>
  </w:style>
  <w:style w:type="character" w:styleId="Kommentarzeichen">
    <w:name w:val="annotation reference"/>
    <w:basedOn w:val="Absatz-Standardschriftart"/>
    <w:uiPriority w:val="99"/>
    <w:semiHidden/>
    <w:unhideWhenUsed/>
    <w:rsid w:val="00EB69D3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B69D3"/>
    <w:rPr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styleId="Gitternetztabelle4Akzent4">
    <w:name w:val="Grid Table 4 Accent 4"/>
    <w:basedOn w:val="NormaleTabelle"/>
    <w:uiPriority w:val="49"/>
    <w:rsid w:val="003F7CBD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paragraph" w:customStyle="1" w:styleId="EndNoteBibliographyTitle">
    <w:name w:val="EndNote Bibliography Title"/>
    <w:basedOn w:val="Standard"/>
    <w:link w:val="EndNoteBibliographyTitleZchn"/>
    <w:rsid w:val="00482EDE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82EDE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Standard"/>
    <w:link w:val="EndNoteBibliographyZchn"/>
    <w:rsid w:val="00482EDE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482EDE"/>
    <w:rPr>
      <w:rFonts w:ascii="Times New Roman" w:hAnsi="Times New Roman" w:cs="Times New Roman"/>
      <w:noProof/>
    </w:rPr>
  </w:style>
  <w:style w:type="character" w:styleId="Hyperlink">
    <w:name w:val="Hyperlink"/>
    <w:basedOn w:val="Absatz-Standardschriftart"/>
    <w:uiPriority w:val="99"/>
    <w:unhideWhenUsed/>
    <w:rsid w:val="00CB5CED"/>
    <w:rPr>
      <w:color w:val="5F5F5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5CE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D5355"/>
    <w:pPr>
      <w:spacing w:line="240" w:lineRule="auto"/>
      <w:ind w:firstLine="0"/>
    </w:pPr>
  </w:style>
  <w:style w:type="character" w:styleId="BesuchterLink">
    <w:name w:val="FollowedHyperlink"/>
    <w:basedOn w:val="Absatz-Standardschriftart"/>
    <w:uiPriority w:val="99"/>
    <w:semiHidden/>
    <w:unhideWhenUsed/>
    <w:rsid w:val="00605370"/>
    <w:rPr>
      <w:color w:val="6C6C6C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5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david.kolar@ur.de" TargetMode="External"/><Relationship Id="rId4" Type="http://schemas.openxmlformats.org/officeDocument/2006/relationships/styles" Target="styles.xml"/><Relationship Id="rId9" Type="http://schemas.openxmlformats.org/officeDocument/2006/relationships/hyperlink" Target="mailto:david.kolar@ur.d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beit\AppData\Roaming\Microsoft\Templates\Arbeit%20im%20APA-Sti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w:rsidRDefault="00110BE5"&gt;&lt;w:r w:rsidRPr="00110BE5"&gt;&lt;w:rPr&gt;&lt;w:lang w:val="en-US"/&gt;&lt;/w:rPr&gt;&lt;w:t xml:space="preserve"&gt;Network analysis of &lt;/w:t&gt;&lt;/w:r&gt;&lt;w:r w:rsidR="00605370"&gt;&lt;w:rPr&gt;&lt;w:lang w:val="en-US"/&gt;&lt;/w:rPr&gt;&lt;w:t&gt;child maltreatment&lt;/w:t&gt;&lt;/w:r&gt;&lt;w:r&gt;&lt;w:rPr&gt;&lt;w:lang w:val="en-US"/&gt;&lt;/w:rPr&gt;&lt;w:t xml:space="preserve"&gt; and life satisfaction&lt;/w:t&gt;&lt;/w:r&gt;&lt;/w:p&gt;&lt;w:sectPr w:rsidR="00000000"&gt;&lt;w:pgSz w:w="12240" w:h="15840"/&gt;&lt;w:pgMar w:top="1417" w:right="1417" w:bottom="1134"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w:eastAsiaTheme="minorEastAsia" w:hAnsiTheme="minorHAnsi" w:cstheme="minorBidi"/&gt;&lt;w:color w:val="000000" w:themeColor="text1"/&gt;&lt;w:sz w:val="24"/&gt;&lt;w:szCs w:val="24"/&gt;&lt;w:lang w:val="de-DE" w:eastAsia="ja-JP" w:bidi="ar-SA"/&gt;&lt;/w:rPr&gt;&lt;/w:rPrDefault&gt;&lt;w:pPrDefault&gt;&lt;w:pPr&gt;&lt;w:spacing w:line="480" w:lineRule="auto"/&gt;&lt;w:ind w:firstLine="720"/&gt;&lt;/w:pPr&gt;&lt;/w:pPrDefault&gt;&lt;/w:docDefaults&gt;&lt;w:style w:type="paragraph" w:default="1" w:styleId="Standard"&gt;&lt;w:name w:val="Normal"/&gt;&lt;w:qFormat/&gt;&lt;/w:style&gt;&lt;w:style w:type="character" w:default="1" w:styleId="Absatz-Standardschriftart"&gt;&lt;w:name w:val="Default Paragraph Font"/&gt;&lt;w:uiPriority w:val="1"/&gt;&lt;w:semiHidden/&gt;&lt;w:unhideWhenUsed/&gt;&lt;/w:style&gt;&lt;w:style w:type="table" w:default="1" w:styleId="NormaleTabelle"&gt;&lt;w:name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w:styleId="KeineListe"&gt;&lt;w:name w:val="No List"/&gt;&lt;w:uiPriority w:val="99"/&gt;&lt;w:semiHidden/&gt;&lt;w:unhideWhenUsed/&gt;&lt;/w:style&gt;&lt;/w:styles&gt;&lt;/pkg:xmlData&gt;&lt;/pkg:part&gt;&lt;/pkg:package&gt;
</CustomerName>
    <CompanyName/>
    <SenderAddress/>
    <Address/>
  </employee>
</employees>
</file>

<file path=customXml/itemProps1.xml><?xml version="1.0" encoding="utf-8"?>
<ds:datastoreItem xmlns:ds="http://schemas.openxmlformats.org/officeDocument/2006/customXml" ds:itemID="{9A4017B0-74EA-4FC9-9BCF-37F558343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 im APA-Stil.dotx</Template>
  <TotalTime>0</TotalTime>
  <Pages>7</Pages>
  <Words>860</Words>
  <Characters>5423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Kolar</dc:creator>
  <cp:keywords/>
  <dc:description/>
  <cp:lastModifiedBy>David Kolar</cp:lastModifiedBy>
  <cp:revision>4</cp:revision>
  <dcterms:created xsi:type="dcterms:W3CDTF">2023-11-06T17:24:00Z</dcterms:created>
  <dcterms:modified xsi:type="dcterms:W3CDTF">2024-01-18T20:15:00Z</dcterms:modified>
</cp:coreProperties>
</file>