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7242D" w14:textId="77777777" w:rsidR="00807E23" w:rsidRPr="0068490F" w:rsidRDefault="00807E23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016DF134" w14:textId="5CFD82A3" w:rsidR="00652EC9" w:rsidRPr="0068490F" w:rsidRDefault="006C42D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Supplementary Table I</w:t>
      </w:r>
      <w:r w:rsidR="00652EC9" w:rsidRPr="0068490F">
        <w:rPr>
          <w:rFonts w:ascii="Times New Roman" w:hAnsi="Times New Roman" w:cs="Times New Roman"/>
          <w:sz w:val="20"/>
          <w:szCs w:val="20"/>
        </w:rPr>
        <w:t xml:space="preserve">. Description of Instruments </w:t>
      </w:r>
      <w:r w:rsidR="009404B3" w:rsidRPr="0068490F">
        <w:rPr>
          <w:rFonts w:ascii="Times New Roman" w:hAnsi="Times New Roman" w:cs="Times New Roman"/>
          <w:sz w:val="20"/>
          <w:szCs w:val="20"/>
        </w:rPr>
        <w:t>from</w:t>
      </w:r>
      <w:r w:rsidR="00652EC9" w:rsidRPr="0068490F">
        <w:rPr>
          <w:rFonts w:ascii="Times New Roman" w:hAnsi="Times New Roman" w:cs="Times New Roman"/>
          <w:sz w:val="20"/>
          <w:szCs w:val="20"/>
        </w:rPr>
        <w:t xml:space="preserve"> RATSS </w:t>
      </w:r>
      <w:r w:rsidR="0088329F">
        <w:rPr>
          <w:rFonts w:ascii="Times New Roman" w:hAnsi="Times New Roman" w:cs="Times New Roman"/>
          <w:sz w:val="20"/>
          <w:szCs w:val="20"/>
        </w:rPr>
        <w:t>U</w:t>
      </w:r>
      <w:r w:rsidR="009404B3" w:rsidRPr="0068490F">
        <w:rPr>
          <w:rFonts w:ascii="Times New Roman" w:hAnsi="Times New Roman" w:cs="Times New Roman"/>
          <w:sz w:val="20"/>
          <w:szCs w:val="20"/>
        </w:rPr>
        <w:t xml:space="preserve">sed </w:t>
      </w:r>
      <w:r w:rsidR="00652EC9" w:rsidRPr="0068490F">
        <w:rPr>
          <w:rFonts w:ascii="Times New Roman" w:hAnsi="Times New Roman" w:cs="Times New Roman"/>
          <w:sz w:val="20"/>
          <w:szCs w:val="20"/>
        </w:rPr>
        <w:t>in this Study</w:t>
      </w:r>
    </w:p>
    <w:p w14:paraId="71CB05BE" w14:textId="77777777" w:rsidR="00652EC9" w:rsidRPr="0068490F" w:rsidRDefault="00652EC9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ListTable3"/>
        <w:tblW w:w="9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8"/>
        <w:gridCol w:w="3088"/>
        <w:gridCol w:w="3088"/>
      </w:tblGrid>
      <w:tr w:rsidR="00652EC9" w:rsidRPr="0068490F" w14:paraId="76EE6CD1" w14:textId="77777777" w:rsidTr="004301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88" w:type="dxa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4A85086" w14:textId="77777777" w:rsidR="00652EC9" w:rsidRPr="00430103" w:rsidRDefault="00652E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01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Instrument</w:t>
            </w:r>
          </w:p>
        </w:tc>
        <w:tc>
          <w:tcPr>
            <w:tcW w:w="3088" w:type="dxa"/>
            <w:shd w:val="clear" w:color="auto" w:fill="auto"/>
          </w:tcPr>
          <w:p w14:paraId="1825E57F" w14:textId="77777777" w:rsidR="00652EC9" w:rsidRPr="00430103" w:rsidRDefault="00652E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01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88" w:type="dxa"/>
            <w:shd w:val="clear" w:color="auto" w:fill="auto"/>
          </w:tcPr>
          <w:p w14:paraId="00E1F130" w14:textId="77777777" w:rsidR="00652EC9" w:rsidRPr="00430103" w:rsidRDefault="00652E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3010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Purpose of Instrument in RATSS</w:t>
            </w:r>
          </w:p>
        </w:tc>
      </w:tr>
      <w:tr w:rsidR="00652EC9" w:rsidRPr="0068490F" w14:paraId="5EB6F2CE" w14:textId="77777777" w:rsidTr="00430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3D1787A" w14:textId="77777777" w:rsidR="00652EC9" w:rsidRPr="0068490F" w:rsidRDefault="00C37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>Autism Diagnostic Observation Schedule (ADOS-2)</w:t>
            </w:r>
          </w:p>
        </w:tc>
        <w:tc>
          <w:tcPr>
            <w:tcW w:w="308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0607AA94" w14:textId="11E6C26B" w:rsidR="00652EC9" w:rsidRPr="0068490F" w:rsidRDefault="0068490F" w:rsidP="0068490F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8490F">
              <w:rPr>
                <w:rFonts w:ascii="Times New Roman" w:hAnsi="Times New Roman"/>
                <w:sz w:val="20"/>
                <w:szCs w:val="20"/>
              </w:rPr>
              <w:t>Lord C, Rutter M, DiLavore P, Risi S, Gotham K, Bishop S. Autism Diagnostic Observation Schedule-2</w:t>
            </w:r>
            <w:r w:rsidR="00DF2D2C" w:rsidRPr="006E4820">
              <w:rPr>
                <w:rFonts w:ascii="Times New Roman" w:hAnsi="Times New Roman"/>
                <w:sz w:val="20"/>
                <w:szCs w:val="20"/>
                <w:vertAlign w:val="superscript"/>
              </w:rPr>
              <w:t>nd</w:t>
            </w:r>
            <w:r w:rsidRPr="0068490F">
              <w:rPr>
                <w:rFonts w:ascii="Times New Roman" w:hAnsi="Times New Roman"/>
                <w:sz w:val="20"/>
                <w:szCs w:val="20"/>
              </w:rPr>
              <w:t xml:space="preserve"> Edition (ADOS-2). Los Angeles, CA: Western Psychological Services; 2012.</w:t>
            </w:r>
          </w:p>
        </w:tc>
        <w:tc>
          <w:tcPr>
            <w:tcW w:w="308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6F27A377" w14:textId="77777777" w:rsidR="00652EC9" w:rsidRPr="0068490F" w:rsidRDefault="009404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>Diagnosis of ASD</w:t>
            </w:r>
          </w:p>
        </w:tc>
      </w:tr>
      <w:tr w:rsidR="00652EC9" w:rsidRPr="0068490F" w14:paraId="6F92B666" w14:textId="77777777" w:rsidTr="00430103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8" w:type="dxa"/>
            <w:tcBorders>
              <w:right w:val="none" w:sz="0" w:space="0" w:color="auto"/>
            </w:tcBorders>
            <w:shd w:val="clear" w:color="auto" w:fill="auto"/>
          </w:tcPr>
          <w:p w14:paraId="2B8DBC4D" w14:textId="47B0A568" w:rsidR="00652EC9" w:rsidRPr="0068490F" w:rsidRDefault="00C37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>Autism Diagnostic Interview-Revised (ADI-R)</w:t>
            </w:r>
          </w:p>
        </w:tc>
        <w:tc>
          <w:tcPr>
            <w:tcW w:w="3088" w:type="dxa"/>
            <w:shd w:val="clear" w:color="auto" w:fill="auto"/>
          </w:tcPr>
          <w:p w14:paraId="777DAC49" w14:textId="028E2738" w:rsidR="00652EC9" w:rsidRPr="0068490F" w:rsidRDefault="0068490F" w:rsidP="0068490F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8490F">
              <w:rPr>
                <w:rFonts w:ascii="Times New Roman" w:hAnsi="Times New Roman"/>
                <w:sz w:val="20"/>
                <w:szCs w:val="20"/>
              </w:rPr>
              <w:t>Rutte</w:t>
            </w:r>
            <w:r w:rsidR="00314C5E">
              <w:rPr>
                <w:rFonts w:ascii="Times New Roman" w:hAnsi="Times New Roman"/>
                <w:sz w:val="20"/>
                <w:szCs w:val="20"/>
              </w:rPr>
              <w:t>r</w:t>
            </w:r>
            <w:r w:rsidRPr="0068490F">
              <w:rPr>
                <w:rFonts w:ascii="Times New Roman" w:hAnsi="Times New Roman"/>
                <w:sz w:val="20"/>
                <w:szCs w:val="20"/>
              </w:rPr>
              <w:t xml:space="preserve"> M, Le Couteur A, Lord C. The Autism Diagnostic Interview-Revised (ADI-R). Los Angeles, CA: Western Psychological Services; 2003.</w:t>
            </w:r>
          </w:p>
        </w:tc>
        <w:tc>
          <w:tcPr>
            <w:tcW w:w="3088" w:type="dxa"/>
            <w:shd w:val="clear" w:color="auto" w:fill="auto"/>
          </w:tcPr>
          <w:p w14:paraId="2B477650" w14:textId="77777777" w:rsidR="00652EC9" w:rsidRPr="0068490F" w:rsidRDefault="009404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>Diagnosis of ASD</w:t>
            </w:r>
          </w:p>
        </w:tc>
      </w:tr>
      <w:tr w:rsidR="00652EC9" w:rsidRPr="0068490F" w14:paraId="57609773" w14:textId="77777777" w:rsidTr="00430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A6C5100" w14:textId="7FA2B2B4" w:rsidR="00652EC9" w:rsidRPr="0068490F" w:rsidRDefault="00C37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>Social Responsive</w:t>
            </w:r>
            <w:r w:rsidR="00C129C4">
              <w:rPr>
                <w:rFonts w:ascii="Times New Roman" w:hAnsi="Times New Roman" w:cs="Times New Roman"/>
                <w:sz w:val="20"/>
                <w:szCs w:val="20"/>
              </w:rPr>
              <w:t>ness</w:t>
            </w: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 xml:space="preserve"> Scale-2 (SRS-2)</w:t>
            </w:r>
          </w:p>
        </w:tc>
        <w:tc>
          <w:tcPr>
            <w:tcW w:w="308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586C6735" w14:textId="6C93258F" w:rsidR="00652EC9" w:rsidRPr="0068490F" w:rsidRDefault="0068490F" w:rsidP="0068490F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8490F">
              <w:rPr>
                <w:rFonts w:ascii="Times New Roman" w:hAnsi="Times New Roman"/>
                <w:sz w:val="20"/>
                <w:szCs w:val="20"/>
              </w:rPr>
              <w:t>Constantino JN. Social Responsiveness Scale (SRS). Los Angeles, CA: Western Psychological Services; 2005.</w:t>
            </w:r>
          </w:p>
        </w:tc>
        <w:tc>
          <w:tcPr>
            <w:tcW w:w="308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51C03FE8" w14:textId="77777777" w:rsidR="00652EC9" w:rsidRPr="0068490F" w:rsidRDefault="009404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>Measurement of autistic traits</w:t>
            </w:r>
          </w:p>
        </w:tc>
      </w:tr>
      <w:tr w:rsidR="00652EC9" w:rsidRPr="0068490F" w14:paraId="1CABE61F" w14:textId="77777777" w:rsidTr="00430103">
        <w:trPr>
          <w:trHeight w:val="9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8" w:type="dxa"/>
            <w:tcBorders>
              <w:right w:val="none" w:sz="0" w:space="0" w:color="auto"/>
            </w:tcBorders>
            <w:shd w:val="clear" w:color="auto" w:fill="auto"/>
          </w:tcPr>
          <w:p w14:paraId="2F9EED65" w14:textId="77777777" w:rsidR="00652EC9" w:rsidRPr="0068490F" w:rsidRDefault="00C37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>Kiddie Schedule for Affective Disorders and Schizophrenia (K-SADS)</w:t>
            </w:r>
          </w:p>
        </w:tc>
        <w:tc>
          <w:tcPr>
            <w:tcW w:w="3088" w:type="dxa"/>
            <w:shd w:val="clear" w:color="auto" w:fill="auto"/>
          </w:tcPr>
          <w:p w14:paraId="7F0614A1" w14:textId="593F4DA9" w:rsidR="00652EC9" w:rsidRPr="0068490F" w:rsidRDefault="0068490F" w:rsidP="0068490F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8490F">
              <w:rPr>
                <w:rFonts w:ascii="Times New Roman" w:hAnsi="Times New Roman"/>
                <w:sz w:val="20"/>
                <w:szCs w:val="20"/>
              </w:rPr>
              <w:t>Kaufman J, Birmaher B, Brent D, Rao U, Flynn C, Moreci P, et al. Schedule for Affective Disorders and Schizophrenia for School-Age Children-Present and Lifetime Version (K-SADS-PL): initial reliability and validity data. J Am Acad Child Adolesc Psychiatry. 1997;36(7):980-8.</w:t>
            </w:r>
          </w:p>
        </w:tc>
        <w:tc>
          <w:tcPr>
            <w:tcW w:w="3088" w:type="dxa"/>
            <w:shd w:val="clear" w:color="auto" w:fill="auto"/>
          </w:tcPr>
          <w:p w14:paraId="275255A2" w14:textId="2A5DFF62" w:rsidR="00652EC9" w:rsidRPr="0068490F" w:rsidRDefault="0088329F" w:rsidP="00314C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Diagnosis of ADHD </w:t>
            </w:r>
            <w:r w:rsidR="00314C5E">
              <w:rPr>
                <w:rFonts w:ascii="Times New Roman" w:hAnsi="Times New Roman" w:cs="Times New Roman"/>
                <w:sz w:val="20"/>
                <w:szCs w:val="20"/>
              </w:rPr>
              <w:t>in youth</w:t>
            </w:r>
          </w:p>
        </w:tc>
      </w:tr>
      <w:tr w:rsidR="00652EC9" w:rsidRPr="0068490F" w14:paraId="5CDA4F69" w14:textId="77777777" w:rsidTr="00430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9A7E491" w14:textId="77777777" w:rsidR="00652EC9" w:rsidRPr="0068490F" w:rsidRDefault="00C37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>Diagnostic Interview for ADHD in Adults (DIVA 2.0)</w:t>
            </w:r>
          </w:p>
        </w:tc>
        <w:tc>
          <w:tcPr>
            <w:tcW w:w="308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08F85616" w14:textId="32393F54" w:rsidR="00652EC9" w:rsidRPr="0068490F" w:rsidRDefault="0068490F" w:rsidP="0068490F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8490F">
              <w:rPr>
                <w:rFonts w:ascii="Times New Roman" w:hAnsi="Times New Roman"/>
                <w:sz w:val="20"/>
                <w:szCs w:val="20"/>
              </w:rPr>
              <w:t>Kooij JJS. Diagnostic Interview for ADHD in Adults 2.0 (DIVA 2.0). Amsterdam: Pearson Assessment and Information BV; 2010.</w:t>
            </w:r>
          </w:p>
        </w:tc>
        <w:tc>
          <w:tcPr>
            <w:tcW w:w="308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3A0B4171" w14:textId="26E120F4" w:rsidR="00652EC9" w:rsidRPr="0068490F" w:rsidRDefault="009404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>Diagnosis of ADHD</w:t>
            </w:r>
            <w:r w:rsidR="00314C5E">
              <w:rPr>
                <w:rFonts w:ascii="Times New Roman" w:hAnsi="Times New Roman" w:cs="Times New Roman"/>
                <w:sz w:val="20"/>
                <w:szCs w:val="20"/>
              </w:rPr>
              <w:t xml:space="preserve"> in adults</w:t>
            </w:r>
          </w:p>
        </w:tc>
      </w:tr>
      <w:tr w:rsidR="00652EC9" w:rsidRPr="0068490F" w14:paraId="17A3D724" w14:textId="77777777" w:rsidTr="00430103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8" w:type="dxa"/>
            <w:tcBorders>
              <w:right w:val="none" w:sz="0" w:space="0" w:color="auto"/>
            </w:tcBorders>
            <w:shd w:val="clear" w:color="auto" w:fill="auto"/>
          </w:tcPr>
          <w:p w14:paraId="3E25544C" w14:textId="77777777" w:rsidR="00652EC9" w:rsidRPr="0068490F" w:rsidRDefault="00C374E3" w:rsidP="00C37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 xml:space="preserve">Wechsler Adult Intelligence Scale-IV (WAIS-IV) </w:t>
            </w:r>
          </w:p>
        </w:tc>
        <w:tc>
          <w:tcPr>
            <w:tcW w:w="3088" w:type="dxa"/>
            <w:shd w:val="clear" w:color="auto" w:fill="auto"/>
          </w:tcPr>
          <w:p w14:paraId="391FC9B1" w14:textId="6419AC23" w:rsidR="00652EC9" w:rsidRPr="0068490F" w:rsidRDefault="0068490F" w:rsidP="00C129C4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8490F">
              <w:rPr>
                <w:rFonts w:ascii="Times New Roman" w:hAnsi="Times New Roman"/>
                <w:sz w:val="20"/>
                <w:szCs w:val="20"/>
              </w:rPr>
              <w:t>Wechsler D. W</w:t>
            </w:r>
            <w:r w:rsidR="00C129C4">
              <w:rPr>
                <w:rFonts w:ascii="Times New Roman" w:hAnsi="Times New Roman"/>
                <w:sz w:val="20"/>
                <w:szCs w:val="20"/>
              </w:rPr>
              <w:t>AIS</w:t>
            </w:r>
            <w:r w:rsidRPr="0068490F">
              <w:rPr>
                <w:rFonts w:ascii="Times New Roman" w:hAnsi="Times New Roman"/>
                <w:sz w:val="20"/>
                <w:szCs w:val="20"/>
              </w:rPr>
              <w:t xml:space="preserve">-IV Wechsler Intelligence Scale for </w:t>
            </w:r>
            <w:r w:rsidR="00C129C4">
              <w:rPr>
                <w:rFonts w:ascii="Times New Roman" w:hAnsi="Times New Roman"/>
                <w:sz w:val="20"/>
                <w:szCs w:val="20"/>
              </w:rPr>
              <w:t>Adults 4</w:t>
            </w:r>
            <w:r w:rsidR="00C129C4" w:rsidRPr="006E4820">
              <w:rPr>
                <w:rFonts w:ascii="Times New Roman" w:hAnsi="Times New Roman"/>
                <w:sz w:val="20"/>
                <w:szCs w:val="20"/>
                <w:vertAlign w:val="superscript"/>
              </w:rPr>
              <w:t>th</w:t>
            </w:r>
            <w:r w:rsidR="00C129C4">
              <w:rPr>
                <w:rFonts w:ascii="Times New Roman" w:hAnsi="Times New Roman"/>
                <w:sz w:val="20"/>
                <w:szCs w:val="20"/>
              </w:rPr>
              <w:t xml:space="preserve"> Edition</w:t>
            </w:r>
            <w:r w:rsidRPr="0068490F">
              <w:rPr>
                <w:rFonts w:ascii="Times New Roman" w:hAnsi="Times New Roman"/>
                <w:sz w:val="20"/>
                <w:szCs w:val="20"/>
              </w:rPr>
              <w:t>: Technical and Interpretive Manual: Pearson; 2003.</w:t>
            </w:r>
          </w:p>
        </w:tc>
        <w:tc>
          <w:tcPr>
            <w:tcW w:w="3088" w:type="dxa"/>
            <w:shd w:val="clear" w:color="auto" w:fill="auto"/>
          </w:tcPr>
          <w:p w14:paraId="13895C3A" w14:textId="147F8393" w:rsidR="00652EC9" w:rsidRPr="0068490F" w:rsidRDefault="00314C5E" w:rsidP="00283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IQ</w:t>
            </w:r>
            <w:r w:rsidR="008832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 adults; diagnosis of </w:t>
            </w:r>
            <w:r w:rsidR="0028304D">
              <w:rPr>
                <w:rFonts w:ascii="Times New Roman" w:hAnsi="Times New Roman" w:cs="Times New Roman"/>
                <w:sz w:val="20"/>
                <w:szCs w:val="20"/>
              </w:rPr>
              <w:t>ID</w:t>
            </w:r>
          </w:p>
        </w:tc>
      </w:tr>
      <w:tr w:rsidR="00652EC9" w:rsidRPr="0068490F" w14:paraId="14C3ED78" w14:textId="77777777" w:rsidTr="004301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3815128" w14:textId="77777777" w:rsidR="00652EC9" w:rsidRPr="0068490F" w:rsidRDefault="00C374E3" w:rsidP="00C37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 xml:space="preserve">Wechsler Intelligence Scale for Children-IV (WISC-IV) </w:t>
            </w:r>
          </w:p>
        </w:tc>
        <w:tc>
          <w:tcPr>
            <w:tcW w:w="308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13130D2D" w14:textId="2918662F" w:rsidR="00652EC9" w:rsidRPr="0068490F" w:rsidRDefault="0068490F" w:rsidP="00C129C4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8490F">
              <w:rPr>
                <w:rFonts w:ascii="Times New Roman" w:hAnsi="Times New Roman"/>
                <w:sz w:val="20"/>
                <w:szCs w:val="20"/>
              </w:rPr>
              <w:t xml:space="preserve">Wechsler D. WISC-IV </w:t>
            </w:r>
            <w:r w:rsidR="00C129C4" w:rsidRPr="0068490F">
              <w:rPr>
                <w:rFonts w:ascii="Times New Roman" w:hAnsi="Times New Roman"/>
                <w:sz w:val="20"/>
                <w:szCs w:val="20"/>
              </w:rPr>
              <w:t xml:space="preserve">Wechsler Intelligence Scale for </w:t>
            </w:r>
            <w:r w:rsidR="00C129C4">
              <w:rPr>
                <w:rFonts w:ascii="Times New Roman" w:hAnsi="Times New Roman"/>
                <w:sz w:val="20"/>
                <w:szCs w:val="20"/>
              </w:rPr>
              <w:t>Children</w:t>
            </w:r>
            <w:r w:rsidR="00C129C4" w:rsidRPr="006849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129C4">
              <w:rPr>
                <w:rFonts w:ascii="Times New Roman" w:hAnsi="Times New Roman"/>
                <w:sz w:val="20"/>
                <w:szCs w:val="20"/>
              </w:rPr>
              <w:t>4</w:t>
            </w:r>
            <w:r w:rsidR="00C129C4" w:rsidRPr="00874209">
              <w:rPr>
                <w:rFonts w:ascii="Times New Roman" w:hAnsi="Times New Roman"/>
                <w:sz w:val="20"/>
                <w:szCs w:val="20"/>
                <w:vertAlign w:val="superscript"/>
              </w:rPr>
              <w:t>th</w:t>
            </w:r>
            <w:r w:rsidR="00C129C4">
              <w:rPr>
                <w:rFonts w:ascii="Times New Roman" w:hAnsi="Times New Roman"/>
                <w:sz w:val="20"/>
                <w:szCs w:val="20"/>
              </w:rPr>
              <w:t xml:space="preserve"> Edition</w:t>
            </w:r>
            <w:r w:rsidR="00C129C4" w:rsidRPr="006849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490F">
              <w:rPr>
                <w:rFonts w:ascii="Times New Roman" w:hAnsi="Times New Roman"/>
                <w:sz w:val="20"/>
                <w:szCs w:val="20"/>
              </w:rPr>
              <w:t>Technical and Interpretive Manual: Pearson; 2003.</w:t>
            </w:r>
          </w:p>
        </w:tc>
        <w:tc>
          <w:tcPr>
            <w:tcW w:w="3088" w:type="dxa"/>
            <w:tcBorders>
              <w:top w:val="none" w:sz="0" w:space="0" w:color="auto"/>
              <w:bottom w:val="none" w:sz="0" w:space="0" w:color="auto"/>
            </w:tcBorders>
            <w:shd w:val="clear" w:color="auto" w:fill="auto"/>
          </w:tcPr>
          <w:p w14:paraId="5CED402D" w14:textId="05257971" w:rsidR="00652EC9" w:rsidRPr="0068490F" w:rsidRDefault="00314C5E" w:rsidP="002830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IQ in children; diagnosis of </w:t>
            </w:r>
            <w:r w:rsidR="0028304D">
              <w:rPr>
                <w:rFonts w:ascii="Times New Roman" w:hAnsi="Times New Roman" w:cs="Times New Roman"/>
                <w:sz w:val="20"/>
                <w:szCs w:val="20"/>
              </w:rPr>
              <w:t>ID</w:t>
            </w:r>
            <w:r w:rsidDel="00314C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374E3" w:rsidRPr="0068490F" w14:paraId="58A20AAE" w14:textId="77777777" w:rsidTr="00430103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8" w:type="dxa"/>
            <w:tcBorders>
              <w:right w:val="none" w:sz="0" w:space="0" w:color="auto"/>
            </w:tcBorders>
            <w:shd w:val="clear" w:color="auto" w:fill="auto"/>
          </w:tcPr>
          <w:p w14:paraId="3B79D662" w14:textId="2D9B446E" w:rsidR="00C374E3" w:rsidRPr="0068490F" w:rsidRDefault="00C374E3" w:rsidP="00C374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90F">
              <w:rPr>
                <w:rFonts w:ascii="Times New Roman" w:hAnsi="Times New Roman" w:cs="Times New Roman"/>
                <w:sz w:val="20"/>
                <w:szCs w:val="20"/>
              </w:rPr>
              <w:t>Leiter International Performance Scale</w:t>
            </w:r>
            <w:r w:rsidR="008D6135" w:rsidRPr="0068490F">
              <w:rPr>
                <w:rFonts w:ascii="Times New Roman" w:hAnsi="Times New Roman" w:cs="Times New Roman"/>
                <w:sz w:val="20"/>
                <w:szCs w:val="20"/>
              </w:rPr>
              <w:t>- Revised</w:t>
            </w:r>
          </w:p>
        </w:tc>
        <w:tc>
          <w:tcPr>
            <w:tcW w:w="3088" w:type="dxa"/>
            <w:shd w:val="clear" w:color="auto" w:fill="auto"/>
          </w:tcPr>
          <w:p w14:paraId="4C223382" w14:textId="5F70CCF4" w:rsidR="006E4820" w:rsidRPr="006E4820" w:rsidRDefault="006E4820" w:rsidP="0068490F">
            <w:pPr>
              <w:pStyle w:val="p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6E4820">
              <w:rPr>
                <w:rFonts w:ascii="Times New Roman" w:hAnsi="Times New Roman"/>
                <w:sz w:val="20"/>
                <w:szCs w:val="20"/>
              </w:rPr>
              <w:t>Roid GH, Miller LJ. Leiter International Performance Scale-Revised: Examiner's Manual. Wood Dale, IL: Stoelting; 1997.</w:t>
            </w:r>
          </w:p>
        </w:tc>
        <w:tc>
          <w:tcPr>
            <w:tcW w:w="3088" w:type="dxa"/>
            <w:shd w:val="clear" w:color="auto" w:fill="auto"/>
          </w:tcPr>
          <w:p w14:paraId="571EEE1F" w14:textId="5408A65D" w:rsidR="00C374E3" w:rsidRPr="0068490F" w:rsidRDefault="00314C5E" w:rsidP="002830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Non-verbal intellectual abilities; diagnosis of </w:t>
            </w:r>
            <w:r w:rsidR="0028304D">
              <w:rPr>
                <w:rFonts w:ascii="Times New Roman" w:hAnsi="Times New Roman" w:cs="Times New Roman"/>
                <w:sz w:val="20"/>
                <w:szCs w:val="20"/>
              </w:rPr>
              <w:t>ID</w:t>
            </w:r>
            <w:r w:rsidDel="00314C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427ED865" w14:textId="77777777" w:rsidR="00652EC9" w:rsidRPr="008D6135" w:rsidRDefault="00652EC9" w:rsidP="00F82D71">
      <w:pPr>
        <w:rPr>
          <w:rFonts w:ascii="Times New Roman" w:hAnsi="Times New Roman" w:cs="Times New Roman"/>
        </w:rPr>
      </w:pPr>
    </w:p>
    <w:sectPr w:rsidR="00652EC9" w:rsidRPr="008D6135" w:rsidSect="00641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hideSpellingErrors/>
  <w:hideGrammaticalError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974"/>
    <w:rsid w:val="00011400"/>
    <w:rsid w:val="0011082F"/>
    <w:rsid w:val="00117AC1"/>
    <w:rsid w:val="00155354"/>
    <w:rsid w:val="00201949"/>
    <w:rsid w:val="00221FE5"/>
    <w:rsid w:val="00271C00"/>
    <w:rsid w:val="00280288"/>
    <w:rsid w:val="00282E36"/>
    <w:rsid w:val="0028304D"/>
    <w:rsid w:val="002D397B"/>
    <w:rsid w:val="002F7FE1"/>
    <w:rsid w:val="00314C5E"/>
    <w:rsid w:val="003330D9"/>
    <w:rsid w:val="003615DB"/>
    <w:rsid w:val="00386CA0"/>
    <w:rsid w:val="003C1F9C"/>
    <w:rsid w:val="00400D19"/>
    <w:rsid w:val="00406FA2"/>
    <w:rsid w:val="00430103"/>
    <w:rsid w:val="00430C8E"/>
    <w:rsid w:val="004319BC"/>
    <w:rsid w:val="00451B5A"/>
    <w:rsid w:val="00463974"/>
    <w:rsid w:val="00467AAF"/>
    <w:rsid w:val="004A66E9"/>
    <w:rsid w:val="004B40D6"/>
    <w:rsid w:val="00520DC3"/>
    <w:rsid w:val="00572B80"/>
    <w:rsid w:val="0058274F"/>
    <w:rsid w:val="005D1DE8"/>
    <w:rsid w:val="00641FFB"/>
    <w:rsid w:val="00652EC9"/>
    <w:rsid w:val="00657FCE"/>
    <w:rsid w:val="0068490F"/>
    <w:rsid w:val="006B1953"/>
    <w:rsid w:val="006C42D7"/>
    <w:rsid w:val="006E4820"/>
    <w:rsid w:val="006F4022"/>
    <w:rsid w:val="00711086"/>
    <w:rsid w:val="00746228"/>
    <w:rsid w:val="00762046"/>
    <w:rsid w:val="00765021"/>
    <w:rsid w:val="00786E4E"/>
    <w:rsid w:val="00792FF3"/>
    <w:rsid w:val="007D09C6"/>
    <w:rsid w:val="007F47BB"/>
    <w:rsid w:val="00807E23"/>
    <w:rsid w:val="0083133F"/>
    <w:rsid w:val="00854981"/>
    <w:rsid w:val="0088329F"/>
    <w:rsid w:val="008D6135"/>
    <w:rsid w:val="008F0FD9"/>
    <w:rsid w:val="00914FD8"/>
    <w:rsid w:val="009404B3"/>
    <w:rsid w:val="00966B2F"/>
    <w:rsid w:val="009718A9"/>
    <w:rsid w:val="00974776"/>
    <w:rsid w:val="009B4F8A"/>
    <w:rsid w:val="009D4417"/>
    <w:rsid w:val="009D51BE"/>
    <w:rsid w:val="00A06D58"/>
    <w:rsid w:val="00A10A6C"/>
    <w:rsid w:val="00A122AB"/>
    <w:rsid w:val="00A144F6"/>
    <w:rsid w:val="00A779EE"/>
    <w:rsid w:val="00AB4633"/>
    <w:rsid w:val="00AC278E"/>
    <w:rsid w:val="00AC77D5"/>
    <w:rsid w:val="00AF492B"/>
    <w:rsid w:val="00B124AF"/>
    <w:rsid w:val="00B46199"/>
    <w:rsid w:val="00B54F2A"/>
    <w:rsid w:val="00B73CB2"/>
    <w:rsid w:val="00B82411"/>
    <w:rsid w:val="00B96F89"/>
    <w:rsid w:val="00BB52B1"/>
    <w:rsid w:val="00BC1797"/>
    <w:rsid w:val="00BC520B"/>
    <w:rsid w:val="00C03132"/>
    <w:rsid w:val="00C129C4"/>
    <w:rsid w:val="00C23ED9"/>
    <w:rsid w:val="00C374E3"/>
    <w:rsid w:val="00C554AE"/>
    <w:rsid w:val="00C87DBA"/>
    <w:rsid w:val="00CA0909"/>
    <w:rsid w:val="00CA4CE4"/>
    <w:rsid w:val="00CE5C51"/>
    <w:rsid w:val="00CE5E26"/>
    <w:rsid w:val="00CF17EC"/>
    <w:rsid w:val="00D55FA2"/>
    <w:rsid w:val="00D649A6"/>
    <w:rsid w:val="00DB7834"/>
    <w:rsid w:val="00DF2D2C"/>
    <w:rsid w:val="00E20BEE"/>
    <w:rsid w:val="00E4413E"/>
    <w:rsid w:val="00E83D91"/>
    <w:rsid w:val="00EC358C"/>
    <w:rsid w:val="00EE0570"/>
    <w:rsid w:val="00EF3503"/>
    <w:rsid w:val="00F07E8D"/>
    <w:rsid w:val="00F72C37"/>
    <w:rsid w:val="00F82D71"/>
    <w:rsid w:val="00FB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D666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Normal"/>
    <w:rsid w:val="0068490F"/>
    <w:rPr>
      <w:rFonts w:ascii="Helvetica" w:hAnsi="Helvetica" w:cs="Times New Roman"/>
      <w:sz w:val="18"/>
      <w:szCs w:val="18"/>
    </w:rPr>
  </w:style>
  <w:style w:type="paragraph" w:customStyle="1" w:styleId="p2">
    <w:name w:val="p2"/>
    <w:basedOn w:val="Normal"/>
    <w:rsid w:val="0068490F"/>
    <w:pPr>
      <w:ind w:left="540" w:hanging="540"/>
    </w:pPr>
    <w:rPr>
      <w:rFonts w:ascii="Helvetica" w:hAnsi="Helvetica" w:cs="Times New Roman"/>
      <w:sz w:val="18"/>
      <w:szCs w:val="18"/>
    </w:rPr>
  </w:style>
  <w:style w:type="character" w:customStyle="1" w:styleId="s1">
    <w:name w:val="s1"/>
    <w:basedOn w:val="DefaultParagraphFont"/>
    <w:rsid w:val="0068490F"/>
    <w:rPr>
      <w:u w:val="single"/>
    </w:rPr>
  </w:style>
  <w:style w:type="character" w:customStyle="1" w:styleId="apple-tab-span">
    <w:name w:val="apple-tab-span"/>
    <w:basedOn w:val="DefaultParagraphFont"/>
    <w:rsid w:val="0068490F"/>
  </w:style>
  <w:style w:type="table" w:styleId="ListTable3">
    <w:name w:val="List Table 3"/>
    <w:basedOn w:val="TableNormal"/>
    <w:uiPriority w:val="48"/>
    <w:rsid w:val="0068490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14C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C5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129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29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29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9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9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1665</Characters>
  <Application>Microsoft Macintosh Word</Application>
  <DocSecurity>0</DocSecurity>
  <Lines>13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Lynnea Myers</dc:creator>
  <cp:keywords/>
  <dc:description/>
  <cp:lastModifiedBy>Lynnea Myers</cp:lastModifiedBy>
  <cp:revision>2</cp:revision>
  <dcterms:created xsi:type="dcterms:W3CDTF">2017-11-16T11:53:00Z</dcterms:created>
  <dcterms:modified xsi:type="dcterms:W3CDTF">2017-11-16T11:53:00Z</dcterms:modified>
</cp:coreProperties>
</file>