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5E3D5" w14:textId="77777777" w:rsidR="007C1686" w:rsidRPr="00416CEB" w:rsidRDefault="004C5154" w:rsidP="00416CEB">
      <w:pPr>
        <w:spacing w:line="480" w:lineRule="auto"/>
        <w:rPr>
          <w:rFonts w:ascii="Times New Roman" w:hAnsi="Times New Roman" w:cs="Times New Roman"/>
          <w:b/>
          <w:sz w:val="24"/>
          <w:szCs w:val="24"/>
        </w:rPr>
      </w:pPr>
      <w:r w:rsidRPr="00416CEB">
        <w:rPr>
          <w:rFonts w:ascii="Times New Roman" w:hAnsi="Times New Roman" w:cs="Times New Roman"/>
          <w:b/>
          <w:sz w:val="24"/>
          <w:szCs w:val="24"/>
        </w:rPr>
        <w:t>Supplementary Information</w:t>
      </w:r>
      <w:r w:rsidR="00416CEB">
        <w:rPr>
          <w:rFonts w:ascii="Times New Roman" w:hAnsi="Times New Roman" w:cs="Times New Roman"/>
          <w:b/>
          <w:sz w:val="24"/>
          <w:szCs w:val="24"/>
        </w:rPr>
        <w:t xml:space="preserve"> for “</w:t>
      </w:r>
      <w:r w:rsidR="00416CEB" w:rsidRPr="00416CEB">
        <w:rPr>
          <w:rFonts w:ascii="Times New Roman" w:hAnsi="Times New Roman" w:cs="Times New Roman"/>
          <w:b/>
          <w:sz w:val="24"/>
          <w:szCs w:val="24"/>
        </w:rPr>
        <w:t>School attendance problems among children with neurodevelopmental conditions one year following the start of the COVID-19 pandemic</w:t>
      </w:r>
      <w:r w:rsidR="00416CEB">
        <w:rPr>
          <w:rFonts w:ascii="Times New Roman" w:hAnsi="Times New Roman" w:cs="Times New Roman"/>
          <w:b/>
          <w:sz w:val="24"/>
          <w:szCs w:val="24"/>
        </w:rPr>
        <w:t>”</w:t>
      </w:r>
    </w:p>
    <w:p w14:paraId="2CB7517B" w14:textId="5B3F4EC7" w:rsidR="00E260DC" w:rsidRPr="00416025" w:rsidRDefault="00E260DC" w:rsidP="007F5F1A">
      <w:pPr>
        <w:spacing w:line="480" w:lineRule="auto"/>
        <w:rPr>
          <w:rFonts w:ascii="Times New Roman" w:hAnsi="Times New Roman" w:cs="Times New Roman"/>
          <w:b/>
          <w:bCs/>
          <w:sz w:val="24"/>
          <w:szCs w:val="24"/>
        </w:rPr>
      </w:pPr>
      <w:r w:rsidRPr="00416025">
        <w:rPr>
          <w:rFonts w:ascii="Times New Roman" w:hAnsi="Times New Roman" w:cs="Times New Roman"/>
          <w:b/>
          <w:bCs/>
          <w:sz w:val="24"/>
          <w:szCs w:val="24"/>
        </w:rPr>
        <w:t>Appendix</w:t>
      </w:r>
      <w:r>
        <w:rPr>
          <w:rFonts w:ascii="Times New Roman" w:hAnsi="Times New Roman" w:cs="Times New Roman"/>
          <w:b/>
          <w:bCs/>
          <w:sz w:val="24"/>
          <w:szCs w:val="24"/>
        </w:rPr>
        <w:t xml:space="preserve"> S1: </w:t>
      </w:r>
      <w:r w:rsidRPr="00416025">
        <w:rPr>
          <w:rFonts w:ascii="Times New Roman" w:hAnsi="Times New Roman" w:cs="Times New Roman"/>
          <w:b/>
          <w:bCs/>
          <w:sz w:val="24"/>
          <w:szCs w:val="24"/>
        </w:rPr>
        <w:t>School Attendance Checklist (SNACK)- COVID-19 (UK adaptation 2021</w:t>
      </w:r>
      <w:r>
        <w:rPr>
          <w:rFonts w:ascii="Times New Roman" w:hAnsi="Times New Roman" w:cs="Times New Roman"/>
          <w:b/>
          <w:bCs/>
          <w:sz w:val="24"/>
          <w:szCs w:val="24"/>
        </w:rPr>
        <w:t xml:space="preserve"> of Heyne et al., 2019</w:t>
      </w:r>
      <w:r w:rsidRPr="00416025">
        <w:rPr>
          <w:rFonts w:ascii="Times New Roman" w:hAnsi="Times New Roman" w:cs="Times New Roman"/>
          <w:b/>
          <w:bCs/>
          <w:sz w:val="24"/>
          <w:szCs w:val="24"/>
        </w:rPr>
        <w:t>)</w:t>
      </w:r>
    </w:p>
    <w:tbl>
      <w:tblPr>
        <w:tblStyle w:val="TableGrid"/>
        <w:tblW w:w="0" w:type="auto"/>
        <w:tblLook w:val="04A0" w:firstRow="1" w:lastRow="0" w:firstColumn="1" w:lastColumn="0" w:noHBand="0" w:noVBand="1"/>
      </w:tblPr>
      <w:tblGrid>
        <w:gridCol w:w="3152"/>
        <w:gridCol w:w="4612"/>
        <w:gridCol w:w="1252"/>
      </w:tblGrid>
      <w:tr w:rsidR="00E260DC" w:rsidRPr="00416025" w14:paraId="646BE972" w14:textId="77777777" w:rsidTr="009F4078">
        <w:tc>
          <w:tcPr>
            <w:tcW w:w="3202" w:type="dxa"/>
          </w:tcPr>
          <w:p w14:paraId="0FBDB65A" w14:textId="77777777" w:rsidR="00E260DC" w:rsidRPr="00416025" w:rsidRDefault="00E260DC" w:rsidP="009F4078">
            <w:pPr>
              <w:rPr>
                <w:rFonts w:ascii="Times New Roman" w:hAnsi="Times New Roman" w:cs="Times New Roman"/>
                <w:b/>
                <w:i/>
              </w:rPr>
            </w:pPr>
            <w:r w:rsidRPr="00416025">
              <w:rPr>
                <w:rFonts w:ascii="Times New Roman" w:hAnsi="Times New Roman" w:cs="Times New Roman"/>
                <w:b/>
                <w:i/>
              </w:rPr>
              <w:t>Reason</w:t>
            </w:r>
          </w:p>
        </w:tc>
        <w:tc>
          <w:tcPr>
            <w:tcW w:w="5015" w:type="dxa"/>
          </w:tcPr>
          <w:p w14:paraId="7C0945ED" w14:textId="77777777" w:rsidR="00E260DC" w:rsidRPr="00416025" w:rsidRDefault="00E260DC" w:rsidP="009F4078">
            <w:pPr>
              <w:rPr>
                <w:rFonts w:ascii="Times New Roman" w:hAnsi="Times New Roman" w:cs="Times New Roman"/>
                <w:b/>
                <w:i/>
              </w:rPr>
            </w:pPr>
            <w:r w:rsidRPr="00416025">
              <w:rPr>
                <w:rFonts w:ascii="Times New Roman" w:hAnsi="Times New Roman" w:cs="Times New Roman"/>
                <w:b/>
                <w:i/>
              </w:rPr>
              <w:t>Examples</w:t>
            </w:r>
          </w:p>
        </w:tc>
        <w:tc>
          <w:tcPr>
            <w:tcW w:w="1390" w:type="dxa"/>
          </w:tcPr>
          <w:p w14:paraId="0ACC8DE3" w14:textId="77777777" w:rsidR="00E260DC" w:rsidRPr="00416025" w:rsidRDefault="00E260DC" w:rsidP="009F4078">
            <w:pPr>
              <w:rPr>
                <w:rFonts w:ascii="Times New Roman" w:hAnsi="Times New Roman" w:cs="Times New Roman"/>
                <w:b/>
                <w:i/>
              </w:rPr>
            </w:pPr>
            <w:r w:rsidRPr="00416025">
              <w:rPr>
                <w:rFonts w:ascii="Times New Roman" w:hAnsi="Times New Roman" w:cs="Times New Roman"/>
                <w:b/>
                <w:i/>
              </w:rPr>
              <w:t>Tick</w:t>
            </w:r>
          </w:p>
        </w:tc>
      </w:tr>
      <w:tr w:rsidR="00E260DC" w:rsidRPr="00416025" w14:paraId="2230D98E" w14:textId="77777777" w:rsidTr="009F4078">
        <w:tc>
          <w:tcPr>
            <w:tcW w:w="3202" w:type="dxa"/>
          </w:tcPr>
          <w:p w14:paraId="1AE7AC28" w14:textId="77777777" w:rsidR="00E260DC" w:rsidRPr="00416025" w:rsidRDefault="00E260DC" w:rsidP="009F4078">
            <w:pPr>
              <w:rPr>
                <w:rFonts w:ascii="Times New Roman" w:hAnsi="Times New Roman" w:cs="Times New Roman"/>
                <w:b/>
                <w:i/>
              </w:rPr>
            </w:pPr>
            <w:r w:rsidRPr="00416025">
              <w:rPr>
                <w:rFonts w:ascii="Times New Roman" w:hAnsi="Times New Roman" w:cs="Times New Roman"/>
                <w:b/>
                <w:i/>
              </w:rPr>
              <w:t>My child</w:t>
            </w:r>
          </w:p>
        </w:tc>
        <w:tc>
          <w:tcPr>
            <w:tcW w:w="5015" w:type="dxa"/>
          </w:tcPr>
          <w:p w14:paraId="44C44A08" w14:textId="77777777" w:rsidR="00E260DC" w:rsidRPr="00416025" w:rsidRDefault="00E260DC" w:rsidP="009F4078">
            <w:pPr>
              <w:rPr>
                <w:rFonts w:ascii="Times New Roman" w:hAnsi="Times New Roman" w:cs="Times New Roman"/>
                <w:b/>
                <w:i/>
              </w:rPr>
            </w:pPr>
          </w:p>
        </w:tc>
        <w:tc>
          <w:tcPr>
            <w:tcW w:w="1390" w:type="dxa"/>
          </w:tcPr>
          <w:p w14:paraId="3958E408" w14:textId="77777777" w:rsidR="00E260DC" w:rsidRPr="00416025" w:rsidRDefault="00E260DC" w:rsidP="009F4078">
            <w:pPr>
              <w:rPr>
                <w:rFonts w:ascii="Times New Roman" w:hAnsi="Times New Roman" w:cs="Times New Roman"/>
                <w:b/>
                <w:i/>
              </w:rPr>
            </w:pPr>
          </w:p>
        </w:tc>
      </w:tr>
      <w:tr w:rsidR="00E260DC" w:rsidRPr="00416025" w14:paraId="042132D1" w14:textId="77777777" w:rsidTr="009F4078">
        <w:tc>
          <w:tcPr>
            <w:tcW w:w="3202" w:type="dxa"/>
          </w:tcPr>
          <w:p w14:paraId="4716DD79" w14:textId="77777777" w:rsidR="00E260DC" w:rsidRPr="00416025" w:rsidRDefault="00E260DC" w:rsidP="00E260DC">
            <w:pPr>
              <w:pStyle w:val="ListParagraph"/>
              <w:numPr>
                <w:ilvl w:val="0"/>
                <w:numId w:val="1"/>
              </w:numPr>
              <w:ind w:left="499" w:hanging="357"/>
              <w:rPr>
                <w:rFonts w:ascii="Times New Roman" w:hAnsi="Times New Roman" w:cs="Times New Roman"/>
              </w:rPr>
            </w:pPr>
            <w:r w:rsidRPr="00416025">
              <w:rPr>
                <w:rFonts w:ascii="Times New Roman" w:hAnsi="Times New Roman" w:cs="Times New Roman"/>
              </w:rPr>
              <w:t>had an appointment</w:t>
            </w:r>
          </w:p>
        </w:tc>
        <w:tc>
          <w:tcPr>
            <w:tcW w:w="5015" w:type="dxa"/>
          </w:tcPr>
          <w:p w14:paraId="533B5056" w14:textId="77777777" w:rsidR="00E260DC" w:rsidRPr="00416025" w:rsidRDefault="00E260DC" w:rsidP="00E260DC">
            <w:pPr>
              <w:pStyle w:val="ListParagraph"/>
              <w:numPr>
                <w:ilvl w:val="0"/>
                <w:numId w:val="2"/>
              </w:numPr>
              <w:rPr>
                <w:rFonts w:ascii="Times New Roman" w:hAnsi="Times New Roman" w:cs="Times New Roman"/>
              </w:rPr>
            </w:pPr>
            <w:r w:rsidRPr="00416025">
              <w:rPr>
                <w:rFonts w:ascii="Times New Roman" w:hAnsi="Times New Roman" w:cs="Times New Roman"/>
              </w:rPr>
              <w:t>a doctor’s appointment</w:t>
            </w:r>
          </w:p>
          <w:p w14:paraId="2585C3DE" w14:textId="77777777" w:rsidR="00E260DC" w:rsidRPr="00416025" w:rsidRDefault="00E260DC" w:rsidP="00E260DC">
            <w:pPr>
              <w:pStyle w:val="ListParagraph"/>
              <w:numPr>
                <w:ilvl w:val="0"/>
                <w:numId w:val="2"/>
              </w:numPr>
              <w:rPr>
                <w:rFonts w:ascii="Times New Roman" w:hAnsi="Times New Roman" w:cs="Times New Roman"/>
              </w:rPr>
            </w:pPr>
            <w:r w:rsidRPr="00416025">
              <w:rPr>
                <w:rFonts w:ascii="Times New Roman" w:hAnsi="Times New Roman" w:cs="Times New Roman"/>
              </w:rPr>
              <w:t>an appointment with a specialist</w:t>
            </w:r>
          </w:p>
        </w:tc>
        <w:tc>
          <w:tcPr>
            <w:tcW w:w="1390" w:type="dxa"/>
          </w:tcPr>
          <w:p w14:paraId="17B7E036" w14:textId="77777777" w:rsidR="00E260DC" w:rsidRPr="00416025" w:rsidRDefault="00E260DC" w:rsidP="009F4078">
            <w:pPr>
              <w:rPr>
                <w:rFonts w:ascii="Times New Roman" w:hAnsi="Times New Roman" w:cs="Times New Roman"/>
                <w:b/>
                <w:i/>
              </w:rPr>
            </w:pPr>
            <w:r w:rsidRPr="00416025">
              <w:rPr>
                <w:rFonts w:ascii="Times New Roman" w:hAnsi="Times New Roman" w:cs="Times New Roman"/>
                <w:sz w:val="24"/>
                <w:szCs w:val="24"/>
                <w:lang w:eastAsia="en-GB"/>
              </w:rPr>
              <w:t></w:t>
            </w:r>
          </w:p>
        </w:tc>
      </w:tr>
      <w:tr w:rsidR="00E260DC" w:rsidRPr="00416025" w14:paraId="0F2B6597" w14:textId="77777777" w:rsidTr="009F4078">
        <w:tc>
          <w:tcPr>
            <w:tcW w:w="3202" w:type="dxa"/>
          </w:tcPr>
          <w:p w14:paraId="08A71C13" w14:textId="77777777" w:rsidR="00E260DC" w:rsidRPr="00416025" w:rsidRDefault="00E260DC" w:rsidP="00E260DC">
            <w:pPr>
              <w:pStyle w:val="ListParagraph"/>
              <w:numPr>
                <w:ilvl w:val="0"/>
                <w:numId w:val="1"/>
              </w:numPr>
              <w:ind w:left="499" w:hanging="357"/>
              <w:rPr>
                <w:rFonts w:ascii="Times New Roman" w:hAnsi="Times New Roman" w:cs="Times New Roman"/>
                <w:b/>
                <w:i/>
              </w:rPr>
            </w:pPr>
            <w:r w:rsidRPr="00416025">
              <w:rPr>
                <w:rFonts w:ascii="Times New Roman" w:hAnsi="Times New Roman" w:cs="Times New Roman"/>
              </w:rPr>
              <w:t>was sick</w:t>
            </w:r>
          </w:p>
        </w:tc>
        <w:tc>
          <w:tcPr>
            <w:tcW w:w="5015" w:type="dxa"/>
          </w:tcPr>
          <w:p w14:paraId="0DECB576" w14:textId="77777777" w:rsidR="00E260DC" w:rsidRPr="00416025" w:rsidRDefault="00E260DC" w:rsidP="00E260DC">
            <w:pPr>
              <w:pStyle w:val="ListParagraph"/>
              <w:numPr>
                <w:ilvl w:val="0"/>
                <w:numId w:val="2"/>
              </w:numPr>
              <w:rPr>
                <w:rFonts w:ascii="Times New Roman" w:hAnsi="Times New Roman" w:cs="Times New Roman"/>
              </w:rPr>
            </w:pPr>
            <w:r w:rsidRPr="00416025">
              <w:rPr>
                <w:rFonts w:ascii="Times New Roman" w:hAnsi="Times New Roman" w:cs="Times New Roman"/>
              </w:rPr>
              <w:t>had a cold or flu; had asthma</w:t>
            </w:r>
          </w:p>
          <w:p w14:paraId="4CFA17F4" w14:textId="77777777" w:rsidR="00E260DC" w:rsidRPr="00416025" w:rsidRDefault="00E260DC" w:rsidP="00E260DC">
            <w:pPr>
              <w:pStyle w:val="ListParagraph"/>
              <w:numPr>
                <w:ilvl w:val="0"/>
                <w:numId w:val="2"/>
              </w:numPr>
              <w:rPr>
                <w:rFonts w:ascii="Times New Roman" w:hAnsi="Times New Roman" w:cs="Times New Roman"/>
              </w:rPr>
            </w:pPr>
            <w:r w:rsidRPr="00416025">
              <w:rPr>
                <w:rFonts w:ascii="Times New Roman" w:hAnsi="Times New Roman" w:cs="Times New Roman"/>
              </w:rPr>
              <w:t>was in hospital</w:t>
            </w:r>
          </w:p>
        </w:tc>
        <w:tc>
          <w:tcPr>
            <w:tcW w:w="1390" w:type="dxa"/>
          </w:tcPr>
          <w:p w14:paraId="3175CC4D" w14:textId="77777777" w:rsidR="00E260DC" w:rsidRPr="00416025" w:rsidRDefault="00E260DC" w:rsidP="009F4078">
            <w:pPr>
              <w:rPr>
                <w:rFonts w:ascii="Times New Roman" w:hAnsi="Times New Roman" w:cs="Times New Roman"/>
                <w:i/>
              </w:rPr>
            </w:pPr>
            <w:r w:rsidRPr="00416025">
              <w:rPr>
                <w:rFonts w:ascii="Times New Roman" w:hAnsi="Times New Roman" w:cs="Times New Roman"/>
                <w:sz w:val="24"/>
                <w:szCs w:val="24"/>
                <w:lang w:eastAsia="en-GB"/>
              </w:rPr>
              <w:t></w:t>
            </w:r>
          </w:p>
        </w:tc>
      </w:tr>
      <w:tr w:rsidR="00E260DC" w:rsidRPr="00416025" w14:paraId="7C8B78FE" w14:textId="77777777" w:rsidTr="009F4078">
        <w:trPr>
          <w:trHeight w:val="1054"/>
        </w:trPr>
        <w:tc>
          <w:tcPr>
            <w:tcW w:w="3202" w:type="dxa"/>
          </w:tcPr>
          <w:p w14:paraId="0EE50D80" w14:textId="77777777" w:rsidR="00E260DC" w:rsidRPr="00416025" w:rsidRDefault="00E260DC" w:rsidP="00E260DC">
            <w:pPr>
              <w:pStyle w:val="ListParagraph"/>
              <w:numPr>
                <w:ilvl w:val="0"/>
                <w:numId w:val="1"/>
              </w:numPr>
              <w:ind w:left="499" w:hanging="357"/>
              <w:rPr>
                <w:rFonts w:ascii="Times New Roman" w:hAnsi="Times New Roman" w:cs="Times New Roman"/>
              </w:rPr>
            </w:pPr>
            <w:r w:rsidRPr="00416025">
              <w:rPr>
                <w:rFonts w:ascii="Times New Roman" w:hAnsi="Times New Roman" w:cs="Times New Roman"/>
              </w:rPr>
              <w:t>was reluctant or refused</w:t>
            </w:r>
          </w:p>
        </w:tc>
        <w:tc>
          <w:tcPr>
            <w:tcW w:w="5015" w:type="dxa"/>
          </w:tcPr>
          <w:p w14:paraId="0443B175" w14:textId="77777777" w:rsidR="00E260DC" w:rsidRPr="00416025" w:rsidRDefault="00E260DC" w:rsidP="00E260DC">
            <w:pPr>
              <w:pStyle w:val="ListParagraph"/>
              <w:numPr>
                <w:ilvl w:val="0"/>
                <w:numId w:val="3"/>
              </w:numPr>
              <w:autoSpaceDE w:val="0"/>
              <w:autoSpaceDN w:val="0"/>
              <w:adjustRightInd w:val="0"/>
              <w:rPr>
                <w:rFonts w:ascii="Times New Roman" w:hAnsi="Times New Roman" w:cs="Times New Roman"/>
                <w:color w:val="000000"/>
              </w:rPr>
            </w:pPr>
            <w:r w:rsidRPr="00416025">
              <w:rPr>
                <w:rFonts w:ascii="Times New Roman" w:hAnsi="Times New Roman" w:cs="Times New Roman"/>
                <w:color w:val="000000"/>
              </w:rPr>
              <w:t>he/she said it was hard to go to school or stay there the whole day</w:t>
            </w:r>
          </w:p>
          <w:p w14:paraId="33FB93B2" w14:textId="77777777" w:rsidR="00E260DC" w:rsidRPr="00416025" w:rsidRDefault="00E260DC" w:rsidP="00E260DC">
            <w:pPr>
              <w:pStyle w:val="ListParagraph"/>
              <w:numPr>
                <w:ilvl w:val="0"/>
                <w:numId w:val="3"/>
              </w:numPr>
              <w:autoSpaceDE w:val="0"/>
              <w:autoSpaceDN w:val="0"/>
              <w:adjustRightInd w:val="0"/>
              <w:rPr>
                <w:rFonts w:ascii="Times New Roman" w:hAnsi="Times New Roman" w:cs="Times New Roman"/>
                <w:color w:val="000000"/>
              </w:rPr>
            </w:pPr>
            <w:r w:rsidRPr="00416025">
              <w:rPr>
                <w:rFonts w:ascii="Times New Roman" w:hAnsi="Times New Roman" w:cs="Times New Roman"/>
                <w:color w:val="000000"/>
              </w:rPr>
              <w:t>he/she seemed upset/anxious/scared about school</w:t>
            </w:r>
          </w:p>
          <w:tbl>
            <w:tblPr>
              <w:tblW w:w="0" w:type="auto"/>
              <w:tblBorders>
                <w:top w:val="nil"/>
                <w:left w:val="nil"/>
                <w:bottom w:val="nil"/>
                <w:right w:val="nil"/>
              </w:tblBorders>
              <w:tblLook w:val="0000" w:firstRow="0" w:lastRow="0" w:firstColumn="0" w:lastColumn="0" w:noHBand="0" w:noVBand="0"/>
            </w:tblPr>
            <w:tblGrid>
              <w:gridCol w:w="222"/>
            </w:tblGrid>
            <w:tr w:rsidR="00E260DC" w:rsidRPr="00416025" w14:paraId="0E0E8F51" w14:textId="77777777" w:rsidTr="009F4078">
              <w:trPr>
                <w:trHeight w:val="191"/>
              </w:trPr>
              <w:tc>
                <w:tcPr>
                  <w:tcW w:w="0" w:type="auto"/>
                </w:tcPr>
                <w:p w14:paraId="555DE45C" w14:textId="77777777" w:rsidR="00E260DC" w:rsidRPr="00416025" w:rsidRDefault="00E260DC" w:rsidP="009F4078">
                  <w:pPr>
                    <w:autoSpaceDE w:val="0"/>
                    <w:autoSpaceDN w:val="0"/>
                    <w:adjustRightInd w:val="0"/>
                    <w:spacing w:after="0" w:line="240" w:lineRule="auto"/>
                    <w:rPr>
                      <w:rFonts w:ascii="Times New Roman" w:hAnsi="Times New Roman" w:cs="Times New Roman"/>
                      <w:color w:val="000000"/>
                    </w:rPr>
                  </w:pPr>
                  <w:r w:rsidRPr="00416025">
                    <w:rPr>
                      <w:rFonts w:ascii="Times New Roman" w:hAnsi="Times New Roman" w:cs="Times New Roman"/>
                      <w:color w:val="000000"/>
                    </w:rPr>
                    <w:t xml:space="preserve"> </w:t>
                  </w:r>
                </w:p>
              </w:tc>
            </w:tr>
          </w:tbl>
          <w:p w14:paraId="5F9CCD7F" w14:textId="77777777" w:rsidR="00E260DC" w:rsidRPr="00416025" w:rsidRDefault="00E260DC" w:rsidP="009F4078">
            <w:pPr>
              <w:rPr>
                <w:rFonts w:ascii="Times New Roman" w:hAnsi="Times New Roman" w:cs="Times New Roman"/>
              </w:rPr>
            </w:pPr>
          </w:p>
        </w:tc>
        <w:tc>
          <w:tcPr>
            <w:tcW w:w="1390" w:type="dxa"/>
          </w:tcPr>
          <w:p w14:paraId="1D846E62" w14:textId="77777777" w:rsidR="00E260DC" w:rsidRPr="00416025" w:rsidRDefault="00E260DC" w:rsidP="009F4078">
            <w:pPr>
              <w:rPr>
                <w:rFonts w:ascii="Times New Roman" w:hAnsi="Times New Roman" w:cs="Times New Roman"/>
                <w:b/>
                <w:i/>
              </w:rPr>
            </w:pPr>
            <w:r w:rsidRPr="00416025">
              <w:rPr>
                <w:rFonts w:ascii="Times New Roman" w:hAnsi="Times New Roman" w:cs="Times New Roman"/>
                <w:sz w:val="24"/>
                <w:szCs w:val="24"/>
                <w:lang w:eastAsia="en-GB"/>
              </w:rPr>
              <w:t></w:t>
            </w:r>
          </w:p>
        </w:tc>
      </w:tr>
      <w:tr w:rsidR="00E260DC" w:rsidRPr="00416025" w14:paraId="198B72BE" w14:textId="77777777" w:rsidTr="009F4078">
        <w:tc>
          <w:tcPr>
            <w:tcW w:w="3202" w:type="dxa"/>
          </w:tcPr>
          <w:p w14:paraId="0DADAED9" w14:textId="77777777" w:rsidR="00E260DC" w:rsidRPr="00416025" w:rsidRDefault="00E260DC" w:rsidP="00E260DC">
            <w:pPr>
              <w:pStyle w:val="ListParagraph"/>
              <w:numPr>
                <w:ilvl w:val="0"/>
                <w:numId w:val="1"/>
              </w:numPr>
              <w:ind w:left="499" w:hanging="357"/>
              <w:rPr>
                <w:rFonts w:ascii="Times New Roman" w:hAnsi="Times New Roman" w:cs="Times New Roman"/>
              </w:rPr>
            </w:pPr>
            <w:r w:rsidRPr="00416025">
              <w:rPr>
                <w:rFonts w:ascii="Times New Roman" w:hAnsi="Times New Roman" w:cs="Times New Roman"/>
              </w:rPr>
              <w:t>skipped/wagged/truanted</w:t>
            </w:r>
          </w:p>
        </w:tc>
        <w:tc>
          <w:tcPr>
            <w:tcW w:w="5015" w:type="dxa"/>
          </w:tcPr>
          <w:p w14:paraId="5B197700" w14:textId="77777777" w:rsidR="00E260DC" w:rsidRPr="00416025" w:rsidRDefault="00E260DC" w:rsidP="00E260DC">
            <w:pPr>
              <w:pStyle w:val="ListParagraph"/>
              <w:numPr>
                <w:ilvl w:val="0"/>
                <w:numId w:val="4"/>
              </w:numPr>
              <w:rPr>
                <w:rFonts w:ascii="Times New Roman" w:hAnsi="Times New Roman" w:cs="Times New Roman"/>
              </w:rPr>
            </w:pPr>
            <w:r w:rsidRPr="00416025">
              <w:rPr>
                <w:rFonts w:ascii="Times New Roman" w:hAnsi="Times New Roman" w:cs="Times New Roman"/>
              </w:rPr>
              <w:t>he/she headed to school but did not arrive there</w:t>
            </w:r>
          </w:p>
          <w:p w14:paraId="7AF70F5E" w14:textId="77777777" w:rsidR="00E260DC" w:rsidRPr="00416025" w:rsidRDefault="00E260DC" w:rsidP="00E260DC">
            <w:pPr>
              <w:pStyle w:val="ListParagraph"/>
              <w:numPr>
                <w:ilvl w:val="0"/>
                <w:numId w:val="4"/>
              </w:numPr>
              <w:rPr>
                <w:rFonts w:ascii="Times New Roman" w:hAnsi="Times New Roman" w:cs="Times New Roman"/>
              </w:rPr>
            </w:pPr>
            <w:r w:rsidRPr="00416025">
              <w:rPr>
                <w:rFonts w:ascii="Times New Roman" w:hAnsi="Times New Roman" w:cs="Times New Roman"/>
              </w:rPr>
              <w:t>he/she left the school without permission</w:t>
            </w:r>
          </w:p>
        </w:tc>
        <w:tc>
          <w:tcPr>
            <w:tcW w:w="1390" w:type="dxa"/>
          </w:tcPr>
          <w:p w14:paraId="73157737" w14:textId="77777777" w:rsidR="00E260DC" w:rsidRPr="00416025" w:rsidRDefault="00E260DC" w:rsidP="009F4078">
            <w:pPr>
              <w:rPr>
                <w:rFonts w:ascii="Times New Roman" w:hAnsi="Times New Roman" w:cs="Times New Roman"/>
                <w:b/>
                <w:i/>
              </w:rPr>
            </w:pPr>
            <w:r w:rsidRPr="00416025">
              <w:rPr>
                <w:rFonts w:ascii="Times New Roman" w:hAnsi="Times New Roman" w:cs="Times New Roman"/>
                <w:sz w:val="24"/>
                <w:szCs w:val="24"/>
                <w:lang w:eastAsia="en-GB"/>
              </w:rPr>
              <w:t></w:t>
            </w:r>
          </w:p>
        </w:tc>
      </w:tr>
      <w:tr w:rsidR="00E260DC" w:rsidRPr="00416025" w14:paraId="07981D8B" w14:textId="77777777" w:rsidTr="009F4078">
        <w:tc>
          <w:tcPr>
            <w:tcW w:w="3202" w:type="dxa"/>
          </w:tcPr>
          <w:p w14:paraId="15BD9CF2" w14:textId="77777777" w:rsidR="00E260DC" w:rsidRPr="00416025" w:rsidRDefault="00E260DC" w:rsidP="009F4078">
            <w:pPr>
              <w:rPr>
                <w:rFonts w:ascii="Times New Roman" w:hAnsi="Times New Roman" w:cs="Times New Roman"/>
                <w:b/>
              </w:rPr>
            </w:pPr>
            <w:r w:rsidRPr="00416025">
              <w:rPr>
                <w:rFonts w:ascii="Times New Roman" w:hAnsi="Times New Roman" w:cs="Times New Roman"/>
                <w:b/>
              </w:rPr>
              <w:t>I or my partner</w:t>
            </w:r>
          </w:p>
        </w:tc>
        <w:tc>
          <w:tcPr>
            <w:tcW w:w="5015" w:type="dxa"/>
          </w:tcPr>
          <w:p w14:paraId="263AB30D" w14:textId="77777777" w:rsidR="00E260DC" w:rsidRPr="00416025" w:rsidRDefault="00E260DC" w:rsidP="009F4078">
            <w:pPr>
              <w:pStyle w:val="ListParagraph"/>
              <w:rPr>
                <w:rFonts w:ascii="Times New Roman" w:hAnsi="Times New Roman" w:cs="Times New Roman"/>
              </w:rPr>
            </w:pPr>
          </w:p>
        </w:tc>
        <w:tc>
          <w:tcPr>
            <w:tcW w:w="1390" w:type="dxa"/>
          </w:tcPr>
          <w:p w14:paraId="34F3C9F9" w14:textId="77777777" w:rsidR="00E260DC" w:rsidRPr="00416025" w:rsidRDefault="00E260DC" w:rsidP="009F4078">
            <w:pPr>
              <w:rPr>
                <w:rFonts w:ascii="Times New Roman" w:hAnsi="Times New Roman" w:cs="Times New Roman"/>
                <w:b/>
                <w:i/>
              </w:rPr>
            </w:pPr>
          </w:p>
        </w:tc>
      </w:tr>
      <w:tr w:rsidR="00E260DC" w:rsidRPr="00416025" w14:paraId="1B331D4C" w14:textId="77777777" w:rsidTr="009F4078">
        <w:tc>
          <w:tcPr>
            <w:tcW w:w="3202" w:type="dxa"/>
          </w:tcPr>
          <w:p w14:paraId="71B206EE" w14:textId="77777777" w:rsidR="00E260DC" w:rsidRPr="00416025" w:rsidRDefault="00E260DC" w:rsidP="00E260DC">
            <w:pPr>
              <w:pStyle w:val="ListParagraph"/>
              <w:numPr>
                <w:ilvl w:val="0"/>
                <w:numId w:val="1"/>
              </w:numPr>
              <w:ind w:left="499" w:hanging="357"/>
              <w:rPr>
                <w:rFonts w:ascii="Times New Roman" w:hAnsi="Times New Roman" w:cs="Times New Roman"/>
              </w:rPr>
            </w:pPr>
            <w:r w:rsidRPr="00416025">
              <w:rPr>
                <w:rFonts w:ascii="Times New Roman" w:hAnsi="Times New Roman" w:cs="Times New Roman"/>
              </w:rPr>
              <w:t>gave my child a day off</w:t>
            </w:r>
          </w:p>
        </w:tc>
        <w:tc>
          <w:tcPr>
            <w:tcW w:w="5015" w:type="dxa"/>
          </w:tcPr>
          <w:p w14:paraId="55C0C375" w14:textId="77777777" w:rsidR="00E260DC" w:rsidRPr="00416025" w:rsidRDefault="00E260DC" w:rsidP="00E260DC">
            <w:pPr>
              <w:pStyle w:val="ListParagraph"/>
              <w:numPr>
                <w:ilvl w:val="0"/>
                <w:numId w:val="5"/>
              </w:numPr>
              <w:rPr>
                <w:rFonts w:ascii="Times New Roman" w:hAnsi="Times New Roman" w:cs="Times New Roman"/>
              </w:rPr>
            </w:pPr>
            <w:r w:rsidRPr="00416025">
              <w:rPr>
                <w:rFonts w:ascii="Times New Roman" w:hAnsi="Times New Roman" w:cs="Times New Roman"/>
              </w:rPr>
              <w:t>to give him/her a rest</w:t>
            </w:r>
          </w:p>
        </w:tc>
        <w:tc>
          <w:tcPr>
            <w:tcW w:w="1390" w:type="dxa"/>
          </w:tcPr>
          <w:p w14:paraId="5F174807" w14:textId="77777777" w:rsidR="00E260DC" w:rsidRPr="00416025" w:rsidRDefault="00E260DC" w:rsidP="009F4078">
            <w:pPr>
              <w:rPr>
                <w:rFonts w:ascii="Times New Roman" w:hAnsi="Times New Roman" w:cs="Times New Roman"/>
                <w:b/>
                <w:i/>
              </w:rPr>
            </w:pPr>
            <w:r w:rsidRPr="00416025">
              <w:rPr>
                <w:rFonts w:ascii="Times New Roman" w:hAnsi="Times New Roman" w:cs="Times New Roman"/>
                <w:sz w:val="24"/>
                <w:szCs w:val="24"/>
                <w:lang w:eastAsia="en-GB"/>
              </w:rPr>
              <w:t></w:t>
            </w:r>
          </w:p>
        </w:tc>
      </w:tr>
      <w:tr w:rsidR="00E260DC" w:rsidRPr="00416025" w14:paraId="7A4A401C" w14:textId="77777777" w:rsidTr="009F4078">
        <w:tc>
          <w:tcPr>
            <w:tcW w:w="3202" w:type="dxa"/>
          </w:tcPr>
          <w:p w14:paraId="12F79D8A" w14:textId="77777777" w:rsidR="00E260DC" w:rsidRPr="00416025" w:rsidRDefault="00E260DC" w:rsidP="00E260DC">
            <w:pPr>
              <w:pStyle w:val="ListParagraph"/>
              <w:numPr>
                <w:ilvl w:val="0"/>
                <w:numId w:val="1"/>
              </w:numPr>
              <w:ind w:left="499" w:hanging="357"/>
              <w:rPr>
                <w:rFonts w:ascii="Times New Roman" w:hAnsi="Times New Roman" w:cs="Times New Roman"/>
              </w:rPr>
            </w:pPr>
            <w:r w:rsidRPr="00416025">
              <w:rPr>
                <w:rFonts w:ascii="Times New Roman" w:hAnsi="Times New Roman" w:cs="Times New Roman"/>
              </w:rPr>
              <w:t>kept my child home for other reasons</w:t>
            </w:r>
          </w:p>
        </w:tc>
        <w:tc>
          <w:tcPr>
            <w:tcW w:w="5015" w:type="dxa"/>
          </w:tcPr>
          <w:p w14:paraId="40638210" w14:textId="77777777" w:rsidR="00E260DC" w:rsidRPr="00416025" w:rsidRDefault="00E260DC" w:rsidP="00E260DC">
            <w:pPr>
              <w:pStyle w:val="ListParagraph"/>
              <w:numPr>
                <w:ilvl w:val="0"/>
                <w:numId w:val="5"/>
              </w:numPr>
              <w:rPr>
                <w:rFonts w:ascii="Times New Roman" w:hAnsi="Times New Roman" w:cs="Times New Roman"/>
              </w:rPr>
            </w:pPr>
            <w:proofErr w:type="gramStart"/>
            <w:r w:rsidRPr="00416025">
              <w:rPr>
                <w:rFonts w:ascii="Times New Roman" w:hAnsi="Times New Roman" w:cs="Times New Roman"/>
              </w:rPr>
              <w:t>so</w:t>
            </w:r>
            <w:proofErr w:type="gramEnd"/>
            <w:r w:rsidRPr="00416025">
              <w:rPr>
                <w:rFonts w:ascii="Times New Roman" w:hAnsi="Times New Roman" w:cs="Times New Roman"/>
              </w:rPr>
              <w:t xml:space="preserve"> he/she could help out at home</w:t>
            </w:r>
          </w:p>
          <w:p w14:paraId="44816BDD" w14:textId="77777777" w:rsidR="00E260DC" w:rsidRPr="00416025" w:rsidRDefault="00E260DC" w:rsidP="00E260DC">
            <w:pPr>
              <w:pStyle w:val="ListParagraph"/>
              <w:numPr>
                <w:ilvl w:val="0"/>
                <w:numId w:val="5"/>
              </w:numPr>
              <w:rPr>
                <w:rFonts w:ascii="Times New Roman" w:hAnsi="Times New Roman" w:cs="Times New Roman"/>
              </w:rPr>
            </w:pPr>
            <w:r w:rsidRPr="00416025">
              <w:rPr>
                <w:rFonts w:ascii="Times New Roman" w:hAnsi="Times New Roman" w:cs="Times New Roman"/>
              </w:rPr>
              <w:t>because school is not helping him / her</w:t>
            </w:r>
          </w:p>
        </w:tc>
        <w:tc>
          <w:tcPr>
            <w:tcW w:w="1390" w:type="dxa"/>
          </w:tcPr>
          <w:p w14:paraId="3413E523" w14:textId="77777777" w:rsidR="00E260DC" w:rsidRPr="00416025" w:rsidRDefault="00E260DC" w:rsidP="009F4078">
            <w:pPr>
              <w:rPr>
                <w:rFonts w:ascii="Times New Roman" w:hAnsi="Times New Roman" w:cs="Times New Roman"/>
                <w:b/>
                <w:i/>
              </w:rPr>
            </w:pPr>
            <w:r w:rsidRPr="00416025">
              <w:rPr>
                <w:rFonts w:ascii="Times New Roman" w:hAnsi="Times New Roman" w:cs="Times New Roman"/>
                <w:sz w:val="24"/>
                <w:szCs w:val="24"/>
                <w:lang w:eastAsia="en-GB"/>
              </w:rPr>
              <w:t></w:t>
            </w:r>
          </w:p>
        </w:tc>
      </w:tr>
      <w:tr w:rsidR="00E260DC" w:rsidRPr="00416025" w14:paraId="60287D22" w14:textId="77777777" w:rsidTr="009F4078">
        <w:tc>
          <w:tcPr>
            <w:tcW w:w="3202" w:type="dxa"/>
          </w:tcPr>
          <w:p w14:paraId="0D8A6E8E" w14:textId="77777777" w:rsidR="00E260DC" w:rsidRPr="00416025" w:rsidRDefault="00E260DC" w:rsidP="00E260DC">
            <w:pPr>
              <w:pStyle w:val="ListParagraph"/>
              <w:numPr>
                <w:ilvl w:val="0"/>
                <w:numId w:val="1"/>
              </w:numPr>
              <w:ind w:left="499" w:hanging="357"/>
              <w:rPr>
                <w:rFonts w:ascii="Times New Roman" w:hAnsi="Times New Roman" w:cs="Times New Roman"/>
              </w:rPr>
            </w:pPr>
            <w:r w:rsidRPr="00416025">
              <w:rPr>
                <w:rFonts w:ascii="Times New Roman" w:hAnsi="Times New Roman" w:cs="Times New Roman"/>
              </w:rPr>
              <w:t>arranged extra holidays</w:t>
            </w:r>
          </w:p>
        </w:tc>
        <w:tc>
          <w:tcPr>
            <w:tcW w:w="5015" w:type="dxa"/>
          </w:tcPr>
          <w:p w14:paraId="12C00525" w14:textId="77777777" w:rsidR="00E260DC" w:rsidRPr="00416025" w:rsidRDefault="00E260DC" w:rsidP="00E260DC">
            <w:pPr>
              <w:pStyle w:val="ListParagraph"/>
              <w:numPr>
                <w:ilvl w:val="0"/>
                <w:numId w:val="5"/>
              </w:numPr>
              <w:rPr>
                <w:rFonts w:ascii="Times New Roman" w:hAnsi="Times New Roman" w:cs="Times New Roman"/>
              </w:rPr>
            </w:pPr>
            <w:r w:rsidRPr="00416025">
              <w:rPr>
                <w:rFonts w:ascii="Times New Roman" w:hAnsi="Times New Roman" w:cs="Times New Roman"/>
              </w:rPr>
              <w:t>to take a family holiday during school time</w:t>
            </w:r>
          </w:p>
        </w:tc>
        <w:tc>
          <w:tcPr>
            <w:tcW w:w="1390" w:type="dxa"/>
          </w:tcPr>
          <w:p w14:paraId="6B9221D3" w14:textId="77777777" w:rsidR="00E260DC" w:rsidRPr="00416025" w:rsidRDefault="00E260DC" w:rsidP="009F4078">
            <w:pPr>
              <w:rPr>
                <w:rFonts w:ascii="Times New Roman" w:hAnsi="Times New Roman" w:cs="Times New Roman"/>
                <w:b/>
                <w:i/>
              </w:rPr>
            </w:pPr>
            <w:r w:rsidRPr="00416025">
              <w:rPr>
                <w:rFonts w:ascii="Times New Roman" w:hAnsi="Times New Roman" w:cs="Times New Roman"/>
                <w:sz w:val="24"/>
                <w:szCs w:val="24"/>
                <w:lang w:eastAsia="en-GB"/>
              </w:rPr>
              <w:t></w:t>
            </w:r>
          </w:p>
        </w:tc>
      </w:tr>
      <w:tr w:rsidR="00E260DC" w:rsidRPr="00416025" w14:paraId="4EC40C68" w14:textId="77777777" w:rsidTr="009F4078">
        <w:tc>
          <w:tcPr>
            <w:tcW w:w="3202" w:type="dxa"/>
          </w:tcPr>
          <w:p w14:paraId="0C556755" w14:textId="77777777" w:rsidR="00E260DC" w:rsidRPr="00416025" w:rsidRDefault="00E260DC" w:rsidP="009F4078">
            <w:pPr>
              <w:rPr>
                <w:rFonts w:ascii="Times New Roman" w:hAnsi="Times New Roman" w:cs="Times New Roman"/>
                <w:b/>
              </w:rPr>
            </w:pPr>
            <w:r w:rsidRPr="00416025">
              <w:rPr>
                <w:rFonts w:ascii="Times New Roman" w:hAnsi="Times New Roman" w:cs="Times New Roman"/>
                <w:b/>
              </w:rPr>
              <w:t>Our family</w:t>
            </w:r>
          </w:p>
        </w:tc>
        <w:tc>
          <w:tcPr>
            <w:tcW w:w="5015" w:type="dxa"/>
          </w:tcPr>
          <w:p w14:paraId="4369E386" w14:textId="77777777" w:rsidR="00E260DC" w:rsidRPr="00416025" w:rsidRDefault="00E260DC" w:rsidP="009F4078">
            <w:pPr>
              <w:rPr>
                <w:rFonts w:ascii="Times New Roman" w:hAnsi="Times New Roman" w:cs="Times New Roman"/>
              </w:rPr>
            </w:pPr>
          </w:p>
        </w:tc>
        <w:tc>
          <w:tcPr>
            <w:tcW w:w="1390" w:type="dxa"/>
          </w:tcPr>
          <w:p w14:paraId="504A55A2" w14:textId="77777777" w:rsidR="00E260DC" w:rsidRPr="00416025" w:rsidRDefault="00E260DC" w:rsidP="009F4078">
            <w:pPr>
              <w:rPr>
                <w:rFonts w:ascii="Times New Roman" w:hAnsi="Times New Roman" w:cs="Times New Roman"/>
                <w:b/>
                <w:i/>
              </w:rPr>
            </w:pPr>
          </w:p>
        </w:tc>
      </w:tr>
      <w:tr w:rsidR="00E260DC" w:rsidRPr="00416025" w14:paraId="427CE17D" w14:textId="77777777" w:rsidTr="009F4078">
        <w:tc>
          <w:tcPr>
            <w:tcW w:w="3202" w:type="dxa"/>
          </w:tcPr>
          <w:p w14:paraId="521CC27A" w14:textId="77777777" w:rsidR="00E260DC" w:rsidRPr="00416025" w:rsidRDefault="00E260DC" w:rsidP="00E260DC">
            <w:pPr>
              <w:pStyle w:val="ListParagraph"/>
              <w:numPr>
                <w:ilvl w:val="0"/>
                <w:numId w:val="1"/>
              </w:numPr>
              <w:ind w:left="499" w:hanging="357"/>
              <w:rPr>
                <w:rFonts w:ascii="Times New Roman" w:hAnsi="Times New Roman" w:cs="Times New Roman"/>
              </w:rPr>
            </w:pPr>
            <w:r w:rsidRPr="00416025">
              <w:rPr>
                <w:rFonts w:ascii="Times New Roman" w:hAnsi="Times New Roman" w:cs="Times New Roman"/>
              </w:rPr>
              <w:t>had an urgent situation</w:t>
            </w:r>
          </w:p>
        </w:tc>
        <w:tc>
          <w:tcPr>
            <w:tcW w:w="5015" w:type="dxa"/>
          </w:tcPr>
          <w:p w14:paraId="345DB436" w14:textId="77777777" w:rsidR="00E260DC" w:rsidRPr="00416025" w:rsidRDefault="00E260DC" w:rsidP="00E260DC">
            <w:pPr>
              <w:pStyle w:val="ListParagraph"/>
              <w:numPr>
                <w:ilvl w:val="0"/>
                <w:numId w:val="5"/>
              </w:numPr>
              <w:rPr>
                <w:rFonts w:ascii="Times New Roman" w:hAnsi="Times New Roman" w:cs="Times New Roman"/>
              </w:rPr>
            </w:pPr>
            <w:r w:rsidRPr="00416025">
              <w:rPr>
                <w:rFonts w:ascii="Times New Roman" w:hAnsi="Times New Roman" w:cs="Times New Roman"/>
              </w:rPr>
              <w:t>a funeral</w:t>
            </w:r>
          </w:p>
          <w:p w14:paraId="09D7590E" w14:textId="77777777" w:rsidR="00E260DC" w:rsidRPr="00416025" w:rsidRDefault="00E260DC" w:rsidP="00E260DC">
            <w:pPr>
              <w:pStyle w:val="ListParagraph"/>
              <w:numPr>
                <w:ilvl w:val="0"/>
                <w:numId w:val="5"/>
              </w:numPr>
              <w:rPr>
                <w:rFonts w:ascii="Times New Roman" w:hAnsi="Times New Roman" w:cs="Times New Roman"/>
              </w:rPr>
            </w:pPr>
            <w:r w:rsidRPr="00416025">
              <w:rPr>
                <w:rFonts w:ascii="Times New Roman" w:hAnsi="Times New Roman" w:cs="Times New Roman"/>
              </w:rPr>
              <w:t>someone in the family was taken to hospital</w:t>
            </w:r>
          </w:p>
        </w:tc>
        <w:tc>
          <w:tcPr>
            <w:tcW w:w="1390" w:type="dxa"/>
          </w:tcPr>
          <w:p w14:paraId="258034F8" w14:textId="77777777" w:rsidR="00E260DC" w:rsidRPr="00416025" w:rsidRDefault="00E260DC" w:rsidP="009F4078">
            <w:pPr>
              <w:rPr>
                <w:rFonts w:ascii="Times New Roman" w:hAnsi="Times New Roman" w:cs="Times New Roman"/>
                <w:b/>
                <w:i/>
              </w:rPr>
            </w:pPr>
            <w:r w:rsidRPr="00416025">
              <w:rPr>
                <w:rFonts w:ascii="Times New Roman" w:hAnsi="Times New Roman" w:cs="Times New Roman"/>
                <w:sz w:val="24"/>
                <w:szCs w:val="24"/>
                <w:lang w:eastAsia="en-GB"/>
              </w:rPr>
              <w:t></w:t>
            </w:r>
          </w:p>
        </w:tc>
      </w:tr>
      <w:tr w:rsidR="00E260DC" w:rsidRPr="00416025" w14:paraId="266F7721" w14:textId="77777777" w:rsidTr="009F4078">
        <w:tc>
          <w:tcPr>
            <w:tcW w:w="3202" w:type="dxa"/>
          </w:tcPr>
          <w:p w14:paraId="4BE3589E" w14:textId="77777777" w:rsidR="00E260DC" w:rsidRPr="00416025" w:rsidRDefault="00E260DC" w:rsidP="00E260DC">
            <w:pPr>
              <w:pStyle w:val="ListParagraph"/>
              <w:numPr>
                <w:ilvl w:val="0"/>
                <w:numId w:val="1"/>
              </w:numPr>
              <w:ind w:left="499" w:hanging="357"/>
              <w:rPr>
                <w:rFonts w:ascii="Times New Roman" w:hAnsi="Times New Roman" w:cs="Times New Roman"/>
              </w:rPr>
            </w:pPr>
            <w:r w:rsidRPr="00416025">
              <w:rPr>
                <w:rFonts w:ascii="Times New Roman" w:hAnsi="Times New Roman" w:cs="Times New Roman"/>
              </w:rPr>
              <w:t>had other difficulties</w:t>
            </w:r>
          </w:p>
        </w:tc>
        <w:tc>
          <w:tcPr>
            <w:tcW w:w="5015" w:type="dxa"/>
          </w:tcPr>
          <w:p w14:paraId="6BCB87ED" w14:textId="77777777" w:rsidR="00E260DC" w:rsidRPr="00416025" w:rsidRDefault="00E260DC" w:rsidP="00E260DC">
            <w:pPr>
              <w:pStyle w:val="ListParagraph"/>
              <w:numPr>
                <w:ilvl w:val="0"/>
                <w:numId w:val="6"/>
              </w:numPr>
              <w:rPr>
                <w:rFonts w:ascii="Times New Roman" w:hAnsi="Times New Roman" w:cs="Times New Roman"/>
              </w:rPr>
            </w:pPr>
            <w:r w:rsidRPr="00416025">
              <w:rPr>
                <w:rFonts w:ascii="Times New Roman" w:hAnsi="Times New Roman" w:cs="Times New Roman"/>
              </w:rPr>
              <w:t>the car broke down</w:t>
            </w:r>
          </w:p>
          <w:p w14:paraId="7A2A89D4" w14:textId="77777777" w:rsidR="00E260DC" w:rsidRPr="00416025" w:rsidRDefault="00E260DC" w:rsidP="00E260DC">
            <w:pPr>
              <w:pStyle w:val="ListParagraph"/>
              <w:numPr>
                <w:ilvl w:val="0"/>
                <w:numId w:val="6"/>
              </w:numPr>
              <w:rPr>
                <w:rFonts w:ascii="Times New Roman" w:hAnsi="Times New Roman" w:cs="Times New Roman"/>
              </w:rPr>
            </w:pPr>
            <w:r w:rsidRPr="00416025">
              <w:rPr>
                <w:rFonts w:ascii="Times New Roman" w:hAnsi="Times New Roman" w:cs="Times New Roman"/>
              </w:rPr>
              <w:t>someone in the family had a medical appointment</w:t>
            </w:r>
          </w:p>
        </w:tc>
        <w:tc>
          <w:tcPr>
            <w:tcW w:w="1390" w:type="dxa"/>
          </w:tcPr>
          <w:p w14:paraId="4CF6783C" w14:textId="77777777" w:rsidR="00E260DC" w:rsidRPr="00416025" w:rsidRDefault="00E260DC" w:rsidP="009F4078">
            <w:pPr>
              <w:rPr>
                <w:rFonts w:ascii="Times New Roman" w:hAnsi="Times New Roman" w:cs="Times New Roman"/>
                <w:b/>
                <w:i/>
              </w:rPr>
            </w:pPr>
            <w:r w:rsidRPr="00416025">
              <w:rPr>
                <w:rFonts w:ascii="Times New Roman" w:hAnsi="Times New Roman" w:cs="Times New Roman"/>
                <w:sz w:val="24"/>
                <w:szCs w:val="24"/>
                <w:lang w:eastAsia="en-GB"/>
              </w:rPr>
              <w:t></w:t>
            </w:r>
          </w:p>
        </w:tc>
      </w:tr>
      <w:tr w:rsidR="00E260DC" w:rsidRPr="00416025" w14:paraId="6F336EC2" w14:textId="77777777" w:rsidTr="009F4078">
        <w:tc>
          <w:tcPr>
            <w:tcW w:w="3202" w:type="dxa"/>
          </w:tcPr>
          <w:p w14:paraId="1D3A04F5" w14:textId="77777777" w:rsidR="00E260DC" w:rsidRPr="00416025" w:rsidRDefault="00E260DC" w:rsidP="00E260DC">
            <w:pPr>
              <w:pStyle w:val="ListParagraph"/>
              <w:numPr>
                <w:ilvl w:val="0"/>
                <w:numId w:val="1"/>
              </w:numPr>
              <w:ind w:left="499" w:hanging="357"/>
              <w:rPr>
                <w:rFonts w:ascii="Times New Roman" w:hAnsi="Times New Roman" w:cs="Times New Roman"/>
              </w:rPr>
            </w:pPr>
            <w:r w:rsidRPr="00416025">
              <w:rPr>
                <w:rFonts w:ascii="Times New Roman" w:hAnsi="Times New Roman" w:cs="Times New Roman"/>
              </w:rPr>
              <w:t>had a religious holiday or cultural observance</w:t>
            </w:r>
          </w:p>
        </w:tc>
        <w:tc>
          <w:tcPr>
            <w:tcW w:w="5015" w:type="dxa"/>
          </w:tcPr>
          <w:p w14:paraId="55DCE7EB" w14:textId="77777777" w:rsidR="00E260DC" w:rsidRPr="00416025" w:rsidRDefault="00E260DC" w:rsidP="00E260DC">
            <w:pPr>
              <w:pStyle w:val="ListParagraph"/>
              <w:numPr>
                <w:ilvl w:val="0"/>
                <w:numId w:val="7"/>
              </w:numPr>
              <w:rPr>
                <w:rFonts w:ascii="Times New Roman" w:hAnsi="Times New Roman" w:cs="Times New Roman"/>
              </w:rPr>
            </w:pPr>
            <w:r w:rsidRPr="00416025">
              <w:rPr>
                <w:rFonts w:ascii="Times New Roman" w:hAnsi="Times New Roman" w:cs="Times New Roman"/>
              </w:rPr>
              <w:t>End of Ramadan</w:t>
            </w:r>
          </w:p>
          <w:p w14:paraId="16BA1610" w14:textId="77777777" w:rsidR="00E260DC" w:rsidRPr="00416025" w:rsidRDefault="00E260DC" w:rsidP="00E260DC">
            <w:pPr>
              <w:pStyle w:val="ListParagraph"/>
              <w:numPr>
                <w:ilvl w:val="0"/>
                <w:numId w:val="7"/>
              </w:numPr>
              <w:rPr>
                <w:rFonts w:ascii="Times New Roman" w:hAnsi="Times New Roman" w:cs="Times New Roman"/>
              </w:rPr>
            </w:pPr>
            <w:r w:rsidRPr="00416025">
              <w:rPr>
                <w:rFonts w:ascii="Times New Roman" w:hAnsi="Times New Roman" w:cs="Times New Roman"/>
              </w:rPr>
              <w:t>Jewish holidays</w:t>
            </w:r>
          </w:p>
          <w:p w14:paraId="7BED28AB" w14:textId="77777777" w:rsidR="00E260DC" w:rsidRPr="00416025" w:rsidRDefault="00E260DC" w:rsidP="00E260DC">
            <w:pPr>
              <w:pStyle w:val="ListParagraph"/>
              <w:numPr>
                <w:ilvl w:val="0"/>
                <w:numId w:val="7"/>
              </w:numPr>
              <w:rPr>
                <w:rFonts w:ascii="Times New Roman" w:hAnsi="Times New Roman" w:cs="Times New Roman"/>
              </w:rPr>
            </w:pPr>
            <w:r w:rsidRPr="00416025">
              <w:rPr>
                <w:rFonts w:ascii="Times New Roman" w:hAnsi="Times New Roman" w:cs="Times New Roman"/>
              </w:rPr>
              <w:t>Buddha Day/Vesak</w:t>
            </w:r>
          </w:p>
        </w:tc>
        <w:tc>
          <w:tcPr>
            <w:tcW w:w="1390" w:type="dxa"/>
          </w:tcPr>
          <w:p w14:paraId="543E258D" w14:textId="77777777" w:rsidR="00E260DC" w:rsidRPr="00416025" w:rsidRDefault="00E260DC" w:rsidP="009F4078">
            <w:pPr>
              <w:rPr>
                <w:rFonts w:ascii="Times New Roman" w:hAnsi="Times New Roman" w:cs="Times New Roman"/>
                <w:b/>
                <w:i/>
              </w:rPr>
            </w:pPr>
            <w:r w:rsidRPr="00416025">
              <w:rPr>
                <w:rFonts w:ascii="Times New Roman" w:hAnsi="Times New Roman" w:cs="Times New Roman"/>
                <w:sz w:val="24"/>
                <w:szCs w:val="24"/>
                <w:lang w:eastAsia="en-GB"/>
              </w:rPr>
              <w:t></w:t>
            </w:r>
          </w:p>
        </w:tc>
      </w:tr>
      <w:tr w:rsidR="00E260DC" w:rsidRPr="00416025" w14:paraId="6EF514D3" w14:textId="77777777" w:rsidTr="009F4078">
        <w:tc>
          <w:tcPr>
            <w:tcW w:w="3202" w:type="dxa"/>
          </w:tcPr>
          <w:p w14:paraId="232CEED5" w14:textId="77777777" w:rsidR="00E260DC" w:rsidRPr="00416025" w:rsidRDefault="00E260DC" w:rsidP="009F4078">
            <w:pPr>
              <w:rPr>
                <w:rFonts w:ascii="Times New Roman" w:hAnsi="Times New Roman" w:cs="Times New Roman"/>
                <w:b/>
              </w:rPr>
            </w:pPr>
            <w:r w:rsidRPr="00416025">
              <w:rPr>
                <w:rFonts w:ascii="Times New Roman" w:hAnsi="Times New Roman" w:cs="Times New Roman"/>
                <w:b/>
              </w:rPr>
              <w:t xml:space="preserve">The school </w:t>
            </w:r>
          </w:p>
        </w:tc>
        <w:tc>
          <w:tcPr>
            <w:tcW w:w="5015" w:type="dxa"/>
          </w:tcPr>
          <w:p w14:paraId="0DD319A7" w14:textId="77777777" w:rsidR="00E260DC" w:rsidRPr="00416025" w:rsidRDefault="00E260DC" w:rsidP="009F4078">
            <w:pPr>
              <w:rPr>
                <w:rFonts w:ascii="Times New Roman" w:hAnsi="Times New Roman" w:cs="Times New Roman"/>
              </w:rPr>
            </w:pPr>
          </w:p>
        </w:tc>
        <w:tc>
          <w:tcPr>
            <w:tcW w:w="1390" w:type="dxa"/>
          </w:tcPr>
          <w:p w14:paraId="768BDEF3" w14:textId="77777777" w:rsidR="00E260DC" w:rsidRPr="00416025" w:rsidRDefault="00E260DC" w:rsidP="009F4078">
            <w:pPr>
              <w:rPr>
                <w:rFonts w:ascii="Times New Roman" w:hAnsi="Times New Roman" w:cs="Times New Roman"/>
                <w:b/>
                <w:i/>
              </w:rPr>
            </w:pPr>
          </w:p>
        </w:tc>
      </w:tr>
      <w:tr w:rsidR="00E260DC" w:rsidRPr="00416025" w14:paraId="64CA175C" w14:textId="77777777" w:rsidTr="009F4078">
        <w:tc>
          <w:tcPr>
            <w:tcW w:w="3202" w:type="dxa"/>
          </w:tcPr>
          <w:p w14:paraId="4B2CC8EE" w14:textId="77777777" w:rsidR="00E260DC" w:rsidRPr="00416025" w:rsidRDefault="00E260DC" w:rsidP="00E260DC">
            <w:pPr>
              <w:pStyle w:val="ListParagraph"/>
              <w:numPr>
                <w:ilvl w:val="0"/>
                <w:numId w:val="1"/>
              </w:numPr>
              <w:ind w:left="499" w:hanging="357"/>
              <w:rPr>
                <w:rFonts w:ascii="Times New Roman" w:hAnsi="Times New Roman" w:cs="Times New Roman"/>
              </w:rPr>
            </w:pPr>
            <w:r w:rsidRPr="00416025">
              <w:rPr>
                <w:rFonts w:ascii="Times New Roman" w:hAnsi="Times New Roman" w:cs="Times New Roman"/>
              </w:rPr>
              <w:t>was closed</w:t>
            </w:r>
          </w:p>
        </w:tc>
        <w:tc>
          <w:tcPr>
            <w:tcW w:w="5015" w:type="dxa"/>
          </w:tcPr>
          <w:p w14:paraId="10252A0E" w14:textId="77777777" w:rsidR="00E260DC" w:rsidRPr="00416025" w:rsidRDefault="00E260DC" w:rsidP="00E260DC">
            <w:pPr>
              <w:pStyle w:val="ListParagraph"/>
              <w:numPr>
                <w:ilvl w:val="0"/>
                <w:numId w:val="8"/>
              </w:numPr>
              <w:rPr>
                <w:rFonts w:ascii="Times New Roman" w:hAnsi="Times New Roman" w:cs="Times New Roman"/>
              </w:rPr>
            </w:pPr>
            <w:r w:rsidRPr="00416025">
              <w:rPr>
                <w:rFonts w:ascii="Times New Roman" w:hAnsi="Times New Roman" w:cs="Times New Roman"/>
              </w:rPr>
              <w:t>public holiday/bank holiday; term holidays</w:t>
            </w:r>
          </w:p>
          <w:p w14:paraId="7CCB1B85" w14:textId="77777777" w:rsidR="00E260DC" w:rsidRPr="00416025" w:rsidRDefault="00E260DC" w:rsidP="00E260DC">
            <w:pPr>
              <w:pStyle w:val="ListParagraph"/>
              <w:numPr>
                <w:ilvl w:val="0"/>
                <w:numId w:val="8"/>
              </w:numPr>
              <w:rPr>
                <w:rFonts w:ascii="Times New Roman" w:hAnsi="Times New Roman" w:cs="Times New Roman"/>
              </w:rPr>
            </w:pPr>
            <w:r w:rsidRPr="00416025">
              <w:rPr>
                <w:rFonts w:ascii="Times New Roman" w:hAnsi="Times New Roman" w:cs="Times New Roman"/>
              </w:rPr>
              <w:t>curriculum day / teacher training day/ teacher strike</w:t>
            </w:r>
          </w:p>
          <w:p w14:paraId="16EBC59D" w14:textId="77777777" w:rsidR="00E260DC" w:rsidRPr="00416025" w:rsidRDefault="00E260DC" w:rsidP="00E260DC">
            <w:pPr>
              <w:pStyle w:val="ListParagraph"/>
              <w:numPr>
                <w:ilvl w:val="0"/>
                <w:numId w:val="8"/>
              </w:numPr>
              <w:rPr>
                <w:rFonts w:ascii="Times New Roman" w:hAnsi="Times New Roman" w:cs="Times New Roman"/>
              </w:rPr>
            </w:pPr>
            <w:r w:rsidRPr="00416025">
              <w:rPr>
                <w:rFonts w:ascii="Times New Roman" w:hAnsi="Times New Roman" w:cs="Times New Roman"/>
              </w:rPr>
              <w:t>school problem (e.g., flood, failed heating)</w:t>
            </w:r>
          </w:p>
        </w:tc>
        <w:tc>
          <w:tcPr>
            <w:tcW w:w="1390" w:type="dxa"/>
          </w:tcPr>
          <w:p w14:paraId="6E08DB18" w14:textId="77777777" w:rsidR="00E260DC" w:rsidRPr="00416025" w:rsidRDefault="00E260DC" w:rsidP="009F4078">
            <w:pPr>
              <w:rPr>
                <w:rFonts w:ascii="Times New Roman" w:hAnsi="Times New Roman" w:cs="Times New Roman"/>
                <w:b/>
                <w:i/>
              </w:rPr>
            </w:pPr>
            <w:r w:rsidRPr="00416025">
              <w:rPr>
                <w:rFonts w:ascii="Times New Roman" w:hAnsi="Times New Roman" w:cs="Times New Roman"/>
                <w:sz w:val="24"/>
                <w:szCs w:val="24"/>
                <w:lang w:eastAsia="en-GB"/>
              </w:rPr>
              <w:t></w:t>
            </w:r>
          </w:p>
        </w:tc>
      </w:tr>
      <w:tr w:rsidR="00E260DC" w:rsidRPr="00416025" w14:paraId="3D3626E7" w14:textId="77777777" w:rsidTr="009F4078">
        <w:tc>
          <w:tcPr>
            <w:tcW w:w="3202" w:type="dxa"/>
          </w:tcPr>
          <w:p w14:paraId="37EF1723" w14:textId="77777777" w:rsidR="00E260DC" w:rsidRPr="00416025" w:rsidRDefault="00E260DC" w:rsidP="00E260DC">
            <w:pPr>
              <w:pStyle w:val="ListParagraph"/>
              <w:numPr>
                <w:ilvl w:val="0"/>
                <w:numId w:val="1"/>
              </w:numPr>
              <w:ind w:left="499" w:hanging="357"/>
              <w:rPr>
                <w:rFonts w:ascii="Times New Roman" w:hAnsi="Times New Roman" w:cs="Times New Roman"/>
              </w:rPr>
            </w:pPr>
            <w:r w:rsidRPr="00416025">
              <w:rPr>
                <w:rFonts w:ascii="Times New Roman" w:hAnsi="Times New Roman" w:cs="Times New Roman"/>
              </w:rPr>
              <w:t>sent my child home due to his/ her behaviour</w:t>
            </w:r>
          </w:p>
        </w:tc>
        <w:tc>
          <w:tcPr>
            <w:tcW w:w="5015" w:type="dxa"/>
          </w:tcPr>
          <w:p w14:paraId="6A577713" w14:textId="77777777" w:rsidR="00E260DC" w:rsidRPr="00416025" w:rsidRDefault="00E260DC" w:rsidP="00E260DC">
            <w:pPr>
              <w:pStyle w:val="ListParagraph"/>
              <w:numPr>
                <w:ilvl w:val="0"/>
                <w:numId w:val="9"/>
              </w:numPr>
              <w:rPr>
                <w:rFonts w:ascii="Times New Roman" w:hAnsi="Times New Roman" w:cs="Times New Roman"/>
              </w:rPr>
            </w:pPr>
            <w:r w:rsidRPr="00416025">
              <w:rPr>
                <w:rFonts w:ascii="Times New Roman" w:hAnsi="Times New Roman" w:cs="Times New Roman"/>
              </w:rPr>
              <w:t xml:space="preserve">he/she was suspended or expelled from school </w:t>
            </w:r>
          </w:p>
          <w:p w14:paraId="387FFA2E" w14:textId="77777777" w:rsidR="00E260DC" w:rsidRPr="00416025" w:rsidRDefault="00E260DC" w:rsidP="00E260DC">
            <w:pPr>
              <w:pStyle w:val="ListParagraph"/>
              <w:numPr>
                <w:ilvl w:val="0"/>
                <w:numId w:val="9"/>
              </w:numPr>
              <w:rPr>
                <w:rFonts w:ascii="Times New Roman" w:hAnsi="Times New Roman" w:cs="Times New Roman"/>
              </w:rPr>
            </w:pPr>
            <w:r w:rsidRPr="00416025">
              <w:rPr>
                <w:rFonts w:ascii="Times New Roman" w:hAnsi="Times New Roman" w:cs="Times New Roman"/>
              </w:rPr>
              <w:lastRenderedPageBreak/>
              <w:t>he/she was asked to leave school for the remainder of the day</w:t>
            </w:r>
          </w:p>
        </w:tc>
        <w:tc>
          <w:tcPr>
            <w:tcW w:w="1390" w:type="dxa"/>
          </w:tcPr>
          <w:p w14:paraId="20AD8E3B" w14:textId="77777777" w:rsidR="00E260DC" w:rsidRPr="00416025" w:rsidRDefault="00E260DC" w:rsidP="009F4078">
            <w:pPr>
              <w:rPr>
                <w:rFonts w:ascii="Times New Roman" w:hAnsi="Times New Roman" w:cs="Times New Roman"/>
                <w:b/>
                <w:i/>
              </w:rPr>
            </w:pPr>
            <w:r w:rsidRPr="00416025">
              <w:rPr>
                <w:rFonts w:ascii="Times New Roman" w:hAnsi="Times New Roman" w:cs="Times New Roman"/>
                <w:sz w:val="24"/>
                <w:szCs w:val="24"/>
                <w:lang w:eastAsia="en-GB"/>
              </w:rPr>
              <w:lastRenderedPageBreak/>
              <w:t></w:t>
            </w:r>
          </w:p>
        </w:tc>
      </w:tr>
      <w:tr w:rsidR="00E260DC" w:rsidRPr="00416025" w14:paraId="6FF67139" w14:textId="77777777" w:rsidTr="009F4078">
        <w:tc>
          <w:tcPr>
            <w:tcW w:w="3202" w:type="dxa"/>
          </w:tcPr>
          <w:p w14:paraId="617F51F8" w14:textId="77777777" w:rsidR="00E260DC" w:rsidRPr="00416025" w:rsidRDefault="00E260DC" w:rsidP="00E260DC">
            <w:pPr>
              <w:pStyle w:val="ListParagraph"/>
              <w:numPr>
                <w:ilvl w:val="0"/>
                <w:numId w:val="1"/>
              </w:numPr>
              <w:ind w:left="499" w:hanging="357"/>
              <w:rPr>
                <w:rFonts w:ascii="Times New Roman" w:hAnsi="Times New Roman" w:cs="Times New Roman"/>
              </w:rPr>
            </w:pPr>
            <w:r w:rsidRPr="00416025">
              <w:rPr>
                <w:rFonts w:ascii="Times New Roman" w:hAnsi="Times New Roman" w:cs="Times New Roman"/>
              </w:rPr>
              <w:t xml:space="preserve">asked that my child stay away from school </w:t>
            </w:r>
          </w:p>
        </w:tc>
        <w:tc>
          <w:tcPr>
            <w:tcW w:w="5015" w:type="dxa"/>
          </w:tcPr>
          <w:p w14:paraId="6C788011" w14:textId="77777777" w:rsidR="00E260DC" w:rsidRPr="00416025" w:rsidRDefault="00E260DC" w:rsidP="00E260DC">
            <w:pPr>
              <w:pStyle w:val="ListParagraph"/>
              <w:numPr>
                <w:ilvl w:val="0"/>
                <w:numId w:val="10"/>
              </w:numPr>
              <w:rPr>
                <w:rFonts w:ascii="Times New Roman" w:hAnsi="Times New Roman" w:cs="Times New Roman"/>
              </w:rPr>
            </w:pPr>
            <w:r w:rsidRPr="00416025">
              <w:rPr>
                <w:rFonts w:ascii="Times New Roman" w:hAnsi="Times New Roman" w:cs="Times New Roman"/>
              </w:rPr>
              <w:t>because the school could not take care of my child’s needs</w:t>
            </w:r>
          </w:p>
          <w:p w14:paraId="65D5F85F" w14:textId="77777777" w:rsidR="00E260DC" w:rsidRPr="00416025" w:rsidRDefault="00E260DC" w:rsidP="00E260DC">
            <w:pPr>
              <w:pStyle w:val="ListParagraph"/>
              <w:numPr>
                <w:ilvl w:val="0"/>
                <w:numId w:val="10"/>
              </w:numPr>
              <w:rPr>
                <w:rFonts w:ascii="Times New Roman" w:hAnsi="Times New Roman" w:cs="Times New Roman"/>
              </w:rPr>
            </w:pPr>
            <w:r w:rsidRPr="00416025">
              <w:rPr>
                <w:rFonts w:ascii="Times New Roman" w:hAnsi="Times New Roman" w:cs="Times New Roman"/>
              </w:rPr>
              <w:t xml:space="preserve">because the school could not keep my child safe at school  </w:t>
            </w:r>
          </w:p>
        </w:tc>
        <w:tc>
          <w:tcPr>
            <w:tcW w:w="1390" w:type="dxa"/>
          </w:tcPr>
          <w:p w14:paraId="5CA63970" w14:textId="77777777" w:rsidR="00E260DC" w:rsidRPr="00416025" w:rsidRDefault="00E260DC" w:rsidP="009F4078">
            <w:pPr>
              <w:rPr>
                <w:rFonts w:ascii="Times New Roman" w:hAnsi="Times New Roman" w:cs="Times New Roman"/>
                <w:b/>
                <w:i/>
              </w:rPr>
            </w:pPr>
            <w:r w:rsidRPr="00416025">
              <w:rPr>
                <w:rFonts w:ascii="Times New Roman" w:hAnsi="Times New Roman" w:cs="Times New Roman"/>
                <w:sz w:val="24"/>
                <w:szCs w:val="24"/>
                <w:lang w:eastAsia="en-GB"/>
              </w:rPr>
              <w:t></w:t>
            </w:r>
          </w:p>
        </w:tc>
      </w:tr>
      <w:tr w:rsidR="00E260DC" w:rsidRPr="00416025" w14:paraId="51D00E5E" w14:textId="77777777" w:rsidTr="009F4078">
        <w:tc>
          <w:tcPr>
            <w:tcW w:w="3202" w:type="dxa"/>
          </w:tcPr>
          <w:p w14:paraId="5C629B5B" w14:textId="77777777" w:rsidR="00E260DC" w:rsidRPr="00416025" w:rsidRDefault="00E260DC" w:rsidP="009F4078">
            <w:pPr>
              <w:rPr>
                <w:rFonts w:ascii="Times New Roman" w:hAnsi="Times New Roman" w:cs="Times New Roman"/>
                <w:b/>
              </w:rPr>
            </w:pPr>
            <w:r w:rsidRPr="00416025">
              <w:rPr>
                <w:rFonts w:ascii="Times New Roman" w:hAnsi="Times New Roman" w:cs="Times New Roman"/>
                <w:b/>
              </w:rPr>
              <w:t>Other</w:t>
            </w:r>
          </w:p>
        </w:tc>
        <w:tc>
          <w:tcPr>
            <w:tcW w:w="5015" w:type="dxa"/>
          </w:tcPr>
          <w:p w14:paraId="4DEED171" w14:textId="77777777" w:rsidR="00E260DC" w:rsidRPr="00416025" w:rsidRDefault="00E260DC" w:rsidP="009F4078">
            <w:pPr>
              <w:rPr>
                <w:rFonts w:ascii="Times New Roman" w:hAnsi="Times New Roman" w:cs="Times New Roman"/>
              </w:rPr>
            </w:pPr>
          </w:p>
        </w:tc>
        <w:tc>
          <w:tcPr>
            <w:tcW w:w="1390" w:type="dxa"/>
          </w:tcPr>
          <w:p w14:paraId="5DE5BEA8" w14:textId="77777777" w:rsidR="00E260DC" w:rsidRPr="00416025" w:rsidRDefault="00E260DC" w:rsidP="009F4078">
            <w:pPr>
              <w:rPr>
                <w:rFonts w:ascii="Times New Roman" w:hAnsi="Times New Roman" w:cs="Times New Roman"/>
                <w:b/>
                <w:i/>
              </w:rPr>
            </w:pPr>
          </w:p>
        </w:tc>
      </w:tr>
      <w:tr w:rsidR="00E260DC" w:rsidRPr="00416025" w14:paraId="6AFADD95" w14:textId="77777777" w:rsidTr="009F4078">
        <w:tc>
          <w:tcPr>
            <w:tcW w:w="3202" w:type="dxa"/>
          </w:tcPr>
          <w:p w14:paraId="35C41619" w14:textId="77777777" w:rsidR="00E260DC" w:rsidRPr="00416025" w:rsidRDefault="00E260DC" w:rsidP="00E260DC">
            <w:pPr>
              <w:pStyle w:val="ListParagraph"/>
              <w:numPr>
                <w:ilvl w:val="0"/>
                <w:numId w:val="1"/>
              </w:numPr>
              <w:rPr>
                <w:rFonts w:ascii="Times New Roman" w:hAnsi="Times New Roman" w:cs="Times New Roman"/>
              </w:rPr>
            </w:pPr>
            <w:r w:rsidRPr="00416025">
              <w:rPr>
                <w:rFonts w:ascii="Times New Roman" w:hAnsi="Times New Roman" w:cs="Times New Roman"/>
              </w:rPr>
              <w:t>weather conditions</w:t>
            </w:r>
          </w:p>
        </w:tc>
        <w:tc>
          <w:tcPr>
            <w:tcW w:w="5015" w:type="dxa"/>
          </w:tcPr>
          <w:p w14:paraId="3E9090C7" w14:textId="77777777" w:rsidR="00E260DC" w:rsidRPr="00416025" w:rsidRDefault="00E260DC" w:rsidP="00E260DC">
            <w:pPr>
              <w:pStyle w:val="ListParagraph"/>
              <w:numPr>
                <w:ilvl w:val="0"/>
                <w:numId w:val="11"/>
              </w:numPr>
              <w:rPr>
                <w:rFonts w:ascii="Times New Roman" w:hAnsi="Times New Roman" w:cs="Times New Roman"/>
              </w:rPr>
            </w:pPr>
            <w:r w:rsidRPr="00416025">
              <w:rPr>
                <w:rFonts w:ascii="Times New Roman" w:hAnsi="Times New Roman" w:cs="Times New Roman"/>
              </w:rPr>
              <w:t>snow, floods</w:t>
            </w:r>
          </w:p>
          <w:p w14:paraId="4B0EF803" w14:textId="77777777" w:rsidR="00E260DC" w:rsidRPr="00416025" w:rsidRDefault="00E260DC" w:rsidP="00E260DC">
            <w:pPr>
              <w:pStyle w:val="ListParagraph"/>
              <w:numPr>
                <w:ilvl w:val="0"/>
                <w:numId w:val="11"/>
              </w:numPr>
              <w:rPr>
                <w:rFonts w:ascii="Times New Roman" w:hAnsi="Times New Roman" w:cs="Times New Roman"/>
              </w:rPr>
            </w:pPr>
            <w:r w:rsidRPr="00416025">
              <w:rPr>
                <w:rFonts w:ascii="Times New Roman" w:hAnsi="Times New Roman" w:cs="Times New Roman"/>
              </w:rPr>
              <w:t>fire</w:t>
            </w:r>
          </w:p>
        </w:tc>
        <w:tc>
          <w:tcPr>
            <w:tcW w:w="1390" w:type="dxa"/>
          </w:tcPr>
          <w:p w14:paraId="184D5D24" w14:textId="77777777" w:rsidR="00E260DC" w:rsidRPr="00416025" w:rsidRDefault="00E260DC" w:rsidP="009F4078">
            <w:pPr>
              <w:rPr>
                <w:rFonts w:ascii="Times New Roman" w:hAnsi="Times New Roman" w:cs="Times New Roman"/>
                <w:b/>
                <w:i/>
              </w:rPr>
            </w:pPr>
            <w:r w:rsidRPr="00416025">
              <w:rPr>
                <w:rFonts w:ascii="Times New Roman" w:hAnsi="Times New Roman" w:cs="Times New Roman"/>
                <w:sz w:val="24"/>
                <w:szCs w:val="24"/>
                <w:lang w:eastAsia="en-GB"/>
              </w:rPr>
              <w:t></w:t>
            </w:r>
          </w:p>
        </w:tc>
      </w:tr>
      <w:tr w:rsidR="00E260DC" w:rsidRPr="00416025" w14:paraId="07E783A1" w14:textId="77777777" w:rsidTr="009F4078">
        <w:tc>
          <w:tcPr>
            <w:tcW w:w="3202" w:type="dxa"/>
          </w:tcPr>
          <w:p w14:paraId="35137D1D" w14:textId="77777777" w:rsidR="00E260DC" w:rsidRPr="00416025" w:rsidRDefault="00E260DC" w:rsidP="00E260DC">
            <w:pPr>
              <w:pStyle w:val="ListParagraph"/>
              <w:numPr>
                <w:ilvl w:val="0"/>
                <w:numId w:val="1"/>
              </w:numPr>
              <w:rPr>
                <w:rFonts w:ascii="Times New Roman" w:hAnsi="Times New Roman" w:cs="Times New Roman"/>
              </w:rPr>
            </w:pPr>
            <w:r w:rsidRPr="00416025">
              <w:rPr>
                <w:rFonts w:ascii="Times New Roman" w:hAnsi="Times New Roman" w:cs="Times New Roman"/>
              </w:rPr>
              <w:t>COVID-19</w:t>
            </w:r>
          </w:p>
        </w:tc>
        <w:tc>
          <w:tcPr>
            <w:tcW w:w="5015" w:type="dxa"/>
          </w:tcPr>
          <w:p w14:paraId="47B38F3C" w14:textId="77777777" w:rsidR="00E260DC" w:rsidRPr="00416025" w:rsidRDefault="00E260DC" w:rsidP="00E260DC">
            <w:pPr>
              <w:pStyle w:val="ListParagraph"/>
              <w:numPr>
                <w:ilvl w:val="0"/>
                <w:numId w:val="12"/>
              </w:numPr>
              <w:rPr>
                <w:rFonts w:ascii="Times New Roman" w:hAnsi="Times New Roman" w:cs="Times New Roman"/>
              </w:rPr>
            </w:pPr>
            <w:r w:rsidRPr="00416025">
              <w:rPr>
                <w:rFonts w:ascii="Times New Roman" w:hAnsi="Times New Roman" w:cs="Times New Roman"/>
                <w:color w:val="404040"/>
                <w:lang w:eastAsia="en-GB"/>
              </w:rPr>
              <w:t xml:space="preserve">my child was shielding, someone in our family was </w:t>
            </w:r>
            <w:proofErr w:type="gramStart"/>
            <w:r w:rsidRPr="00416025">
              <w:rPr>
                <w:rFonts w:ascii="Times New Roman" w:hAnsi="Times New Roman" w:cs="Times New Roman"/>
                <w:color w:val="404040"/>
                <w:lang w:eastAsia="en-GB"/>
              </w:rPr>
              <w:t>shielding;</w:t>
            </w:r>
            <w:proofErr w:type="gramEnd"/>
            <w:r w:rsidRPr="00416025">
              <w:rPr>
                <w:rFonts w:ascii="Times New Roman" w:hAnsi="Times New Roman" w:cs="Times New Roman"/>
                <w:color w:val="404040"/>
                <w:lang w:eastAsia="en-GB"/>
              </w:rPr>
              <w:t xml:space="preserve"> </w:t>
            </w:r>
          </w:p>
          <w:p w14:paraId="4E8AD87F" w14:textId="77777777" w:rsidR="00E260DC" w:rsidRPr="00416025" w:rsidRDefault="00E260DC" w:rsidP="00E260DC">
            <w:pPr>
              <w:pStyle w:val="ListParagraph"/>
              <w:numPr>
                <w:ilvl w:val="0"/>
                <w:numId w:val="12"/>
              </w:numPr>
              <w:rPr>
                <w:rFonts w:ascii="Times New Roman" w:hAnsi="Times New Roman" w:cs="Times New Roman"/>
              </w:rPr>
            </w:pPr>
            <w:r w:rsidRPr="00416025">
              <w:rPr>
                <w:rFonts w:ascii="Times New Roman" w:hAnsi="Times New Roman" w:cs="Times New Roman"/>
                <w:color w:val="404040"/>
                <w:lang w:eastAsia="en-GB"/>
              </w:rPr>
              <w:t>my child was isolating</w:t>
            </w:r>
          </w:p>
        </w:tc>
        <w:tc>
          <w:tcPr>
            <w:tcW w:w="1390" w:type="dxa"/>
          </w:tcPr>
          <w:p w14:paraId="3FA068F6" w14:textId="77777777" w:rsidR="00E260DC" w:rsidRPr="00416025" w:rsidRDefault="00E260DC" w:rsidP="009F4078">
            <w:pPr>
              <w:rPr>
                <w:rFonts w:ascii="Times New Roman" w:hAnsi="Times New Roman" w:cs="Times New Roman"/>
                <w:b/>
                <w:i/>
              </w:rPr>
            </w:pPr>
            <w:r w:rsidRPr="00416025">
              <w:rPr>
                <w:rFonts w:ascii="Times New Roman" w:hAnsi="Times New Roman" w:cs="Times New Roman"/>
                <w:sz w:val="24"/>
                <w:szCs w:val="24"/>
                <w:lang w:eastAsia="en-GB"/>
              </w:rPr>
              <w:t></w:t>
            </w:r>
          </w:p>
        </w:tc>
      </w:tr>
      <w:tr w:rsidR="00E260DC" w:rsidRPr="00416025" w14:paraId="39208D47" w14:textId="77777777" w:rsidTr="009F4078">
        <w:tc>
          <w:tcPr>
            <w:tcW w:w="3202" w:type="dxa"/>
          </w:tcPr>
          <w:p w14:paraId="57B17E4B" w14:textId="77777777" w:rsidR="00E260DC" w:rsidRPr="00416025" w:rsidRDefault="00E260DC" w:rsidP="00E260DC">
            <w:pPr>
              <w:pStyle w:val="ListParagraph"/>
              <w:numPr>
                <w:ilvl w:val="0"/>
                <w:numId w:val="1"/>
              </w:numPr>
              <w:rPr>
                <w:rFonts w:ascii="Times New Roman" w:hAnsi="Times New Roman" w:cs="Times New Roman"/>
              </w:rPr>
            </w:pPr>
            <w:r w:rsidRPr="00416025">
              <w:rPr>
                <w:rFonts w:ascii="Times New Roman" w:hAnsi="Times New Roman" w:cs="Times New Roman"/>
              </w:rPr>
              <w:t xml:space="preserve"> COVID-19 - school</w:t>
            </w:r>
          </w:p>
        </w:tc>
        <w:tc>
          <w:tcPr>
            <w:tcW w:w="5015" w:type="dxa"/>
          </w:tcPr>
          <w:p w14:paraId="4F46F609" w14:textId="77777777" w:rsidR="00E260DC" w:rsidRPr="00416025" w:rsidRDefault="00E260DC" w:rsidP="00E260DC">
            <w:pPr>
              <w:pStyle w:val="ListParagraph"/>
              <w:numPr>
                <w:ilvl w:val="0"/>
                <w:numId w:val="12"/>
              </w:numPr>
              <w:rPr>
                <w:rFonts w:ascii="Times New Roman" w:hAnsi="Times New Roman" w:cs="Times New Roman"/>
              </w:rPr>
            </w:pPr>
            <w:r w:rsidRPr="00416025">
              <w:rPr>
                <w:rFonts w:ascii="Times New Roman" w:hAnsi="Times New Roman" w:cs="Times New Roman"/>
                <w:color w:val="404040"/>
                <w:lang w:eastAsia="en-GB"/>
              </w:rPr>
              <w:t>the school was shut due to COVID-19</w:t>
            </w:r>
          </w:p>
          <w:p w14:paraId="70599B99" w14:textId="77777777" w:rsidR="00E260DC" w:rsidRPr="00416025" w:rsidRDefault="00E260DC" w:rsidP="00E260DC">
            <w:pPr>
              <w:pStyle w:val="ListParagraph"/>
              <w:numPr>
                <w:ilvl w:val="0"/>
                <w:numId w:val="12"/>
              </w:numPr>
              <w:rPr>
                <w:rFonts w:ascii="Times New Roman" w:hAnsi="Times New Roman" w:cs="Times New Roman"/>
                <w:color w:val="404040"/>
                <w:lang w:eastAsia="en-GB"/>
              </w:rPr>
            </w:pPr>
            <w:r w:rsidRPr="00416025">
              <w:rPr>
                <w:rFonts w:ascii="Times New Roman" w:hAnsi="Times New Roman" w:cs="Times New Roman"/>
                <w:color w:val="404040"/>
                <w:lang w:eastAsia="en-GB"/>
              </w:rPr>
              <w:t>the whole class/year was isolating</w:t>
            </w:r>
          </w:p>
          <w:p w14:paraId="38B31EBD" w14:textId="77777777" w:rsidR="00E260DC" w:rsidRPr="00416025" w:rsidRDefault="00E260DC" w:rsidP="00E260DC">
            <w:pPr>
              <w:pStyle w:val="ListParagraph"/>
              <w:numPr>
                <w:ilvl w:val="0"/>
                <w:numId w:val="12"/>
              </w:numPr>
              <w:rPr>
                <w:rFonts w:ascii="Times New Roman" w:hAnsi="Times New Roman" w:cs="Times New Roman"/>
                <w:color w:val="404040"/>
                <w:lang w:eastAsia="en-GB"/>
              </w:rPr>
            </w:pPr>
            <w:r w:rsidRPr="00416025">
              <w:rPr>
                <w:rFonts w:ascii="Times New Roman" w:hAnsi="Times New Roman" w:cs="Times New Roman"/>
                <w:color w:val="404040"/>
                <w:lang w:eastAsia="en-GB"/>
              </w:rPr>
              <w:t>the school asked that we keep our child at home because of school difficulties with class bubble size, transportation, or staff numbers</w:t>
            </w:r>
          </w:p>
        </w:tc>
        <w:tc>
          <w:tcPr>
            <w:tcW w:w="1390" w:type="dxa"/>
          </w:tcPr>
          <w:p w14:paraId="4AAF10B3" w14:textId="56088C50" w:rsidR="00E260DC" w:rsidRPr="00416025" w:rsidRDefault="007F5F1A" w:rsidP="009F4078">
            <w:pPr>
              <w:rPr>
                <w:rFonts w:ascii="Times New Roman" w:hAnsi="Times New Roman" w:cs="Times New Roman"/>
                <w:sz w:val="24"/>
                <w:szCs w:val="24"/>
                <w:lang w:eastAsia="en-GB"/>
              </w:rPr>
            </w:pPr>
            <w:r w:rsidRPr="00416025">
              <w:rPr>
                <w:rFonts w:ascii="Times New Roman" w:hAnsi="Times New Roman" w:cs="Times New Roman"/>
                <w:sz w:val="24"/>
                <w:szCs w:val="24"/>
                <w:lang w:eastAsia="en-GB"/>
              </w:rPr>
              <w:t></w:t>
            </w:r>
          </w:p>
        </w:tc>
      </w:tr>
      <w:tr w:rsidR="00E260DC" w:rsidRPr="00416025" w14:paraId="5C6FCFC0" w14:textId="77777777" w:rsidTr="009F4078">
        <w:tc>
          <w:tcPr>
            <w:tcW w:w="3202" w:type="dxa"/>
          </w:tcPr>
          <w:p w14:paraId="30D8A600" w14:textId="77777777" w:rsidR="00E260DC" w:rsidRPr="00416025" w:rsidRDefault="00E260DC" w:rsidP="00E260DC">
            <w:pPr>
              <w:pStyle w:val="ListParagraph"/>
              <w:numPr>
                <w:ilvl w:val="0"/>
                <w:numId w:val="1"/>
              </w:numPr>
              <w:rPr>
                <w:rFonts w:ascii="Times New Roman" w:hAnsi="Times New Roman" w:cs="Times New Roman"/>
              </w:rPr>
            </w:pPr>
            <w:r w:rsidRPr="00416025">
              <w:rPr>
                <w:rFonts w:ascii="Times New Roman" w:hAnsi="Times New Roman" w:cs="Times New Roman"/>
              </w:rPr>
              <w:t>Something else. Please describe in the space provided</w:t>
            </w:r>
          </w:p>
        </w:tc>
        <w:tc>
          <w:tcPr>
            <w:tcW w:w="5015" w:type="dxa"/>
          </w:tcPr>
          <w:p w14:paraId="0265133D" w14:textId="77777777" w:rsidR="00E260DC" w:rsidRPr="00416025" w:rsidRDefault="00E260DC" w:rsidP="009F4078">
            <w:pPr>
              <w:rPr>
                <w:rFonts w:ascii="Times New Roman" w:hAnsi="Times New Roman" w:cs="Times New Roman"/>
              </w:rPr>
            </w:pPr>
          </w:p>
        </w:tc>
        <w:tc>
          <w:tcPr>
            <w:tcW w:w="1390" w:type="dxa"/>
          </w:tcPr>
          <w:p w14:paraId="7A9FB857" w14:textId="77777777" w:rsidR="00E260DC" w:rsidRPr="00416025" w:rsidRDefault="00E260DC" w:rsidP="009F4078">
            <w:pPr>
              <w:rPr>
                <w:rFonts w:ascii="Times New Roman" w:hAnsi="Times New Roman" w:cs="Times New Roman"/>
                <w:b/>
                <w:i/>
              </w:rPr>
            </w:pPr>
            <w:r w:rsidRPr="00416025">
              <w:rPr>
                <w:rFonts w:ascii="Times New Roman" w:hAnsi="Times New Roman" w:cs="Times New Roman"/>
                <w:sz w:val="24"/>
                <w:szCs w:val="24"/>
                <w:lang w:eastAsia="en-GB"/>
              </w:rPr>
              <w:t></w:t>
            </w:r>
          </w:p>
        </w:tc>
      </w:tr>
    </w:tbl>
    <w:p w14:paraId="4881EA1E" w14:textId="77777777" w:rsidR="00E260DC" w:rsidRPr="00416025" w:rsidRDefault="00E260DC" w:rsidP="00E260DC">
      <w:pPr>
        <w:rPr>
          <w:rFonts w:ascii="Times New Roman" w:hAnsi="Times New Roman" w:cs="Times New Roman"/>
          <w:sz w:val="24"/>
          <w:szCs w:val="24"/>
        </w:rPr>
      </w:pPr>
    </w:p>
    <w:p w14:paraId="5712139B" w14:textId="77777777" w:rsidR="00E702BA" w:rsidRDefault="00E702BA"/>
    <w:p w14:paraId="6B87081C" w14:textId="5033D762" w:rsidR="00416CEB" w:rsidRPr="00AA5FB2" w:rsidRDefault="00416CEB" w:rsidP="00416CEB">
      <w:pPr>
        <w:rPr>
          <w:rFonts w:ascii="Times New Roman" w:hAnsi="Times New Roman" w:cs="Times New Roman"/>
          <w:b/>
          <w:sz w:val="24"/>
          <w:szCs w:val="24"/>
        </w:rPr>
      </w:pPr>
      <w:r w:rsidRPr="00AA5FB2">
        <w:rPr>
          <w:rFonts w:ascii="Times New Roman" w:hAnsi="Times New Roman" w:cs="Times New Roman"/>
          <w:b/>
          <w:sz w:val="24"/>
          <w:szCs w:val="24"/>
        </w:rPr>
        <w:t>A</w:t>
      </w:r>
      <w:r>
        <w:rPr>
          <w:rFonts w:ascii="Times New Roman" w:hAnsi="Times New Roman" w:cs="Times New Roman"/>
          <w:b/>
          <w:sz w:val="24"/>
          <w:szCs w:val="24"/>
        </w:rPr>
        <w:t>p</w:t>
      </w:r>
      <w:r w:rsidRPr="00AA5FB2">
        <w:rPr>
          <w:rFonts w:ascii="Times New Roman" w:hAnsi="Times New Roman" w:cs="Times New Roman"/>
          <w:b/>
          <w:sz w:val="24"/>
          <w:szCs w:val="24"/>
        </w:rPr>
        <w:t xml:space="preserve">pendix </w:t>
      </w:r>
      <w:r w:rsidR="00E260DC" w:rsidRPr="00AA5FB2">
        <w:rPr>
          <w:rFonts w:ascii="Times New Roman" w:hAnsi="Times New Roman" w:cs="Times New Roman"/>
          <w:b/>
          <w:sz w:val="24"/>
          <w:szCs w:val="24"/>
        </w:rPr>
        <w:t>S</w:t>
      </w:r>
      <w:r w:rsidR="00E260DC">
        <w:rPr>
          <w:rFonts w:ascii="Times New Roman" w:hAnsi="Times New Roman" w:cs="Times New Roman"/>
          <w:b/>
          <w:sz w:val="24"/>
          <w:szCs w:val="24"/>
        </w:rPr>
        <w:t>2</w:t>
      </w:r>
      <w:r w:rsidRPr="00AA5FB2">
        <w:rPr>
          <w:rFonts w:ascii="Times New Roman" w:hAnsi="Times New Roman" w:cs="Times New Roman"/>
          <w:b/>
          <w:sz w:val="24"/>
          <w:szCs w:val="24"/>
        </w:rPr>
        <w:t>: Approach to Analysis</w:t>
      </w:r>
    </w:p>
    <w:p w14:paraId="364F0791" w14:textId="77777777" w:rsidR="00416CEB" w:rsidRDefault="00416CEB" w:rsidP="00416CEB">
      <w:pPr>
        <w:spacing w:line="480" w:lineRule="auto"/>
        <w:rPr>
          <w:rFonts w:ascii="Times New Roman" w:hAnsi="Times New Roman" w:cs="Times New Roman"/>
          <w:sz w:val="24"/>
          <w:szCs w:val="24"/>
        </w:rPr>
      </w:pPr>
      <w:r>
        <w:rPr>
          <w:rFonts w:ascii="Times New Roman" w:hAnsi="Times New Roman" w:cs="Times New Roman"/>
          <w:sz w:val="24"/>
          <w:szCs w:val="24"/>
        </w:rPr>
        <w:t xml:space="preserve">School </w:t>
      </w:r>
      <w:r w:rsidRPr="005034C4">
        <w:rPr>
          <w:rFonts w:ascii="Times New Roman" w:hAnsi="Times New Roman" w:cs="Times New Roman"/>
          <w:sz w:val="24"/>
          <w:szCs w:val="24"/>
        </w:rPr>
        <w:t xml:space="preserve">non-attendance was defined </w:t>
      </w:r>
      <w:r>
        <w:rPr>
          <w:rFonts w:ascii="Times New Roman" w:hAnsi="Times New Roman" w:cs="Times New Roman"/>
          <w:sz w:val="24"/>
          <w:szCs w:val="24"/>
        </w:rPr>
        <w:t>as</w:t>
      </w:r>
      <w:r w:rsidRPr="005034C4">
        <w:rPr>
          <w:rFonts w:ascii="Times New Roman" w:hAnsi="Times New Roman" w:cs="Times New Roman"/>
          <w:sz w:val="24"/>
          <w:szCs w:val="24"/>
        </w:rPr>
        <w:t>: (a) the total number of school days missed (0–19 range) and (</w:t>
      </w:r>
      <w:r>
        <w:rPr>
          <w:rFonts w:ascii="Times New Roman" w:hAnsi="Times New Roman" w:cs="Times New Roman"/>
          <w:sz w:val="24"/>
          <w:szCs w:val="24"/>
        </w:rPr>
        <w:t>b</w:t>
      </w:r>
      <w:r w:rsidRPr="005034C4">
        <w:rPr>
          <w:rFonts w:ascii="Times New Roman" w:hAnsi="Times New Roman" w:cs="Times New Roman"/>
          <w:sz w:val="24"/>
          <w:szCs w:val="24"/>
        </w:rPr>
        <w:t>) persistent absence</w:t>
      </w:r>
      <w:r>
        <w:rPr>
          <w:rFonts w:ascii="Times New Roman" w:hAnsi="Times New Roman" w:cs="Times New Roman"/>
          <w:sz w:val="24"/>
          <w:szCs w:val="24"/>
        </w:rPr>
        <w:t xml:space="preserve"> (missing</w:t>
      </w:r>
      <w:r w:rsidRPr="005034C4">
        <w:rPr>
          <w:rFonts w:ascii="Times New Roman" w:hAnsi="Times New Roman" w:cs="Times New Roman"/>
          <w:sz w:val="24"/>
          <w:szCs w:val="24"/>
        </w:rPr>
        <w:t xml:space="preserve"> 10% </w:t>
      </w:r>
      <w:r>
        <w:rPr>
          <w:rFonts w:ascii="Times New Roman" w:hAnsi="Times New Roman" w:cs="Times New Roman"/>
          <w:sz w:val="24"/>
          <w:szCs w:val="24"/>
        </w:rPr>
        <w:t xml:space="preserve">or more </w:t>
      </w:r>
      <w:r w:rsidRPr="005034C4">
        <w:rPr>
          <w:rFonts w:ascii="Times New Roman" w:hAnsi="Times New Roman" w:cs="Times New Roman"/>
          <w:sz w:val="24"/>
          <w:szCs w:val="24"/>
        </w:rPr>
        <w:t>of available sessions</w:t>
      </w:r>
      <w:r>
        <w:rPr>
          <w:rFonts w:ascii="Times New Roman" w:hAnsi="Times New Roman" w:cs="Times New Roman"/>
          <w:sz w:val="24"/>
          <w:szCs w:val="24"/>
        </w:rPr>
        <w:t>; DfE, 2019</w:t>
      </w:r>
      <w:r w:rsidRPr="005034C4">
        <w:rPr>
          <w:rFonts w:ascii="Times New Roman" w:hAnsi="Times New Roman" w:cs="Times New Roman"/>
          <w:sz w:val="24"/>
          <w:szCs w:val="24"/>
        </w:rPr>
        <w:t>).</w:t>
      </w:r>
      <w:r>
        <w:rPr>
          <w:rFonts w:ascii="Times New Roman" w:hAnsi="Times New Roman" w:cs="Times New Roman"/>
          <w:sz w:val="24"/>
          <w:szCs w:val="24"/>
        </w:rPr>
        <w:t xml:space="preserve"> All analyses were conducted in IBM SPSS 28.0 ®. </w:t>
      </w:r>
      <w:r w:rsidRPr="005034C4">
        <w:rPr>
          <w:rFonts w:ascii="Times New Roman" w:hAnsi="Times New Roman" w:cs="Times New Roman"/>
          <w:sz w:val="24"/>
          <w:szCs w:val="24"/>
        </w:rPr>
        <w:t xml:space="preserve"> </w:t>
      </w:r>
      <w:bookmarkStart w:id="0" w:name="_Hlk121493781"/>
      <w:r>
        <w:rPr>
          <w:rFonts w:ascii="Times New Roman" w:hAnsi="Times New Roman" w:cs="Times New Roman"/>
          <w:sz w:val="24"/>
          <w:szCs w:val="24"/>
        </w:rPr>
        <w:t xml:space="preserve">Multi-variable models examined the association of each-school non-attendance outcome with factors related to the child (gender, age, ID presence, ethnicity, additional physical health conditions, </w:t>
      </w:r>
      <w:r w:rsidRPr="00556F00">
        <w:rPr>
          <w:rFonts w:ascii="Times New Roman" w:hAnsi="Times New Roman" w:cs="Times New Roman"/>
          <w:sz w:val="24"/>
          <w:szCs w:val="24"/>
        </w:rPr>
        <w:t xml:space="preserve">clinically extremely vulnerable </w:t>
      </w:r>
      <w:r>
        <w:rPr>
          <w:rFonts w:ascii="Times New Roman" w:hAnsi="Times New Roman" w:cs="Times New Roman"/>
          <w:sz w:val="24"/>
          <w:szCs w:val="24"/>
        </w:rPr>
        <w:t xml:space="preserve">(CEV) </w:t>
      </w:r>
      <w:r w:rsidRPr="00556F00">
        <w:rPr>
          <w:rFonts w:ascii="Times New Roman" w:hAnsi="Times New Roman" w:cs="Times New Roman"/>
          <w:sz w:val="24"/>
          <w:szCs w:val="24"/>
        </w:rPr>
        <w:t>status</w:t>
      </w:r>
      <w:r>
        <w:rPr>
          <w:rFonts w:ascii="Times New Roman" w:hAnsi="Times New Roman" w:cs="Times New Roman"/>
          <w:sz w:val="24"/>
          <w:szCs w:val="24"/>
        </w:rPr>
        <w:t>, anxiety, hyperactivity, conduct problems), the family (</w:t>
      </w:r>
      <w:r w:rsidRPr="00556F00">
        <w:rPr>
          <w:rFonts w:ascii="Times New Roman" w:hAnsi="Times New Roman" w:cs="Times New Roman"/>
          <w:sz w:val="24"/>
          <w:szCs w:val="24"/>
        </w:rPr>
        <w:t>number of children</w:t>
      </w:r>
      <w:r>
        <w:rPr>
          <w:rFonts w:ascii="Times New Roman" w:hAnsi="Times New Roman" w:cs="Times New Roman"/>
          <w:sz w:val="24"/>
          <w:szCs w:val="24"/>
        </w:rPr>
        <w:t xml:space="preserve"> in the household, socioeconomic deprivation, parental concern about covid-19 infection [pandemic anxiety scale], </w:t>
      </w:r>
      <w:r w:rsidRPr="00556F00">
        <w:rPr>
          <w:rFonts w:ascii="Times New Roman" w:hAnsi="Times New Roman" w:cs="Times New Roman"/>
          <w:sz w:val="24"/>
          <w:szCs w:val="24"/>
        </w:rPr>
        <w:t>family functioning</w:t>
      </w:r>
      <w:r>
        <w:rPr>
          <w:rFonts w:ascii="Times New Roman" w:hAnsi="Times New Roman" w:cs="Times New Roman"/>
          <w:sz w:val="24"/>
          <w:szCs w:val="24"/>
        </w:rPr>
        <w:t xml:space="preserve">, </w:t>
      </w:r>
      <w:r w:rsidRPr="00556F00">
        <w:rPr>
          <w:rFonts w:ascii="Times New Roman" w:hAnsi="Times New Roman" w:cs="Times New Roman"/>
          <w:sz w:val="24"/>
          <w:szCs w:val="24"/>
        </w:rPr>
        <w:t>parent</w:t>
      </w:r>
      <w:r>
        <w:rPr>
          <w:rFonts w:ascii="Times New Roman" w:hAnsi="Times New Roman" w:cs="Times New Roman"/>
          <w:sz w:val="24"/>
          <w:szCs w:val="24"/>
        </w:rPr>
        <w:t xml:space="preserve"> </w:t>
      </w:r>
      <w:r w:rsidRPr="00556F00">
        <w:rPr>
          <w:rFonts w:ascii="Times New Roman" w:hAnsi="Times New Roman" w:cs="Times New Roman"/>
          <w:sz w:val="24"/>
          <w:szCs w:val="24"/>
        </w:rPr>
        <w:t>clinically extremely vulnerable status</w:t>
      </w:r>
      <w:r>
        <w:rPr>
          <w:rFonts w:ascii="Times New Roman" w:hAnsi="Times New Roman" w:cs="Times New Roman"/>
          <w:sz w:val="24"/>
          <w:szCs w:val="24"/>
        </w:rPr>
        <w:t xml:space="preserve"> (CEV), parent disability) and the school (special school vs other types of school, parent-teacher relationship). </w:t>
      </w:r>
      <w:bookmarkEnd w:id="0"/>
      <w:r>
        <w:rPr>
          <w:rFonts w:ascii="Times New Roman" w:hAnsi="Times New Roman" w:cs="Times New Roman"/>
          <w:sz w:val="24"/>
          <w:szCs w:val="24"/>
        </w:rPr>
        <w:t xml:space="preserve">A logistic regression model was fitted for persistent absence and a negative binomial regression was fitted for total days absent. To determine the adequacy of the sample size for the given number of predictors (17) in this exploratory study, we used the Riley et al. (2020) approach for persistent absence. This approach indicated that a sample size </w:t>
      </w:r>
      <w:r>
        <w:rPr>
          <w:rFonts w:ascii="Times New Roman" w:hAnsi="Times New Roman" w:cs="Times New Roman"/>
          <w:sz w:val="24"/>
          <w:szCs w:val="24"/>
        </w:rPr>
        <w:lastRenderedPageBreak/>
        <w:t xml:space="preserve">of 753 was required to model this binary outcome with a small margin of error (&lt;0.05). There is no standardised approach to determine the adequacy of the sample size in exploratory multi-variable negative binomial models (c.f., Zhu &amp; Lakkis, 2014), therefore we consulted two alternative approaches. G*power (Faul et al., 2009) provides a priori and post-hoc power estimates for Poisson multi-variable regression, while STATA </w:t>
      </w:r>
      <w:proofErr w:type="spellStart"/>
      <w:r w:rsidRPr="009A147E">
        <w:rPr>
          <w:rFonts w:ascii="Times New Roman" w:hAnsi="Times New Roman" w:cs="Times New Roman"/>
          <w:sz w:val="24"/>
          <w:szCs w:val="24"/>
        </w:rPr>
        <w:t>power_tworates_zhu</w:t>
      </w:r>
      <w:proofErr w:type="spellEnd"/>
      <w:r>
        <w:rPr>
          <w:rFonts w:ascii="Times New Roman" w:hAnsi="Times New Roman" w:cs="Times New Roman"/>
          <w:sz w:val="24"/>
          <w:szCs w:val="24"/>
        </w:rPr>
        <w:t xml:space="preserve"> (Chatfield, 2021) can determine the sample size when comparing two negative binomial rates based on an approach developed by Zhu and Lakkis (2014). While neither scenario is similar to our design, taken together these approaches provide tentative indications of the adequacy of the existing sample size. For 5% alpha and 80% power, the existing sample is adequate to detect moderate to large effects associated with total days absent.</w:t>
      </w:r>
    </w:p>
    <w:p w14:paraId="10E22703" w14:textId="6842C93E" w:rsidR="00416CEB" w:rsidRDefault="00416CEB" w:rsidP="00416CE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SNACK scores described types of absence: COVID-19 related absence, school refusal, truancy, school withdrawal, school exclusion, and health-related absence. Among </w:t>
      </w:r>
      <w:bookmarkStart w:id="1" w:name="_Hlk121494935"/>
      <w:r>
        <w:rPr>
          <w:rFonts w:ascii="Times New Roman" w:hAnsi="Times New Roman" w:cs="Times New Roman"/>
          <w:sz w:val="24"/>
          <w:szCs w:val="24"/>
        </w:rPr>
        <w:t xml:space="preserve">children who missed at least one day of school (N=403), </w:t>
      </w:r>
      <w:bookmarkEnd w:id="1"/>
      <w:r>
        <w:rPr>
          <w:rFonts w:ascii="Times New Roman" w:hAnsi="Times New Roman" w:cs="Times New Roman"/>
          <w:sz w:val="24"/>
          <w:szCs w:val="24"/>
        </w:rPr>
        <w:t xml:space="preserve">we examined the association between each type of absence with child, family and school predictors. Negative binomial regression models were fitted for these count outcomes. To determine the adequacy of the sample size, we considered information from G*power and the Zhu &amp; Lakkis (2014) power analyses as above. The sample size was adequate to detect small effects for all SNACK outcomes modelled in multivariable </w:t>
      </w:r>
      <w:proofErr w:type="spellStart"/>
      <w:r>
        <w:rPr>
          <w:rFonts w:ascii="Times New Roman" w:hAnsi="Times New Roman" w:cs="Times New Roman"/>
          <w:sz w:val="24"/>
          <w:szCs w:val="24"/>
        </w:rPr>
        <w:t>poisson</w:t>
      </w:r>
      <w:proofErr w:type="spellEnd"/>
      <w:r>
        <w:rPr>
          <w:rFonts w:ascii="Times New Roman" w:hAnsi="Times New Roman" w:cs="Times New Roman"/>
          <w:sz w:val="24"/>
          <w:szCs w:val="24"/>
        </w:rPr>
        <w:t xml:space="preserve"> model, and for detecting moderate to large effects in 2-group negative binomial comparisons. However, where dispersion was greater (exclusion and COVID-19 related absence) only very large between-group differences (</w:t>
      </w:r>
      <w:proofErr w:type="spellStart"/>
      <w:r>
        <w:rPr>
          <w:rFonts w:ascii="Times New Roman" w:hAnsi="Times New Roman" w:cs="Times New Roman"/>
          <w:sz w:val="24"/>
          <w:szCs w:val="24"/>
        </w:rPr>
        <w:t>i.e</w:t>
      </w:r>
      <w:proofErr w:type="spellEnd"/>
      <w:r>
        <w:rPr>
          <w:rFonts w:ascii="Times New Roman" w:hAnsi="Times New Roman" w:cs="Times New Roman"/>
          <w:sz w:val="24"/>
          <w:szCs w:val="24"/>
        </w:rPr>
        <w:t xml:space="preserve">, binary predictors) would be detected with power 80%. For this, we adopted a more conservative approach in potential predictor selection, </w:t>
      </w:r>
      <w:bookmarkStart w:id="2" w:name="_Hlk121494573"/>
      <w:r>
        <w:rPr>
          <w:rFonts w:ascii="Times New Roman" w:hAnsi="Times New Roman" w:cs="Times New Roman"/>
          <w:sz w:val="24"/>
          <w:szCs w:val="24"/>
        </w:rPr>
        <w:t>by selecting predictors whose bivariate correlation (</w:t>
      </w:r>
      <w:r w:rsidRPr="00E16AE7">
        <w:rPr>
          <w:rFonts w:ascii="Times New Roman" w:hAnsi="Times New Roman" w:cs="Times New Roman"/>
          <w:i/>
          <w:sz w:val="24"/>
          <w:szCs w:val="24"/>
        </w:rPr>
        <w:t>r</w:t>
      </w:r>
      <w:r>
        <w:rPr>
          <w:rFonts w:ascii="Times New Roman" w:hAnsi="Times New Roman" w:cs="Times New Roman"/>
          <w:sz w:val="24"/>
          <w:szCs w:val="24"/>
        </w:rPr>
        <w:t>) with the SNACK outcome was ≥ 0.10</w:t>
      </w:r>
      <w:bookmarkEnd w:id="2"/>
      <w:r>
        <w:rPr>
          <w:rFonts w:ascii="Times New Roman" w:hAnsi="Times New Roman" w:cs="Times New Roman"/>
          <w:sz w:val="24"/>
          <w:szCs w:val="24"/>
        </w:rPr>
        <w:t xml:space="preserve">. Regression models for COVID-19 related absence included additional physical problems and family functioning score, while the model for school exclusion included child ethnicity, SDQ hyperactivity score, family functioning scores and parent-teacher relationship. Seven predictors were included in the school refusal model (child gender, ID, child age, anxiety scores, hyperactivity scores, socioeconomic deprivation, and parent-teacher relationship), while three predictors were included in the health-related absence model (additional physical health problems, anxiety scores and conduct scores). Following estimation, post-hoc analyses in G*power indicated all SNACK outcome models had achieved power of 1. </w:t>
      </w:r>
    </w:p>
    <w:p w14:paraId="77768B02" w14:textId="77777777" w:rsidR="008D6A50" w:rsidRDefault="00416CEB" w:rsidP="00416CE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Overall, 7.3% data values were missing across the database, with 29.5% participants having one or more missing data points. The amount of missing data increased as the survey progressed, with smaller amounts of missing data in variables at the first (child characteristics) and second (school absence) parts of the survey but larger amounts of missing data in the final part (variables related to family). Little’s MCAR test indicated that data were not missing completely at random (MCAR): </w:t>
      </w:r>
      <w:r w:rsidRPr="00E16AE7">
        <w:rPr>
          <w:rFonts w:ascii="Times New Roman" w:hAnsi="Times New Roman" w:cs="Times New Roman"/>
          <w:i/>
          <w:sz w:val="24"/>
          <w:szCs w:val="24"/>
        </w:rPr>
        <w:t>χ</w:t>
      </w:r>
      <w:r w:rsidRPr="00E16AE7">
        <w:rPr>
          <w:rFonts w:ascii="Times New Roman" w:hAnsi="Times New Roman" w:cs="Times New Roman"/>
          <w:i/>
          <w:sz w:val="24"/>
          <w:szCs w:val="24"/>
          <w:vertAlign w:val="superscript"/>
        </w:rPr>
        <w:t>2</w:t>
      </w:r>
      <w:r>
        <w:rPr>
          <w:rFonts w:ascii="Times New Roman" w:hAnsi="Times New Roman" w:cs="Times New Roman"/>
          <w:i/>
          <w:sz w:val="24"/>
          <w:szCs w:val="24"/>
        </w:rPr>
        <w:t xml:space="preserve">: </w:t>
      </w:r>
      <w:r w:rsidRPr="00E16AE7">
        <w:rPr>
          <w:rFonts w:ascii="Times New Roman" w:hAnsi="Times New Roman" w:cs="Times New Roman"/>
          <w:sz w:val="24"/>
          <w:szCs w:val="24"/>
        </w:rPr>
        <w:t>574.23</w:t>
      </w:r>
      <w:r>
        <w:rPr>
          <w:rFonts w:ascii="Times New Roman" w:hAnsi="Times New Roman" w:cs="Times New Roman"/>
          <w:i/>
          <w:sz w:val="24"/>
          <w:szCs w:val="24"/>
        </w:rPr>
        <w:t>, p</w:t>
      </w:r>
      <w:r w:rsidRPr="00E16AE7">
        <w:rPr>
          <w:rFonts w:ascii="Times New Roman" w:hAnsi="Times New Roman" w:cs="Times New Roman"/>
          <w:sz w:val="24"/>
          <w:szCs w:val="24"/>
        </w:rPr>
        <w:t>&lt;.001</w:t>
      </w:r>
      <w:r>
        <w:rPr>
          <w:rFonts w:ascii="Times New Roman" w:hAnsi="Times New Roman" w:cs="Times New Roman"/>
          <w:sz w:val="24"/>
          <w:szCs w:val="24"/>
        </w:rPr>
        <w:t xml:space="preserve">. An examination of the pattern of missing data in relation to outcomes and predictors indicated low association of missingness with study outcomes and all predictors (all </w:t>
      </w:r>
      <w:r w:rsidRPr="00465EDA">
        <w:rPr>
          <w:rFonts w:ascii="Times New Roman" w:hAnsi="Times New Roman" w:cs="Times New Roman"/>
          <w:i/>
          <w:sz w:val="24"/>
          <w:szCs w:val="24"/>
        </w:rPr>
        <w:t>r</w:t>
      </w:r>
      <w:r>
        <w:rPr>
          <w:rFonts w:ascii="Times New Roman" w:hAnsi="Times New Roman" w:cs="Times New Roman"/>
          <w:i/>
          <w:sz w:val="24"/>
          <w:szCs w:val="24"/>
        </w:rPr>
        <w:t xml:space="preserve"> </w:t>
      </w:r>
      <w:r>
        <w:rPr>
          <w:rFonts w:ascii="Times New Roman" w:hAnsi="Times New Roman" w:cs="Times New Roman"/>
          <w:sz w:val="24"/>
          <w:szCs w:val="24"/>
        </w:rPr>
        <w:t>coefficients below 0.4; Schafer &amp; Graham, 2002), except for socioeconomic deprivation (</w:t>
      </w:r>
      <w:r w:rsidRPr="00465EDA">
        <w:rPr>
          <w:rFonts w:ascii="Times New Roman" w:hAnsi="Times New Roman" w:cs="Times New Roman"/>
          <w:i/>
          <w:sz w:val="24"/>
          <w:szCs w:val="24"/>
        </w:rPr>
        <w:t>r</w:t>
      </w:r>
      <w:r>
        <w:rPr>
          <w:rFonts w:ascii="Times New Roman" w:hAnsi="Times New Roman" w:cs="Times New Roman"/>
          <w:i/>
          <w:sz w:val="24"/>
          <w:szCs w:val="24"/>
        </w:rPr>
        <w:t>: -.</w:t>
      </w:r>
      <w:r w:rsidRPr="00E16AE7">
        <w:rPr>
          <w:rFonts w:ascii="Times New Roman" w:hAnsi="Times New Roman" w:cs="Times New Roman"/>
          <w:sz w:val="24"/>
          <w:szCs w:val="24"/>
        </w:rPr>
        <w:t>681</w:t>
      </w:r>
      <w:r>
        <w:rPr>
          <w:rFonts w:ascii="Times New Roman" w:hAnsi="Times New Roman" w:cs="Times New Roman"/>
          <w:sz w:val="24"/>
          <w:szCs w:val="24"/>
        </w:rPr>
        <w:t xml:space="preserve">) which indicated that participants from less deprived families were more likely to not complete the final part of the survey. Missing Not at Random (MNAR) among potential predictor variables could not be ruled out so multiple imputation under a fully conditional specification framework (MI-FCS) was performed (Ward, Axon, &amp; Gebregziabher, 2020). Auxiliary variables </w:t>
      </w:r>
      <w:r w:rsidRPr="001356B5">
        <w:rPr>
          <w:rFonts w:ascii="Times New Roman" w:hAnsi="Times New Roman" w:cs="Times New Roman"/>
          <w:sz w:val="24"/>
          <w:szCs w:val="24"/>
        </w:rPr>
        <w:t xml:space="preserve">selected for their association with variables with high levels of missing data and </w:t>
      </w:r>
      <w:r>
        <w:rPr>
          <w:rFonts w:ascii="Times New Roman" w:hAnsi="Times New Roman" w:cs="Times New Roman"/>
          <w:sz w:val="24"/>
          <w:szCs w:val="24"/>
        </w:rPr>
        <w:t xml:space="preserve">the likelihood of missing data were included in the database to maximise the plausibility of random missingness (MAR). Ten imputed datasets were created using </w:t>
      </w:r>
      <w:r w:rsidRPr="001356B5">
        <w:rPr>
          <w:rFonts w:ascii="Times New Roman" w:hAnsi="Times New Roman" w:cs="Times New Roman"/>
          <w:sz w:val="24"/>
          <w:szCs w:val="24"/>
        </w:rPr>
        <w:t>an iterative Markov chain Monte Carlo</w:t>
      </w:r>
      <w:r>
        <w:rPr>
          <w:rFonts w:ascii="Times New Roman" w:hAnsi="Times New Roman" w:cs="Times New Roman"/>
          <w:sz w:val="24"/>
          <w:szCs w:val="24"/>
        </w:rPr>
        <w:t xml:space="preserve"> to impute missing values in the covariates/predictors while all outcomes were completely observed. A pooled database was used for analysis; regression coefficients from complete-case models and multiply imputed data were largely similar (except for the exclusion models), while confidence intervals tended to be narrower suggesting more precise estimation in the multiple imputation data. All regression results presented in the paper are from models using the multiple imputation data. Regression models were estimated with robust standard errors, and exponential coefficients are presented that can be interpreted as adjusted risk ratios (ARRs). </w:t>
      </w:r>
    </w:p>
    <w:p w14:paraId="6E60F6CF" w14:textId="3DE1C690" w:rsidR="008D6A50" w:rsidRDefault="008D6A50" w:rsidP="008D6A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parent-reported barriers and facilitators of school attendance were subjected to qualitative analysis in NVivo®: data were initially coded as barriers and facilitators </w:t>
      </w:r>
      <w:proofErr w:type="gramStart"/>
      <w:r>
        <w:rPr>
          <w:rFonts w:ascii="Times New Roman" w:hAnsi="Times New Roman" w:cs="Times New Roman"/>
          <w:sz w:val="24"/>
          <w:szCs w:val="24"/>
        </w:rPr>
        <w:t>on the basis of</w:t>
      </w:r>
      <w:proofErr w:type="gramEnd"/>
      <w:r>
        <w:rPr>
          <w:rFonts w:ascii="Times New Roman" w:hAnsi="Times New Roman" w:cs="Times New Roman"/>
          <w:sz w:val="24"/>
          <w:szCs w:val="24"/>
        </w:rPr>
        <w:t xml:space="preserve"> agreed definitions of these terms; following this, a bottom-up approach was followed to identify themes and sub-themes within the data. Three researchers worked together to agree on the final coding scheme. Researchers (two-doctoral level and one </w:t>
      </w:r>
      <w:proofErr w:type="gramStart"/>
      <w:r>
        <w:rPr>
          <w:rFonts w:ascii="Times New Roman" w:hAnsi="Times New Roman" w:cs="Times New Roman"/>
          <w:sz w:val="24"/>
          <w:szCs w:val="24"/>
        </w:rPr>
        <w:t>Master’s</w:t>
      </w:r>
      <w:proofErr w:type="gramEnd"/>
      <w:r>
        <w:rPr>
          <w:rFonts w:ascii="Times New Roman" w:hAnsi="Times New Roman" w:cs="Times New Roman"/>
          <w:sz w:val="24"/>
          <w:szCs w:val="24"/>
        </w:rPr>
        <w:t xml:space="preserve"> level researcher) had received formal training on the coding of qualitative data and the use of NVivo® from independent experts in qualitative analysis prior to the study. For the purposes of the present study, they were supervised by a fourth researcher, experienced in qualitative analyses, who guided the team throughout the process of coding, including initial familiarisation with the data, code refinement and finalising the themes and sub-themes. As with the coding of free-text SNACK data, external validation of emerging and final codes was sought from members of the expert parent advisory panel. Researchers worked in pairs and as a group to ensure consistency in coding and, once the final coding scheme was </w:t>
      </w:r>
      <w:proofErr w:type="gramStart"/>
      <w:r>
        <w:rPr>
          <w:rFonts w:ascii="Times New Roman" w:hAnsi="Times New Roman" w:cs="Times New Roman"/>
          <w:sz w:val="24"/>
          <w:szCs w:val="24"/>
        </w:rPr>
        <w:t>agreed,  data</w:t>
      </w:r>
      <w:proofErr w:type="gramEnd"/>
      <w:r>
        <w:rPr>
          <w:rFonts w:ascii="Times New Roman" w:hAnsi="Times New Roman" w:cs="Times New Roman"/>
          <w:sz w:val="24"/>
          <w:szCs w:val="24"/>
        </w:rPr>
        <w:t xml:space="preserve"> were coded by two researchers with inter-rater reliability estimated for 10% of the data coded independently (kappa= 0.96). </w:t>
      </w:r>
    </w:p>
    <w:p w14:paraId="4EFF4FB1" w14:textId="23E73204" w:rsidR="00416CEB" w:rsidRDefault="00416CEB" w:rsidP="00416CE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14:paraId="46D24D74" w14:textId="77777777" w:rsidR="00BD3F0C" w:rsidRDefault="00BD3F0C">
      <w:pPr>
        <w:rPr>
          <w:rFonts w:ascii="Times New Roman" w:hAnsi="Times New Roman" w:cs="Times New Roman"/>
          <w:sz w:val="24"/>
          <w:szCs w:val="24"/>
        </w:rPr>
      </w:pPr>
      <w:r>
        <w:rPr>
          <w:rFonts w:ascii="Times New Roman" w:hAnsi="Times New Roman" w:cs="Times New Roman"/>
          <w:sz w:val="24"/>
          <w:szCs w:val="24"/>
        </w:rPr>
        <w:br w:type="page"/>
      </w:r>
    </w:p>
    <w:p w14:paraId="299998AF" w14:textId="77777777" w:rsidR="00AA5FB2" w:rsidRDefault="00AA5FB2" w:rsidP="00E702BA">
      <w:pPr>
        <w:spacing w:line="480" w:lineRule="auto"/>
        <w:rPr>
          <w:rFonts w:ascii="Times New Roman" w:hAnsi="Times New Roman" w:cs="Times New Roman"/>
          <w:sz w:val="24"/>
          <w:szCs w:val="24"/>
        </w:rPr>
        <w:sectPr w:rsidR="00AA5FB2">
          <w:footerReference w:type="default" r:id="rId7"/>
          <w:pgSz w:w="11906" w:h="16838"/>
          <w:pgMar w:top="1440" w:right="1440" w:bottom="1440" w:left="1440" w:header="708" w:footer="708" w:gutter="0"/>
          <w:cols w:space="708"/>
          <w:docGrid w:linePitch="360"/>
        </w:sectPr>
      </w:pPr>
    </w:p>
    <w:p w14:paraId="04833C0F" w14:textId="398076B1" w:rsidR="00AA5FB2" w:rsidRPr="00092954" w:rsidRDefault="00AA5FB2" w:rsidP="00E702BA">
      <w:pPr>
        <w:spacing w:line="480" w:lineRule="auto"/>
        <w:rPr>
          <w:rFonts w:ascii="Times New Roman" w:hAnsi="Times New Roman" w:cs="Times New Roman"/>
          <w:b/>
          <w:sz w:val="24"/>
          <w:szCs w:val="24"/>
        </w:rPr>
      </w:pPr>
      <w:r w:rsidRPr="00092954">
        <w:rPr>
          <w:rFonts w:ascii="Times New Roman" w:hAnsi="Times New Roman" w:cs="Times New Roman"/>
          <w:b/>
          <w:sz w:val="24"/>
          <w:szCs w:val="24"/>
        </w:rPr>
        <w:t xml:space="preserve">Table </w:t>
      </w:r>
      <w:r w:rsidR="00E260DC" w:rsidRPr="00092954">
        <w:rPr>
          <w:rFonts w:ascii="Times New Roman" w:hAnsi="Times New Roman" w:cs="Times New Roman"/>
          <w:b/>
          <w:sz w:val="24"/>
          <w:szCs w:val="24"/>
        </w:rPr>
        <w:t>S</w:t>
      </w:r>
      <w:r w:rsidR="00E260DC">
        <w:rPr>
          <w:rFonts w:ascii="Times New Roman" w:hAnsi="Times New Roman" w:cs="Times New Roman"/>
          <w:b/>
          <w:sz w:val="24"/>
          <w:szCs w:val="24"/>
        </w:rPr>
        <w:t>1</w:t>
      </w:r>
      <w:r w:rsidR="00E260DC" w:rsidRPr="00092954">
        <w:rPr>
          <w:rFonts w:ascii="Times New Roman" w:hAnsi="Times New Roman" w:cs="Times New Roman"/>
          <w:b/>
          <w:sz w:val="24"/>
          <w:szCs w:val="24"/>
        </w:rPr>
        <w:t xml:space="preserve"> </w:t>
      </w:r>
    </w:p>
    <w:p w14:paraId="39A3B932" w14:textId="77777777" w:rsidR="00E702BA" w:rsidRPr="006E30BD" w:rsidRDefault="00AA5FB2" w:rsidP="00E702BA">
      <w:pPr>
        <w:spacing w:line="480" w:lineRule="auto"/>
        <w:rPr>
          <w:rFonts w:ascii="Times New Roman" w:hAnsi="Times New Roman" w:cs="Times New Roman"/>
          <w:i/>
          <w:sz w:val="24"/>
          <w:szCs w:val="24"/>
        </w:rPr>
      </w:pPr>
      <w:r w:rsidRPr="006E30BD">
        <w:rPr>
          <w:rFonts w:ascii="Times New Roman" w:hAnsi="Times New Roman" w:cs="Times New Roman"/>
          <w:i/>
          <w:sz w:val="24"/>
          <w:szCs w:val="24"/>
        </w:rPr>
        <w:t xml:space="preserve">Detailed </w:t>
      </w:r>
      <w:r w:rsidR="006E30BD" w:rsidRPr="006E30BD">
        <w:rPr>
          <w:rFonts w:ascii="Times New Roman" w:hAnsi="Times New Roman" w:cs="Times New Roman"/>
          <w:i/>
          <w:sz w:val="24"/>
          <w:szCs w:val="24"/>
        </w:rPr>
        <w:t>D</w:t>
      </w:r>
      <w:r w:rsidRPr="006E30BD">
        <w:rPr>
          <w:rFonts w:ascii="Times New Roman" w:hAnsi="Times New Roman" w:cs="Times New Roman"/>
          <w:i/>
          <w:sz w:val="24"/>
          <w:szCs w:val="24"/>
        </w:rPr>
        <w:t xml:space="preserve">ata on </w:t>
      </w:r>
      <w:r w:rsidR="006E30BD" w:rsidRPr="006E30BD">
        <w:rPr>
          <w:rFonts w:ascii="Times New Roman" w:hAnsi="Times New Roman" w:cs="Times New Roman"/>
          <w:i/>
          <w:sz w:val="24"/>
          <w:szCs w:val="24"/>
        </w:rPr>
        <w:t>Parent-R</w:t>
      </w:r>
      <w:r w:rsidRPr="006E30BD">
        <w:rPr>
          <w:rFonts w:ascii="Times New Roman" w:hAnsi="Times New Roman" w:cs="Times New Roman"/>
          <w:i/>
          <w:sz w:val="24"/>
          <w:szCs w:val="24"/>
        </w:rPr>
        <w:t xml:space="preserve">eported </w:t>
      </w:r>
      <w:r w:rsidR="006E30BD" w:rsidRPr="006E30BD">
        <w:rPr>
          <w:rFonts w:ascii="Times New Roman" w:hAnsi="Times New Roman" w:cs="Times New Roman"/>
          <w:i/>
          <w:sz w:val="24"/>
          <w:szCs w:val="24"/>
        </w:rPr>
        <w:t>B</w:t>
      </w:r>
      <w:r w:rsidRPr="006E30BD">
        <w:rPr>
          <w:rFonts w:ascii="Times New Roman" w:hAnsi="Times New Roman" w:cs="Times New Roman"/>
          <w:i/>
          <w:sz w:val="24"/>
          <w:szCs w:val="24"/>
        </w:rPr>
        <w:t xml:space="preserve">arriers </w:t>
      </w:r>
      <w:r w:rsidR="006E30BD" w:rsidRPr="006E30BD">
        <w:rPr>
          <w:rFonts w:ascii="Times New Roman" w:hAnsi="Times New Roman" w:cs="Times New Roman"/>
          <w:i/>
          <w:sz w:val="24"/>
          <w:szCs w:val="24"/>
        </w:rPr>
        <w:t>for School Attendance</w:t>
      </w:r>
    </w:p>
    <w:tbl>
      <w:tblPr>
        <w:tblStyle w:val="TableGrid"/>
        <w:tblW w:w="14848" w:type="dxa"/>
        <w:tblLook w:val="04A0" w:firstRow="1" w:lastRow="0" w:firstColumn="1" w:lastColumn="0" w:noHBand="0" w:noVBand="1"/>
      </w:tblPr>
      <w:tblGrid>
        <w:gridCol w:w="1980"/>
        <w:gridCol w:w="2268"/>
        <w:gridCol w:w="4536"/>
        <w:gridCol w:w="6064"/>
      </w:tblGrid>
      <w:tr w:rsidR="00AA5FB2" w:rsidRPr="00E153AC" w14:paraId="080A9BF9" w14:textId="77777777" w:rsidTr="00A43BD5">
        <w:tc>
          <w:tcPr>
            <w:tcW w:w="1980" w:type="dxa"/>
          </w:tcPr>
          <w:p w14:paraId="590475A9"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b/>
                <w:bCs/>
                <w:sz w:val="24"/>
                <w:szCs w:val="24"/>
              </w:rPr>
              <w:t>Overarching Theme</w:t>
            </w:r>
          </w:p>
        </w:tc>
        <w:tc>
          <w:tcPr>
            <w:tcW w:w="2268" w:type="dxa"/>
          </w:tcPr>
          <w:p w14:paraId="1B22C949"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b/>
                <w:bCs/>
                <w:sz w:val="24"/>
                <w:szCs w:val="24"/>
              </w:rPr>
              <w:t>Subthemes</w:t>
            </w:r>
          </w:p>
        </w:tc>
        <w:tc>
          <w:tcPr>
            <w:tcW w:w="4536" w:type="dxa"/>
          </w:tcPr>
          <w:p w14:paraId="2090B6C9"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b/>
                <w:bCs/>
                <w:sz w:val="24"/>
                <w:szCs w:val="24"/>
              </w:rPr>
              <w:t xml:space="preserve">Definition </w:t>
            </w:r>
          </w:p>
        </w:tc>
        <w:tc>
          <w:tcPr>
            <w:tcW w:w="6064" w:type="dxa"/>
          </w:tcPr>
          <w:p w14:paraId="6AC0F883"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b/>
                <w:bCs/>
                <w:sz w:val="24"/>
                <w:szCs w:val="24"/>
              </w:rPr>
              <w:t>Examples</w:t>
            </w:r>
          </w:p>
        </w:tc>
      </w:tr>
      <w:tr w:rsidR="00AA5FB2" w:rsidRPr="00E153AC" w14:paraId="62127D11" w14:textId="77777777" w:rsidTr="00A43BD5">
        <w:tc>
          <w:tcPr>
            <w:tcW w:w="1980" w:type="dxa"/>
            <w:vMerge w:val="restart"/>
          </w:tcPr>
          <w:p w14:paraId="1A0E65E4" w14:textId="77777777" w:rsidR="00AA5FB2"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Unmet needs</w:t>
            </w:r>
            <w:r>
              <w:rPr>
                <w:rFonts w:ascii="Times New Roman" w:hAnsi="Times New Roman" w:cs="Times New Roman"/>
                <w:sz w:val="24"/>
                <w:szCs w:val="24"/>
              </w:rPr>
              <w:t xml:space="preserve"> at school</w:t>
            </w:r>
          </w:p>
          <w:p w14:paraId="3567ABC7"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sz w:val="24"/>
                <w:szCs w:val="24"/>
              </w:rPr>
              <w:t xml:space="preserve"> (n*: 664)</w:t>
            </w:r>
          </w:p>
        </w:tc>
        <w:tc>
          <w:tcPr>
            <w:tcW w:w="2268" w:type="dxa"/>
          </w:tcPr>
          <w:p w14:paraId="6535C3DD"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sz w:val="24"/>
                <w:szCs w:val="24"/>
              </w:rPr>
              <w:t>Lack of differen</w:t>
            </w:r>
            <w:r>
              <w:rPr>
                <w:rFonts w:ascii="Times New Roman" w:hAnsi="Times New Roman" w:cs="Times New Roman"/>
                <w:sz w:val="24"/>
                <w:szCs w:val="24"/>
              </w:rPr>
              <w:t>tiated provision and support (n</w:t>
            </w:r>
            <w:r w:rsidRPr="00E153AC">
              <w:rPr>
                <w:rFonts w:ascii="Times New Roman" w:hAnsi="Times New Roman" w:cs="Times New Roman"/>
                <w:sz w:val="24"/>
                <w:szCs w:val="24"/>
              </w:rPr>
              <w:t>: 371)</w:t>
            </w:r>
          </w:p>
        </w:tc>
        <w:tc>
          <w:tcPr>
            <w:tcW w:w="4536" w:type="dxa"/>
          </w:tcPr>
          <w:p w14:paraId="5AA7D591"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 xml:space="preserve">Absence of recognition and/or acknowledgement of the needs of the child by school staff regarding learning expectations, use of unstructured time, implementation of </w:t>
            </w:r>
            <w:r>
              <w:rPr>
                <w:rFonts w:ascii="Times New Roman" w:hAnsi="Times New Roman" w:cs="Times New Roman"/>
                <w:sz w:val="24"/>
                <w:szCs w:val="24"/>
              </w:rPr>
              <w:t>special education needs</w:t>
            </w:r>
            <w:r w:rsidRPr="00E153AC">
              <w:rPr>
                <w:rFonts w:ascii="Times New Roman" w:hAnsi="Times New Roman" w:cs="Times New Roman"/>
                <w:sz w:val="24"/>
                <w:szCs w:val="24"/>
              </w:rPr>
              <w:t xml:space="preserve"> plan, and/or child’s safety. </w:t>
            </w:r>
          </w:p>
        </w:tc>
        <w:tc>
          <w:tcPr>
            <w:tcW w:w="6064" w:type="dxa"/>
          </w:tcPr>
          <w:p w14:paraId="73B9052C"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“Lack of understanding by teachers”</w:t>
            </w:r>
          </w:p>
          <w:p w14:paraId="1C085F99"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“Too long in the classroom”</w:t>
            </w:r>
          </w:p>
          <w:p w14:paraId="084838BE"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“Unmet needs in unstructured times”</w:t>
            </w:r>
          </w:p>
          <w:p w14:paraId="55B5816D"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“Learning expectations”</w:t>
            </w:r>
          </w:p>
          <w:p w14:paraId="2F33197A"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“Lack of support”</w:t>
            </w:r>
          </w:p>
          <w:p w14:paraId="56651FDB"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“Child’s lack of danger awareness”</w:t>
            </w:r>
          </w:p>
          <w:p w14:paraId="0083F9CA"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“Poor EHCP”</w:t>
            </w:r>
          </w:p>
        </w:tc>
      </w:tr>
      <w:tr w:rsidR="00AA5FB2" w:rsidRPr="00E153AC" w14:paraId="0366C650" w14:textId="77777777" w:rsidTr="00A43BD5">
        <w:tc>
          <w:tcPr>
            <w:tcW w:w="1980" w:type="dxa"/>
            <w:vMerge/>
          </w:tcPr>
          <w:p w14:paraId="7A54E857" w14:textId="77777777" w:rsidR="00AA5FB2" w:rsidRPr="00E153AC" w:rsidRDefault="00AA5FB2" w:rsidP="00A43BD5">
            <w:pPr>
              <w:spacing w:line="360" w:lineRule="auto"/>
              <w:rPr>
                <w:rFonts w:ascii="Times New Roman" w:hAnsi="Times New Roman" w:cs="Times New Roman"/>
                <w:b/>
                <w:bCs/>
                <w:sz w:val="24"/>
                <w:szCs w:val="24"/>
              </w:rPr>
            </w:pPr>
          </w:p>
        </w:tc>
        <w:tc>
          <w:tcPr>
            <w:tcW w:w="2268" w:type="dxa"/>
          </w:tcPr>
          <w:p w14:paraId="26623DE1"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sz w:val="24"/>
                <w:szCs w:val="24"/>
              </w:rPr>
              <w:t>No support for social inclusion</w:t>
            </w:r>
            <w:r>
              <w:rPr>
                <w:rFonts w:ascii="Times New Roman" w:hAnsi="Times New Roman" w:cs="Times New Roman"/>
                <w:sz w:val="24"/>
                <w:szCs w:val="24"/>
              </w:rPr>
              <w:t>; not addressing</w:t>
            </w:r>
            <w:r w:rsidRPr="00E153AC">
              <w:rPr>
                <w:rFonts w:ascii="Times New Roman" w:hAnsi="Times New Roman" w:cs="Times New Roman"/>
                <w:sz w:val="24"/>
                <w:szCs w:val="24"/>
              </w:rPr>
              <w:t xml:space="preserve"> bullying </w:t>
            </w:r>
            <w:r>
              <w:rPr>
                <w:rFonts w:ascii="Times New Roman" w:hAnsi="Times New Roman" w:cs="Times New Roman"/>
                <w:sz w:val="24"/>
                <w:szCs w:val="24"/>
              </w:rPr>
              <w:t>(n</w:t>
            </w:r>
            <w:r w:rsidRPr="00E153AC">
              <w:rPr>
                <w:rFonts w:ascii="Times New Roman" w:hAnsi="Times New Roman" w:cs="Times New Roman"/>
                <w:sz w:val="24"/>
                <w:szCs w:val="24"/>
              </w:rPr>
              <w:t>: 150)</w:t>
            </w:r>
          </w:p>
        </w:tc>
        <w:tc>
          <w:tcPr>
            <w:tcW w:w="4536" w:type="dxa"/>
          </w:tcPr>
          <w:p w14:paraId="21ECA659"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sz w:val="24"/>
                <w:szCs w:val="24"/>
              </w:rPr>
              <w:t xml:space="preserve">Absence of actions to create and/or enhance social </w:t>
            </w:r>
            <w:r>
              <w:rPr>
                <w:rFonts w:ascii="Times New Roman" w:hAnsi="Times New Roman" w:cs="Times New Roman"/>
                <w:sz w:val="24"/>
                <w:szCs w:val="24"/>
              </w:rPr>
              <w:t>interaction</w:t>
            </w:r>
            <w:r w:rsidRPr="00E153AC">
              <w:rPr>
                <w:rFonts w:ascii="Times New Roman" w:hAnsi="Times New Roman" w:cs="Times New Roman"/>
                <w:sz w:val="24"/>
                <w:szCs w:val="24"/>
              </w:rPr>
              <w:t xml:space="preserve"> with peers in school and lack of support to address and/or prevent incidents of bullying.</w:t>
            </w:r>
          </w:p>
        </w:tc>
        <w:tc>
          <w:tcPr>
            <w:tcW w:w="6064" w:type="dxa"/>
          </w:tcPr>
          <w:p w14:paraId="0EB6745C"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“School not keeping my child safe; constant bullying not dealt with, withholding information on physical attacks on my child”</w:t>
            </w:r>
          </w:p>
          <w:p w14:paraId="089AA09A"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“Socialising or seeing people and fear of failure”</w:t>
            </w:r>
          </w:p>
          <w:p w14:paraId="2F0FE9BF"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“Unkind children”</w:t>
            </w:r>
          </w:p>
          <w:p w14:paraId="108707E6"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“Fear of being bullied”</w:t>
            </w:r>
          </w:p>
          <w:p w14:paraId="2746CF48"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“Loneliness”</w:t>
            </w:r>
          </w:p>
          <w:p w14:paraId="628AD6FE"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sz w:val="24"/>
                <w:szCs w:val="24"/>
              </w:rPr>
              <w:t>“Confidence, feeling she's never picked by peers for teams”</w:t>
            </w:r>
          </w:p>
        </w:tc>
      </w:tr>
      <w:tr w:rsidR="00AA5FB2" w:rsidRPr="00E153AC" w14:paraId="1B3838D5" w14:textId="77777777" w:rsidTr="00A43BD5">
        <w:tc>
          <w:tcPr>
            <w:tcW w:w="1980" w:type="dxa"/>
            <w:vMerge/>
          </w:tcPr>
          <w:p w14:paraId="18D29E17" w14:textId="77777777" w:rsidR="00AA5FB2" w:rsidRPr="00E153AC" w:rsidRDefault="00AA5FB2" w:rsidP="00A43BD5">
            <w:pPr>
              <w:spacing w:line="360" w:lineRule="auto"/>
              <w:rPr>
                <w:rFonts w:ascii="Times New Roman" w:hAnsi="Times New Roman" w:cs="Times New Roman"/>
                <w:b/>
                <w:bCs/>
                <w:sz w:val="24"/>
                <w:szCs w:val="24"/>
              </w:rPr>
            </w:pPr>
          </w:p>
        </w:tc>
        <w:tc>
          <w:tcPr>
            <w:tcW w:w="2268" w:type="dxa"/>
          </w:tcPr>
          <w:p w14:paraId="6307A694"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sz w:val="24"/>
                <w:szCs w:val="24"/>
              </w:rPr>
              <w:t xml:space="preserve">Sensory </w:t>
            </w:r>
            <w:r>
              <w:rPr>
                <w:rFonts w:ascii="Times New Roman" w:hAnsi="Times New Roman" w:cs="Times New Roman"/>
                <w:sz w:val="24"/>
                <w:szCs w:val="24"/>
              </w:rPr>
              <w:t>difficulties related to school (n</w:t>
            </w:r>
            <w:r w:rsidRPr="00E153AC">
              <w:rPr>
                <w:rFonts w:ascii="Times New Roman" w:hAnsi="Times New Roman" w:cs="Times New Roman"/>
                <w:sz w:val="24"/>
                <w:szCs w:val="24"/>
              </w:rPr>
              <w:t>: 129)</w:t>
            </w:r>
          </w:p>
        </w:tc>
        <w:tc>
          <w:tcPr>
            <w:tcW w:w="4536" w:type="dxa"/>
          </w:tcPr>
          <w:p w14:paraId="378E6DE2"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sz w:val="24"/>
                <w:szCs w:val="24"/>
              </w:rPr>
              <w:t>Lack of provision to minimise the impact of overwhelming stimuli (e.g., noise) and sensory discomfort by wearing a uniform in school/class.</w:t>
            </w:r>
          </w:p>
        </w:tc>
        <w:tc>
          <w:tcPr>
            <w:tcW w:w="6064" w:type="dxa"/>
          </w:tcPr>
          <w:p w14:paraId="6E1A4314"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“Unsuitable school environment e.g., noise /chaos”</w:t>
            </w:r>
          </w:p>
          <w:p w14:paraId="008C3727"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“Sensory difficulties with the school environment”</w:t>
            </w:r>
          </w:p>
          <w:p w14:paraId="1E2C8167"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“Hard finding comfortable clothing school uniform”</w:t>
            </w:r>
          </w:p>
          <w:p w14:paraId="2C6D02AB"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“Sensory issues - my son is easily upset by the feeling of certain fabrics, blisters, itches”</w:t>
            </w:r>
          </w:p>
          <w:p w14:paraId="6D0C2C94"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“Sensory overload”</w:t>
            </w:r>
          </w:p>
          <w:p w14:paraId="071712C8"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sz w:val="24"/>
                <w:szCs w:val="24"/>
              </w:rPr>
              <w:t>“Loud members of the classroom”</w:t>
            </w:r>
          </w:p>
        </w:tc>
      </w:tr>
      <w:tr w:rsidR="00AA5FB2" w:rsidRPr="00E153AC" w14:paraId="7CB229E5" w14:textId="77777777" w:rsidTr="00A43BD5">
        <w:tc>
          <w:tcPr>
            <w:tcW w:w="1980" w:type="dxa"/>
            <w:vMerge/>
          </w:tcPr>
          <w:p w14:paraId="56E9035E" w14:textId="77777777" w:rsidR="00AA5FB2" w:rsidRPr="00E153AC" w:rsidRDefault="00AA5FB2" w:rsidP="00A43BD5">
            <w:pPr>
              <w:spacing w:line="360" w:lineRule="auto"/>
              <w:rPr>
                <w:rFonts w:ascii="Times New Roman" w:hAnsi="Times New Roman" w:cs="Times New Roman"/>
                <w:b/>
                <w:bCs/>
                <w:sz w:val="24"/>
                <w:szCs w:val="24"/>
              </w:rPr>
            </w:pPr>
          </w:p>
        </w:tc>
        <w:tc>
          <w:tcPr>
            <w:tcW w:w="2268" w:type="dxa"/>
          </w:tcPr>
          <w:p w14:paraId="44330BA2"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sz w:val="24"/>
                <w:szCs w:val="24"/>
              </w:rPr>
              <w:t>Poor</w:t>
            </w:r>
            <w:r>
              <w:rPr>
                <w:rFonts w:ascii="Times New Roman" w:hAnsi="Times New Roman" w:cs="Times New Roman"/>
                <w:sz w:val="24"/>
                <w:szCs w:val="24"/>
              </w:rPr>
              <w:t xml:space="preserve"> </w:t>
            </w:r>
            <w:r w:rsidRPr="00E153AC">
              <w:rPr>
                <w:rFonts w:ascii="Times New Roman" w:hAnsi="Times New Roman" w:cs="Times New Roman"/>
                <w:sz w:val="24"/>
                <w:szCs w:val="24"/>
              </w:rPr>
              <w:t>teacher relationship</w:t>
            </w:r>
            <w:r>
              <w:rPr>
                <w:rFonts w:ascii="Times New Roman" w:hAnsi="Times New Roman" w:cs="Times New Roman"/>
                <w:sz w:val="24"/>
                <w:szCs w:val="24"/>
              </w:rPr>
              <w:t xml:space="preserve"> and understanding (n</w:t>
            </w:r>
            <w:r w:rsidRPr="00E153AC">
              <w:rPr>
                <w:rFonts w:ascii="Times New Roman" w:hAnsi="Times New Roman" w:cs="Times New Roman"/>
                <w:sz w:val="24"/>
                <w:szCs w:val="24"/>
              </w:rPr>
              <w:t>: 14)</w:t>
            </w:r>
          </w:p>
        </w:tc>
        <w:tc>
          <w:tcPr>
            <w:tcW w:w="4536" w:type="dxa"/>
          </w:tcPr>
          <w:p w14:paraId="75522190" w14:textId="77777777" w:rsidR="00AA5FB2" w:rsidRPr="00E153AC" w:rsidRDefault="00AA5FB2" w:rsidP="00A43BD5">
            <w:pPr>
              <w:spacing w:line="360" w:lineRule="auto"/>
              <w:rPr>
                <w:rFonts w:ascii="Times New Roman" w:hAnsi="Times New Roman" w:cs="Times New Roman"/>
                <w:sz w:val="24"/>
                <w:szCs w:val="24"/>
              </w:rPr>
            </w:pPr>
            <w:r>
              <w:rPr>
                <w:rFonts w:ascii="Times New Roman" w:hAnsi="Times New Roman" w:cs="Times New Roman"/>
                <w:sz w:val="24"/>
                <w:szCs w:val="24"/>
              </w:rPr>
              <w:t>Poor</w:t>
            </w:r>
            <w:r w:rsidRPr="00E153AC">
              <w:rPr>
                <w:rFonts w:ascii="Times New Roman" w:hAnsi="Times New Roman" w:cs="Times New Roman"/>
                <w:sz w:val="24"/>
                <w:szCs w:val="24"/>
              </w:rPr>
              <w:t xml:space="preserve"> teacher-parent communication</w:t>
            </w:r>
            <w:r>
              <w:rPr>
                <w:rFonts w:ascii="Times New Roman" w:hAnsi="Times New Roman" w:cs="Times New Roman"/>
                <w:sz w:val="24"/>
                <w:szCs w:val="24"/>
              </w:rPr>
              <w:t>, poor parent-teacher relationship, poor child-teacher relationship;</w:t>
            </w:r>
            <w:r w:rsidRPr="00E153AC">
              <w:rPr>
                <w:rFonts w:ascii="Times New Roman" w:hAnsi="Times New Roman" w:cs="Times New Roman"/>
                <w:sz w:val="24"/>
                <w:szCs w:val="24"/>
              </w:rPr>
              <w:t xml:space="preserve"> teachers’ limited understanding of autism and child needs.</w:t>
            </w:r>
          </w:p>
        </w:tc>
        <w:tc>
          <w:tcPr>
            <w:tcW w:w="6064" w:type="dxa"/>
          </w:tcPr>
          <w:p w14:paraId="6ADE77BD"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“School teachers’ attitude towards autism”</w:t>
            </w:r>
          </w:p>
          <w:p w14:paraId="73A4732F"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“School not telling us that our clinically extremely vulnerable child has been exposed to risk”</w:t>
            </w:r>
          </w:p>
          <w:p w14:paraId="06E3D713"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“Lack of trust in school staff”</w:t>
            </w:r>
          </w:p>
          <w:p w14:paraId="6DBEB743"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“Lack of communication from school”</w:t>
            </w:r>
          </w:p>
          <w:p w14:paraId="48896A7E"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“Poor relationships with teachers”</w:t>
            </w:r>
          </w:p>
          <w:p w14:paraId="5AC74601"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“Negativity from schoolteachers”</w:t>
            </w:r>
          </w:p>
          <w:p w14:paraId="29D57339"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“Barriers created by school being unable to communicate appropriately with autistic parent”</w:t>
            </w:r>
          </w:p>
        </w:tc>
      </w:tr>
      <w:tr w:rsidR="00AA5FB2" w:rsidRPr="00E153AC" w14:paraId="31C36520" w14:textId="77777777" w:rsidTr="00A43BD5">
        <w:tc>
          <w:tcPr>
            <w:tcW w:w="1980" w:type="dxa"/>
            <w:vMerge w:val="restart"/>
          </w:tcPr>
          <w:p w14:paraId="59FE2E60" w14:textId="77777777" w:rsidR="00AA5FB2" w:rsidRDefault="00C76C60" w:rsidP="00A43BD5">
            <w:pPr>
              <w:spacing w:line="360" w:lineRule="auto"/>
              <w:rPr>
                <w:rFonts w:ascii="Times New Roman" w:hAnsi="Times New Roman" w:cs="Times New Roman"/>
                <w:sz w:val="24"/>
                <w:szCs w:val="24"/>
              </w:rPr>
            </w:pPr>
            <w:r>
              <w:rPr>
                <w:rFonts w:ascii="Times New Roman" w:hAnsi="Times New Roman" w:cs="Times New Roman"/>
                <w:sz w:val="24"/>
                <w:szCs w:val="24"/>
              </w:rPr>
              <w:t xml:space="preserve">Child </w:t>
            </w:r>
            <w:r w:rsidR="00AA5FB2" w:rsidRPr="00E153AC">
              <w:rPr>
                <w:rFonts w:ascii="Times New Roman" w:hAnsi="Times New Roman" w:cs="Times New Roman"/>
                <w:sz w:val="24"/>
                <w:szCs w:val="24"/>
              </w:rPr>
              <w:t xml:space="preserve">health problems </w:t>
            </w:r>
          </w:p>
          <w:p w14:paraId="07460034" w14:textId="77777777" w:rsidR="00AA5FB2" w:rsidRPr="00E153AC" w:rsidRDefault="00AA5FB2" w:rsidP="00A43BD5">
            <w:pPr>
              <w:spacing w:line="360" w:lineRule="auto"/>
              <w:rPr>
                <w:rFonts w:ascii="Times New Roman" w:hAnsi="Times New Roman" w:cs="Times New Roman"/>
                <w:b/>
                <w:bCs/>
                <w:sz w:val="24"/>
                <w:szCs w:val="24"/>
              </w:rPr>
            </w:pPr>
            <w:r>
              <w:rPr>
                <w:rFonts w:ascii="Times New Roman" w:hAnsi="Times New Roman" w:cs="Times New Roman"/>
                <w:sz w:val="24"/>
                <w:szCs w:val="24"/>
              </w:rPr>
              <w:t>(n</w:t>
            </w:r>
            <w:r w:rsidRPr="00E153AC">
              <w:rPr>
                <w:rFonts w:ascii="Times New Roman" w:hAnsi="Times New Roman" w:cs="Times New Roman"/>
                <w:sz w:val="24"/>
                <w:szCs w:val="24"/>
              </w:rPr>
              <w:t>: 659)</w:t>
            </w:r>
          </w:p>
        </w:tc>
        <w:tc>
          <w:tcPr>
            <w:tcW w:w="2268" w:type="dxa"/>
          </w:tcPr>
          <w:p w14:paraId="238290E0"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sz w:val="24"/>
                <w:szCs w:val="24"/>
              </w:rPr>
              <w:t>Anxiety (n: 302)</w:t>
            </w:r>
          </w:p>
        </w:tc>
        <w:tc>
          <w:tcPr>
            <w:tcW w:w="4536" w:type="dxa"/>
          </w:tcPr>
          <w:p w14:paraId="62FCADE0"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sz w:val="24"/>
                <w:szCs w:val="24"/>
              </w:rPr>
              <w:t>Presentation of anxiety about academic performance, (implied) separation anxiety, social relationships at school, transitions.</w:t>
            </w:r>
          </w:p>
        </w:tc>
        <w:tc>
          <w:tcPr>
            <w:tcW w:w="6064" w:type="dxa"/>
          </w:tcPr>
          <w:p w14:paraId="12A755AD"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“Social anxiety, general anxiety”</w:t>
            </w:r>
          </w:p>
          <w:p w14:paraId="388E8585"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“Being away for mum, secure person”</w:t>
            </w:r>
          </w:p>
          <w:p w14:paraId="4EA51795"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“Anxiety about ability to do work at school”</w:t>
            </w:r>
          </w:p>
          <w:p w14:paraId="2E8687EC"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“Anxiety about being in classroom”</w:t>
            </w:r>
          </w:p>
          <w:p w14:paraId="7A192593"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sz w:val="24"/>
                <w:szCs w:val="24"/>
              </w:rPr>
              <w:t>“Anxiety about other children crying”</w:t>
            </w:r>
          </w:p>
        </w:tc>
      </w:tr>
      <w:tr w:rsidR="00AA5FB2" w:rsidRPr="00E153AC" w14:paraId="0E084A4B" w14:textId="77777777" w:rsidTr="00A43BD5">
        <w:tc>
          <w:tcPr>
            <w:tcW w:w="1980" w:type="dxa"/>
            <w:vMerge/>
          </w:tcPr>
          <w:p w14:paraId="300B45AE" w14:textId="77777777" w:rsidR="00AA5FB2" w:rsidRPr="00E153AC" w:rsidRDefault="00AA5FB2" w:rsidP="00A43BD5">
            <w:pPr>
              <w:spacing w:line="360" w:lineRule="auto"/>
              <w:rPr>
                <w:rFonts w:ascii="Times New Roman" w:hAnsi="Times New Roman" w:cs="Times New Roman"/>
                <w:b/>
                <w:bCs/>
                <w:sz w:val="24"/>
                <w:szCs w:val="24"/>
              </w:rPr>
            </w:pPr>
          </w:p>
        </w:tc>
        <w:tc>
          <w:tcPr>
            <w:tcW w:w="2268" w:type="dxa"/>
          </w:tcPr>
          <w:p w14:paraId="3B7D01DF"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sz w:val="24"/>
                <w:szCs w:val="24"/>
              </w:rPr>
              <w:t xml:space="preserve">Mental health problems (n: 268) </w:t>
            </w:r>
          </w:p>
        </w:tc>
        <w:tc>
          <w:tcPr>
            <w:tcW w:w="4536" w:type="dxa"/>
          </w:tcPr>
          <w:p w14:paraId="45BDA3CD"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sz w:val="24"/>
                <w:szCs w:val="24"/>
              </w:rPr>
              <w:t>Presence of diagnosed/undiagnosed mental health conditions other than anxiety including emotional and behavioural manifestations and refusal going to school.</w:t>
            </w:r>
          </w:p>
        </w:tc>
        <w:tc>
          <w:tcPr>
            <w:tcW w:w="6064" w:type="dxa"/>
          </w:tcPr>
          <w:p w14:paraId="1741B682"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“Self-harm”</w:t>
            </w:r>
          </w:p>
          <w:p w14:paraId="4F035432"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“Panic attacks”</w:t>
            </w:r>
          </w:p>
          <w:p w14:paraId="4DC1DA21"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“Depression”</w:t>
            </w:r>
          </w:p>
          <w:p w14:paraId="20DA0745"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“My child does not like going to school and does not like her teacher”</w:t>
            </w:r>
          </w:p>
          <w:p w14:paraId="6755AF64"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“School trauma leading to mental health problems”</w:t>
            </w:r>
          </w:p>
          <w:p w14:paraId="5D367A8D"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“School refusal”</w:t>
            </w:r>
          </w:p>
        </w:tc>
      </w:tr>
      <w:tr w:rsidR="00AA5FB2" w:rsidRPr="00E153AC" w14:paraId="72D8E7E5" w14:textId="77777777" w:rsidTr="00A43BD5">
        <w:tc>
          <w:tcPr>
            <w:tcW w:w="1980" w:type="dxa"/>
            <w:vMerge/>
          </w:tcPr>
          <w:p w14:paraId="6F16D544" w14:textId="77777777" w:rsidR="00AA5FB2" w:rsidRPr="00E153AC" w:rsidRDefault="00AA5FB2" w:rsidP="00A43BD5">
            <w:pPr>
              <w:spacing w:line="360" w:lineRule="auto"/>
              <w:rPr>
                <w:rFonts w:ascii="Times New Roman" w:hAnsi="Times New Roman" w:cs="Times New Roman"/>
                <w:b/>
                <w:bCs/>
                <w:sz w:val="24"/>
                <w:szCs w:val="24"/>
              </w:rPr>
            </w:pPr>
          </w:p>
        </w:tc>
        <w:tc>
          <w:tcPr>
            <w:tcW w:w="2268" w:type="dxa"/>
          </w:tcPr>
          <w:p w14:paraId="5A00907B"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sz w:val="24"/>
                <w:szCs w:val="24"/>
              </w:rPr>
              <w:t>Health related medical appointments (n: 89)</w:t>
            </w:r>
          </w:p>
        </w:tc>
        <w:tc>
          <w:tcPr>
            <w:tcW w:w="4536" w:type="dxa"/>
          </w:tcPr>
          <w:p w14:paraId="62B3A569"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sz w:val="24"/>
                <w:szCs w:val="24"/>
              </w:rPr>
              <w:t xml:space="preserve">Disruptions due to the need to attend medical appointments, poor physical health and/or accidents </w:t>
            </w:r>
            <w:r>
              <w:rPr>
                <w:rFonts w:ascii="Times New Roman" w:hAnsi="Times New Roman" w:cs="Times New Roman"/>
                <w:sz w:val="24"/>
                <w:szCs w:val="24"/>
              </w:rPr>
              <w:t>at school or home</w:t>
            </w:r>
            <w:r w:rsidRPr="00E153AC">
              <w:rPr>
                <w:rFonts w:ascii="Times New Roman" w:hAnsi="Times New Roman" w:cs="Times New Roman"/>
                <w:sz w:val="24"/>
                <w:szCs w:val="24"/>
              </w:rPr>
              <w:t>.</w:t>
            </w:r>
          </w:p>
        </w:tc>
        <w:tc>
          <w:tcPr>
            <w:tcW w:w="6064" w:type="dxa"/>
          </w:tcPr>
          <w:p w14:paraId="20DD881C"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“Medical appointments”</w:t>
            </w:r>
          </w:p>
          <w:p w14:paraId="6DBB6147"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“Seizures”</w:t>
            </w:r>
          </w:p>
          <w:p w14:paraId="488FC918"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“Side effects of medications e.g., many epilepsy drugs cause drowsiness”</w:t>
            </w:r>
          </w:p>
          <w:p w14:paraId="4F227190"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“Feeling sick”</w:t>
            </w:r>
          </w:p>
          <w:p w14:paraId="776B84F7" w14:textId="77777777" w:rsidR="00AA5FB2" w:rsidRPr="00E153AC" w:rsidRDefault="00AA5FB2" w:rsidP="00A43BD5">
            <w:pPr>
              <w:spacing w:line="360" w:lineRule="auto"/>
              <w:rPr>
                <w:rFonts w:ascii="Times New Roman" w:hAnsi="Times New Roman" w:cs="Times New Roman"/>
                <w:b/>
                <w:bCs/>
                <w:sz w:val="24"/>
                <w:szCs w:val="24"/>
              </w:rPr>
            </w:pPr>
            <w:r w:rsidRPr="00E153AC">
              <w:rPr>
                <w:rFonts w:ascii="Times New Roman" w:hAnsi="Times New Roman" w:cs="Times New Roman"/>
                <w:sz w:val="24"/>
                <w:szCs w:val="24"/>
              </w:rPr>
              <w:t>“Vomiting”</w:t>
            </w:r>
          </w:p>
        </w:tc>
      </w:tr>
      <w:tr w:rsidR="00AA5FB2" w:rsidRPr="00E153AC" w14:paraId="6AD7112E" w14:textId="77777777" w:rsidTr="00A43BD5">
        <w:trPr>
          <w:trHeight w:val="540"/>
        </w:trPr>
        <w:tc>
          <w:tcPr>
            <w:tcW w:w="1980" w:type="dxa"/>
            <w:vMerge w:val="restart"/>
          </w:tcPr>
          <w:p w14:paraId="06453940" w14:textId="77777777" w:rsidR="00AA5FB2"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 xml:space="preserve"> Changes in daily routine </w:t>
            </w:r>
          </w:p>
          <w:p w14:paraId="28B205DF" w14:textId="77777777" w:rsidR="00AA5FB2" w:rsidRPr="00E153AC" w:rsidRDefault="00AA5FB2" w:rsidP="00A43BD5">
            <w:pPr>
              <w:spacing w:line="360" w:lineRule="auto"/>
              <w:rPr>
                <w:rFonts w:ascii="Times New Roman" w:hAnsi="Times New Roman" w:cs="Times New Roman"/>
                <w:sz w:val="24"/>
                <w:szCs w:val="24"/>
              </w:rPr>
            </w:pPr>
            <w:r>
              <w:rPr>
                <w:rFonts w:ascii="Times New Roman" w:hAnsi="Times New Roman" w:cs="Times New Roman"/>
                <w:sz w:val="24"/>
                <w:szCs w:val="24"/>
              </w:rPr>
              <w:t>(n</w:t>
            </w:r>
            <w:r w:rsidRPr="00E153AC">
              <w:rPr>
                <w:rFonts w:ascii="Times New Roman" w:hAnsi="Times New Roman" w:cs="Times New Roman"/>
                <w:sz w:val="24"/>
                <w:szCs w:val="24"/>
              </w:rPr>
              <w:t>: 438)</w:t>
            </w:r>
          </w:p>
        </w:tc>
        <w:tc>
          <w:tcPr>
            <w:tcW w:w="2268" w:type="dxa"/>
          </w:tcPr>
          <w:p w14:paraId="509809A3"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Change in school environment (n: 157)</w:t>
            </w:r>
          </w:p>
        </w:tc>
        <w:tc>
          <w:tcPr>
            <w:tcW w:w="4536" w:type="dxa"/>
          </w:tcPr>
          <w:p w14:paraId="73B692F2"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Unhelpful events taking place in school (e.g., timetable changes, teachers on leave, class change, non-uniform day etc.).</w:t>
            </w:r>
          </w:p>
        </w:tc>
        <w:tc>
          <w:tcPr>
            <w:tcW w:w="6064" w:type="dxa"/>
          </w:tcPr>
          <w:p w14:paraId="3E303ADC"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“Change to routine such as non-uniform day”</w:t>
            </w:r>
          </w:p>
          <w:p w14:paraId="5B4EE7F5"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“Change of teachers”</w:t>
            </w:r>
          </w:p>
          <w:p w14:paraId="7D257A44"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“Unfamiliar staff greeting her”</w:t>
            </w:r>
          </w:p>
          <w:p w14:paraId="21D081DC"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“Devices not working”</w:t>
            </w:r>
          </w:p>
          <w:p w14:paraId="571291D6"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“Uncertainty/last minute changes and disruption - particularly having new rules issued last minute”</w:t>
            </w:r>
          </w:p>
          <w:p w14:paraId="7E71B26E"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“Something out of the ordinary happening e.g., play rehearsal, concert, end of term party”</w:t>
            </w:r>
          </w:p>
        </w:tc>
      </w:tr>
      <w:tr w:rsidR="00AA5FB2" w:rsidRPr="00E153AC" w14:paraId="6027D4DD" w14:textId="77777777" w:rsidTr="00A43BD5">
        <w:trPr>
          <w:trHeight w:val="540"/>
        </w:trPr>
        <w:tc>
          <w:tcPr>
            <w:tcW w:w="1980" w:type="dxa"/>
            <w:vMerge/>
          </w:tcPr>
          <w:p w14:paraId="57BB0F37" w14:textId="77777777" w:rsidR="00AA5FB2" w:rsidRPr="00E153AC" w:rsidRDefault="00AA5FB2" w:rsidP="00A43BD5">
            <w:pPr>
              <w:spacing w:line="360" w:lineRule="auto"/>
              <w:rPr>
                <w:rFonts w:ascii="Times New Roman" w:hAnsi="Times New Roman" w:cs="Times New Roman"/>
                <w:sz w:val="24"/>
                <w:szCs w:val="24"/>
              </w:rPr>
            </w:pPr>
          </w:p>
        </w:tc>
        <w:tc>
          <w:tcPr>
            <w:tcW w:w="2268" w:type="dxa"/>
          </w:tcPr>
          <w:p w14:paraId="3E439469"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 xml:space="preserve">Disruption of home/family </w:t>
            </w:r>
            <w:r>
              <w:rPr>
                <w:rFonts w:ascii="Times New Roman" w:hAnsi="Times New Roman" w:cs="Times New Roman"/>
                <w:sz w:val="24"/>
                <w:szCs w:val="24"/>
              </w:rPr>
              <w:t>routines (n</w:t>
            </w:r>
            <w:r w:rsidRPr="00E153AC">
              <w:rPr>
                <w:rFonts w:ascii="Times New Roman" w:hAnsi="Times New Roman" w:cs="Times New Roman"/>
                <w:sz w:val="24"/>
                <w:szCs w:val="24"/>
              </w:rPr>
              <w:t>: 120)</w:t>
            </w:r>
          </w:p>
        </w:tc>
        <w:tc>
          <w:tcPr>
            <w:tcW w:w="4536" w:type="dxa"/>
          </w:tcPr>
          <w:p w14:paraId="41A15B68"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Unexpected changes that disrupt the child’s routine at home.</w:t>
            </w:r>
          </w:p>
        </w:tc>
        <w:tc>
          <w:tcPr>
            <w:tcW w:w="6064" w:type="dxa"/>
          </w:tcPr>
          <w:p w14:paraId="663C87C2"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“Different school terms to sibling's mainstream school”</w:t>
            </w:r>
          </w:p>
          <w:p w14:paraId="3B311BA8"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“Change at home e.g., different parent organising child in morning”</w:t>
            </w:r>
          </w:p>
          <w:p w14:paraId="65FED15F"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“Events at home e.g., visitors staying, siblings not attending for valid reasons (e.g., sixth form free periods)”</w:t>
            </w:r>
          </w:p>
          <w:p w14:paraId="7BB32571" w14:textId="77777777" w:rsidR="00AA5FB2" w:rsidRPr="00E153AC" w:rsidRDefault="00AA5FB2" w:rsidP="00A43BD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Times New Roman" w:hAnsi="Times New Roman" w:cs="Times New Roman"/>
                <w:sz w:val="24"/>
                <w:szCs w:val="24"/>
              </w:rPr>
            </w:pPr>
            <w:r w:rsidRPr="00E153AC">
              <w:rPr>
                <w:rFonts w:ascii="Times New Roman" w:hAnsi="Times New Roman" w:cs="Times New Roman"/>
                <w:sz w:val="24"/>
                <w:szCs w:val="24"/>
              </w:rPr>
              <w:t>“Newborn”</w:t>
            </w:r>
          </w:p>
          <w:p w14:paraId="22B04A87"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“My son being off on Fridays and taking him to my daughters’ nursery”</w:t>
            </w:r>
          </w:p>
        </w:tc>
      </w:tr>
      <w:tr w:rsidR="00AA5FB2" w:rsidRPr="00E153AC" w14:paraId="4848EB70" w14:textId="77777777" w:rsidTr="00A43BD5">
        <w:trPr>
          <w:trHeight w:val="543"/>
        </w:trPr>
        <w:tc>
          <w:tcPr>
            <w:tcW w:w="1980" w:type="dxa"/>
            <w:vMerge/>
          </w:tcPr>
          <w:p w14:paraId="731E087C" w14:textId="77777777" w:rsidR="00AA5FB2" w:rsidRPr="00E153AC" w:rsidRDefault="00AA5FB2" w:rsidP="00A43BD5">
            <w:pPr>
              <w:spacing w:line="360" w:lineRule="auto"/>
              <w:rPr>
                <w:rFonts w:ascii="Times New Roman" w:hAnsi="Times New Roman" w:cs="Times New Roman"/>
                <w:sz w:val="24"/>
                <w:szCs w:val="24"/>
              </w:rPr>
            </w:pPr>
          </w:p>
        </w:tc>
        <w:tc>
          <w:tcPr>
            <w:tcW w:w="2268" w:type="dxa"/>
          </w:tcPr>
          <w:p w14:paraId="623873F5"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Change in transport routine (n: 77)</w:t>
            </w:r>
          </w:p>
        </w:tc>
        <w:tc>
          <w:tcPr>
            <w:tcW w:w="4536" w:type="dxa"/>
          </w:tcPr>
          <w:p w14:paraId="2AC56209"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Unexpected changes related to the mean of transport from/to school including the driver or adult who accompanies the child.</w:t>
            </w:r>
          </w:p>
        </w:tc>
        <w:tc>
          <w:tcPr>
            <w:tcW w:w="6064" w:type="dxa"/>
          </w:tcPr>
          <w:p w14:paraId="714EB98D"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“His bus being late”</w:t>
            </w:r>
          </w:p>
          <w:p w14:paraId="74313E98"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“Bus not arrived”</w:t>
            </w:r>
          </w:p>
          <w:p w14:paraId="203B4E79"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“Different escort on the bus”</w:t>
            </w:r>
          </w:p>
          <w:p w14:paraId="1E3E382C"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“Parking around the school”</w:t>
            </w:r>
          </w:p>
          <w:p w14:paraId="53FDBD03"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“Change in amount of time driving in the car”</w:t>
            </w:r>
          </w:p>
        </w:tc>
      </w:tr>
      <w:tr w:rsidR="00AA5FB2" w:rsidRPr="00E153AC" w14:paraId="7B3C66BE" w14:textId="77777777" w:rsidTr="00A43BD5">
        <w:trPr>
          <w:trHeight w:val="306"/>
        </w:trPr>
        <w:tc>
          <w:tcPr>
            <w:tcW w:w="1980" w:type="dxa"/>
            <w:vMerge/>
          </w:tcPr>
          <w:p w14:paraId="307D0F3D" w14:textId="77777777" w:rsidR="00AA5FB2" w:rsidRPr="00E153AC" w:rsidRDefault="00AA5FB2" w:rsidP="00A43BD5">
            <w:pPr>
              <w:spacing w:line="360" w:lineRule="auto"/>
              <w:rPr>
                <w:rFonts w:ascii="Times New Roman" w:hAnsi="Times New Roman" w:cs="Times New Roman"/>
                <w:sz w:val="24"/>
                <w:szCs w:val="24"/>
              </w:rPr>
            </w:pPr>
          </w:p>
        </w:tc>
        <w:tc>
          <w:tcPr>
            <w:tcW w:w="2268" w:type="dxa"/>
          </w:tcPr>
          <w:p w14:paraId="48BE720C"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C</w:t>
            </w:r>
            <w:r>
              <w:rPr>
                <w:rFonts w:ascii="Times New Roman" w:hAnsi="Times New Roman" w:cs="Times New Roman"/>
                <w:sz w:val="24"/>
                <w:szCs w:val="24"/>
              </w:rPr>
              <w:t>OVID</w:t>
            </w:r>
            <w:r w:rsidRPr="00E153AC">
              <w:rPr>
                <w:rFonts w:ascii="Times New Roman" w:hAnsi="Times New Roman" w:cs="Times New Roman"/>
                <w:sz w:val="24"/>
                <w:szCs w:val="24"/>
              </w:rPr>
              <w:t>-19 related changes</w:t>
            </w:r>
            <w:r>
              <w:rPr>
                <w:rFonts w:ascii="Times New Roman" w:hAnsi="Times New Roman" w:cs="Times New Roman"/>
                <w:sz w:val="24"/>
                <w:szCs w:val="24"/>
              </w:rPr>
              <w:t xml:space="preserve"> (n</w:t>
            </w:r>
            <w:r w:rsidRPr="00E153AC">
              <w:rPr>
                <w:rFonts w:ascii="Times New Roman" w:hAnsi="Times New Roman" w:cs="Times New Roman"/>
                <w:sz w:val="24"/>
                <w:szCs w:val="24"/>
              </w:rPr>
              <w:t>: 71)</w:t>
            </w:r>
          </w:p>
        </w:tc>
        <w:tc>
          <w:tcPr>
            <w:tcW w:w="4536" w:type="dxa"/>
          </w:tcPr>
          <w:p w14:paraId="4D2A1CDC" w14:textId="77777777" w:rsidR="00AA5FB2" w:rsidRPr="00E153AC" w:rsidRDefault="00AA5FB2" w:rsidP="00A43BD5">
            <w:pPr>
              <w:spacing w:line="360" w:lineRule="auto"/>
              <w:rPr>
                <w:rFonts w:ascii="Times New Roman" w:hAnsi="Times New Roman" w:cs="Times New Roman"/>
                <w:sz w:val="24"/>
                <w:szCs w:val="24"/>
              </w:rPr>
            </w:pPr>
            <w:r>
              <w:rPr>
                <w:rFonts w:ascii="Times New Roman" w:hAnsi="Times New Roman" w:cs="Times New Roman"/>
                <w:sz w:val="24"/>
                <w:szCs w:val="24"/>
              </w:rPr>
              <w:t>Changes in school or at home because of COVID-19 or COVID-19 risk mitigation measures</w:t>
            </w:r>
          </w:p>
        </w:tc>
        <w:tc>
          <w:tcPr>
            <w:tcW w:w="6064" w:type="dxa"/>
          </w:tcPr>
          <w:p w14:paraId="63A21057"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“Getting a covid test done for a child with a severe disability is really traumatic but the alternative is no school for 10 days”</w:t>
            </w:r>
          </w:p>
          <w:p w14:paraId="5B59D370"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“Bubble closures”</w:t>
            </w:r>
          </w:p>
          <w:p w14:paraId="201156DE"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“School has its own rules on what is a COVID symptom and seem to wan</w:t>
            </w:r>
            <w:r>
              <w:rPr>
                <w:rFonts w:ascii="Times New Roman" w:hAnsi="Times New Roman" w:cs="Times New Roman"/>
                <w:sz w:val="24"/>
                <w:szCs w:val="24"/>
              </w:rPr>
              <w:t>t children to stay off school fo</w:t>
            </w:r>
            <w:r w:rsidRPr="00E153AC">
              <w:rPr>
                <w:rFonts w:ascii="Times New Roman" w:hAnsi="Times New Roman" w:cs="Times New Roman"/>
                <w:sz w:val="24"/>
                <w:szCs w:val="24"/>
              </w:rPr>
              <w:t>r the tiniest reason even when they are well”</w:t>
            </w:r>
          </w:p>
          <w:p w14:paraId="543E3AB2"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“Concerns re Covid - schools are not safe”</w:t>
            </w:r>
          </w:p>
          <w:p w14:paraId="725E9368"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“Local covid cases are high”</w:t>
            </w:r>
          </w:p>
          <w:p w14:paraId="3149E755"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“Frightened of bringing covid home”</w:t>
            </w:r>
          </w:p>
        </w:tc>
      </w:tr>
      <w:tr w:rsidR="00AA5FB2" w:rsidRPr="00E153AC" w14:paraId="029F8C34" w14:textId="77777777" w:rsidTr="00A43BD5">
        <w:trPr>
          <w:trHeight w:val="301"/>
        </w:trPr>
        <w:tc>
          <w:tcPr>
            <w:tcW w:w="1980" w:type="dxa"/>
            <w:vMerge/>
          </w:tcPr>
          <w:p w14:paraId="573E7012" w14:textId="77777777" w:rsidR="00AA5FB2" w:rsidRPr="00E153AC" w:rsidRDefault="00AA5FB2" w:rsidP="00A43BD5">
            <w:pPr>
              <w:spacing w:line="360" w:lineRule="auto"/>
              <w:rPr>
                <w:rFonts w:ascii="Times New Roman" w:hAnsi="Times New Roman" w:cs="Times New Roman"/>
                <w:sz w:val="24"/>
                <w:szCs w:val="24"/>
              </w:rPr>
            </w:pPr>
          </w:p>
        </w:tc>
        <w:tc>
          <w:tcPr>
            <w:tcW w:w="2268" w:type="dxa"/>
          </w:tcPr>
          <w:p w14:paraId="115E55DB"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Weather changes (n: 13)</w:t>
            </w:r>
          </w:p>
        </w:tc>
        <w:tc>
          <w:tcPr>
            <w:tcW w:w="4536" w:type="dxa"/>
          </w:tcPr>
          <w:p w14:paraId="6B107AF0"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Changes related to weather that disturb the child.</w:t>
            </w:r>
          </w:p>
        </w:tc>
        <w:tc>
          <w:tcPr>
            <w:tcW w:w="6064" w:type="dxa"/>
          </w:tcPr>
          <w:p w14:paraId="724934DB"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“Change in weather e.g., trying to dress him in shorts in the summer when he is used to trousers”</w:t>
            </w:r>
          </w:p>
          <w:p w14:paraId="7D7DB682"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“Rain, hates getting wet”</w:t>
            </w:r>
          </w:p>
          <w:p w14:paraId="5ACF8A4B"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“Threat of thunderstorm”</w:t>
            </w:r>
          </w:p>
          <w:p w14:paraId="66F93CD4"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“Weather - reacts badly to bad weather”</w:t>
            </w:r>
          </w:p>
        </w:tc>
      </w:tr>
      <w:tr w:rsidR="00AA5FB2" w:rsidRPr="00E153AC" w14:paraId="36B700CF" w14:textId="77777777" w:rsidTr="00A43BD5">
        <w:trPr>
          <w:trHeight w:val="795"/>
        </w:trPr>
        <w:tc>
          <w:tcPr>
            <w:tcW w:w="1980" w:type="dxa"/>
            <w:vMerge w:val="restart"/>
          </w:tcPr>
          <w:p w14:paraId="3DD24BAE" w14:textId="77777777" w:rsidR="00AA5FB2" w:rsidRDefault="00AA5FB2" w:rsidP="00A43BD5">
            <w:pPr>
              <w:spacing w:line="360" w:lineRule="auto"/>
              <w:rPr>
                <w:rFonts w:ascii="Times New Roman" w:hAnsi="Times New Roman" w:cs="Times New Roman"/>
                <w:sz w:val="24"/>
                <w:szCs w:val="24"/>
              </w:rPr>
            </w:pPr>
            <w:r>
              <w:rPr>
                <w:rFonts w:ascii="Times New Roman" w:hAnsi="Times New Roman" w:cs="Times New Roman"/>
                <w:sz w:val="24"/>
                <w:szCs w:val="24"/>
              </w:rPr>
              <w:t xml:space="preserve">Home routines not working </w:t>
            </w:r>
          </w:p>
          <w:p w14:paraId="47AE332C" w14:textId="77777777" w:rsidR="00AA5FB2" w:rsidRPr="00E153AC" w:rsidRDefault="00AA5FB2" w:rsidP="00A43BD5">
            <w:pPr>
              <w:spacing w:line="360" w:lineRule="auto"/>
              <w:rPr>
                <w:rFonts w:ascii="Times New Roman" w:hAnsi="Times New Roman" w:cs="Times New Roman"/>
                <w:sz w:val="24"/>
                <w:szCs w:val="24"/>
              </w:rPr>
            </w:pPr>
            <w:r>
              <w:rPr>
                <w:rFonts w:ascii="Times New Roman" w:hAnsi="Times New Roman" w:cs="Times New Roman"/>
                <w:sz w:val="24"/>
                <w:szCs w:val="24"/>
              </w:rPr>
              <w:t>(n</w:t>
            </w:r>
            <w:r w:rsidRPr="00E153AC">
              <w:rPr>
                <w:rFonts w:ascii="Times New Roman" w:hAnsi="Times New Roman" w:cs="Times New Roman"/>
                <w:sz w:val="24"/>
                <w:szCs w:val="24"/>
              </w:rPr>
              <w:t>: 398)</w:t>
            </w:r>
          </w:p>
        </w:tc>
        <w:tc>
          <w:tcPr>
            <w:tcW w:w="2268" w:type="dxa"/>
          </w:tcPr>
          <w:p w14:paraId="00EDEB1E" w14:textId="77777777" w:rsidR="00AA5FB2" w:rsidRPr="00E153AC" w:rsidRDefault="00AA5FB2" w:rsidP="00A43BD5">
            <w:pPr>
              <w:spacing w:line="360" w:lineRule="auto"/>
              <w:rPr>
                <w:rFonts w:ascii="Times New Roman" w:hAnsi="Times New Roman" w:cs="Times New Roman"/>
                <w:sz w:val="24"/>
                <w:szCs w:val="24"/>
              </w:rPr>
            </w:pPr>
            <w:r>
              <w:rPr>
                <w:rFonts w:ascii="Times New Roman" w:hAnsi="Times New Roman" w:cs="Times New Roman"/>
                <w:sz w:val="24"/>
                <w:szCs w:val="24"/>
              </w:rPr>
              <w:t>Morning routine (n</w:t>
            </w:r>
            <w:r w:rsidRPr="00E153AC">
              <w:rPr>
                <w:rFonts w:ascii="Times New Roman" w:hAnsi="Times New Roman" w:cs="Times New Roman"/>
                <w:sz w:val="24"/>
                <w:szCs w:val="24"/>
              </w:rPr>
              <w:t>: 190)</w:t>
            </w:r>
          </w:p>
        </w:tc>
        <w:tc>
          <w:tcPr>
            <w:tcW w:w="4536" w:type="dxa"/>
          </w:tcPr>
          <w:p w14:paraId="42617FFE" w14:textId="77777777" w:rsidR="00AA5FB2" w:rsidRPr="00E153AC" w:rsidRDefault="00AA5FB2" w:rsidP="00A43BD5">
            <w:pPr>
              <w:spacing w:line="360" w:lineRule="auto"/>
              <w:rPr>
                <w:rFonts w:ascii="Times New Roman" w:hAnsi="Times New Roman" w:cs="Times New Roman"/>
                <w:sz w:val="24"/>
                <w:szCs w:val="24"/>
              </w:rPr>
            </w:pPr>
            <w:r>
              <w:rPr>
                <w:rFonts w:ascii="Times New Roman" w:hAnsi="Times New Roman" w:cs="Times New Roman"/>
                <w:sz w:val="24"/>
                <w:szCs w:val="24"/>
              </w:rPr>
              <w:t>Child difficulties understanding time and managing tasks in the morning</w:t>
            </w:r>
            <w:r w:rsidRPr="00E153AC">
              <w:rPr>
                <w:rFonts w:ascii="Times New Roman" w:hAnsi="Times New Roman" w:cs="Times New Roman"/>
                <w:sz w:val="24"/>
                <w:szCs w:val="24"/>
              </w:rPr>
              <w:t xml:space="preserve">. </w:t>
            </w:r>
          </w:p>
        </w:tc>
        <w:tc>
          <w:tcPr>
            <w:tcW w:w="6064" w:type="dxa"/>
          </w:tcPr>
          <w:p w14:paraId="3177FF8E"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“Refusal to get dressed + washed / teeth / hair”</w:t>
            </w:r>
          </w:p>
          <w:p w14:paraId="6393A614"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“Waking up and getting moving”</w:t>
            </w:r>
          </w:p>
          <w:p w14:paraId="32572FA6"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“Personal Care - refusing to shower”</w:t>
            </w:r>
          </w:p>
          <w:p w14:paraId="55CBB9BC"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“Timekeeping - my son is very distractable and gets very late, he cannot manage his time”</w:t>
            </w:r>
          </w:p>
          <w:p w14:paraId="03A1579D"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“Slow to get ready”</w:t>
            </w:r>
          </w:p>
          <w:p w14:paraId="5FAACE3E"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“Struggles with organising herself”</w:t>
            </w:r>
          </w:p>
        </w:tc>
      </w:tr>
      <w:tr w:rsidR="00AA5FB2" w:rsidRPr="00E153AC" w14:paraId="40F9E6DD" w14:textId="77777777" w:rsidTr="00A43BD5">
        <w:trPr>
          <w:trHeight w:val="300"/>
        </w:trPr>
        <w:tc>
          <w:tcPr>
            <w:tcW w:w="1980" w:type="dxa"/>
            <w:vMerge/>
          </w:tcPr>
          <w:p w14:paraId="25A6C856" w14:textId="77777777" w:rsidR="00AA5FB2" w:rsidRPr="00E153AC" w:rsidRDefault="00AA5FB2" w:rsidP="00A43BD5">
            <w:pPr>
              <w:spacing w:line="360" w:lineRule="auto"/>
              <w:rPr>
                <w:rFonts w:ascii="Times New Roman" w:hAnsi="Times New Roman" w:cs="Times New Roman"/>
                <w:sz w:val="24"/>
                <w:szCs w:val="24"/>
              </w:rPr>
            </w:pPr>
          </w:p>
        </w:tc>
        <w:tc>
          <w:tcPr>
            <w:tcW w:w="2268" w:type="dxa"/>
          </w:tcPr>
          <w:p w14:paraId="0A605B7E"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 xml:space="preserve">Lack of sleep (n: 132) </w:t>
            </w:r>
          </w:p>
        </w:tc>
        <w:tc>
          <w:tcPr>
            <w:tcW w:w="4536" w:type="dxa"/>
          </w:tcPr>
          <w:p w14:paraId="2DA2B8DB"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Disruptive sleep pattern.</w:t>
            </w:r>
          </w:p>
        </w:tc>
        <w:tc>
          <w:tcPr>
            <w:tcW w:w="6064" w:type="dxa"/>
          </w:tcPr>
          <w:p w14:paraId="569A795B"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“No sleep night before”</w:t>
            </w:r>
          </w:p>
          <w:p w14:paraId="7F2E830D"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“Up too early as doesn't sleep much”</w:t>
            </w:r>
          </w:p>
          <w:p w14:paraId="3666989D"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“Getting out of bed early”</w:t>
            </w:r>
          </w:p>
          <w:p w14:paraId="18F98180"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 xml:space="preserve">“Lack of sleep/sleep </w:t>
            </w:r>
            <w:proofErr w:type="spellStart"/>
            <w:r w:rsidRPr="00E153AC">
              <w:rPr>
                <w:rFonts w:ascii="Times New Roman" w:hAnsi="Times New Roman" w:cs="Times New Roman"/>
                <w:sz w:val="24"/>
                <w:szCs w:val="24"/>
              </w:rPr>
              <w:t>apnea</w:t>
            </w:r>
            <w:proofErr w:type="spellEnd"/>
            <w:r w:rsidRPr="00E153AC">
              <w:rPr>
                <w:rFonts w:ascii="Times New Roman" w:hAnsi="Times New Roman" w:cs="Times New Roman"/>
                <w:sz w:val="24"/>
                <w:szCs w:val="24"/>
              </w:rPr>
              <w:t>”</w:t>
            </w:r>
          </w:p>
          <w:p w14:paraId="36E9C366"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“Tiredness due to no sleep”</w:t>
            </w:r>
          </w:p>
        </w:tc>
      </w:tr>
      <w:tr w:rsidR="00AA5FB2" w:rsidRPr="00E153AC" w14:paraId="660F70D0" w14:textId="77777777" w:rsidTr="00A43BD5">
        <w:trPr>
          <w:trHeight w:val="285"/>
        </w:trPr>
        <w:tc>
          <w:tcPr>
            <w:tcW w:w="1980" w:type="dxa"/>
            <w:vMerge/>
          </w:tcPr>
          <w:p w14:paraId="4E1A78B6" w14:textId="77777777" w:rsidR="00AA5FB2" w:rsidRPr="00E153AC" w:rsidRDefault="00AA5FB2" w:rsidP="00A43BD5">
            <w:pPr>
              <w:spacing w:line="360" w:lineRule="auto"/>
              <w:rPr>
                <w:rFonts w:ascii="Times New Roman" w:hAnsi="Times New Roman" w:cs="Times New Roman"/>
                <w:sz w:val="24"/>
                <w:szCs w:val="24"/>
              </w:rPr>
            </w:pPr>
          </w:p>
        </w:tc>
        <w:tc>
          <w:tcPr>
            <w:tcW w:w="2268" w:type="dxa"/>
          </w:tcPr>
          <w:p w14:paraId="6895C272"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Meal/Eating (n: 26)</w:t>
            </w:r>
          </w:p>
        </w:tc>
        <w:tc>
          <w:tcPr>
            <w:tcW w:w="4536" w:type="dxa"/>
          </w:tcPr>
          <w:p w14:paraId="54517192"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Problems with eating breakfast (e.g., food and/or fluids denial, too long to eat).</w:t>
            </w:r>
          </w:p>
        </w:tc>
        <w:tc>
          <w:tcPr>
            <w:tcW w:w="6064" w:type="dxa"/>
          </w:tcPr>
          <w:p w14:paraId="537EC5EE"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“Eating breakfast”</w:t>
            </w:r>
          </w:p>
          <w:p w14:paraId="417C17C6"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“Hard to get breakfast in him before school as can take ages, will say he is full if you rush him”</w:t>
            </w:r>
          </w:p>
          <w:p w14:paraId="50A8D860"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“Thought of eating”</w:t>
            </w:r>
          </w:p>
          <w:p w14:paraId="7881C5B8"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“Run out of breakfast cereal”</w:t>
            </w:r>
          </w:p>
          <w:p w14:paraId="258B24CC"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“Refusing to eat/drink”</w:t>
            </w:r>
          </w:p>
        </w:tc>
      </w:tr>
      <w:tr w:rsidR="00AA5FB2" w:rsidRPr="00E153AC" w14:paraId="08B6662F" w14:textId="77777777" w:rsidTr="00A43BD5">
        <w:trPr>
          <w:trHeight w:val="255"/>
        </w:trPr>
        <w:tc>
          <w:tcPr>
            <w:tcW w:w="1980" w:type="dxa"/>
            <w:vMerge/>
          </w:tcPr>
          <w:p w14:paraId="7967B912" w14:textId="77777777" w:rsidR="00AA5FB2" w:rsidRPr="00E153AC" w:rsidRDefault="00AA5FB2" w:rsidP="00A43BD5">
            <w:pPr>
              <w:spacing w:line="360" w:lineRule="auto"/>
              <w:rPr>
                <w:rFonts w:ascii="Times New Roman" w:hAnsi="Times New Roman" w:cs="Times New Roman"/>
                <w:sz w:val="24"/>
                <w:szCs w:val="24"/>
              </w:rPr>
            </w:pPr>
          </w:p>
        </w:tc>
        <w:tc>
          <w:tcPr>
            <w:tcW w:w="2268" w:type="dxa"/>
          </w:tcPr>
          <w:p w14:paraId="1B33DBC1"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School journey (n: 50)</w:t>
            </w:r>
          </w:p>
        </w:tc>
        <w:tc>
          <w:tcPr>
            <w:tcW w:w="4536" w:type="dxa"/>
          </w:tcPr>
          <w:p w14:paraId="2F824A77"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 xml:space="preserve">Lack of child’s adjustment to standard events distance from/to school, problems with accessibility, siblings going to another school. </w:t>
            </w:r>
          </w:p>
        </w:tc>
        <w:tc>
          <w:tcPr>
            <w:tcW w:w="6064" w:type="dxa"/>
          </w:tcPr>
          <w:p w14:paraId="346F786B"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“Distance to school”</w:t>
            </w:r>
          </w:p>
          <w:p w14:paraId="336B7BC3"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“School inaccessible”</w:t>
            </w:r>
          </w:p>
          <w:p w14:paraId="3D77A7FB"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“Leaving home”</w:t>
            </w:r>
          </w:p>
          <w:p w14:paraId="32740E3E"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“Location 1 hour drive from home”</w:t>
            </w:r>
          </w:p>
          <w:p w14:paraId="295333FF"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“Getting out of the door”</w:t>
            </w:r>
          </w:p>
          <w:p w14:paraId="77FE7E72" w14:textId="77777777" w:rsidR="00AA5FB2" w:rsidRPr="00E153AC" w:rsidRDefault="00AA5FB2" w:rsidP="00A43BD5">
            <w:pPr>
              <w:spacing w:line="360" w:lineRule="auto"/>
              <w:rPr>
                <w:rFonts w:ascii="Times New Roman" w:hAnsi="Times New Roman" w:cs="Times New Roman"/>
                <w:sz w:val="24"/>
                <w:szCs w:val="24"/>
              </w:rPr>
            </w:pPr>
            <w:r w:rsidRPr="00E153AC">
              <w:rPr>
                <w:rFonts w:ascii="Times New Roman" w:hAnsi="Times New Roman" w:cs="Times New Roman"/>
                <w:sz w:val="24"/>
                <w:szCs w:val="24"/>
              </w:rPr>
              <w:t>“It’s far away and the roads are dangerous”</w:t>
            </w:r>
          </w:p>
          <w:p w14:paraId="7945E02F" w14:textId="77777777" w:rsidR="00AA5FB2" w:rsidRPr="00E153AC" w:rsidRDefault="00AA5FB2" w:rsidP="00A43BD5">
            <w:pPr>
              <w:widowControl w:val="0"/>
              <w:autoSpaceDE w:val="0"/>
              <w:autoSpaceDN w:val="0"/>
              <w:adjustRightInd w:val="0"/>
              <w:rPr>
                <w:rFonts w:ascii="Times New Roman" w:hAnsi="Times New Roman" w:cs="Times New Roman"/>
                <w:sz w:val="24"/>
                <w:szCs w:val="24"/>
              </w:rPr>
            </w:pPr>
            <w:r w:rsidRPr="00E153AC">
              <w:rPr>
                <w:rFonts w:ascii="Times New Roman" w:hAnsi="Times New Roman" w:cs="Times New Roman"/>
                <w:sz w:val="24"/>
                <w:szCs w:val="24"/>
              </w:rPr>
              <w:t>“Stopping to drop off sibling at nursery”</w:t>
            </w:r>
          </w:p>
        </w:tc>
      </w:tr>
    </w:tbl>
    <w:p w14:paraId="587ADD55" w14:textId="77777777" w:rsidR="00AA5FB2" w:rsidRPr="006F1B45" w:rsidRDefault="00AA5FB2" w:rsidP="00E702BA">
      <w:pPr>
        <w:spacing w:line="480" w:lineRule="auto"/>
        <w:rPr>
          <w:rFonts w:ascii="Times New Roman" w:hAnsi="Times New Roman" w:cs="Times New Roman"/>
          <w:sz w:val="24"/>
          <w:szCs w:val="24"/>
        </w:rPr>
      </w:pPr>
    </w:p>
    <w:p w14:paraId="7C89F1EC" w14:textId="77777777" w:rsidR="004C0D04" w:rsidRDefault="004C0D04">
      <w:pPr>
        <w:rPr>
          <w:rFonts w:ascii="Times New Roman" w:hAnsi="Times New Roman" w:cs="Times New Roman"/>
          <w:b/>
          <w:bCs/>
          <w:sz w:val="24"/>
          <w:szCs w:val="24"/>
        </w:rPr>
      </w:pPr>
      <w:r>
        <w:rPr>
          <w:rFonts w:ascii="Times New Roman" w:hAnsi="Times New Roman" w:cs="Times New Roman"/>
          <w:b/>
          <w:bCs/>
          <w:sz w:val="24"/>
          <w:szCs w:val="24"/>
        </w:rPr>
        <w:br w:type="page"/>
      </w:r>
    </w:p>
    <w:p w14:paraId="5312E817" w14:textId="10562DBC" w:rsidR="00E702BA" w:rsidRDefault="004C0D04" w:rsidP="00E702BA">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Table </w:t>
      </w:r>
      <w:r w:rsidR="00E260DC">
        <w:rPr>
          <w:rFonts w:ascii="Times New Roman" w:hAnsi="Times New Roman" w:cs="Times New Roman"/>
          <w:b/>
          <w:bCs/>
          <w:sz w:val="24"/>
          <w:szCs w:val="24"/>
        </w:rPr>
        <w:t>S2</w:t>
      </w:r>
    </w:p>
    <w:p w14:paraId="175E8FDA" w14:textId="55253912" w:rsidR="004C0D04" w:rsidRPr="00482704" w:rsidRDefault="004C0D04" w:rsidP="004C0D04">
      <w:pPr>
        <w:rPr>
          <w:rFonts w:ascii="Times New Roman" w:hAnsi="Times New Roman" w:cs="Times New Roman"/>
          <w:bCs/>
        </w:rPr>
      </w:pPr>
      <w:r w:rsidRPr="004C0D04">
        <w:rPr>
          <w:rFonts w:ascii="Times New Roman" w:hAnsi="Times New Roman" w:cs="Times New Roman"/>
          <w:bCs/>
          <w:i/>
          <w:sz w:val="24"/>
          <w:szCs w:val="24"/>
        </w:rPr>
        <w:t xml:space="preserve">Detailed </w:t>
      </w:r>
      <w:r>
        <w:rPr>
          <w:rFonts w:ascii="Times New Roman" w:hAnsi="Times New Roman" w:cs="Times New Roman"/>
          <w:bCs/>
          <w:i/>
          <w:sz w:val="24"/>
          <w:szCs w:val="24"/>
        </w:rPr>
        <w:t>D</w:t>
      </w:r>
      <w:r w:rsidRPr="004C0D04">
        <w:rPr>
          <w:rFonts w:ascii="Times New Roman" w:hAnsi="Times New Roman" w:cs="Times New Roman"/>
          <w:bCs/>
          <w:i/>
          <w:sz w:val="24"/>
          <w:szCs w:val="24"/>
        </w:rPr>
        <w:t>ata on</w:t>
      </w:r>
      <w:r>
        <w:rPr>
          <w:rFonts w:ascii="Times New Roman" w:hAnsi="Times New Roman" w:cs="Times New Roman"/>
          <w:b/>
          <w:bCs/>
          <w:sz w:val="24"/>
          <w:szCs w:val="24"/>
        </w:rPr>
        <w:t xml:space="preserve"> </w:t>
      </w:r>
      <w:r w:rsidRPr="00E93B2B">
        <w:rPr>
          <w:rFonts w:ascii="Times New Roman" w:hAnsi="Times New Roman" w:cs="Times New Roman"/>
          <w:bCs/>
          <w:i/>
        </w:rPr>
        <w:t>Parent-</w:t>
      </w:r>
      <w:r w:rsidR="007F5F1A">
        <w:rPr>
          <w:rFonts w:ascii="Times New Roman" w:hAnsi="Times New Roman" w:cs="Times New Roman"/>
          <w:bCs/>
          <w:i/>
        </w:rPr>
        <w:t>R</w:t>
      </w:r>
      <w:r w:rsidRPr="00E93B2B">
        <w:rPr>
          <w:rFonts w:ascii="Times New Roman" w:hAnsi="Times New Roman" w:cs="Times New Roman"/>
          <w:bCs/>
          <w:i/>
        </w:rPr>
        <w:t>eported Facilitators of School Attendance</w:t>
      </w:r>
      <w:r>
        <w:rPr>
          <w:rFonts w:ascii="Times New Roman" w:hAnsi="Times New Roman" w:cs="Times New Roman"/>
          <w:bCs/>
        </w:rPr>
        <w:t xml:space="preserve">. </w:t>
      </w:r>
    </w:p>
    <w:tbl>
      <w:tblPr>
        <w:tblStyle w:val="TableGrid"/>
        <w:tblW w:w="14848" w:type="dxa"/>
        <w:tblLook w:val="04A0" w:firstRow="1" w:lastRow="0" w:firstColumn="1" w:lastColumn="0" w:noHBand="0" w:noVBand="1"/>
      </w:tblPr>
      <w:tblGrid>
        <w:gridCol w:w="2263"/>
        <w:gridCol w:w="2410"/>
        <w:gridCol w:w="3686"/>
        <w:gridCol w:w="6489"/>
      </w:tblGrid>
      <w:tr w:rsidR="004C0D04" w:rsidRPr="00482704" w14:paraId="7990B6CB" w14:textId="77777777" w:rsidTr="00A43BD5">
        <w:tc>
          <w:tcPr>
            <w:tcW w:w="2263" w:type="dxa"/>
          </w:tcPr>
          <w:p w14:paraId="21C15B57"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b/>
                <w:bCs/>
                <w:sz w:val="24"/>
                <w:szCs w:val="24"/>
              </w:rPr>
              <w:t>Overarching Theme</w:t>
            </w:r>
          </w:p>
        </w:tc>
        <w:tc>
          <w:tcPr>
            <w:tcW w:w="2410" w:type="dxa"/>
          </w:tcPr>
          <w:p w14:paraId="11D9D47A"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b/>
                <w:bCs/>
                <w:sz w:val="24"/>
                <w:szCs w:val="24"/>
              </w:rPr>
              <w:t>Subthemes</w:t>
            </w:r>
          </w:p>
        </w:tc>
        <w:tc>
          <w:tcPr>
            <w:tcW w:w="3686" w:type="dxa"/>
          </w:tcPr>
          <w:p w14:paraId="6CB904D0"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b/>
                <w:bCs/>
                <w:sz w:val="24"/>
                <w:szCs w:val="24"/>
              </w:rPr>
              <w:t>Definition &amp; Examples</w:t>
            </w:r>
          </w:p>
        </w:tc>
        <w:tc>
          <w:tcPr>
            <w:tcW w:w="6489" w:type="dxa"/>
          </w:tcPr>
          <w:p w14:paraId="10FA9E1F" w14:textId="77777777" w:rsidR="004C0D04" w:rsidRPr="00482704" w:rsidRDefault="004C0D04" w:rsidP="00A43BD5">
            <w:pPr>
              <w:spacing w:line="360" w:lineRule="auto"/>
              <w:rPr>
                <w:rFonts w:ascii="Times New Roman" w:hAnsi="Times New Roman" w:cs="Times New Roman"/>
                <w:sz w:val="24"/>
                <w:szCs w:val="24"/>
              </w:rPr>
            </w:pPr>
          </w:p>
        </w:tc>
      </w:tr>
      <w:tr w:rsidR="004C0D04" w:rsidRPr="00482704" w14:paraId="503BC62F" w14:textId="77777777" w:rsidTr="00A43BD5">
        <w:trPr>
          <w:trHeight w:val="810"/>
        </w:trPr>
        <w:tc>
          <w:tcPr>
            <w:tcW w:w="2263" w:type="dxa"/>
            <w:vMerge w:val="restart"/>
          </w:tcPr>
          <w:p w14:paraId="3FC1780A" w14:textId="77777777" w:rsidR="004C0D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 xml:space="preserve">Effective/Helpful routines </w:t>
            </w:r>
          </w:p>
          <w:p w14:paraId="7C26FFDB"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(n*: 774)</w:t>
            </w:r>
          </w:p>
        </w:tc>
        <w:tc>
          <w:tcPr>
            <w:tcW w:w="2410" w:type="dxa"/>
          </w:tcPr>
          <w:p w14:paraId="7F3267CB"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Structure and predictability across all environments (n: 536)</w:t>
            </w:r>
          </w:p>
        </w:tc>
        <w:tc>
          <w:tcPr>
            <w:tcW w:w="3686" w:type="dxa"/>
          </w:tcPr>
          <w:p w14:paraId="4BC4E509"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 xml:space="preserve">Consistent and familiar home/school routines followed regularly across settings. </w:t>
            </w:r>
          </w:p>
        </w:tc>
        <w:tc>
          <w:tcPr>
            <w:tcW w:w="6489" w:type="dxa"/>
          </w:tcPr>
          <w:p w14:paraId="5B9361B6"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“Set routine”</w:t>
            </w:r>
          </w:p>
          <w:p w14:paraId="40185BFC"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“Consistent approach - meet &amp; greet”</w:t>
            </w:r>
          </w:p>
          <w:p w14:paraId="018D965C"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 xml:space="preserve"> “Pizza Friday”</w:t>
            </w:r>
          </w:p>
          <w:p w14:paraId="2FCE09A9"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“Same entrance”</w:t>
            </w:r>
          </w:p>
          <w:p w14:paraId="0E5561C1"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 xml:space="preserve"> “Clear rules and expectations”</w:t>
            </w:r>
          </w:p>
          <w:p w14:paraId="7C93E16B"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“Playing a game like rock paper scissors on the way to school”</w:t>
            </w:r>
          </w:p>
        </w:tc>
      </w:tr>
      <w:tr w:rsidR="004C0D04" w:rsidRPr="00482704" w14:paraId="1BDC3326" w14:textId="77777777" w:rsidTr="00A43BD5">
        <w:trPr>
          <w:trHeight w:val="516"/>
        </w:trPr>
        <w:tc>
          <w:tcPr>
            <w:tcW w:w="2263" w:type="dxa"/>
            <w:vMerge/>
          </w:tcPr>
          <w:p w14:paraId="202EE87F" w14:textId="77777777" w:rsidR="004C0D04" w:rsidRPr="00482704" w:rsidRDefault="004C0D04" w:rsidP="00A43BD5">
            <w:pPr>
              <w:spacing w:line="360" w:lineRule="auto"/>
              <w:rPr>
                <w:rFonts w:ascii="Times New Roman" w:hAnsi="Times New Roman" w:cs="Times New Roman"/>
                <w:sz w:val="24"/>
                <w:szCs w:val="24"/>
              </w:rPr>
            </w:pPr>
          </w:p>
        </w:tc>
        <w:tc>
          <w:tcPr>
            <w:tcW w:w="2410" w:type="dxa"/>
          </w:tcPr>
          <w:p w14:paraId="429A076F"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Effective transport arrangements (n: 141)</w:t>
            </w:r>
          </w:p>
        </w:tc>
        <w:tc>
          <w:tcPr>
            <w:tcW w:w="3686" w:type="dxa"/>
          </w:tcPr>
          <w:p w14:paraId="2A1C091D"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Helpful transport arrangements arranged by the local council, school, and parents.</w:t>
            </w:r>
          </w:p>
        </w:tc>
        <w:tc>
          <w:tcPr>
            <w:tcW w:w="6489" w:type="dxa"/>
          </w:tcPr>
          <w:p w14:paraId="10966492"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“Enjoys getting picked up by her dad who brings her scooter”</w:t>
            </w:r>
          </w:p>
          <w:p w14:paraId="749CF001"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“Transport provision. we used to have a taxi that was paid for by the council”</w:t>
            </w:r>
          </w:p>
          <w:p w14:paraId="43B054B1"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“Being able to park right by the school for safety reasons”</w:t>
            </w:r>
          </w:p>
          <w:p w14:paraId="5EADEDBB"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“School transport with escort”</w:t>
            </w:r>
          </w:p>
          <w:p w14:paraId="5185FA32"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“Driven in by own car”</w:t>
            </w:r>
          </w:p>
        </w:tc>
      </w:tr>
      <w:tr w:rsidR="004C0D04" w:rsidRPr="00482704" w14:paraId="0C908A64" w14:textId="77777777" w:rsidTr="00A43BD5">
        <w:trPr>
          <w:trHeight w:val="315"/>
        </w:trPr>
        <w:tc>
          <w:tcPr>
            <w:tcW w:w="2263" w:type="dxa"/>
            <w:vMerge/>
          </w:tcPr>
          <w:p w14:paraId="69A2EA41" w14:textId="77777777" w:rsidR="004C0D04" w:rsidRPr="00482704" w:rsidRDefault="004C0D04" w:rsidP="00A43BD5">
            <w:pPr>
              <w:spacing w:line="360" w:lineRule="auto"/>
              <w:rPr>
                <w:rFonts w:ascii="Times New Roman" w:hAnsi="Times New Roman" w:cs="Times New Roman"/>
                <w:sz w:val="24"/>
                <w:szCs w:val="24"/>
              </w:rPr>
            </w:pPr>
          </w:p>
        </w:tc>
        <w:tc>
          <w:tcPr>
            <w:tcW w:w="2410" w:type="dxa"/>
          </w:tcPr>
          <w:p w14:paraId="2A01BB52"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Good sleep (n: 43)</w:t>
            </w:r>
          </w:p>
        </w:tc>
        <w:tc>
          <w:tcPr>
            <w:tcW w:w="3686" w:type="dxa"/>
          </w:tcPr>
          <w:p w14:paraId="1F7C0E5C"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 xml:space="preserve">The child </w:t>
            </w:r>
            <w:r>
              <w:rPr>
                <w:rFonts w:ascii="Times New Roman" w:hAnsi="Times New Roman" w:cs="Times New Roman"/>
                <w:sz w:val="24"/>
                <w:szCs w:val="24"/>
              </w:rPr>
              <w:t xml:space="preserve">is rested </w:t>
            </w:r>
            <w:proofErr w:type="gramStart"/>
            <w:r>
              <w:rPr>
                <w:rFonts w:ascii="Times New Roman" w:hAnsi="Times New Roman" w:cs="Times New Roman"/>
                <w:sz w:val="24"/>
                <w:szCs w:val="24"/>
              </w:rPr>
              <w:t>as a result of</w:t>
            </w:r>
            <w:proofErr w:type="gramEnd"/>
            <w:r>
              <w:rPr>
                <w:rFonts w:ascii="Times New Roman" w:hAnsi="Times New Roman" w:cs="Times New Roman"/>
                <w:sz w:val="24"/>
                <w:szCs w:val="24"/>
              </w:rPr>
              <w:t xml:space="preserve"> good sleep or good sleep routines. </w:t>
            </w:r>
          </w:p>
        </w:tc>
        <w:tc>
          <w:tcPr>
            <w:tcW w:w="6489" w:type="dxa"/>
          </w:tcPr>
          <w:p w14:paraId="753FA387"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“Good sleep night before”</w:t>
            </w:r>
          </w:p>
          <w:p w14:paraId="25717685"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“Sleeps well”</w:t>
            </w:r>
          </w:p>
          <w:p w14:paraId="0CDC8531"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“Well rested”</w:t>
            </w:r>
          </w:p>
          <w:p w14:paraId="02EE571C"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“Not staying overnight”</w:t>
            </w:r>
          </w:p>
        </w:tc>
      </w:tr>
      <w:tr w:rsidR="004C0D04" w:rsidRPr="00482704" w14:paraId="300DD063" w14:textId="77777777" w:rsidTr="00A43BD5">
        <w:trPr>
          <w:trHeight w:val="570"/>
        </w:trPr>
        <w:tc>
          <w:tcPr>
            <w:tcW w:w="2263" w:type="dxa"/>
            <w:vMerge/>
          </w:tcPr>
          <w:p w14:paraId="2019E12B" w14:textId="77777777" w:rsidR="004C0D04" w:rsidRPr="00482704" w:rsidRDefault="004C0D04" w:rsidP="00A43BD5">
            <w:pPr>
              <w:spacing w:line="360" w:lineRule="auto"/>
              <w:rPr>
                <w:rFonts w:ascii="Times New Roman" w:hAnsi="Times New Roman" w:cs="Times New Roman"/>
                <w:sz w:val="24"/>
                <w:szCs w:val="24"/>
              </w:rPr>
            </w:pPr>
          </w:p>
        </w:tc>
        <w:tc>
          <w:tcPr>
            <w:tcW w:w="2410" w:type="dxa"/>
          </w:tcPr>
          <w:p w14:paraId="1BDFF9FE"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 xml:space="preserve">Consistent </w:t>
            </w:r>
            <w:r>
              <w:rPr>
                <w:rFonts w:ascii="Times New Roman" w:hAnsi="Times New Roman" w:cs="Times New Roman"/>
                <w:sz w:val="24"/>
                <w:szCs w:val="24"/>
              </w:rPr>
              <w:t>COVID-19</w:t>
            </w:r>
            <w:r w:rsidRPr="00482704">
              <w:rPr>
                <w:rFonts w:ascii="Times New Roman" w:hAnsi="Times New Roman" w:cs="Times New Roman"/>
                <w:sz w:val="24"/>
                <w:szCs w:val="24"/>
              </w:rPr>
              <w:t xml:space="preserve"> procedures at school (n: 18)</w:t>
            </w:r>
          </w:p>
        </w:tc>
        <w:tc>
          <w:tcPr>
            <w:tcW w:w="3686" w:type="dxa"/>
          </w:tcPr>
          <w:p w14:paraId="7A864585" w14:textId="77777777" w:rsidR="004C0D04" w:rsidRPr="00482704" w:rsidRDefault="004C0D04" w:rsidP="00A43BD5">
            <w:pPr>
              <w:spacing w:line="360" w:lineRule="auto"/>
              <w:rPr>
                <w:rFonts w:ascii="Times New Roman" w:hAnsi="Times New Roman" w:cs="Times New Roman"/>
                <w:sz w:val="24"/>
                <w:szCs w:val="24"/>
              </w:rPr>
            </w:pPr>
            <w:r>
              <w:rPr>
                <w:rFonts w:ascii="Times New Roman" w:hAnsi="Times New Roman" w:cs="Times New Roman"/>
                <w:sz w:val="24"/>
                <w:szCs w:val="24"/>
              </w:rPr>
              <w:t>COVID-19</w:t>
            </w:r>
            <w:r w:rsidRPr="00482704">
              <w:rPr>
                <w:rFonts w:ascii="Times New Roman" w:hAnsi="Times New Roman" w:cs="Times New Roman"/>
                <w:sz w:val="24"/>
                <w:szCs w:val="24"/>
              </w:rPr>
              <w:t xml:space="preserve"> measures implemented appropriately</w:t>
            </w:r>
            <w:r>
              <w:rPr>
                <w:rFonts w:ascii="Times New Roman" w:hAnsi="Times New Roman" w:cs="Times New Roman"/>
                <w:sz w:val="24"/>
                <w:szCs w:val="24"/>
              </w:rPr>
              <w:t xml:space="preserve"> and consistently</w:t>
            </w:r>
            <w:r w:rsidRPr="00482704">
              <w:rPr>
                <w:rFonts w:ascii="Times New Roman" w:hAnsi="Times New Roman" w:cs="Times New Roman"/>
                <w:sz w:val="24"/>
                <w:szCs w:val="24"/>
              </w:rPr>
              <w:t xml:space="preserve"> in school.  </w:t>
            </w:r>
          </w:p>
        </w:tc>
        <w:tc>
          <w:tcPr>
            <w:tcW w:w="6489" w:type="dxa"/>
          </w:tcPr>
          <w:p w14:paraId="0C260960"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“Being in a class bubble”</w:t>
            </w:r>
          </w:p>
          <w:p w14:paraId="2A426219"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“Face masks”</w:t>
            </w:r>
          </w:p>
          <w:p w14:paraId="4FBA11BA"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“Adults/pupils following the rules e.g., mask wearing”</w:t>
            </w:r>
          </w:p>
          <w:p w14:paraId="3046F2B3"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“Social distancing”</w:t>
            </w:r>
          </w:p>
          <w:p w14:paraId="2CD9869C"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“Staff vaccination and Lateral Flow testing”</w:t>
            </w:r>
          </w:p>
        </w:tc>
      </w:tr>
      <w:tr w:rsidR="004C0D04" w:rsidRPr="00482704" w14:paraId="689D2BE9" w14:textId="77777777" w:rsidTr="00A43BD5">
        <w:trPr>
          <w:trHeight w:val="221"/>
        </w:trPr>
        <w:tc>
          <w:tcPr>
            <w:tcW w:w="2263" w:type="dxa"/>
            <w:vMerge/>
          </w:tcPr>
          <w:p w14:paraId="1D0024E8" w14:textId="77777777" w:rsidR="004C0D04" w:rsidRPr="00482704" w:rsidRDefault="004C0D04" w:rsidP="00A43BD5">
            <w:pPr>
              <w:spacing w:line="360" w:lineRule="auto"/>
              <w:rPr>
                <w:rFonts w:ascii="Times New Roman" w:hAnsi="Times New Roman" w:cs="Times New Roman"/>
                <w:sz w:val="24"/>
                <w:szCs w:val="24"/>
              </w:rPr>
            </w:pPr>
          </w:p>
        </w:tc>
        <w:tc>
          <w:tcPr>
            <w:tcW w:w="2410" w:type="dxa"/>
          </w:tcPr>
          <w:p w14:paraId="2994A1F0"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Nice weather (n: 5)</w:t>
            </w:r>
          </w:p>
        </w:tc>
        <w:tc>
          <w:tcPr>
            <w:tcW w:w="3686" w:type="dxa"/>
          </w:tcPr>
          <w:p w14:paraId="46153CDE"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Nice weather conditions.</w:t>
            </w:r>
          </w:p>
        </w:tc>
        <w:tc>
          <w:tcPr>
            <w:tcW w:w="6489" w:type="dxa"/>
          </w:tcPr>
          <w:p w14:paraId="37CCF1D5"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“Sunny weather”</w:t>
            </w:r>
          </w:p>
          <w:p w14:paraId="4C664268"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 xml:space="preserve">“When </w:t>
            </w:r>
            <w:r>
              <w:rPr>
                <w:rFonts w:ascii="Times New Roman" w:hAnsi="Times New Roman" w:cs="Times New Roman"/>
                <w:sz w:val="24"/>
                <w:szCs w:val="24"/>
              </w:rPr>
              <w:t>i</w:t>
            </w:r>
            <w:r w:rsidRPr="00482704">
              <w:rPr>
                <w:rFonts w:ascii="Times New Roman" w:hAnsi="Times New Roman" w:cs="Times New Roman"/>
                <w:sz w:val="24"/>
                <w:szCs w:val="24"/>
              </w:rPr>
              <w:t>t's not raining”</w:t>
            </w:r>
          </w:p>
          <w:p w14:paraId="0A0E7B4F"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“Sunny day can be outside”</w:t>
            </w:r>
          </w:p>
        </w:tc>
      </w:tr>
      <w:tr w:rsidR="004C0D04" w:rsidRPr="00482704" w14:paraId="1DA4B5B4" w14:textId="77777777" w:rsidTr="00A43BD5">
        <w:trPr>
          <w:trHeight w:val="840"/>
        </w:trPr>
        <w:tc>
          <w:tcPr>
            <w:tcW w:w="2263" w:type="dxa"/>
            <w:vMerge w:val="restart"/>
          </w:tcPr>
          <w:p w14:paraId="70AA7BE8"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Good school provision (n*: 705)</w:t>
            </w:r>
          </w:p>
        </w:tc>
        <w:tc>
          <w:tcPr>
            <w:tcW w:w="2410" w:type="dxa"/>
          </w:tcPr>
          <w:p w14:paraId="5760738F" w14:textId="77777777" w:rsidR="004C0D04" w:rsidRPr="00482704" w:rsidRDefault="004C0D04" w:rsidP="00A43BD5">
            <w:pPr>
              <w:spacing w:line="360" w:lineRule="auto"/>
              <w:rPr>
                <w:rFonts w:ascii="Times New Roman" w:hAnsi="Times New Roman" w:cs="Times New Roman"/>
                <w:sz w:val="24"/>
                <w:szCs w:val="24"/>
              </w:rPr>
            </w:pPr>
            <w:r>
              <w:rPr>
                <w:rFonts w:ascii="Times New Roman" w:hAnsi="Times New Roman" w:cs="Times New Roman"/>
                <w:sz w:val="24"/>
                <w:szCs w:val="24"/>
              </w:rPr>
              <w:t>Understanding and adaptation around child needs</w:t>
            </w:r>
            <w:r w:rsidRPr="00482704">
              <w:rPr>
                <w:rFonts w:ascii="Times New Roman" w:hAnsi="Times New Roman" w:cs="Times New Roman"/>
                <w:sz w:val="24"/>
                <w:szCs w:val="24"/>
              </w:rPr>
              <w:t xml:space="preserve"> (n: 452)</w:t>
            </w:r>
          </w:p>
        </w:tc>
        <w:tc>
          <w:tcPr>
            <w:tcW w:w="3686" w:type="dxa"/>
          </w:tcPr>
          <w:p w14:paraId="2A3E0D97"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Understanding and implementation of good practices by school staff (e.g., understanding of individual interests) to accommodate individual needs (additional space, sensory aids, transition items).</w:t>
            </w:r>
          </w:p>
        </w:tc>
        <w:tc>
          <w:tcPr>
            <w:tcW w:w="6489" w:type="dxa"/>
          </w:tcPr>
          <w:p w14:paraId="299C2F20"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“Letting him take his Thomas mini to school”</w:t>
            </w:r>
          </w:p>
          <w:p w14:paraId="67C8AD39"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“When the teacher engages with her about one of her interests”</w:t>
            </w:r>
          </w:p>
          <w:p w14:paraId="18AA524E"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“New staff being informed of my son’s needs”</w:t>
            </w:r>
          </w:p>
          <w:p w14:paraId="592431B5"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“Teaching Assistant waiting with fidget toy and not waiting in line but going straight into class”</w:t>
            </w:r>
          </w:p>
          <w:p w14:paraId="5C93CF82"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“Sensory breaks”</w:t>
            </w:r>
          </w:p>
          <w:p w14:paraId="2D8C9781"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“Being able to attend but not in the classroom”</w:t>
            </w:r>
          </w:p>
          <w:p w14:paraId="059CEB36"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 xml:space="preserve">“More comfortable uniform” </w:t>
            </w:r>
          </w:p>
          <w:p w14:paraId="6FF824B2"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“School working with family and good communication on specific issues (e.g., hates sports day but we prepare him ahead of time e.g., social story)”</w:t>
            </w:r>
          </w:p>
        </w:tc>
      </w:tr>
      <w:tr w:rsidR="004C0D04" w:rsidRPr="00482704" w14:paraId="29ECF9B5" w14:textId="77777777" w:rsidTr="00A43BD5">
        <w:trPr>
          <w:trHeight w:val="495"/>
        </w:trPr>
        <w:tc>
          <w:tcPr>
            <w:tcW w:w="2263" w:type="dxa"/>
            <w:vMerge/>
          </w:tcPr>
          <w:p w14:paraId="52DB89BD" w14:textId="77777777" w:rsidR="004C0D04" w:rsidRPr="00482704" w:rsidRDefault="004C0D04" w:rsidP="00A43BD5">
            <w:pPr>
              <w:spacing w:line="360" w:lineRule="auto"/>
              <w:rPr>
                <w:rFonts w:ascii="Times New Roman" w:hAnsi="Times New Roman" w:cs="Times New Roman"/>
                <w:sz w:val="24"/>
                <w:szCs w:val="24"/>
              </w:rPr>
            </w:pPr>
          </w:p>
        </w:tc>
        <w:tc>
          <w:tcPr>
            <w:tcW w:w="2410" w:type="dxa"/>
          </w:tcPr>
          <w:p w14:paraId="4B3FFF36"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Good parent/child – teacher</w:t>
            </w:r>
            <w:r>
              <w:rPr>
                <w:rFonts w:ascii="Times New Roman" w:hAnsi="Times New Roman" w:cs="Times New Roman"/>
                <w:sz w:val="24"/>
                <w:szCs w:val="24"/>
              </w:rPr>
              <w:t xml:space="preserve"> or child</w:t>
            </w:r>
            <w:r w:rsidRPr="00482704">
              <w:rPr>
                <w:rFonts w:ascii="Times New Roman" w:hAnsi="Times New Roman" w:cs="Times New Roman"/>
                <w:sz w:val="24"/>
                <w:szCs w:val="24"/>
              </w:rPr>
              <w:t>–</w:t>
            </w:r>
            <w:r>
              <w:rPr>
                <w:rFonts w:ascii="Times New Roman" w:hAnsi="Times New Roman" w:cs="Times New Roman"/>
                <w:sz w:val="24"/>
                <w:szCs w:val="24"/>
              </w:rPr>
              <w:t>peer</w:t>
            </w:r>
            <w:r w:rsidRPr="00482704">
              <w:rPr>
                <w:rFonts w:ascii="Times New Roman" w:hAnsi="Times New Roman" w:cs="Times New Roman"/>
                <w:sz w:val="24"/>
                <w:szCs w:val="24"/>
              </w:rPr>
              <w:t xml:space="preserve"> relationships (n: 253)</w:t>
            </w:r>
          </w:p>
        </w:tc>
        <w:tc>
          <w:tcPr>
            <w:tcW w:w="3686" w:type="dxa"/>
          </w:tcPr>
          <w:p w14:paraId="712E9581" w14:textId="77777777" w:rsidR="004C0D04" w:rsidRPr="00482704" w:rsidRDefault="004C0D04" w:rsidP="00A43BD5">
            <w:pPr>
              <w:spacing w:line="360" w:lineRule="auto"/>
              <w:rPr>
                <w:rFonts w:ascii="Times New Roman" w:hAnsi="Times New Roman" w:cs="Times New Roman"/>
                <w:sz w:val="24"/>
                <w:szCs w:val="24"/>
              </w:rPr>
            </w:pPr>
            <w:r>
              <w:rPr>
                <w:rFonts w:ascii="Times New Roman" w:hAnsi="Times New Roman" w:cs="Times New Roman"/>
                <w:sz w:val="24"/>
                <w:szCs w:val="24"/>
              </w:rPr>
              <w:t>Positive</w:t>
            </w:r>
            <w:r w:rsidRPr="00482704">
              <w:rPr>
                <w:rFonts w:ascii="Times New Roman" w:hAnsi="Times New Roman" w:cs="Times New Roman"/>
                <w:sz w:val="24"/>
                <w:szCs w:val="24"/>
              </w:rPr>
              <w:t xml:space="preserve"> relationships between school staff and the child</w:t>
            </w:r>
            <w:r>
              <w:rPr>
                <w:rFonts w:ascii="Times New Roman" w:hAnsi="Times New Roman" w:cs="Times New Roman"/>
                <w:sz w:val="24"/>
                <w:szCs w:val="24"/>
              </w:rPr>
              <w:t xml:space="preserve"> or </w:t>
            </w:r>
            <w:r w:rsidRPr="00482704">
              <w:rPr>
                <w:rFonts w:ascii="Times New Roman" w:hAnsi="Times New Roman" w:cs="Times New Roman"/>
                <w:sz w:val="24"/>
                <w:szCs w:val="24"/>
              </w:rPr>
              <w:t>parents</w:t>
            </w:r>
            <w:r>
              <w:rPr>
                <w:rFonts w:ascii="Times New Roman" w:hAnsi="Times New Roman" w:cs="Times New Roman"/>
                <w:sz w:val="24"/>
                <w:szCs w:val="24"/>
              </w:rPr>
              <w:t xml:space="preserve">; </w:t>
            </w:r>
            <w:r w:rsidRPr="00482704">
              <w:rPr>
                <w:rFonts w:ascii="Times New Roman" w:hAnsi="Times New Roman" w:cs="Times New Roman"/>
                <w:sz w:val="24"/>
                <w:szCs w:val="24"/>
              </w:rPr>
              <w:t xml:space="preserve">positive social </w:t>
            </w:r>
            <w:r>
              <w:rPr>
                <w:rFonts w:ascii="Times New Roman" w:hAnsi="Times New Roman" w:cs="Times New Roman"/>
                <w:sz w:val="24"/>
                <w:szCs w:val="24"/>
              </w:rPr>
              <w:t>interactions and relationships</w:t>
            </w:r>
            <w:r w:rsidRPr="00482704">
              <w:rPr>
                <w:rFonts w:ascii="Times New Roman" w:hAnsi="Times New Roman" w:cs="Times New Roman"/>
                <w:sz w:val="24"/>
                <w:szCs w:val="24"/>
              </w:rPr>
              <w:t xml:space="preserve"> with friends in school.</w:t>
            </w:r>
          </w:p>
        </w:tc>
        <w:tc>
          <w:tcPr>
            <w:tcW w:w="6489" w:type="dxa"/>
          </w:tcPr>
          <w:p w14:paraId="232A5C5E"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“Kindness form teachers”</w:t>
            </w:r>
          </w:p>
          <w:p w14:paraId="2B264835"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“Bubble of friends”</w:t>
            </w:r>
          </w:p>
          <w:p w14:paraId="76ACECB9"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“Trusting his key worker”</w:t>
            </w:r>
          </w:p>
          <w:p w14:paraId="63025C62"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“Having a suitable school”</w:t>
            </w:r>
          </w:p>
          <w:p w14:paraId="6C9EFA15"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“Peer buddy system”</w:t>
            </w:r>
          </w:p>
        </w:tc>
      </w:tr>
      <w:tr w:rsidR="004C0D04" w:rsidRPr="00482704" w14:paraId="1BB74010" w14:textId="77777777" w:rsidTr="00A43BD5">
        <w:trPr>
          <w:trHeight w:val="495"/>
        </w:trPr>
        <w:tc>
          <w:tcPr>
            <w:tcW w:w="2263" w:type="dxa"/>
          </w:tcPr>
          <w:p w14:paraId="033454D2" w14:textId="77777777" w:rsidR="004C0D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 xml:space="preserve">Mental and physical well-being of the child </w:t>
            </w:r>
          </w:p>
          <w:p w14:paraId="09A6BB62"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(n: 304)</w:t>
            </w:r>
          </w:p>
          <w:p w14:paraId="5C6F4FD5" w14:textId="77777777" w:rsidR="004C0D04" w:rsidRPr="00482704" w:rsidRDefault="004C0D04" w:rsidP="00A43BD5">
            <w:pPr>
              <w:spacing w:line="360" w:lineRule="auto"/>
              <w:rPr>
                <w:rFonts w:ascii="Times New Roman" w:hAnsi="Times New Roman" w:cs="Times New Roman"/>
                <w:sz w:val="24"/>
                <w:szCs w:val="24"/>
              </w:rPr>
            </w:pPr>
          </w:p>
        </w:tc>
        <w:tc>
          <w:tcPr>
            <w:tcW w:w="2410" w:type="dxa"/>
          </w:tcPr>
          <w:p w14:paraId="355675D0"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 xml:space="preserve">Positive emotional well-being and school support for emotional well-being of the child </w:t>
            </w:r>
            <w:r>
              <w:rPr>
                <w:rFonts w:ascii="Times New Roman" w:hAnsi="Times New Roman" w:cs="Times New Roman"/>
                <w:sz w:val="24"/>
                <w:szCs w:val="24"/>
              </w:rPr>
              <w:t>(n</w:t>
            </w:r>
            <w:r w:rsidRPr="00482704">
              <w:rPr>
                <w:rFonts w:ascii="Times New Roman" w:hAnsi="Times New Roman" w:cs="Times New Roman"/>
                <w:sz w:val="24"/>
                <w:szCs w:val="24"/>
              </w:rPr>
              <w:t xml:space="preserve">: 161) </w:t>
            </w:r>
          </w:p>
        </w:tc>
        <w:tc>
          <w:tcPr>
            <w:tcW w:w="3686" w:type="dxa"/>
          </w:tcPr>
          <w:p w14:paraId="50F27624" w14:textId="77777777" w:rsidR="004C0D04" w:rsidRPr="00482704" w:rsidRDefault="004C0D04" w:rsidP="00A43BD5">
            <w:pPr>
              <w:spacing w:line="360" w:lineRule="auto"/>
              <w:rPr>
                <w:rFonts w:ascii="Times New Roman" w:hAnsi="Times New Roman" w:cs="Times New Roman"/>
                <w:sz w:val="24"/>
                <w:szCs w:val="24"/>
              </w:rPr>
            </w:pPr>
            <w:r>
              <w:rPr>
                <w:rFonts w:ascii="Times New Roman" w:hAnsi="Times New Roman" w:cs="Times New Roman"/>
                <w:sz w:val="24"/>
                <w:szCs w:val="24"/>
              </w:rPr>
              <w:t xml:space="preserve">Support or active </w:t>
            </w:r>
            <w:r w:rsidRPr="00482704">
              <w:rPr>
                <w:rFonts w:ascii="Times New Roman" w:hAnsi="Times New Roman" w:cs="Times New Roman"/>
                <w:sz w:val="24"/>
                <w:szCs w:val="24"/>
              </w:rPr>
              <w:t xml:space="preserve">intervention provided within school to </w:t>
            </w:r>
            <w:r>
              <w:rPr>
                <w:rFonts w:ascii="Times New Roman" w:hAnsi="Times New Roman" w:cs="Times New Roman"/>
                <w:sz w:val="24"/>
                <w:szCs w:val="24"/>
              </w:rPr>
              <w:t>enable</w:t>
            </w:r>
            <w:r w:rsidRPr="00482704">
              <w:rPr>
                <w:rFonts w:ascii="Times New Roman" w:hAnsi="Times New Roman" w:cs="Times New Roman"/>
                <w:sz w:val="24"/>
                <w:szCs w:val="24"/>
              </w:rPr>
              <w:t xml:space="preserve"> the child </w:t>
            </w:r>
            <w:r>
              <w:rPr>
                <w:rFonts w:ascii="Times New Roman" w:hAnsi="Times New Roman" w:cs="Times New Roman"/>
                <w:sz w:val="24"/>
                <w:szCs w:val="24"/>
              </w:rPr>
              <w:t xml:space="preserve">to </w:t>
            </w:r>
            <w:r w:rsidRPr="00482704">
              <w:rPr>
                <w:rFonts w:ascii="Times New Roman" w:hAnsi="Times New Roman" w:cs="Times New Roman"/>
                <w:sz w:val="24"/>
                <w:szCs w:val="24"/>
              </w:rPr>
              <w:t>feel</w:t>
            </w:r>
            <w:r>
              <w:rPr>
                <w:rFonts w:ascii="Times New Roman" w:hAnsi="Times New Roman" w:cs="Times New Roman"/>
                <w:sz w:val="24"/>
                <w:szCs w:val="24"/>
              </w:rPr>
              <w:t xml:space="preserve"> well within</w:t>
            </w:r>
            <w:r w:rsidRPr="00482704">
              <w:rPr>
                <w:rFonts w:ascii="Times New Roman" w:hAnsi="Times New Roman" w:cs="Times New Roman"/>
                <w:sz w:val="24"/>
                <w:szCs w:val="24"/>
              </w:rPr>
              <w:t xml:space="preserve"> a calm and supportive environment.</w:t>
            </w:r>
          </w:p>
        </w:tc>
        <w:tc>
          <w:tcPr>
            <w:tcW w:w="6489" w:type="dxa"/>
          </w:tcPr>
          <w:p w14:paraId="00AB2B28"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“When the pastoral support is right”</w:t>
            </w:r>
          </w:p>
          <w:p w14:paraId="41A35C79"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“Daily occupational therapy being provided each day upon arrival in school”</w:t>
            </w:r>
          </w:p>
          <w:p w14:paraId="331F579D"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“Feeling cared for and supported at school”</w:t>
            </w:r>
          </w:p>
          <w:p w14:paraId="5470F62E"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“Knowing she can go and see her Head of year or to a quiet space if needed”</w:t>
            </w:r>
          </w:p>
          <w:p w14:paraId="0CA11BE1"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“Sibling at same school provides reassurance”</w:t>
            </w:r>
          </w:p>
        </w:tc>
      </w:tr>
      <w:tr w:rsidR="004C0D04" w:rsidRPr="00482704" w14:paraId="67883C80" w14:textId="77777777" w:rsidTr="00A43BD5">
        <w:trPr>
          <w:trHeight w:val="495"/>
        </w:trPr>
        <w:tc>
          <w:tcPr>
            <w:tcW w:w="2263" w:type="dxa"/>
          </w:tcPr>
          <w:p w14:paraId="60215790" w14:textId="77777777" w:rsidR="004C0D04" w:rsidRPr="00482704" w:rsidRDefault="004C0D04" w:rsidP="00A43BD5">
            <w:pPr>
              <w:spacing w:line="360" w:lineRule="auto"/>
              <w:rPr>
                <w:rFonts w:ascii="Times New Roman" w:hAnsi="Times New Roman" w:cs="Times New Roman"/>
                <w:sz w:val="24"/>
                <w:szCs w:val="24"/>
              </w:rPr>
            </w:pPr>
          </w:p>
        </w:tc>
        <w:tc>
          <w:tcPr>
            <w:tcW w:w="2410" w:type="dxa"/>
          </w:tcPr>
          <w:p w14:paraId="7A292087"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Child is happy (n: 124)</w:t>
            </w:r>
          </w:p>
        </w:tc>
        <w:tc>
          <w:tcPr>
            <w:tcW w:w="3686" w:type="dxa"/>
          </w:tcPr>
          <w:p w14:paraId="16D1C67E"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The child shows preference fo</w:t>
            </w:r>
            <w:r>
              <w:rPr>
                <w:rFonts w:ascii="Times New Roman" w:hAnsi="Times New Roman" w:cs="Times New Roman"/>
                <w:sz w:val="24"/>
                <w:szCs w:val="24"/>
              </w:rPr>
              <w:t>r certain subjects/days/events/</w:t>
            </w:r>
            <w:r w:rsidRPr="00482704">
              <w:rPr>
                <w:rFonts w:ascii="Times New Roman" w:hAnsi="Times New Roman" w:cs="Times New Roman"/>
                <w:sz w:val="24"/>
                <w:szCs w:val="24"/>
              </w:rPr>
              <w:t>teachers.</w:t>
            </w:r>
          </w:p>
        </w:tc>
        <w:tc>
          <w:tcPr>
            <w:tcW w:w="6489" w:type="dxa"/>
          </w:tcPr>
          <w:p w14:paraId="08B89589"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“Something positive happening e.g., doughnut stall”</w:t>
            </w:r>
          </w:p>
          <w:p w14:paraId="2C4D605E"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“Having a happy school environment so he can look forward to things”</w:t>
            </w:r>
          </w:p>
          <w:p w14:paraId="2F76C772"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“Preferred teachers/lesson subjects”</w:t>
            </w:r>
          </w:p>
          <w:p w14:paraId="7ACE3D52"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“Fun days in school”</w:t>
            </w:r>
          </w:p>
          <w:p w14:paraId="55137BFB"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“Being in a good mood”</w:t>
            </w:r>
          </w:p>
        </w:tc>
      </w:tr>
      <w:tr w:rsidR="004C0D04" w:rsidRPr="00482704" w14:paraId="0F96D463" w14:textId="77777777" w:rsidTr="00A43BD5">
        <w:trPr>
          <w:trHeight w:val="495"/>
        </w:trPr>
        <w:tc>
          <w:tcPr>
            <w:tcW w:w="2263" w:type="dxa"/>
          </w:tcPr>
          <w:p w14:paraId="7085DF0D" w14:textId="77777777" w:rsidR="004C0D04" w:rsidRPr="00482704" w:rsidRDefault="004C0D04" w:rsidP="00A43BD5">
            <w:pPr>
              <w:spacing w:line="360" w:lineRule="auto"/>
              <w:rPr>
                <w:rFonts w:ascii="Times New Roman" w:hAnsi="Times New Roman" w:cs="Times New Roman"/>
                <w:sz w:val="24"/>
                <w:szCs w:val="24"/>
              </w:rPr>
            </w:pPr>
          </w:p>
        </w:tc>
        <w:tc>
          <w:tcPr>
            <w:tcW w:w="2410" w:type="dxa"/>
          </w:tcPr>
          <w:p w14:paraId="5ACAECC8"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Good physical heath and effective medication intake (n: 19)</w:t>
            </w:r>
          </w:p>
        </w:tc>
        <w:tc>
          <w:tcPr>
            <w:tcW w:w="3686" w:type="dxa"/>
          </w:tcPr>
          <w:p w14:paraId="35EAA6A0" w14:textId="77777777" w:rsidR="004C0D04" w:rsidRPr="00482704" w:rsidRDefault="004C0D04" w:rsidP="00A43BD5">
            <w:pPr>
              <w:spacing w:line="360" w:lineRule="auto"/>
              <w:rPr>
                <w:rFonts w:ascii="Times New Roman" w:hAnsi="Times New Roman" w:cs="Times New Roman"/>
                <w:sz w:val="24"/>
                <w:szCs w:val="24"/>
              </w:rPr>
            </w:pPr>
            <w:r>
              <w:rPr>
                <w:rFonts w:ascii="Times New Roman" w:hAnsi="Times New Roman" w:cs="Times New Roman"/>
                <w:sz w:val="24"/>
                <w:szCs w:val="24"/>
              </w:rPr>
              <w:t xml:space="preserve">The child is </w:t>
            </w:r>
            <w:r w:rsidRPr="00482704">
              <w:rPr>
                <w:rFonts w:ascii="Times New Roman" w:hAnsi="Times New Roman" w:cs="Times New Roman"/>
                <w:sz w:val="24"/>
                <w:szCs w:val="24"/>
              </w:rPr>
              <w:t>in good health or health-related problems are manage</w:t>
            </w:r>
            <w:r>
              <w:rPr>
                <w:rFonts w:ascii="Times New Roman" w:hAnsi="Times New Roman" w:cs="Times New Roman"/>
                <w:sz w:val="24"/>
                <w:szCs w:val="24"/>
              </w:rPr>
              <w:t xml:space="preserve">d </w:t>
            </w:r>
            <w:r w:rsidRPr="00482704">
              <w:rPr>
                <w:rFonts w:ascii="Times New Roman" w:hAnsi="Times New Roman" w:cs="Times New Roman"/>
                <w:sz w:val="24"/>
                <w:szCs w:val="24"/>
              </w:rPr>
              <w:t xml:space="preserve">with medication. </w:t>
            </w:r>
          </w:p>
        </w:tc>
        <w:tc>
          <w:tcPr>
            <w:tcW w:w="6489" w:type="dxa"/>
          </w:tcPr>
          <w:p w14:paraId="0607062B"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“No illness”</w:t>
            </w:r>
          </w:p>
          <w:p w14:paraId="56846262"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“No appointments in school time”</w:t>
            </w:r>
          </w:p>
          <w:p w14:paraId="2FBF1D5F"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“Medication”</w:t>
            </w:r>
          </w:p>
          <w:p w14:paraId="51D6A232"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“No injury from falling due to seizure activity”</w:t>
            </w:r>
          </w:p>
          <w:p w14:paraId="32194C74" w14:textId="77777777" w:rsidR="004C0D04" w:rsidRPr="00482704" w:rsidRDefault="004C0D04" w:rsidP="00A43BD5">
            <w:pPr>
              <w:spacing w:line="360" w:lineRule="auto"/>
              <w:rPr>
                <w:rFonts w:ascii="Times New Roman" w:hAnsi="Times New Roman" w:cs="Times New Roman"/>
                <w:sz w:val="24"/>
                <w:szCs w:val="24"/>
              </w:rPr>
            </w:pPr>
            <w:r w:rsidRPr="00482704">
              <w:rPr>
                <w:rFonts w:ascii="Times New Roman" w:hAnsi="Times New Roman" w:cs="Times New Roman"/>
                <w:sz w:val="24"/>
                <w:szCs w:val="24"/>
              </w:rPr>
              <w:t>“No asthmatic episode”</w:t>
            </w:r>
          </w:p>
        </w:tc>
      </w:tr>
    </w:tbl>
    <w:p w14:paraId="285E9011" w14:textId="77777777" w:rsidR="004C0D04" w:rsidRPr="00482704" w:rsidRDefault="004C0D04" w:rsidP="004C0D04">
      <w:pPr>
        <w:spacing w:after="0" w:line="360" w:lineRule="auto"/>
        <w:rPr>
          <w:rFonts w:ascii="Times New Roman" w:hAnsi="Times New Roman" w:cs="Times New Roman"/>
          <w:sz w:val="24"/>
          <w:szCs w:val="24"/>
        </w:rPr>
      </w:pPr>
      <w:r w:rsidRPr="00482704">
        <w:rPr>
          <w:rFonts w:ascii="Times New Roman" w:hAnsi="Times New Roman" w:cs="Times New Roman"/>
          <w:sz w:val="24"/>
          <w:szCs w:val="24"/>
        </w:rPr>
        <w:t xml:space="preserve">*n reflects the count of references across participants not the number of participants who reported a facilitator. </w:t>
      </w:r>
    </w:p>
    <w:p w14:paraId="4EC99532" w14:textId="77777777" w:rsidR="004C0D04" w:rsidRPr="00482704" w:rsidRDefault="004C0D04" w:rsidP="004C0D04">
      <w:pPr>
        <w:rPr>
          <w:rFonts w:ascii="Times New Roman" w:hAnsi="Times New Roman" w:cs="Times New Roman"/>
          <w:b/>
          <w:bCs/>
          <w:sz w:val="24"/>
          <w:szCs w:val="24"/>
        </w:rPr>
      </w:pPr>
    </w:p>
    <w:p w14:paraId="266D81C6" w14:textId="77777777" w:rsidR="004C0D04" w:rsidRDefault="004C0D04">
      <w:pPr>
        <w:rPr>
          <w:rFonts w:ascii="Times New Roman" w:hAnsi="Times New Roman" w:cs="Times New Roman"/>
          <w:b/>
          <w:bCs/>
          <w:sz w:val="24"/>
          <w:szCs w:val="24"/>
        </w:rPr>
      </w:pPr>
      <w:r>
        <w:rPr>
          <w:rFonts w:ascii="Times New Roman" w:hAnsi="Times New Roman" w:cs="Times New Roman"/>
          <w:b/>
          <w:bCs/>
          <w:sz w:val="24"/>
          <w:szCs w:val="24"/>
        </w:rPr>
        <w:br w:type="page"/>
      </w:r>
    </w:p>
    <w:p w14:paraId="52183DE7" w14:textId="77777777" w:rsidR="004C0D04" w:rsidRDefault="004C0D04" w:rsidP="00E702BA">
      <w:pPr>
        <w:spacing w:line="480" w:lineRule="auto"/>
        <w:rPr>
          <w:rFonts w:ascii="Times New Roman" w:hAnsi="Times New Roman" w:cs="Times New Roman"/>
          <w:b/>
          <w:bCs/>
          <w:sz w:val="24"/>
          <w:szCs w:val="24"/>
        </w:rPr>
        <w:sectPr w:rsidR="004C0D04" w:rsidSect="00AA5FB2">
          <w:pgSz w:w="16838" w:h="11906" w:orient="landscape"/>
          <w:pgMar w:top="1440" w:right="1440" w:bottom="1440" w:left="1440" w:header="709" w:footer="709" w:gutter="0"/>
          <w:cols w:space="708"/>
          <w:docGrid w:linePitch="360"/>
        </w:sectPr>
      </w:pPr>
    </w:p>
    <w:p w14:paraId="070BB0DF" w14:textId="77777777" w:rsidR="00AA5FB2" w:rsidRDefault="00AA5FB2" w:rsidP="00AA5FB2">
      <w:pPr>
        <w:spacing w:line="480" w:lineRule="auto"/>
        <w:rPr>
          <w:rFonts w:ascii="Times New Roman" w:hAnsi="Times New Roman" w:cs="Times New Roman"/>
          <w:sz w:val="24"/>
          <w:szCs w:val="24"/>
        </w:rPr>
      </w:pPr>
      <w:r>
        <w:rPr>
          <w:rFonts w:ascii="Times New Roman" w:hAnsi="Times New Roman" w:cs="Times New Roman"/>
          <w:sz w:val="24"/>
          <w:szCs w:val="24"/>
        </w:rPr>
        <w:t xml:space="preserve">References in Supplementary </w:t>
      </w:r>
      <w:r w:rsidR="004E6324">
        <w:rPr>
          <w:rFonts w:ascii="Times New Roman" w:hAnsi="Times New Roman" w:cs="Times New Roman"/>
          <w:sz w:val="24"/>
          <w:szCs w:val="24"/>
        </w:rPr>
        <w:t>Information</w:t>
      </w:r>
    </w:p>
    <w:p w14:paraId="668D0857" w14:textId="77777777" w:rsidR="008872F0" w:rsidRPr="00047185" w:rsidRDefault="008872F0" w:rsidP="008872F0">
      <w:pPr>
        <w:pStyle w:val="BodyB"/>
        <w:spacing w:line="480" w:lineRule="auto"/>
        <w:ind w:left="720" w:hanging="720"/>
        <w:rPr>
          <w:rStyle w:val="None"/>
          <w:rFonts w:cs="Times New Roman"/>
          <w:color w:val="222222"/>
          <w:u w:color="222222"/>
        </w:rPr>
      </w:pPr>
      <w:r>
        <w:rPr>
          <w:rFonts w:cs="Times New Roman"/>
          <w:color w:val="333333"/>
          <w:shd w:val="clear" w:color="auto" w:fill="FFFFFF"/>
        </w:rPr>
        <w:t xml:space="preserve">Chatfield, M. (2019). POWER_TWORATES_ZHU: Stata module to calculate sample size power for a two-sample test of rates. </w:t>
      </w:r>
      <w:r w:rsidRPr="00047185">
        <w:rPr>
          <w:rFonts w:cs="Times New Roman"/>
          <w:i/>
          <w:color w:val="auto"/>
        </w:rPr>
        <w:t>Statistical Software Components</w:t>
      </w:r>
      <w:r w:rsidRPr="00047185">
        <w:rPr>
          <w:rFonts w:cs="Times New Roman"/>
          <w:color w:val="333333"/>
          <w:shd w:val="clear" w:color="auto" w:fill="FFFFFF"/>
        </w:rPr>
        <w:t> S458624, Boston College Department of Economics, revised 23 Aug 2021.</w:t>
      </w:r>
    </w:p>
    <w:p w14:paraId="6BFC4AFB" w14:textId="2D60FC40" w:rsidR="00304E1A" w:rsidRDefault="00304E1A" w:rsidP="00304E1A">
      <w:pPr>
        <w:pStyle w:val="BodyB"/>
        <w:spacing w:line="480" w:lineRule="auto"/>
        <w:ind w:left="720" w:hanging="720"/>
        <w:rPr>
          <w:rStyle w:val="Hyperlink"/>
          <w:rFonts w:cs="Times New Roman"/>
          <w:u w:color="222222"/>
        </w:rPr>
      </w:pPr>
      <w:r w:rsidRPr="00752CCF">
        <w:rPr>
          <w:rStyle w:val="None"/>
          <w:rFonts w:cs="Times New Roman"/>
          <w:color w:val="222222"/>
          <w:u w:color="222222"/>
        </w:rPr>
        <w:t xml:space="preserve">Department for Education (2019). </w:t>
      </w:r>
      <w:r w:rsidRPr="00752CCF">
        <w:rPr>
          <w:rStyle w:val="None"/>
          <w:rFonts w:cs="Times New Roman"/>
          <w:i/>
          <w:color w:val="222222"/>
          <w:u w:color="222222"/>
        </w:rPr>
        <w:t>A Guide to Absence Statistics</w:t>
      </w:r>
      <w:r w:rsidRPr="00752CCF">
        <w:rPr>
          <w:rStyle w:val="None"/>
          <w:rFonts w:cs="Times New Roman"/>
          <w:color w:val="222222"/>
          <w:u w:color="222222"/>
        </w:rPr>
        <w:t xml:space="preserve">. London: Department for Education. </w:t>
      </w:r>
      <w:r>
        <w:rPr>
          <w:rFonts w:cs="Times New Roman"/>
        </w:rPr>
        <w:t xml:space="preserve">Retrieved March 10, </w:t>
      </w:r>
      <w:proofErr w:type="gramStart"/>
      <w:r>
        <w:rPr>
          <w:rFonts w:cs="Times New Roman"/>
        </w:rPr>
        <w:t>2022</w:t>
      </w:r>
      <w:proofErr w:type="gramEnd"/>
      <w:r>
        <w:rPr>
          <w:rFonts w:cs="Times New Roman"/>
        </w:rPr>
        <w:t xml:space="preserve"> from</w:t>
      </w:r>
      <w:r>
        <w:t xml:space="preserve">: </w:t>
      </w:r>
      <w:hyperlink r:id="rId8" w:history="1">
        <w:r w:rsidRPr="00752CCF">
          <w:rPr>
            <w:rStyle w:val="Hyperlink"/>
            <w:rFonts w:cs="Times New Roman"/>
            <w:u w:color="222222"/>
          </w:rPr>
          <w:t>https://www.gov.uk/government/publications/absence-statistics-guide</w:t>
        </w:r>
      </w:hyperlink>
    </w:p>
    <w:p w14:paraId="6E21A2BD" w14:textId="2A047A25" w:rsidR="00E260DC" w:rsidRPr="00047185" w:rsidRDefault="00E260DC" w:rsidP="00E260DC">
      <w:pPr>
        <w:pStyle w:val="BodyB"/>
        <w:spacing w:line="480" w:lineRule="auto"/>
        <w:ind w:left="720" w:hanging="720"/>
        <w:rPr>
          <w:rStyle w:val="Hyperlink"/>
          <w:rFonts w:cs="Times New Roman"/>
          <w:u w:color="222222"/>
        </w:rPr>
      </w:pPr>
      <w:r w:rsidRPr="00047185">
        <w:rPr>
          <w:rFonts w:cs="Times New Roman"/>
          <w:color w:val="3D3D43"/>
          <w:shd w:val="clear" w:color="auto" w:fill="FFFFFF"/>
        </w:rPr>
        <w:t xml:space="preserve">Faul, F., </w:t>
      </w:r>
      <w:proofErr w:type="spellStart"/>
      <w:r w:rsidRPr="00047185">
        <w:rPr>
          <w:rFonts w:cs="Times New Roman"/>
          <w:color w:val="3D3D43"/>
          <w:shd w:val="clear" w:color="auto" w:fill="FFFFFF"/>
        </w:rPr>
        <w:t>Erdfelder</w:t>
      </w:r>
      <w:proofErr w:type="spellEnd"/>
      <w:r w:rsidRPr="00047185">
        <w:rPr>
          <w:rFonts w:cs="Times New Roman"/>
          <w:color w:val="3D3D43"/>
          <w:shd w:val="clear" w:color="auto" w:fill="FFFFFF"/>
        </w:rPr>
        <w:t xml:space="preserve">, E., Buchner, A., &amp; Lang, A.-G. (2009). Statistical power </w:t>
      </w:r>
      <w:r w:rsidR="007F5F1A" w:rsidRPr="00047185">
        <w:rPr>
          <w:rFonts w:cs="Times New Roman"/>
          <w:color w:val="3D3D43"/>
          <w:shd w:val="clear" w:color="auto" w:fill="FFFFFF"/>
        </w:rPr>
        <w:t>analy</w:t>
      </w:r>
      <w:r w:rsidR="007F5F1A">
        <w:rPr>
          <w:rFonts w:cs="Times New Roman"/>
          <w:color w:val="3D3D43"/>
          <w:shd w:val="clear" w:color="auto" w:fill="FFFFFF"/>
        </w:rPr>
        <w:t>s</w:t>
      </w:r>
      <w:r w:rsidR="007F5F1A" w:rsidRPr="00047185">
        <w:rPr>
          <w:rFonts w:cs="Times New Roman"/>
          <w:color w:val="3D3D43"/>
          <w:shd w:val="clear" w:color="auto" w:fill="FFFFFF"/>
        </w:rPr>
        <w:t xml:space="preserve">es </w:t>
      </w:r>
      <w:r w:rsidRPr="00047185">
        <w:rPr>
          <w:rFonts w:cs="Times New Roman"/>
          <w:color w:val="3D3D43"/>
          <w:shd w:val="clear" w:color="auto" w:fill="FFFFFF"/>
        </w:rPr>
        <w:t xml:space="preserve">using G * Power 3.1: Tests for correlation and regression </w:t>
      </w:r>
      <w:r w:rsidR="007F5F1A" w:rsidRPr="00047185">
        <w:rPr>
          <w:rFonts w:cs="Times New Roman"/>
          <w:color w:val="3D3D43"/>
          <w:shd w:val="clear" w:color="auto" w:fill="FFFFFF"/>
        </w:rPr>
        <w:t>analy</w:t>
      </w:r>
      <w:r w:rsidR="007F5F1A">
        <w:rPr>
          <w:rFonts w:cs="Times New Roman"/>
          <w:color w:val="3D3D43"/>
          <w:shd w:val="clear" w:color="auto" w:fill="FFFFFF"/>
        </w:rPr>
        <w:t>s</w:t>
      </w:r>
      <w:r w:rsidR="007F5F1A" w:rsidRPr="00047185">
        <w:rPr>
          <w:rFonts w:cs="Times New Roman"/>
          <w:color w:val="3D3D43"/>
          <w:shd w:val="clear" w:color="auto" w:fill="FFFFFF"/>
        </w:rPr>
        <w:t>es</w:t>
      </w:r>
      <w:r w:rsidRPr="00047185">
        <w:rPr>
          <w:rFonts w:cs="Times New Roman"/>
          <w:color w:val="3D3D43"/>
          <w:shd w:val="clear" w:color="auto" w:fill="FFFFFF"/>
        </w:rPr>
        <w:t>. </w:t>
      </w:r>
      <w:r w:rsidRPr="00047185">
        <w:rPr>
          <w:rStyle w:val="Emphasis"/>
          <w:rFonts w:cs="Times New Roman"/>
          <w:color w:val="3D3D43"/>
          <w:shd w:val="clear" w:color="auto" w:fill="FFFFFF"/>
        </w:rPr>
        <w:t>Behavior Research Methods</w:t>
      </w:r>
      <w:r w:rsidRPr="00047185">
        <w:rPr>
          <w:rFonts w:cs="Times New Roman"/>
          <w:color w:val="3D3D43"/>
          <w:shd w:val="clear" w:color="auto" w:fill="FFFFFF"/>
        </w:rPr>
        <w:t>, </w:t>
      </w:r>
      <w:proofErr w:type="gramStart"/>
      <w:r w:rsidRPr="00047185">
        <w:rPr>
          <w:rStyle w:val="Emphasis"/>
          <w:rFonts w:cs="Times New Roman"/>
          <w:color w:val="3D3D43"/>
          <w:shd w:val="clear" w:color="auto" w:fill="FFFFFF"/>
        </w:rPr>
        <w:t>41</w:t>
      </w:r>
      <w:r w:rsidRPr="00047185">
        <w:rPr>
          <w:rFonts w:cs="Times New Roman"/>
          <w:color w:val="3D3D43"/>
          <w:shd w:val="clear" w:color="auto" w:fill="FFFFFF"/>
        </w:rPr>
        <w:t> ,</w:t>
      </w:r>
      <w:proofErr w:type="gramEnd"/>
      <w:r w:rsidRPr="00047185">
        <w:rPr>
          <w:rFonts w:cs="Times New Roman"/>
          <w:color w:val="3D3D43"/>
          <w:shd w:val="clear" w:color="auto" w:fill="FFFFFF"/>
        </w:rPr>
        <w:t xml:space="preserve"> 1149-1160</w:t>
      </w:r>
      <w:r>
        <w:rPr>
          <w:rFonts w:cs="Times New Roman"/>
          <w:color w:val="3D3D43"/>
          <w:shd w:val="clear" w:color="auto" w:fill="FFFFFF"/>
        </w:rPr>
        <w:t>.</w:t>
      </w:r>
    </w:p>
    <w:p w14:paraId="5FF9507A" w14:textId="77777777" w:rsidR="00E260DC" w:rsidRPr="00752CCF" w:rsidRDefault="00E260DC" w:rsidP="00E260DC">
      <w:pPr>
        <w:pStyle w:val="BodyB"/>
        <w:spacing w:line="480" w:lineRule="auto"/>
        <w:ind w:left="720" w:hanging="720"/>
        <w:rPr>
          <w:rStyle w:val="None"/>
          <w:rFonts w:cs="Times New Roman"/>
          <w:color w:val="222222"/>
          <w:u w:color="222222"/>
        </w:rPr>
      </w:pPr>
      <w:r w:rsidRPr="00752CCF">
        <w:rPr>
          <w:rStyle w:val="None"/>
          <w:rFonts w:cs="Times New Roman"/>
          <w:color w:val="222222"/>
          <w:u w:color="222222"/>
        </w:rPr>
        <w:t xml:space="preserve">Heyne, D., </w:t>
      </w:r>
      <w:proofErr w:type="spellStart"/>
      <w:r w:rsidRPr="00752CCF">
        <w:rPr>
          <w:rStyle w:val="None"/>
          <w:rFonts w:cs="Times New Roman"/>
          <w:color w:val="222222"/>
          <w:u w:color="222222"/>
        </w:rPr>
        <w:t>Gren</w:t>
      </w:r>
      <w:proofErr w:type="spellEnd"/>
      <w:r w:rsidRPr="00752CCF">
        <w:rPr>
          <w:rStyle w:val="None"/>
          <w:rFonts w:cs="Times New Roman"/>
          <w:color w:val="222222"/>
          <w:u w:color="222222"/>
        </w:rPr>
        <w:t xml:space="preserve"> Landell, M., Melvin, G., &amp; Gentle-</w:t>
      </w:r>
      <w:proofErr w:type="spellStart"/>
      <w:r w:rsidRPr="00752CCF">
        <w:rPr>
          <w:rStyle w:val="None"/>
          <w:rFonts w:cs="Times New Roman"/>
          <w:color w:val="222222"/>
          <w:u w:color="222222"/>
        </w:rPr>
        <w:t>Genitty</w:t>
      </w:r>
      <w:proofErr w:type="spellEnd"/>
      <w:r w:rsidRPr="00752CCF">
        <w:rPr>
          <w:rStyle w:val="None"/>
          <w:rFonts w:cs="Times New Roman"/>
          <w:color w:val="222222"/>
          <w:u w:color="222222"/>
        </w:rPr>
        <w:t xml:space="preserve">, C. (2019). Differentiation between school attendance problems: Why and how? </w:t>
      </w:r>
      <w:r w:rsidRPr="00752CCF">
        <w:rPr>
          <w:rStyle w:val="None"/>
          <w:rFonts w:cs="Times New Roman"/>
          <w:i/>
          <w:color w:val="222222"/>
          <w:u w:color="222222"/>
        </w:rPr>
        <w:t>Cognitive and Behavioral Practice</w:t>
      </w:r>
      <w:r w:rsidRPr="00752CCF">
        <w:rPr>
          <w:rStyle w:val="None"/>
          <w:rFonts w:cs="Times New Roman"/>
          <w:color w:val="222222"/>
          <w:u w:color="222222"/>
        </w:rPr>
        <w:t>, 26, 8-34.</w:t>
      </w:r>
    </w:p>
    <w:p w14:paraId="48D57B6A" w14:textId="77777777" w:rsidR="00304E1A" w:rsidRDefault="00304E1A" w:rsidP="00304E1A">
      <w:pPr>
        <w:pStyle w:val="BodyB"/>
        <w:spacing w:line="480" w:lineRule="auto"/>
        <w:ind w:left="720" w:hanging="720"/>
        <w:rPr>
          <w:rStyle w:val="None"/>
          <w:rFonts w:cs="Times New Roman"/>
          <w:color w:val="222222"/>
          <w:u w:color="222222"/>
          <w:lang w:val="en-GB"/>
        </w:rPr>
      </w:pPr>
      <w:r w:rsidRPr="00366D0E">
        <w:rPr>
          <w:rStyle w:val="None"/>
          <w:rFonts w:cs="Times New Roman"/>
          <w:color w:val="222222"/>
          <w:u w:color="222222"/>
          <w:lang w:val="en-GB"/>
        </w:rPr>
        <w:t xml:space="preserve">Riley, R. D., Ensor, J., Snell, K., Harrell, F. E., Jr, Martin, G. P., Reitsma, J. B., </w:t>
      </w:r>
      <w:r w:rsidR="004E6324">
        <w:rPr>
          <w:rStyle w:val="None"/>
          <w:rFonts w:cs="Times New Roman"/>
          <w:color w:val="222222"/>
          <w:u w:color="222222"/>
          <w:lang w:val="en-GB"/>
        </w:rPr>
        <w:t>Moons, K.G.M., Collins, G., &amp; van Smeden, M.</w:t>
      </w:r>
      <w:r w:rsidRPr="00366D0E">
        <w:rPr>
          <w:rStyle w:val="None"/>
          <w:rFonts w:cs="Times New Roman"/>
          <w:color w:val="222222"/>
          <w:u w:color="222222"/>
          <w:lang w:val="en-GB"/>
        </w:rPr>
        <w:t xml:space="preserve"> (2020). Calculating the sample size required for developing a clinical prediction model. </w:t>
      </w:r>
      <w:r w:rsidRPr="00BD5481">
        <w:rPr>
          <w:rStyle w:val="None"/>
          <w:rFonts w:cs="Times New Roman"/>
          <w:i/>
          <w:color w:val="222222"/>
          <w:u w:color="222222"/>
          <w:lang w:val="en-GB"/>
        </w:rPr>
        <w:t>BMJ (Clinical research ed.)</w:t>
      </w:r>
      <w:r w:rsidRPr="00366D0E">
        <w:rPr>
          <w:rStyle w:val="None"/>
          <w:rFonts w:cs="Times New Roman"/>
          <w:color w:val="222222"/>
          <w:u w:color="222222"/>
          <w:lang w:val="en-GB"/>
        </w:rPr>
        <w:t xml:space="preserve">, 368, m441. </w:t>
      </w:r>
      <w:hyperlink r:id="rId9" w:history="1">
        <w:r w:rsidRPr="00D3552F">
          <w:rPr>
            <w:rStyle w:val="Hyperlink"/>
            <w:rFonts w:cs="Times New Roman"/>
            <w:u w:color="222222"/>
            <w:lang w:val="en-GB"/>
          </w:rPr>
          <w:t>https://doi.org/10.1136/bmj.m441</w:t>
        </w:r>
      </w:hyperlink>
    </w:p>
    <w:p w14:paraId="40EC71A4" w14:textId="77777777" w:rsidR="00304E1A" w:rsidRDefault="00304E1A" w:rsidP="00304E1A">
      <w:pPr>
        <w:spacing w:line="480" w:lineRule="auto"/>
        <w:ind w:left="720" w:hanging="720"/>
        <w:rPr>
          <w:rFonts w:ascii="Times New Roman" w:hAnsi="Times New Roman" w:cs="Times New Roman"/>
          <w:sz w:val="24"/>
          <w:szCs w:val="24"/>
        </w:rPr>
      </w:pPr>
      <w:r w:rsidRPr="00047185">
        <w:rPr>
          <w:rFonts w:ascii="Times New Roman" w:hAnsi="Times New Roman" w:cs="Times New Roman"/>
          <w:sz w:val="24"/>
          <w:szCs w:val="24"/>
        </w:rPr>
        <w:t xml:space="preserve">Schafer, J. L., &amp; Graham, J. W. (2002). Missing data: our view of the state of the art. </w:t>
      </w:r>
      <w:r w:rsidRPr="00047185">
        <w:rPr>
          <w:rFonts w:ascii="Times New Roman" w:hAnsi="Times New Roman" w:cs="Times New Roman"/>
          <w:i/>
          <w:sz w:val="24"/>
          <w:szCs w:val="24"/>
        </w:rPr>
        <w:t>Psychological Methods</w:t>
      </w:r>
      <w:r w:rsidRPr="00047185">
        <w:rPr>
          <w:rFonts w:ascii="Times New Roman" w:hAnsi="Times New Roman" w:cs="Times New Roman"/>
          <w:sz w:val="24"/>
          <w:szCs w:val="24"/>
        </w:rPr>
        <w:t>, 7(2), 147–177.</w:t>
      </w:r>
    </w:p>
    <w:p w14:paraId="49D07C24" w14:textId="77777777" w:rsidR="00304E1A" w:rsidRDefault="00304E1A" w:rsidP="00304E1A">
      <w:pPr>
        <w:spacing w:line="480" w:lineRule="auto"/>
        <w:ind w:left="720" w:hanging="720"/>
        <w:rPr>
          <w:rFonts w:ascii="Times New Roman" w:hAnsi="Times New Roman" w:cs="Times New Roman"/>
          <w:sz w:val="24"/>
          <w:szCs w:val="24"/>
        </w:rPr>
      </w:pPr>
      <w:r w:rsidRPr="00DE0730">
        <w:rPr>
          <w:rFonts w:ascii="Times New Roman" w:hAnsi="Times New Roman" w:cs="Times New Roman"/>
          <w:sz w:val="24"/>
          <w:szCs w:val="24"/>
        </w:rPr>
        <w:t xml:space="preserve">Ward, R. C., Axon, R. N., &amp; Gebregziabher, M. (2020). Approaches for missing covariate data in logistic regression with MNAR sensitivity analyses. </w:t>
      </w:r>
      <w:r>
        <w:rPr>
          <w:rFonts w:ascii="Times New Roman" w:hAnsi="Times New Roman" w:cs="Times New Roman"/>
          <w:i/>
          <w:sz w:val="24"/>
          <w:szCs w:val="24"/>
        </w:rPr>
        <w:t>Biometrical J</w:t>
      </w:r>
      <w:r w:rsidRPr="00DE0730">
        <w:rPr>
          <w:rFonts w:ascii="Times New Roman" w:hAnsi="Times New Roman" w:cs="Times New Roman"/>
          <w:i/>
          <w:sz w:val="24"/>
          <w:szCs w:val="24"/>
        </w:rPr>
        <w:t>ournal</w:t>
      </w:r>
      <w:r>
        <w:rPr>
          <w:rFonts w:ascii="Times New Roman" w:hAnsi="Times New Roman" w:cs="Times New Roman"/>
          <w:i/>
          <w:sz w:val="24"/>
          <w:szCs w:val="24"/>
        </w:rPr>
        <w:t>,</w:t>
      </w:r>
      <w:r w:rsidRPr="00DE0730">
        <w:rPr>
          <w:rFonts w:ascii="Times New Roman" w:hAnsi="Times New Roman" w:cs="Times New Roman"/>
          <w:sz w:val="24"/>
          <w:szCs w:val="24"/>
        </w:rPr>
        <w:t xml:space="preserve"> 62(4), 1025–1037. https://doi.org/10.1002/bimj.201900117</w:t>
      </w:r>
    </w:p>
    <w:p w14:paraId="0A0E2D60" w14:textId="18D456F8" w:rsidR="004C5154" w:rsidRDefault="00304E1A" w:rsidP="002427D4">
      <w:pPr>
        <w:spacing w:line="480" w:lineRule="auto"/>
        <w:ind w:left="720" w:hanging="720"/>
      </w:pPr>
      <w:r w:rsidRPr="00944253">
        <w:rPr>
          <w:rFonts w:ascii="Times New Roman" w:hAnsi="Times New Roman" w:cs="Times New Roman"/>
          <w:sz w:val="24"/>
          <w:szCs w:val="24"/>
        </w:rPr>
        <w:t xml:space="preserve">Zhu, H., &amp; Lakkis, H. (2014). Sample size calculation for comparing two negative binomial rates. </w:t>
      </w:r>
      <w:r>
        <w:rPr>
          <w:rFonts w:ascii="Times New Roman" w:hAnsi="Times New Roman" w:cs="Times New Roman"/>
          <w:i/>
          <w:sz w:val="24"/>
          <w:szCs w:val="24"/>
        </w:rPr>
        <w:t>Statistics in M</w:t>
      </w:r>
      <w:r w:rsidRPr="00944253">
        <w:rPr>
          <w:rFonts w:ascii="Times New Roman" w:hAnsi="Times New Roman" w:cs="Times New Roman"/>
          <w:i/>
          <w:sz w:val="24"/>
          <w:szCs w:val="24"/>
        </w:rPr>
        <w:t>edicine</w:t>
      </w:r>
      <w:r w:rsidRPr="00944253">
        <w:rPr>
          <w:rFonts w:ascii="Times New Roman" w:hAnsi="Times New Roman" w:cs="Times New Roman"/>
          <w:sz w:val="24"/>
          <w:szCs w:val="24"/>
        </w:rPr>
        <w:t>, 33(3), 376–387. https://doi.org/10.1002/sim.5947</w:t>
      </w:r>
    </w:p>
    <w:sectPr w:rsidR="004C5154" w:rsidSect="004C0D0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9C66A" w14:textId="77777777" w:rsidR="004C0D04" w:rsidRDefault="004C0D04" w:rsidP="004C0D04">
      <w:pPr>
        <w:spacing w:after="0" w:line="240" w:lineRule="auto"/>
      </w:pPr>
      <w:r>
        <w:separator/>
      </w:r>
    </w:p>
  </w:endnote>
  <w:endnote w:type="continuationSeparator" w:id="0">
    <w:p w14:paraId="203201DC" w14:textId="77777777" w:rsidR="004C0D04" w:rsidRDefault="004C0D04" w:rsidP="004C0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5983005"/>
      <w:docPartObj>
        <w:docPartGallery w:val="Page Numbers (Bottom of Page)"/>
        <w:docPartUnique/>
      </w:docPartObj>
    </w:sdtPr>
    <w:sdtEndPr>
      <w:rPr>
        <w:noProof/>
      </w:rPr>
    </w:sdtEndPr>
    <w:sdtContent>
      <w:p w14:paraId="345CB3FC" w14:textId="77777777" w:rsidR="004C0D04" w:rsidRDefault="004C0D04">
        <w:pPr>
          <w:pStyle w:val="Footer"/>
          <w:jc w:val="right"/>
        </w:pPr>
        <w:r>
          <w:fldChar w:fldCharType="begin"/>
        </w:r>
        <w:r>
          <w:instrText xml:space="preserve"> PAGE   \* MERGEFORMAT </w:instrText>
        </w:r>
        <w:r>
          <w:fldChar w:fldCharType="separate"/>
        </w:r>
        <w:r w:rsidR="004E6324">
          <w:rPr>
            <w:noProof/>
          </w:rPr>
          <w:t>17</w:t>
        </w:r>
        <w:r>
          <w:rPr>
            <w:noProof/>
          </w:rPr>
          <w:fldChar w:fldCharType="end"/>
        </w:r>
      </w:p>
    </w:sdtContent>
  </w:sdt>
  <w:p w14:paraId="63719A7E" w14:textId="77777777" w:rsidR="004C0D04" w:rsidRDefault="004C0D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F6C5A" w14:textId="77777777" w:rsidR="004C0D04" w:rsidRDefault="004C0D04" w:rsidP="004C0D04">
      <w:pPr>
        <w:spacing w:after="0" w:line="240" w:lineRule="auto"/>
      </w:pPr>
      <w:r>
        <w:separator/>
      </w:r>
    </w:p>
  </w:footnote>
  <w:footnote w:type="continuationSeparator" w:id="0">
    <w:p w14:paraId="2E2DE0EA" w14:textId="77777777" w:rsidR="004C0D04" w:rsidRDefault="004C0D04" w:rsidP="004C0D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B72F7"/>
    <w:multiLevelType w:val="hybridMultilevel"/>
    <w:tmpl w:val="93906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0316F"/>
    <w:multiLevelType w:val="hybridMultilevel"/>
    <w:tmpl w:val="C422F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9C18FF"/>
    <w:multiLevelType w:val="hybridMultilevel"/>
    <w:tmpl w:val="4120E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720F83"/>
    <w:multiLevelType w:val="hybridMultilevel"/>
    <w:tmpl w:val="53322F28"/>
    <w:lvl w:ilvl="0" w:tplc="9A7E6A9E">
      <w:start w:val="1"/>
      <w:numFmt w:val="decimal"/>
      <w:lvlText w:val="%1."/>
      <w:lvlJc w:val="left"/>
      <w:pPr>
        <w:ind w:left="107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E876AD"/>
    <w:multiLevelType w:val="hybridMultilevel"/>
    <w:tmpl w:val="1D4A0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64603A"/>
    <w:multiLevelType w:val="hybridMultilevel"/>
    <w:tmpl w:val="EF96C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0041F0"/>
    <w:multiLevelType w:val="hybridMultilevel"/>
    <w:tmpl w:val="CD84C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E444D0"/>
    <w:multiLevelType w:val="hybridMultilevel"/>
    <w:tmpl w:val="62FCE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8D76F1"/>
    <w:multiLevelType w:val="hybridMultilevel"/>
    <w:tmpl w:val="C11C0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2340AC"/>
    <w:multiLevelType w:val="hybridMultilevel"/>
    <w:tmpl w:val="6B028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A87DE3"/>
    <w:multiLevelType w:val="hybridMultilevel"/>
    <w:tmpl w:val="998AA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A95F27"/>
    <w:multiLevelType w:val="hybridMultilevel"/>
    <w:tmpl w:val="5C5CB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9753410">
    <w:abstractNumId w:val="3"/>
  </w:num>
  <w:num w:numId="2" w16cid:durableId="1598715315">
    <w:abstractNumId w:val="1"/>
  </w:num>
  <w:num w:numId="3" w16cid:durableId="457722894">
    <w:abstractNumId w:val="11"/>
  </w:num>
  <w:num w:numId="4" w16cid:durableId="1860852894">
    <w:abstractNumId w:val="9"/>
  </w:num>
  <w:num w:numId="5" w16cid:durableId="1514563544">
    <w:abstractNumId w:val="5"/>
  </w:num>
  <w:num w:numId="6" w16cid:durableId="329912649">
    <w:abstractNumId w:val="6"/>
  </w:num>
  <w:num w:numId="7" w16cid:durableId="1662809638">
    <w:abstractNumId w:val="2"/>
  </w:num>
  <w:num w:numId="8" w16cid:durableId="1702046351">
    <w:abstractNumId w:val="7"/>
  </w:num>
  <w:num w:numId="9" w16cid:durableId="1979529705">
    <w:abstractNumId w:val="4"/>
  </w:num>
  <w:num w:numId="10" w16cid:durableId="1513764116">
    <w:abstractNumId w:val="10"/>
  </w:num>
  <w:num w:numId="11" w16cid:durableId="1954172282">
    <w:abstractNumId w:val="0"/>
  </w:num>
  <w:num w:numId="12" w16cid:durableId="20792106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154"/>
    <w:rsid w:val="0000465A"/>
    <w:rsid w:val="00092954"/>
    <w:rsid w:val="000E4090"/>
    <w:rsid w:val="00176A14"/>
    <w:rsid w:val="002427D4"/>
    <w:rsid w:val="002702BB"/>
    <w:rsid w:val="00304E1A"/>
    <w:rsid w:val="00416CEB"/>
    <w:rsid w:val="00495F42"/>
    <w:rsid w:val="004C0D04"/>
    <w:rsid w:val="004C5154"/>
    <w:rsid w:val="004E6324"/>
    <w:rsid w:val="005F609D"/>
    <w:rsid w:val="006E30BD"/>
    <w:rsid w:val="007F5F1A"/>
    <w:rsid w:val="00860B97"/>
    <w:rsid w:val="008872F0"/>
    <w:rsid w:val="008D0D76"/>
    <w:rsid w:val="008D6A50"/>
    <w:rsid w:val="00AA5FB2"/>
    <w:rsid w:val="00B077BA"/>
    <w:rsid w:val="00BD3F0C"/>
    <w:rsid w:val="00BD5481"/>
    <w:rsid w:val="00C32234"/>
    <w:rsid w:val="00C6444A"/>
    <w:rsid w:val="00C76C60"/>
    <w:rsid w:val="00CC4C9B"/>
    <w:rsid w:val="00E260DC"/>
    <w:rsid w:val="00E702BA"/>
    <w:rsid w:val="00EA3299"/>
    <w:rsid w:val="00F56C2D"/>
    <w:rsid w:val="00FB0C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04BD1"/>
  <w15:chartTrackingRefBased/>
  <w15:docId w15:val="{F67F0CA0-111E-4A53-8293-C8CF5E00E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0D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0D04"/>
  </w:style>
  <w:style w:type="paragraph" w:styleId="Footer">
    <w:name w:val="footer"/>
    <w:basedOn w:val="Normal"/>
    <w:link w:val="FooterChar"/>
    <w:uiPriority w:val="99"/>
    <w:unhideWhenUsed/>
    <w:rsid w:val="004C0D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0D04"/>
  </w:style>
  <w:style w:type="character" w:styleId="Hyperlink">
    <w:name w:val="Hyperlink"/>
    <w:basedOn w:val="DefaultParagraphFont"/>
    <w:uiPriority w:val="99"/>
    <w:unhideWhenUsed/>
    <w:rsid w:val="00304E1A"/>
    <w:rPr>
      <w:color w:val="0000FF"/>
      <w:u w:val="single"/>
    </w:rPr>
  </w:style>
  <w:style w:type="character" w:styleId="Emphasis">
    <w:name w:val="Emphasis"/>
    <w:basedOn w:val="DefaultParagraphFont"/>
    <w:uiPriority w:val="20"/>
    <w:qFormat/>
    <w:rsid w:val="00304E1A"/>
    <w:rPr>
      <w:i/>
      <w:iCs/>
    </w:rPr>
  </w:style>
  <w:style w:type="paragraph" w:customStyle="1" w:styleId="BodyB">
    <w:name w:val="Body B"/>
    <w:rsid w:val="00304E1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AU"/>
    </w:rPr>
  </w:style>
  <w:style w:type="character" w:customStyle="1" w:styleId="None">
    <w:name w:val="None"/>
    <w:rsid w:val="00304E1A"/>
  </w:style>
  <w:style w:type="character" w:styleId="FollowedHyperlink">
    <w:name w:val="FollowedHyperlink"/>
    <w:basedOn w:val="DefaultParagraphFont"/>
    <w:uiPriority w:val="99"/>
    <w:semiHidden/>
    <w:unhideWhenUsed/>
    <w:rsid w:val="00304E1A"/>
    <w:rPr>
      <w:color w:val="954F72" w:themeColor="followedHyperlink"/>
      <w:u w:val="single"/>
    </w:rPr>
  </w:style>
  <w:style w:type="paragraph" w:styleId="BalloonText">
    <w:name w:val="Balloon Text"/>
    <w:basedOn w:val="Normal"/>
    <w:link w:val="BalloonTextChar"/>
    <w:uiPriority w:val="99"/>
    <w:semiHidden/>
    <w:unhideWhenUsed/>
    <w:rsid w:val="005F60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609D"/>
    <w:rPr>
      <w:rFonts w:ascii="Segoe UI" w:hAnsi="Segoe UI" w:cs="Segoe UI"/>
      <w:sz w:val="18"/>
      <w:szCs w:val="18"/>
    </w:rPr>
  </w:style>
  <w:style w:type="paragraph" w:styleId="Revision">
    <w:name w:val="Revision"/>
    <w:hidden/>
    <w:uiPriority w:val="99"/>
    <w:semiHidden/>
    <w:rsid w:val="00EA3299"/>
    <w:pPr>
      <w:spacing w:after="0" w:line="240" w:lineRule="auto"/>
    </w:pPr>
  </w:style>
  <w:style w:type="paragraph" w:styleId="ListParagraph">
    <w:name w:val="List Paragraph"/>
    <w:basedOn w:val="Normal"/>
    <w:uiPriority w:val="34"/>
    <w:qFormat/>
    <w:rsid w:val="00E260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absence-statistics-guide"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36/bmj.m4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967</TotalTime>
  <Pages>16</Pages>
  <Words>3217</Words>
  <Characters>18339</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University College London</Company>
  <LinksUpToDate>false</LinksUpToDate>
  <CharactersWithSpaces>21513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Totsika, Vaso</dc:creator>
  <cp:keywords/>
  <dc:description/>
  <cp:lastModifiedBy>Vaso Totsika</cp:lastModifiedBy>
  <cp:revision>22</cp:revision>
  <cp:lastPrinted>2022-04-04T10:58:00Z</cp:lastPrinted>
  <dcterms:created xsi:type="dcterms:W3CDTF">2022-03-10T17:53:00Z</dcterms:created>
  <dcterms:modified xsi:type="dcterms:W3CDTF">2023-06-21T08:53:00Z</dcterms:modified>
</cp:coreProperties>
</file>