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2E1" w:rsidRPr="00233257" w:rsidRDefault="00A722E1" w:rsidP="00A722E1">
      <w:pPr>
        <w:rPr>
          <w:b/>
          <w:bCs/>
          <w:color w:val="000000" w:themeColor="text1"/>
        </w:rPr>
      </w:pPr>
      <w:r w:rsidRPr="00233257">
        <w:rPr>
          <w:b/>
          <w:bCs/>
          <w:color w:val="000000" w:themeColor="text1"/>
        </w:rPr>
        <w:t>Supplemental tabl</w:t>
      </w:r>
      <w:bookmarkStart w:id="0" w:name="_GoBack"/>
      <w:bookmarkEnd w:id="0"/>
      <w:r w:rsidRPr="00233257">
        <w:rPr>
          <w:b/>
          <w:bCs/>
          <w:color w:val="000000" w:themeColor="text1"/>
        </w:rPr>
        <w:t>es</w:t>
      </w:r>
    </w:p>
    <w:p w:rsidR="00A722E1" w:rsidRPr="00233257" w:rsidRDefault="00A722E1" w:rsidP="00A722E1">
      <w:pPr>
        <w:rPr>
          <w:b/>
          <w:color w:val="000000" w:themeColor="text1"/>
        </w:rPr>
      </w:pPr>
      <w:proofErr w:type="spellStart"/>
      <w:proofErr w:type="gramStart"/>
      <w:r w:rsidRPr="00233257">
        <w:rPr>
          <w:b/>
          <w:color w:val="000000" w:themeColor="text1"/>
        </w:rPr>
        <w:t>eTable</w:t>
      </w:r>
      <w:proofErr w:type="spellEnd"/>
      <w:proofErr w:type="gramEnd"/>
      <w:r w:rsidRPr="00233257">
        <w:rPr>
          <w:b/>
          <w:color w:val="000000" w:themeColor="text1"/>
        </w:rPr>
        <w:t xml:space="preserve"> 1: ICD Codes for conditions</w:t>
      </w:r>
    </w:p>
    <w:tbl>
      <w:tblPr>
        <w:tblW w:w="8675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8"/>
        <w:gridCol w:w="3205"/>
        <w:gridCol w:w="4002"/>
      </w:tblGrid>
      <w:tr w:rsidR="00233257" w:rsidRPr="00233257" w:rsidTr="00352848">
        <w:trPr>
          <w:trHeight w:val="300"/>
        </w:trPr>
        <w:tc>
          <w:tcPr>
            <w:tcW w:w="1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722E1" w:rsidRPr="00233257" w:rsidRDefault="00A722E1" w:rsidP="00352848">
            <w:pPr>
              <w:rPr>
                <w:color w:val="000000" w:themeColor="text1"/>
              </w:rPr>
            </w:pPr>
            <w:r w:rsidRPr="00233257">
              <w:rPr>
                <w:color w:val="000000" w:themeColor="text1"/>
              </w:rPr>
              <w:t>Condition</w:t>
            </w:r>
          </w:p>
        </w:tc>
        <w:tc>
          <w:tcPr>
            <w:tcW w:w="32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722E1" w:rsidRPr="00233257" w:rsidRDefault="00A722E1" w:rsidP="00352848">
            <w:pPr>
              <w:rPr>
                <w:color w:val="000000" w:themeColor="text1"/>
              </w:rPr>
            </w:pPr>
            <w:r w:rsidRPr="00233257">
              <w:rPr>
                <w:color w:val="000000" w:themeColor="text1"/>
              </w:rPr>
              <w:t>ICD-9</w:t>
            </w:r>
          </w:p>
        </w:tc>
        <w:tc>
          <w:tcPr>
            <w:tcW w:w="4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722E1" w:rsidRPr="00233257" w:rsidRDefault="00A722E1" w:rsidP="00352848">
            <w:pPr>
              <w:rPr>
                <w:color w:val="000000" w:themeColor="text1"/>
              </w:rPr>
            </w:pPr>
            <w:r w:rsidRPr="00233257">
              <w:rPr>
                <w:color w:val="000000" w:themeColor="text1"/>
              </w:rPr>
              <w:t>ICD-10</w:t>
            </w:r>
          </w:p>
        </w:tc>
      </w:tr>
      <w:tr w:rsidR="00233257" w:rsidRPr="00233257" w:rsidTr="00352848">
        <w:trPr>
          <w:trHeight w:val="1500"/>
        </w:trPr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722E1" w:rsidRPr="00233257" w:rsidRDefault="00A722E1" w:rsidP="00352848">
            <w:pPr>
              <w:rPr>
                <w:color w:val="000000" w:themeColor="text1"/>
              </w:rPr>
            </w:pPr>
            <w:r w:rsidRPr="00233257">
              <w:rPr>
                <w:color w:val="000000" w:themeColor="text1"/>
              </w:rPr>
              <w:t>Anxiety disorders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722E1" w:rsidRPr="00233257" w:rsidRDefault="00A722E1" w:rsidP="00352848">
            <w:pPr>
              <w:rPr>
                <w:color w:val="000000" w:themeColor="text1"/>
              </w:rPr>
            </w:pPr>
            <w:r w:rsidRPr="00233257">
              <w:rPr>
                <w:color w:val="000000" w:themeColor="text1"/>
              </w:rPr>
              <w:t>293.84, 300.00, 300.01, 300.02, 300.09, 300.10, 300.20, 300.21, 300.22, 300.23, 300.29, 300.3, 300.5, 300.89, 300.9, 308.0, 308.1, 308.2, 308.3, 308.4, 308.9, 309.81, 313.0, 313.1, 313.21, 313.22, 313.3, 313.82, 313.83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722E1" w:rsidRPr="00233257" w:rsidRDefault="00A722E1" w:rsidP="00352848">
            <w:pPr>
              <w:rPr>
                <w:color w:val="000000" w:themeColor="text1"/>
              </w:rPr>
            </w:pPr>
            <w:r w:rsidRPr="00233257">
              <w:rPr>
                <w:color w:val="000000" w:themeColor="text1"/>
              </w:rPr>
              <w:t>F06.4, F40.00, F40.01, F40.02, F40.10, F40.11, F40.210, F40.218, F40.220, F40.228, F40.230, F40.231, F40.232, F40.233, F40.240, F40.241, F40.242, F40.243, F40.248, F40.290, F40.291, F40.298, F40.8, F40.9, F41.0, F41.1, F41.3, F41.8, F41.9, F42, F42.2, F42.3, F42.4, F42.8, F42.9, F43.0, F43.10, F43.11, F43.12, F44.9, F45.8, F48.8, F48.9, F93.8, F99, R45.2, R45.5, R45.6, R45.7</w:t>
            </w:r>
          </w:p>
        </w:tc>
      </w:tr>
      <w:tr w:rsidR="00233257" w:rsidRPr="00233257" w:rsidTr="00352848">
        <w:trPr>
          <w:trHeight w:val="900"/>
        </w:trPr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722E1" w:rsidRPr="00233257" w:rsidRDefault="00A722E1" w:rsidP="00352848">
            <w:pPr>
              <w:rPr>
                <w:color w:val="000000" w:themeColor="text1"/>
              </w:rPr>
            </w:pPr>
            <w:r w:rsidRPr="00233257">
              <w:rPr>
                <w:color w:val="000000" w:themeColor="text1"/>
              </w:rPr>
              <w:t>Depressive disorders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722E1" w:rsidRPr="00233257" w:rsidRDefault="00A722E1" w:rsidP="00352848">
            <w:pPr>
              <w:rPr>
                <w:color w:val="000000" w:themeColor="text1"/>
              </w:rPr>
            </w:pPr>
            <w:r w:rsidRPr="00233257">
              <w:rPr>
                <w:color w:val="000000" w:themeColor="text1"/>
              </w:rPr>
              <w:t>296.20, 296.21, 296.22, 296.23, 296.24, 296.25, 296.26, 296.30, 296.31, 296.32, 296.33, 296.34, 296.35, 296.36, 300.4, 311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722E1" w:rsidRPr="00233257" w:rsidRDefault="00A722E1" w:rsidP="00352848">
            <w:pPr>
              <w:rPr>
                <w:color w:val="000000" w:themeColor="text1"/>
              </w:rPr>
            </w:pPr>
            <w:r w:rsidRPr="00233257">
              <w:rPr>
                <w:color w:val="000000" w:themeColor="text1"/>
              </w:rPr>
              <w:t>F32.0, F32.1, F32.2, F32.3, F32.4, F32.5, F32.89, F32.9, F32.A, F33.0, F33.1, F33.2, F33.3, F33.40, F33.41, F33.42, F33.8, F33.9, F34.1</w:t>
            </w:r>
          </w:p>
        </w:tc>
      </w:tr>
      <w:tr w:rsidR="00233257" w:rsidRPr="00233257" w:rsidTr="00352848">
        <w:trPr>
          <w:trHeight w:val="1800"/>
        </w:trPr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722E1" w:rsidRPr="00233257" w:rsidRDefault="00A722E1" w:rsidP="00352848">
            <w:pPr>
              <w:rPr>
                <w:color w:val="000000" w:themeColor="text1"/>
              </w:rPr>
            </w:pPr>
            <w:r w:rsidRPr="00233257">
              <w:rPr>
                <w:color w:val="000000" w:themeColor="text1"/>
              </w:rPr>
              <w:t>Bipolar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722E1" w:rsidRPr="00233257" w:rsidRDefault="00A722E1" w:rsidP="00352848">
            <w:pPr>
              <w:rPr>
                <w:color w:val="000000" w:themeColor="text1"/>
              </w:rPr>
            </w:pPr>
            <w:r w:rsidRPr="00233257">
              <w:rPr>
                <w:color w:val="000000" w:themeColor="text1"/>
              </w:rPr>
              <w:t>296.00, 296.01, 296.02, 296.03, 296.04, 296.05, 296.06, 296.10, 296.11, 296.12, 296.13, 296.14, 296.15, 296.16, 296.40, 296.41, 296.42, 296.43, 296.44, 296.45, 296.46, 296.50, 296.51, 296.52, 296.53, 296.54, 296.55, 296.56, 296.60, 296.61, 296.62, 296.63, 296.64, 296.65, 296.66, 296.7, 296.80, 296.81, 296.82, 296.89, 296.90, 296.99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722E1" w:rsidRPr="00233257" w:rsidRDefault="00A722E1" w:rsidP="00352848">
            <w:pPr>
              <w:rPr>
                <w:color w:val="000000" w:themeColor="text1"/>
              </w:rPr>
            </w:pPr>
            <w:r w:rsidRPr="00233257">
              <w:rPr>
                <w:color w:val="000000" w:themeColor="text1"/>
              </w:rPr>
              <w:t>F30.10, F30.11, F30.12, F30.13, F30.2, F30.3, F30.4, F30.8, F30.9, F31.0, F31.10, F31.11, F31.12, F31.13, F31.2, F31.30, F31.31, F31.32, F31.4, F31.5, F31.60, F31.61, F31.62, F31.63, F31.64, F31.70, F31.71, F31.72, F31.73, F31.74, F31.75, F31.76, F31.77, F31.78, F31.81, F31.89, F31.9, F33.8, F34.81, F34.89, F34.9, F39</w:t>
            </w:r>
          </w:p>
        </w:tc>
      </w:tr>
      <w:tr w:rsidR="00233257" w:rsidRPr="00233257" w:rsidTr="00352848">
        <w:trPr>
          <w:trHeight w:val="1200"/>
        </w:trPr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722E1" w:rsidRPr="00233257" w:rsidRDefault="00A722E1" w:rsidP="00352848">
            <w:pPr>
              <w:rPr>
                <w:color w:val="000000" w:themeColor="text1"/>
              </w:rPr>
            </w:pPr>
            <w:r w:rsidRPr="00233257">
              <w:rPr>
                <w:color w:val="000000" w:themeColor="text1"/>
              </w:rPr>
              <w:t>ADHD, conduct disorders, and hyperkinetic syndrome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722E1" w:rsidRPr="00233257" w:rsidRDefault="00A722E1" w:rsidP="00352848">
            <w:pPr>
              <w:rPr>
                <w:color w:val="000000" w:themeColor="text1"/>
              </w:rPr>
            </w:pPr>
            <w:r w:rsidRPr="00233257">
              <w:rPr>
                <w:color w:val="000000" w:themeColor="text1"/>
              </w:rPr>
              <w:t>312.00, 312.01, 312.02, 312.03, 312.10, 312.11, 312.12, 312.13, 312.20, 312.21, 312.22, 312.23, 312.30, 312.31, 312.32, 312.33, 312.34, 312.35, 312.39, 312.4, 312.81, 312.82, 312.89, 312.9, 314.00, 314.01, 314.1, 314.2, 314.8, 314.9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722E1" w:rsidRPr="00233257" w:rsidRDefault="00A722E1" w:rsidP="00352848">
            <w:pPr>
              <w:rPr>
                <w:color w:val="000000" w:themeColor="text1"/>
              </w:rPr>
            </w:pPr>
            <w:r w:rsidRPr="00233257">
              <w:rPr>
                <w:color w:val="000000" w:themeColor="text1"/>
              </w:rPr>
              <w:t>F63.0, F63.1, F63.2, F63.3, F63.81, F63.89, F63.9, F90.0, F90.1, F90.2, F90.8, F90.9, F91.0, F91.1, F91.2, F91.3, F91.8, F91.9</w:t>
            </w:r>
          </w:p>
        </w:tc>
      </w:tr>
      <w:tr w:rsidR="00233257" w:rsidRPr="00233257" w:rsidTr="00352848">
        <w:trPr>
          <w:trHeight w:val="3300"/>
        </w:trPr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722E1" w:rsidRPr="00233257" w:rsidRDefault="00A722E1" w:rsidP="00352848">
            <w:pPr>
              <w:rPr>
                <w:color w:val="000000" w:themeColor="text1"/>
              </w:rPr>
            </w:pPr>
            <w:r w:rsidRPr="00233257">
              <w:rPr>
                <w:color w:val="000000" w:themeColor="text1"/>
              </w:rPr>
              <w:lastRenderedPageBreak/>
              <w:t>Schizophrenia or other psychotic disorders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722E1" w:rsidRPr="00233257" w:rsidRDefault="00A722E1" w:rsidP="00352848">
            <w:pPr>
              <w:rPr>
                <w:color w:val="000000" w:themeColor="text1"/>
              </w:rPr>
            </w:pPr>
            <w:r w:rsidRPr="00233257">
              <w:rPr>
                <w:color w:val="000000" w:themeColor="text1"/>
              </w:rPr>
              <w:t>293.81, 293.82, 295.00, 295.01, 295.02, 295.03, 295.04, 295.05, 295.10, 295.11, 295.12, 295.13, 295.14, 295.15, 295.20, 295.21, 295.22, 295.23, 295.24, 295.25, 295.30, 295.31, 295.32, 295.33, 295.34, 295.35, 295.40, 295.41, 295.42, 295.43, 295.44, 295.45, 295.50, 295.51, 295.52, 295.53, 295.54, 295.55, 295.60, 295.61, 295.62, 295.63, 295.64, 295.65, 295.70, 295.71, 295.72, 295.73, 295.74, 295.75, 295.80, 295.81, 295.82, 295.83, 295.84, 295.85, 295.90, 295.91, 295.92, 295.93, 295.94, 295.95, 297.0, 297.1, 297.2, 297.3, 297.8, 297.9, 298.0, 298.1, 298.2, 298.3, 298.4, 298.8, 298.9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722E1" w:rsidRPr="00233257" w:rsidRDefault="00A722E1" w:rsidP="00352848">
            <w:pPr>
              <w:rPr>
                <w:color w:val="000000" w:themeColor="text1"/>
              </w:rPr>
            </w:pPr>
            <w:r w:rsidRPr="00233257">
              <w:rPr>
                <w:color w:val="000000" w:themeColor="text1"/>
              </w:rPr>
              <w:t>F06.0, F06.2, F20.0, F20.1, F20.2, F20.3, F20.5, F20.81, F20.89, F20.9, F21, F22, F23, F24, F25.0, F25.1, F25.8, F25.9, F28, F29, F32.3, F33.3, F44.89</w:t>
            </w:r>
          </w:p>
        </w:tc>
      </w:tr>
    </w:tbl>
    <w:p w:rsidR="00A722E1" w:rsidRPr="00233257" w:rsidRDefault="00A722E1" w:rsidP="00A722E1">
      <w:pPr>
        <w:rPr>
          <w:color w:val="000000" w:themeColor="text1"/>
        </w:rPr>
      </w:pPr>
    </w:p>
    <w:p w:rsidR="00A722E1" w:rsidRPr="00233257" w:rsidRDefault="00A722E1" w:rsidP="00A722E1">
      <w:pPr>
        <w:rPr>
          <w:b/>
          <w:bCs/>
          <w:color w:val="000000" w:themeColor="text1"/>
        </w:rPr>
      </w:pPr>
      <w:proofErr w:type="spellStart"/>
      <w:proofErr w:type="gramStart"/>
      <w:r w:rsidRPr="00233257">
        <w:rPr>
          <w:b/>
          <w:bCs/>
          <w:color w:val="000000" w:themeColor="text1"/>
        </w:rPr>
        <w:t>eTable</w:t>
      </w:r>
      <w:proofErr w:type="spellEnd"/>
      <w:proofErr w:type="gramEnd"/>
      <w:r w:rsidRPr="00233257">
        <w:rPr>
          <w:b/>
          <w:bCs/>
          <w:color w:val="000000" w:themeColor="text1"/>
        </w:rPr>
        <w:t xml:space="preserve"> 2. Psychotropic medication class by co-occurring condition in 2008, 2012, 2016, and combined 2008-2016</w:t>
      </w:r>
    </w:p>
    <w:tbl>
      <w:tblPr>
        <w:tblW w:w="9240" w:type="dxa"/>
        <w:tblInd w:w="-5" w:type="dxa"/>
        <w:tblLook w:val="04A0" w:firstRow="1" w:lastRow="0" w:firstColumn="1" w:lastColumn="0" w:noHBand="0" w:noVBand="1"/>
      </w:tblPr>
      <w:tblGrid>
        <w:gridCol w:w="2560"/>
        <w:gridCol w:w="1430"/>
        <w:gridCol w:w="1420"/>
        <w:gridCol w:w="1400"/>
        <w:gridCol w:w="1015"/>
        <w:gridCol w:w="1415"/>
      </w:tblGrid>
      <w:tr w:rsidR="00233257" w:rsidRPr="00233257" w:rsidTr="00352848">
        <w:trPr>
          <w:trHeight w:val="288"/>
        </w:trPr>
        <w:tc>
          <w:tcPr>
            <w:tcW w:w="924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2008-2016</w:t>
            </w:r>
          </w:p>
        </w:tc>
      </w:tr>
      <w:tr w:rsidR="00233257" w:rsidRPr="00233257" w:rsidTr="00352848">
        <w:trPr>
          <w:trHeight w:val="720"/>
        </w:trPr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Antidepressants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Neuroleptics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Anxiolytics / Sedatives / hypnotics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Stimulants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Anticonvulsants</w:t>
            </w:r>
          </w:p>
        </w:tc>
      </w:tr>
      <w:tr w:rsidR="00233257" w:rsidRPr="00233257" w:rsidTr="00352848">
        <w:trPr>
          <w:trHeight w:val="288"/>
        </w:trPr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N = 290,117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N = 316,365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N = 44,324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N = 299,117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N = 217,455</w:t>
            </w:r>
          </w:p>
        </w:tc>
      </w:tr>
      <w:tr w:rsidR="00233257" w:rsidRPr="00233257" w:rsidTr="00352848">
        <w:trPr>
          <w:trHeight w:val="288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Anxiety disorders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62.81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56.08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10.21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47.03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 xml:space="preserve">36.4800 </w:t>
            </w:r>
          </w:p>
        </w:tc>
      </w:tr>
      <w:tr w:rsidR="00233257" w:rsidRPr="00233257" w:rsidTr="00352848">
        <w:trPr>
          <w:trHeight w:val="288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Depressive disorders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74.08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65.95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11.27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48.59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41.15</w:t>
            </w:r>
          </w:p>
        </w:tc>
      </w:tr>
      <w:tr w:rsidR="00233257" w:rsidRPr="00233257" w:rsidTr="00352848">
        <w:trPr>
          <w:trHeight w:val="288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Bipolar disorder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69.13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83.86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12.02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56.70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50.78</w:t>
            </w:r>
          </w:p>
        </w:tc>
      </w:tr>
      <w:tr w:rsidR="00233257" w:rsidRPr="00233257" w:rsidTr="00352848">
        <w:trPr>
          <w:trHeight w:val="48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ADHD, conduct disorders, and hyperkinetic syndrome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44.75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51.10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6.68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58.09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29.12</w:t>
            </w:r>
          </w:p>
        </w:tc>
      </w:tr>
      <w:tr w:rsidR="00233257" w:rsidRPr="00233257" w:rsidTr="00352848">
        <w:trPr>
          <w:trHeight w:val="48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Schizophrenia or other psychotic disorders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71.47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88.37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13.77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46.42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55.73</w:t>
            </w:r>
          </w:p>
        </w:tc>
      </w:tr>
      <w:tr w:rsidR="00233257" w:rsidRPr="00233257" w:rsidTr="00352848">
        <w:trPr>
          <w:trHeight w:val="288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None of these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9.57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11.05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1.63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5.54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14.10</w:t>
            </w:r>
          </w:p>
        </w:tc>
      </w:tr>
      <w:tr w:rsidR="00233257" w:rsidRPr="00233257" w:rsidTr="00352848">
        <w:trPr>
          <w:trHeight w:val="288"/>
        </w:trPr>
        <w:tc>
          <w:tcPr>
            <w:tcW w:w="924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2008</w:t>
            </w:r>
          </w:p>
        </w:tc>
      </w:tr>
      <w:tr w:rsidR="00233257" w:rsidRPr="00233257" w:rsidTr="00352848">
        <w:trPr>
          <w:trHeight w:val="720"/>
        </w:trPr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Antidepressants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Neuroleptics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Anxiolytics / Sedatives / hypnotics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Stimulants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Anticonvulsants</w:t>
            </w:r>
          </w:p>
        </w:tc>
      </w:tr>
      <w:tr w:rsidR="00233257" w:rsidRPr="00233257" w:rsidTr="00352848">
        <w:trPr>
          <w:trHeight w:val="288"/>
        </w:trPr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N = 27,435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N = 48,129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N = 3,921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N = 25,384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N = 22,832</w:t>
            </w:r>
          </w:p>
        </w:tc>
      </w:tr>
      <w:tr w:rsidR="00233257" w:rsidRPr="00233257" w:rsidTr="00352848">
        <w:trPr>
          <w:trHeight w:val="288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Anxiety disorders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53.00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62.02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6.89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28.56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28.55</w:t>
            </w:r>
          </w:p>
        </w:tc>
      </w:tr>
      <w:tr w:rsidR="00233257" w:rsidRPr="00233257" w:rsidTr="00352848">
        <w:trPr>
          <w:trHeight w:val="288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Depressive disorders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61.18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67.04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6.51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28.69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30.32</w:t>
            </w:r>
          </w:p>
        </w:tc>
      </w:tr>
      <w:tr w:rsidR="00233257" w:rsidRPr="00233257" w:rsidTr="00352848">
        <w:trPr>
          <w:trHeight w:val="288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Bipolar disorder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48.58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85.88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6.71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35.45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40.06</w:t>
            </w:r>
          </w:p>
        </w:tc>
      </w:tr>
      <w:tr w:rsidR="00233257" w:rsidRPr="00233257" w:rsidTr="00352848">
        <w:trPr>
          <w:trHeight w:val="48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lastRenderedPageBreak/>
              <w:t>ADHD, conduct disorders, and hyperkinetic syndrome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32.18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58.38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4.06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45.31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21.69</w:t>
            </w:r>
          </w:p>
        </w:tc>
      </w:tr>
      <w:tr w:rsidR="00233257" w:rsidRPr="00233257" w:rsidTr="00352848">
        <w:trPr>
          <w:trHeight w:val="48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Schizophrenia or other psychotic disorders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48.16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88.03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8.23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22.29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42.89</w:t>
            </w:r>
          </w:p>
        </w:tc>
      </w:tr>
      <w:tr w:rsidR="00233257" w:rsidRPr="00233257" w:rsidTr="00352848">
        <w:trPr>
          <w:trHeight w:val="288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None of these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12.71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23.67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2.08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8.70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13.73</w:t>
            </w:r>
          </w:p>
        </w:tc>
      </w:tr>
      <w:tr w:rsidR="00233257" w:rsidRPr="00233257" w:rsidTr="00352848">
        <w:trPr>
          <w:trHeight w:val="288"/>
        </w:trPr>
        <w:tc>
          <w:tcPr>
            <w:tcW w:w="924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2012</w:t>
            </w:r>
          </w:p>
        </w:tc>
      </w:tr>
      <w:tr w:rsidR="00233257" w:rsidRPr="00233257" w:rsidTr="00352848">
        <w:trPr>
          <w:trHeight w:val="720"/>
        </w:trPr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Antidepressants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Neuroleptics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Anxiolytics / Sedatives / hypnotics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Stimulants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Anticonvulsants</w:t>
            </w:r>
          </w:p>
        </w:tc>
      </w:tr>
      <w:tr w:rsidR="00233257" w:rsidRPr="00233257" w:rsidTr="00352848">
        <w:trPr>
          <w:trHeight w:val="288"/>
        </w:trPr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N = 50,658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N = 75,549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N = 5,082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N = 52,834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N = 38,329</w:t>
            </w:r>
          </w:p>
        </w:tc>
      </w:tr>
      <w:tr w:rsidR="00233257" w:rsidRPr="00233257" w:rsidTr="00352848">
        <w:trPr>
          <w:trHeight w:val="288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Anxiety disorders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51.21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50.69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5.13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30.66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24.15</w:t>
            </w:r>
          </w:p>
        </w:tc>
      </w:tr>
      <w:tr w:rsidR="00233257" w:rsidRPr="00233257" w:rsidTr="00352848">
        <w:trPr>
          <w:trHeight w:val="288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Depressive disorders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62.11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58.49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5.35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29.63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27.30</w:t>
            </w:r>
          </w:p>
        </w:tc>
      </w:tr>
      <w:tr w:rsidR="00233257" w:rsidRPr="00233257" w:rsidTr="00352848">
        <w:trPr>
          <w:trHeight w:val="288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Bipolar disorder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50.03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79.43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5.33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36.85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36.04</w:t>
            </w:r>
          </w:p>
        </w:tc>
      </w:tr>
      <w:tr w:rsidR="00233257" w:rsidRPr="00233257" w:rsidTr="00352848">
        <w:trPr>
          <w:trHeight w:val="48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ADHD, conduct disorders, and hyperkinetic syndrome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31.10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48.42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2.73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48.31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18.30</w:t>
            </w:r>
          </w:p>
        </w:tc>
      </w:tr>
      <w:tr w:rsidR="00233257" w:rsidRPr="00233257" w:rsidTr="00352848">
        <w:trPr>
          <w:trHeight w:val="48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Schizophrenia or other psychotic disorders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51.13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83.77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6.49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26.17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39.82</w:t>
            </w:r>
          </w:p>
        </w:tc>
      </w:tr>
      <w:tr w:rsidR="00233257" w:rsidRPr="00233257" w:rsidTr="00352848">
        <w:trPr>
          <w:trHeight w:val="288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None of these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10.20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16.51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1.17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7.56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11.38</w:t>
            </w:r>
          </w:p>
        </w:tc>
      </w:tr>
      <w:tr w:rsidR="00233257" w:rsidRPr="00233257" w:rsidTr="00352848">
        <w:trPr>
          <w:trHeight w:val="288"/>
        </w:trPr>
        <w:tc>
          <w:tcPr>
            <w:tcW w:w="924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2016</w:t>
            </w:r>
          </w:p>
        </w:tc>
      </w:tr>
      <w:tr w:rsidR="00233257" w:rsidRPr="00233257" w:rsidTr="00352848">
        <w:trPr>
          <w:trHeight w:val="720"/>
        </w:trPr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Antidepressants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Neuroleptics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Anxiolytics / Sedatives / hypnotics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Stimulants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Anticonvulsants</w:t>
            </w:r>
          </w:p>
        </w:tc>
      </w:tr>
      <w:tr w:rsidR="00233257" w:rsidRPr="00233257" w:rsidTr="00352848">
        <w:trPr>
          <w:trHeight w:val="288"/>
        </w:trPr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N = 85,243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N = 97,191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N = 8,104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N = 86,062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N = 58,328</w:t>
            </w:r>
          </w:p>
        </w:tc>
      </w:tr>
      <w:tr w:rsidR="00233257" w:rsidRPr="00233257" w:rsidTr="00352848">
        <w:trPr>
          <w:trHeight w:val="288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Anxiety disorders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53.59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41.87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5.76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30.06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21.91</w:t>
            </w:r>
          </w:p>
        </w:tc>
      </w:tr>
      <w:tr w:rsidR="00233257" w:rsidRPr="00233257" w:rsidTr="00352848">
        <w:trPr>
          <w:trHeight w:val="288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Depressive disorders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65.66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51.32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6.04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29.45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24.89</w:t>
            </w:r>
          </w:p>
        </w:tc>
      </w:tr>
      <w:tr w:rsidR="00233257" w:rsidRPr="00233257" w:rsidTr="00352848">
        <w:trPr>
          <w:trHeight w:val="288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Bipolar disorder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52.66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75.82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6.22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35.40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36.62</w:t>
            </w:r>
          </w:p>
        </w:tc>
      </w:tr>
      <w:tr w:rsidR="00233257" w:rsidRPr="00233257" w:rsidTr="00352848">
        <w:trPr>
          <w:trHeight w:val="48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ADHD, conduct disorders, and hyperkinetic syndrome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32.44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39.22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2.96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47.85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17.10</w:t>
            </w:r>
          </w:p>
        </w:tc>
      </w:tr>
      <w:tr w:rsidR="00233257" w:rsidRPr="00233257" w:rsidTr="00352848">
        <w:trPr>
          <w:trHeight w:val="48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Schizophrenia or other psychotic disorders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58.34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81.94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6.83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23.31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37.25</w:t>
            </w:r>
          </w:p>
        </w:tc>
      </w:tr>
      <w:tr w:rsidR="00233257" w:rsidRPr="00233257" w:rsidTr="00352848">
        <w:trPr>
          <w:trHeight w:val="288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None of these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8.55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10.63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0.80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5.82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9.95</w:t>
            </w:r>
          </w:p>
        </w:tc>
      </w:tr>
    </w:tbl>
    <w:p w:rsidR="00A722E1" w:rsidRPr="00233257" w:rsidRDefault="00A722E1" w:rsidP="00A722E1">
      <w:pPr>
        <w:rPr>
          <w:color w:val="000000" w:themeColor="text1"/>
        </w:rPr>
      </w:pPr>
    </w:p>
    <w:p w:rsidR="00A722E1" w:rsidRPr="00233257" w:rsidRDefault="00A722E1" w:rsidP="00A722E1">
      <w:pPr>
        <w:rPr>
          <w:b/>
          <w:bCs/>
          <w:color w:val="000000" w:themeColor="text1"/>
        </w:rPr>
      </w:pPr>
      <w:proofErr w:type="spellStart"/>
      <w:proofErr w:type="gramStart"/>
      <w:r w:rsidRPr="00233257">
        <w:rPr>
          <w:b/>
          <w:bCs/>
          <w:color w:val="000000" w:themeColor="text1"/>
        </w:rPr>
        <w:t>eTable</w:t>
      </w:r>
      <w:proofErr w:type="spellEnd"/>
      <w:proofErr w:type="gramEnd"/>
      <w:r w:rsidRPr="00233257">
        <w:rPr>
          <w:b/>
          <w:bCs/>
          <w:color w:val="000000" w:themeColor="text1"/>
        </w:rPr>
        <w:t xml:space="preserve"> 3. Top 10 psychotropic medications prescribed to children with autism ages 0-2 years and percentage with epilepsy diagnosis, 2016</w:t>
      </w:r>
    </w:p>
    <w:tbl>
      <w:tblPr>
        <w:tblW w:w="7960" w:type="dxa"/>
        <w:tblLook w:val="04A0" w:firstRow="1" w:lastRow="0" w:firstColumn="1" w:lastColumn="0" w:noHBand="0" w:noVBand="1"/>
      </w:tblPr>
      <w:tblGrid>
        <w:gridCol w:w="960"/>
        <w:gridCol w:w="3200"/>
        <w:gridCol w:w="1940"/>
        <w:gridCol w:w="940"/>
        <w:gridCol w:w="920"/>
      </w:tblGrid>
      <w:tr w:rsidR="00233257" w:rsidRPr="00233257" w:rsidTr="00352848">
        <w:trPr>
          <w:trHeight w:val="288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Age years</w:t>
            </w:r>
          </w:p>
        </w:tc>
        <w:tc>
          <w:tcPr>
            <w:tcW w:w="3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Meds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N of Children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Co-occurring epilepsy</w:t>
            </w:r>
          </w:p>
        </w:tc>
      </w:tr>
      <w:tr w:rsidR="00233257" w:rsidRPr="00233257" w:rsidTr="00352848">
        <w:trPr>
          <w:trHeight w:val="288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%</w:t>
            </w:r>
          </w:p>
        </w:tc>
      </w:tr>
      <w:tr w:rsidR="00233257" w:rsidRPr="00233257" w:rsidTr="0035284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0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*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*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*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*</w:t>
            </w:r>
          </w:p>
        </w:tc>
      </w:tr>
      <w:tr w:rsidR="00233257" w:rsidRPr="00233257" w:rsidTr="0035284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1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color w:val="000000" w:themeColor="text1"/>
              </w:rPr>
            </w:pPr>
            <w:proofErr w:type="spellStart"/>
            <w:r w:rsidRPr="00233257">
              <w:rPr>
                <w:rFonts w:eastAsia="Times New Roman"/>
                <w:color w:val="000000" w:themeColor="text1"/>
              </w:rPr>
              <w:t>Levetiracetam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27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25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92.59</w:t>
            </w:r>
          </w:p>
        </w:tc>
      </w:tr>
      <w:tr w:rsidR="00233257" w:rsidRPr="00233257" w:rsidTr="0035284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1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Diazepam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19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73.68</w:t>
            </w:r>
          </w:p>
        </w:tc>
      </w:tr>
      <w:tr w:rsidR="00233257" w:rsidRPr="00233257" w:rsidTr="0035284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*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*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*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*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*</w:t>
            </w:r>
          </w:p>
        </w:tc>
      </w:tr>
      <w:tr w:rsidR="00233257" w:rsidRPr="00233257" w:rsidTr="0035284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2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color w:val="000000" w:themeColor="text1"/>
              </w:rPr>
            </w:pPr>
            <w:proofErr w:type="spellStart"/>
            <w:r w:rsidRPr="00233257">
              <w:rPr>
                <w:rFonts w:eastAsia="Times New Roman"/>
                <w:color w:val="000000" w:themeColor="text1"/>
              </w:rPr>
              <w:t>Levetiracetam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146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131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89.73</w:t>
            </w:r>
          </w:p>
        </w:tc>
      </w:tr>
      <w:tr w:rsidR="00233257" w:rsidRPr="00233257" w:rsidTr="0035284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2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Diazepam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118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91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77.12</w:t>
            </w:r>
          </w:p>
        </w:tc>
      </w:tr>
      <w:tr w:rsidR="00233257" w:rsidRPr="00233257" w:rsidTr="0035284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2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Oxcarbazepine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47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41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87.23</w:t>
            </w:r>
          </w:p>
        </w:tc>
      </w:tr>
      <w:tr w:rsidR="00233257" w:rsidRPr="00233257" w:rsidTr="0035284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2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Clonazepam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30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73.33</w:t>
            </w:r>
          </w:p>
        </w:tc>
      </w:tr>
      <w:tr w:rsidR="00233257" w:rsidRPr="00233257" w:rsidTr="0035284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2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Phenobarbital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28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24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85.71</w:t>
            </w:r>
          </w:p>
        </w:tc>
      </w:tr>
      <w:tr w:rsidR="00233257" w:rsidRPr="00233257" w:rsidTr="0035284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lastRenderedPageBreak/>
              <w:t>2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color w:val="000000" w:themeColor="text1"/>
              </w:rPr>
            </w:pPr>
            <w:proofErr w:type="spellStart"/>
            <w:r w:rsidRPr="00233257">
              <w:rPr>
                <w:rFonts w:eastAsia="Times New Roman"/>
                <w:color w:val="000000" w:themeColor="text1"/>
              </w:rPr>
              <w:t>Clobazam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28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27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96.43</w:t>
            </w:r>
          </w:p>
        </w:tc>
      </w:tr>
      <w:tr w:rsidR="00233257" w:rsidRPr="00233257" w:rsidTr="0035284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2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color w:val="000000" w:themeColor="text1"/>
              </w:rPr>
            </w:pPr>
            <w:proofErr w:type="spellStart"/>
            <w:r w:rsidRPr="00233257">
              <w:rPr>
                <w:rFonts w:eastAsia="Times New Roman"/>
                <w:color w:val="000000" w:themeColor="text1"/>
              </w:rPr>
              <w:t>Topiramate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26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24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92.31</w:t>
            </w:r>
          </w:p>
        </w:tc>
      </w:tr>
      <w:tr w:rsidR="00233257" w:rsidRPr="00233257" w:rsidTr="0035284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2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Risperidone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22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.</w:t>
            </w:r>
          </w:p>
        </w:tc>
      </w:tr>
      <w:tr w:rsidR="00233257" w:rsidRPr="00233257" w:rsidTr="0035284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2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Lamotrigine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14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92.86</w:t>
            </w:r>
          </w:p>
        </w:tc>
      </w:tr>
      <w:tr w:rsidR="00233257" w:rsidRPr="00233257" w:rsidTr="0035284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2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color w:val="000000" w:themeColor="text1"/>
              </w:rPr>
            </w:pPr>
            <w:proofErr w:type="spellStart"/>
            <w:r w:rsidRPr="00233257">
              <w:rPr>
                <w:rFonts w:eastAsia="Times New Roman"/>
                <w:color w:val="000000" w:themeColor="text1"/>
              </w:rPr>
              <w:t>Zonisamide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11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11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233257">
              <w:rPr>
                <w:rFonts w:eastAsia="Times New Roman"/>
                <w:color w:val="000000" w:themeColor="text1"/>
              </w:rPr>
              <w:t>100.00</w:t>
            </w:r>
          </w:p>
        </w:tc>
      </w:tr>
    </w:tbl>
    <w:p w:rsidR="00A722E1" w:rsidRPr="00233257" w:rsidRDefault="00A722E1" w:rsidP="00A722E1">
      <w:pPr>
        <w:rPr>
          <w:color w:val="000000" w:themeColor="text1"/>
        </w:rPr>
      </w:pPr>
      <w:r w:rsidRPr="00233257">
        <w:rPr>
          <w:color w:val="000000" w:themeColor="text1"/>
        </w:rPr>
        <w:t xml:space="preserve">*Censored due to small cell size </w:t>
      </w:r>
    </w:p>
    <w:p w:rsidR="00A722E1" w:rsidRPr="00233257" w:rsidRDefault="00A722E1" w:rsidP="00A722E1">
      <w:pPr>
        <w:rPr>
          <w:b/>
          <w:bCs/>
          <w:color w:val="000000" w:themeColor="text1"/>
        </w:rPr>
      </w:pPr>
      <w:proofErr w:type="spellStart"/>
      <w:proofErr w:type="gramStart"/>
      <w:r w:rsidRPr="00233257">
        <w:rPr>
          <w:b/>
          <w:bCs/>
          <w:color w:val="000000" w:themeColor="text1"/>
        </w:rPr>
        <w:t>eTable</w:t>
      </w:r>
      <w:proofErr w:type="spellEnd"/>
      <w:proofErr w:type="gramEnd"/>
      <w:r w:rsidRPr="00233257">
        <w:rPr>
          <w:b/>
          <w:bCs/>
          <w:color w:val="000000" w:themeColor="text1"/>
        </w:rPr>
        <w:t xml:space="preserve"> 4. Factors associated with psychotropic medication use in 2008, 2012 and 2016</w:t>
      </w:r>
    </w:p>
    <w:tbl>
      <w:tblPr>
        <w:tblW w:w="8907" w:type="dxa"/>
        <w:tblLook w:val="04A0" w:firstRow="1" w:lastRow="0" w:firstColumn="1" w:lastColumn="0" w:noHBand="0" w:noVBand="1"/>
      </w:tblPr>
      <w:tblGrid>
        <w:gridCol w:w="3000"/>
        <w:gridCol w:w="960"/>
        <w:gridCol w:w="1009"/>
        <w:gridCol w:w="960"/>
        <w:gridCol w:w="1009"/>
        <w:gridCol w:w="960"/>
        <w:gridCol w:w="1009"/>
      </w:tblGrid>
      <w:tr w:rsidR="00233257" w:rsidRPr="00233257" w:rsidTr="00352848">
        <w:trPr>
          <w:trHeight w:val="300"/>
        </w:trPr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9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Any psychotropic medication</w:t>
            </w:r>
          </w:p>
        </w:tc>
      </w:tr>
      <w:tr w:rsidR="00233257" w:rsidRPr="00233257" w:rsidTr="00352848">
        <w:trPr>
          <w:trHeight w:val="288"/>
        </w:trPr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2008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2012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2016</w:t>
            </w:r>
          </w:p>
        </w:tc>
      </w:tr>
      <w:tr w:rsidR="00233257" w:rsidRPr="00233257" w:rsidTr="00352848">
        <w:trPr>
          <w:trHeight w:val="288"/>
        </w:trPr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RR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95% CI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RR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95% CI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RR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95% CI</w:t>
            </w:r>
          </w:p>
        </w:tc>
      </w:tr>
      <w:tr w:rsidR="00233257" w:rsidRPr="00233257" w:rsidTr="00352848">
        <w:trPr>
          <w:trHeight w:val="288"/>
        </w:trPr>
        <w:tc>
          <w:tcPr>
            <w:tcW w:w="3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Age</w:t>
            </w: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33257" w:rsidRPr="00233257" w:rsidTr="00352848">
        <w:trPr>
          <w:trHeight w:val="288"/>
        </w:trPr>
        <w:tc>
          <w:tcPr>
            <w:tcW w:w="3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0-5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0.42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(0.41,0.43)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0.33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(0.33,0.34)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(0.24,0.25)</w:t>
            </w:r>
          </w:p>
        </w:tc>
      </w:tr>
      <w:tr w:rsidR="00233257" w:rsidRPr="00233257" w:rsidTr="00352848">
        <w:trPr>
          <w:trHeight w:val="288"/>
        </w:trPr>
        <w:tc>
          <w:tcPr>
            <w:tcW w:w="3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6-11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0.83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(0.82,0.83)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0.79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(0.79,0.80)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0.75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(0.74,0.75)</w:t>
            </w:r>
          </w:p>
        </w:tc>
      </w:tr>
      <w:tr w:rsidR="00233257" w:rsidRPr="00233257" w:rsidTr="00352848">
        <w:trPr>
          <w:trHeight w:val="288"/>
        </w:trPr>
        <w:tc>
          <w:tcPr>
            <w:tcW w:w="3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12-17 (ref)</w:t>
            </w:r>
          </w:p>
        </w:tc>
        <w:tc>
          <w:tcPr>
            <w:tcW w:w="196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9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</w:tr>
      <w:tr w:rsidR="00233257" w:rsidRPr="00233257" w:rsidTr="00352848">
        <w:trPr>
          <w:trHeight w:val="288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18-21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(1.08,1.10)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1.11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(1.10,1.12)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1.15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(1.14,1.16)</w:t>
            </w:r>
          </w:p>
        </w:tc>
      </w:tr>
      <w:tr w:rsidR="00233257" w:rsidRPr="00233257" w:rsidTr="00352848">
        <w:trPr>
          <w:trHeight w:val="288"/>
        </w:trPr>
        <w:tc>
          <w:tcPr>
            <w:tcW w:w="3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Sex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33257" w:rsidRPr="00233257" w:rsidTr="00352848">
        <w:trPr>
          <w:trHeight w:val="288"/>
        </w:trPr>
        <w:tc>
          <w:tcPr>
            <w:tcW w:w="3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0.98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(0.97,0.99)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(1.00,1.02)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1.03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(1.02,1.03)</w:t>
            </w:r>
          </w:p>
        </w:tc>
      </w:tr>
      <w:tr w:rsidR="00233257" w:rsidRPr="00233257" w:rsidTr="00352848">
        <w:trPr>
          <w:trHeight w:val="288"/>
        </w:trPr>
        <w:tc>
          <w:tcPr>
            <w:tcW w:w="3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Male</w:t>
            </w:r>
          </w:p>
        </w:tc>
        <w:tc>
          <w:tcPr>
            <w:tcW w:w="196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9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</w:tr>
      <w:tr w:rsidR="00233257" w:rsidRPr="00233257" w:rsidTr="00352848">
        <w:trPr>
          <w:trHeight w:val="288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Race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33257" w:rsidRPr="00233257" w:rsidTr="00352848">
        <w:trPr>
          <w:trHeight w:val="288"/>
        </w:trPr>
        <w:tc>
          <w:tcPr>
            <w:tcW w:w="3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White (ref)</w:t>
            </w:r>
          </w:p>
        </w:tc>
        <w:tc>
          <w:tcPr>
            <w:tcW w:w="196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9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</w:tr>
      <w:tr w:rsidR="00233257" w:rsidRPr="00233257" w:rsidTr="00352848">
        <w:trPr>
          <w:trHeight w:val="288"/>
        </w:trPr>
        <w:tc>
          <w:tcPr>
            <w:tcW w:w="3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Black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0.85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(0.84,0.86)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0.87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(0.86,0.88)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0.88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(0.87,0.89)</w:t>
            </w:r>
          </w:p>
        </w:tc>
      </w:tr>
      <w:tr w:rsidR="00233257" w:rsidRPr="00233257" w:rsidTr="00352848">
        <w:trPr>
          <w:trHeight w:val="288"/>
        </w:trPr>
        <w:tc>
          <w:tcPr>
            <w:tcW w:w="3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Asian/Hawaiian/Pacific Islander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0.73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(0.70,0.77)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0.68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(0.66,0.70)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0.68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(0.66,0.69)</w:t>
            </w:r>
          </w:p>
        </w:tc>
      </w:tr>
      <w:tr w:rsidR="00233257" w:rsidRPr="00233257" w:rsidTr="00352848">
        <w:trPr>
          <w:trHeight w:val="288"/>
        </w:trPr>
        <w:tc>
          <w:tcPr>
            <w:tcW w:w="3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Hispanic/Latino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0.85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(0.84,0.87)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0.81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(0.81,0.82)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0.79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(0.79,0.8)</w:t>
            </w:r>
          </w:p>
        </w:tc>
      </w:tr>
      <w:tr w:rsidR="00233257" w:rsidRPr="00233257" w:rsidTr="00352848">
        <w:trPr>
          <w:trHeight w:val="288"/>
        </w:trPr>
        <w:tc>
          <w:tcPr>
            <w:tcW w:w="3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Multiracial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1.03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(0.99,1.07)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1.02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(1.00,1.05)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1.04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(1.01,1.06)</w:t>
            </w:r>
          </w:p>
        </w:tc>
      </w:tr>
      <w:tr w:rsidR="00233257" w:rsidRPr="00233257" w:rsidTr="00352848">
        <w:trPr>
          <w:trHeight w:val="480"/>
        </w:trPr>
        <w:tc>
          <w:tcPr>
            <w:tcW w:w="3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American Indian and Alaska Native, non-Hispanic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0.88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(0.84,0.92)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0.88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(0.84,0.91)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0.84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(0.81,0.87)</w:t>
            </w:r>
          </w:p>
        </w:tc>
      </w:tr>
      <w:tr w:rsidR="00233257" w:rsidRPr="00233257" w:rsidTr="00352848">
        <w:trPr>
          <w:trHeight w:val="288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Missing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0.94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(0.92,0.95)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0.96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(0.95,0.97)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0.91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(0.9,0.92)</w:t>
            </w:r>
          </w:p>
        </w:tc>
      </w:tr>
      <w:tr w:rsidR="00233257" w:rsidRPr="00233257" w:rsidTr="00352848">
        <w:trPr>
          <w:trHeight w:val="288"/>
        </w:trPr>
        <w:tc>
          <w:tcPr>
            <w:tcW w:w="3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Eligibility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33257" w:rsidRPr="00233257" w:rsidTr="00352848">
        <w:trPr>
          <w:trHeight w:val="288"/>
        </w:trPr>
        <w:tc>
          <w:tcPr>
            <w:tcW w:w="3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Poverty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0.81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(0.80,0.82)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0.89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(0.88,0.89)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0.92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(0.91,0.93)</w:t>
            </w:r>
          </w:p>
        </w:tc>
      </w:tr>
      <w:tr w:rsidR="00233257" w:rsidRPr="00233257" w:rsidTr="00352848">
        <w:trPr>
          <w:trHeight w:val="288"/>
        </w:trPr>
        <w:tc>
          <w:tcPr>
            <w:tcW w:w="3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Disability (ref)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33257" w:rsidRPr="00233257" w:rsidTr="00352848">
        <w:trPr>
          <w:trHeight w:val="288"/>
        </w:trPr>
        <w:tc>
          <w:tcPr>
            <w:tcW w:w="3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Other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0.95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(0.94,0.97)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1.02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(1.01,1.03)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0.95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(0.94,0.95)</w:t>
            </w:r>
          </w:p>
        </w:tc>
      </w:tr>
      <w:tr w:rsidR="00233257" w:rsidRPr="00233257" w:rsidTr="00352848">
        <w:trPr>
          <w:trHeight w:val="288"/>
        </w:trPr>
        <w:tc>
          <w:tcPr>
            <w:tcW w:w="3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Missing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(0.97,1.05)</w:t>
            </w:r>
          </w:p>
        </w:tc>
      </w:tr>
      <w:tr w:rsidR="00233257" w:rsidRPr="00233257" w:rsidTr="00352848">
        <w:trPr>
          <w:trHeight w:val="288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Urbanicity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33257" w:rsidRPr="00233257" w:rsidTr="00352848">
        <w:trPr>
          <w:trHeight w:val="288"/>
        </w:trPr>
        <w:tc>
          <w:tcPr>
            <w:tcW w:w="3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Urban (ref)</w:t>
            </w:r>
          </w:p>
        </w:tc>
        <w:tc>
          <w:tcPr>
            <w:tcW w:w="196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9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</w:tr>
      <w:tr w:rsidR="00233257" w:rsidRPr="00233257" w:rsidTr="00352848">
        <w:trPr>
          <w:trHeight w:val="288"/>
        </w:trPr>
        <w:tc>
          <w:tcPr>
            <w:tcW w:w="3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Suburban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1.07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(1.05,1.08)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1.11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(1.10,1.12)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(1.09,1.1)</w:t>
            </w:r>
          </w:p>
        </w:tc>
      </w:tr>
      <w:tr w:rsidR="00233257" w:rsidRPr="00233257" w:rsidTr="00352848">
        <w:trPr>
          <w:trHeight w:val="288"/>
        </w:trPr>
        <w:tc>
          <w:tcPr>
            <w:tcW w:w="3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Rural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1.05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(1.02,1.07)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(1.08,1.11)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1.07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(1.06,1.09)</w:t>
            </w:r>
          </w:p>
        </w:tc>
      </w:tr>
      <w:tr w:rsidR="00233257" w:rsidRPr="00233257" w:rsidTr="00352848">
        <w:trPr>
          <w:trHeight w:val="288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Missing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0.91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(0.86,0.96)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(0.95,1.07)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0.99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(0.96,1.01)</w:t>
            </w:r>
          </w:p>
        </w:tc>
      </w:tr>
      <w:tr w:rsidR="00233257" w:rsidRPr="00233257" w:rsidTr="00352848">
        <w:trPr>
          <w:trHeight w:val="288"/>
        </w:trPr>
        <w:tc>
          <w:tcPr>
            <w:tcW w:w="3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Co-occurring diagnoses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33257" w:rsidRPr="00233257" w:rsidTr="00352848">
        <w:trPr>
          <w:trHeight w:val="288"/>
        </w:trPr>
        <w:tc>
          <w:tcPr>
            <w:tcW w:w="3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Anxiety disorders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1.17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(1.16,1.19)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1.19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(1.18,1.20)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1.27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(1.26,1.27)</w:t>
            </w:r>
          </w:p>
        </w:tc>
      </w:tr>
      <w:tr w:rsidR="00233257" w:rsidRPr="00233257" w:rsidTr="00352848">
        <w:trPr>
          <w:trHeight w:val="288"/>
        </w:trPr>
        <w:tc>
          <w:tcPr>
            <w:tcW w:w="3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Depressive disorders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1.08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(1.06,1.09)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1.07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(1.06,1.09)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1.08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(1.07,1.09)</w:t>
            </w:r>
          </w:p>
        </w:tc>
      </w:tr>
      <w:tr w:rsidR="00233257" w:rsidRPr="00233257" w:rsidTr="00352848">
        <w:trPr>
          <w:trHeight w:val="288"/>
        </w:trPr>
        <w:tc>
          <w:tcPr>
            <w:tcW w:w="3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Bipolar disorder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1.27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(1.26,1.28)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1.29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(1.29,1.30)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1.24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(1.23,1.24)</w:t>
            </w:r>
          </w:p>
        </w:tc>
      </w:tr>
      <w:tr w:rsidR="00233257" w:rsidRPr="00233257" w:rsidTr="00352848">
        <w:trPr>
          <w:trHeight w:val="480"/>
        </w:trPr>
        <w:tc>
          <w:tcPr>
            <w:tcW w:w="3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ADHD, conduct disorders, and hyperkinetic syndrome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1.68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(1.67,1.70)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1.88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(1.87,1.89)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2.09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(2.08,2.1)</w:t>
            </w:r>
          </w:p>
        </w:tc>
      </w:tr>
      <w:tr w:rsidR="00233257" w:rsidRPr="00233257" w:rsidTr="00352848">
        <w:trPr>
          <w:trHeight w:val="480"/>
        </w:trPr>
        <w:tc>
          <w:tcPr>
            <w:tcW w:w="3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lastRenderedPageBreak/>
              <w:t>Schizophrenia or other psychotic disorders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1.13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(1.11,1.14)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1.11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(1.09,1.12)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1.12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(1.11,1.13)</w:t>
            </w:r>
          </w:p>
        </w:tc>
      </w:tr>
    </w:tbl>
    <w:p w:rsidR="00A722E1" w:rsidRPr="00233257" w:rsidRDefault="00A722E1" w:rsidP="00A722E1">
      <w:pPr>
        <w:rPr>
          <w:b/>
          <w:bCs/>
          <w:color w:val="000000" w:themeColor="text1"/>
        </w:rPr>
      </w:pPr>
    </w:p>
    <w:p w:rsidR="00A722E1" w:rsidRPr="00233257" w:rsidRDefault="00A722E1" w:rsidP="00A722E1">
      <w:pPr>
        <w:rPr>
          <w:b/>
          <w:bCs/>
          <w:color w:val="000000" w:themeColor="text1"/>
        </w:rPr>
      </w:pPr>
      <w:proofErr w:type="spellStart"/>
      <w:proofErr w:type="gramStart"/>
      <w:r w:rsidRPr="00233257">
        <w:rPr>
          <w:b/>
          <w:bCs/>
          <w:color w:val="000000" w:themeColor="text1"/>
        </w:rPr>
        <w:t>eTable</w:t>
      </w:r>
      <w:proofErr w:type="spellEnd"/>
      <w:proofErr w:type="gramEnd"/>
      <w:r w:rsidRPr="00233257">
        <w:rPr>
          <w:b/>
          <w:bCs/>
          <w:color w:val="000000" w:themeColor="text1"/>
        </w:rPr>
        <w:t xml:space="preserve"> 5. Factors associated with polypharmacy use in 2008, 2012 and 2016</w:t>
      </w:r>
    </w:p>
    <w:tbl>
      <w:tblPr>
        <w:tblW w:w="8740" w:type="dxa"/>
        <w:tblLook w:val="04A0" w:firstRow="1" w:lastRow="0" w:firstColumn="1" w:lastColumn="0" w:noHBand="0" w:noVBand="1"/>
      </w:tblPr>
      <w:tblGrid>
        <w:gridCol w:w="2980"/>
        <w:gridCol w:w="960"/>
        <w:gridCol w:w="1009"/>
        <w:gridCol w:w="960"/>
        <w:gridCol w:w="1009"/>
        <w:gridCol w:w="960"/>
        <w:gridCol w:w="1009"/>
      </w:tblGrid>
      <w:tr w:rsidR="00233257" w:rsidRPr="00233257" w:rsidTr="00352848">
        <w:trPr>
          <w:trHeight w:val="300"/>
        </w:trPr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Polypharmacy</w:t>
            </w:r>
          </w:p>
        </w:tc>
      </w:tr>
      <w:tr w:rsidR="00233257" w:rsidRPr="00233257" w:rsidTr="00352848">
        <w:trPr>
          <w:trHeight w:val="288"/>
        </w:trPr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2008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2012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2016</w:t>
            </w:r>
          </w:p>
        </w:tc>
      </w:tr>
      <w:tr w:rsidR="00233257" w:rsidRPr="00233257" w:rsidTr="00352848">
        <w:trPr>
          <w:trHeight w:val="288"/>
        </w:trPr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RR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95% CI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RR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95% CI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RR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95% CI</w:t>
            </w:r>
          </w:p>
        </w:tc>
      </w:tr>
      <w:tr w:rsidR="00233257" w:rsidRPr="00233257" w:rsidTr="00352848">
        <w:trPr>
          <w:trHeight w:val="288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Age</w:t>
            </w:r>
            <w:r w:rsidRPr="00233257">
              <w:rPr>
                <w:rFonts w:eastAsia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33257" w:rsidRPr="00233257" w:rsidTr="00352848">
        <w:trPr>
          <w:trHeight w:val="288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0-5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(0.06,0.08)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(0.05,0.07)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(0.04,0.05)</w:t>
            </w:r>
          </w:p>
        </w:tc>
      </w:tr>
      <w:tr w:rsidR="00233257" w:rsidRPr="00233257" w:rsidTr="00352848">
        <w:trPr>
          <w:trHeight w:val="288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6-11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(0.45,0.49)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(0.42,0.45)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(0.4,0.42)</w:t>
            </w:r>
          </w:p>
        </w:tc>
      </w:tr>
      <w:tr w:rsidR="00233257" w:rsidRPr="00233257" w:rsidTr="00352848">
        <w:trPr>
          <w:trHeight w:val="288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12-17</w:t>
            </w:r>
          </w:p>
        </w:tc>
        <w:tc>
          <w:tcPr>
            <w:tcW w:w="19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</w:tr>
      <w:tr w:rsidR="00233257" w:rsidRPr="00233257" w:rsidTr="00352848">
        <w:trPr>
          <w:trHeight w:val="288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18-21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(1.27,1.4)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(1.35,1.44)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(1.48,1.56)</w:t>
            </w:r>
          </w:p>
        </w:tc>
      </w:tr>
      <w:tr w:rsidR="00233257" w:rsidRPr="00233257" w:rsidTr="00352848">
        <w:trPr>
          <w:trHeight w:val="288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Sex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33257" w:rsidRPr="00233257" w:rsidTr="00352848">
        <w:trPr>
          <w:trHeight w:val="288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(1.02,1.11)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(1.08,1.16)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(1.12,1.19)</w:t>
            </w:r>
          </w:p>
        </w:tc>
      </w:tr>
      <w:tr w:rsidR="00233257" w:rsidRPr="00233257" w:rsidTr="00352848">
        <w:trPr>
          <w:trHeight w:val="288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Male</w:t>
            </w:r>
          </w:p>
        </w:tc>
        <w:tc>
          <w:tcPr>
            <w:tcW w:w="19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</w:tr>
      <w:tr w:rsidR="00233257" w:rsidRPr="00233257" w:rsidTr="00352848">
        <w:trPr>
          <w:trHeight w:val="288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Race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33257" w:rsidRPr="00233257" w:rsidTr="00352848">
        <w:trPr>
          <w:trHeight w:val="288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White</w:t>
            </w:r>
          </w:p>
        </w:tc>
        <w:tc>
          <w:tcPr>
            <w:tcW w:w="19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</w:tr>
      <w:tr w:rsidR="00233257" w:rsidRPr="00233257" w:rsidTr="00352848">
        <w:trPr>
          <w:trHeight w:val="288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Black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(0.56,0.63)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(0.64,0.7)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(0.62,0.67)</w:t>
            </w:r>
          </w:p>
        </w:tc>
      </w:tr>
      <w:tr w:rsidR="00233257" w:rsidRPr="00233257" w:rsidTr="00352848">
        <w:trPr>
          <w:trHeight w:val="288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Asian/Hawaiian/Pacific Islander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(0.45,0.66)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(0.41,0.54)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(0.38,0.47)</w:t>
            </w:r>
          </w:p>
        </w:tc>
      </w:tr>
      <w:tr w:rsidR="00233257" w:rsidRPr="00233257" w:rsidTr="00352848">
        <w:trPr>
          <w:trHeight w:val="288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Hispanic/Latino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(0.59,0.69)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(0.56,0.62)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(0.53,0.58)</w:t>
            </w:r>
          </w:p>
        </w:tc>
      </w:tr>
      <w:tr w:rsidR="00233257" w:rsidRPr="00233257" w:rsidTr="00352848">
        <w:trPr>
          <w:trHeight w:val="288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Multiracial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(0.84,1.18)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(0.96,1.17)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(0.93,1.1)</w:t>
            </w:r>
          </w:p>
        </w:tc>
      </w:tr>
      <w:tr w:rsidR="00233257" w:rsidRPr="00233257" w:rsidTr="00352848">
        <w:trPr>
          <w:trHeight w:val="480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American Indian and Alaska Native, non-Hispanic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(0.71,1.03)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(0.73,0.97)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(0.67,0.87)</w:t>
            </w:r>
          </w:p>
        </w:tc>
      </w:tr>
      <w:tr w:rsidR="00233257" w:rsidRPr="00233257" w:rsidTr="00352848">
        <w:trPr>
          <w:trHeight w:val="288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Missing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(0.88,1)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(0.87,0.96)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(0.77,0.83)</w:t>
            </w:r>
          </w:p>
        </w:tc>
      </w:tr>
      <w:tr w:rsidR="00233257" w:rsidRPr="00233257" w:rsidTr="00352848">
        <w:trPr>
          <w:trHeight w:val="288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Eligibility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33257" w:rsidRPr="00233257" w:rsidTr="00352848">
        <w:trPr>
          <w:trHeight w:val="288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Poverty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(0.53,0.61)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(0.62,0.67)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(0.72,0.76)</w:t>
            </w:r>
          </w:p>
        </w:tc>
      </w:tr>
      <w:tr w:rsidR="00233257" w:rsidRPr="00233257" w:rsidTr="00352848">
        <w:trPr>
          <w:trHeight w:val="288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Disability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33257" w:rsidRPr="00233257" w:rsidTr="00352848">
        <w:trPr>
          <w:trHeight w:val="288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Other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(0.89,1)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(1.04,1.13)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(0.87,0.93)</w:t>
            </w:r>
          </w:p>
        </w:tc>
      </w:tr>
      <w:tr w:rsidR="00233257" w:rsidRPr="00233257" w:rsidTr="00352848">
        <w:trPr>
          <w:trHeight w:val="288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Missing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(1.13,1.5)</w:t>
            </w:r>
          </w:p>
        </w:tc>
      </w:tr>
      <w:tr w:rsidR="00233257" w:rsidRPr="00233257" w:rsidTr="00352848">
        <w:trPr>
          <w:trHeight w:val="288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Urbanicity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33257" w:rsidRPr="00233257" w:rsidTr="00352848">
        <w:trPr>
          <w:trHeight w:val="288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Urban</w:t>
            </w:r>
          </w:p>
        </w:tc>
        <w:tc>
          <w:tcPr>
            <w:tcW w:w="19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</w:tr>
      <w:tr w:rsidR="00233257" w:rsidRPr="00233257" w:rsidTr="00352848">
        <w:trPr>
          <w:trHeight w:val="288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Suburban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(1.09,1.19)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(1.17,1.24)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(1.14,1.21)</w:t>
            </w:r>
          </w:p>
        </w:tc>
      </w:tr>
      <w:tr w:rsidR="00233257" w:rsidRPr="00233257" w:rsidTr="00352848">
        <w:trPr>
          <w:trHeight w:val="288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Rural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(1.05,1.23)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(1.07,1.21)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(1.17,1.3)</w:t>
            </w:r>
          </w:p>
        </w:tc>
      </w:tr>
      <w:tr w:rsidR="00233257" w:rsidRPr="00233257" w:rsidTr="00352848">
        <w:trPr>
          <w:trHeight w:val="288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Missing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(0.67,1.04)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(0.78,1.24)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0.82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(0.74,0.91)</w:t>
            </w:r>
          </w:p>
        </w:tc>
      </w:tr>
      <w:tr w:rsidR="00233257" w:rsidRPr="00233257" w:rsidTr="00352848">
        <w:trPr>
          <w:trHeight w:val="288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Co-occurring diagnoses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33257" w:rsidRPr="00233257" w:rsidTr="00352848">
        <w:trPr>
          <w:trHeight w:val="288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Anxiety disorders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(1.23,1.37)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(1.29,1.39)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(1.37,1.45)</w:t>
            </w:r>
          </w:p>
        </w:tc>
      </w:tr>
      <w:tr w:rsidR="00233257" w:rsidRPr="00233257" w:rsidTr="00352848">
        <w:trPr>
          <w:trHeight w:val="288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Depressive disorders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(1.13,1.28)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(0.98,1.07)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(1.02,1.1)</w:t>
            </w:r>
          </w:p>
        </w:tc>
      </w:tr>
      <w:tr w:rsidR="00233257" w:rsidRPr="00233257" w:rsidTr="00352848">
        <w:trPr>
          <w:trHeight w:val="288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Bipolar disorder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2.03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(1.94,2.13)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2.14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(2.07,2.21)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2.04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(1.98,2.1)</w:t>
            </w:r>
          </w:p>
        </w:tc>
      </w:tr>
      <w:tr w:rsidR="00233257" w:rsidRPr="00233257" w:rsidTr="00352848">
        <w:trPr>
          <w:trHeight w:val="480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ADHD, conduct disorders, and hyperkinetic syndrome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(1.76,1.91)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(1.9,2.02)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2.19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(2.13,2.24)</w:t>
            </w:r>
          </w:p>
        </w:tc>
      </w:tr>
      <w:tr w:rsidR="00233257" w:rsidRPr="00233257" w:rsidTr="00352848">
        <w:trPr>
          <w:trHeight w:val="4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ind w:firstLineChars="100" w:firstLine="18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Schizophrenia or other psychotic disorders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(1.13,1.3)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(1.13,1.25)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1.28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2E1" w:rsidRPr="00233257" w:rsidRDefault="00A722E1" w:rsidP="0035284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233257">
              <w:rPr>
                <w:rFonts w:eastAsia="Times New Roman"/>
                <w:color w:val="000000" w:themeColor="text1"/>
                <w:sz w:val="18"/>
                <w:szCs w:val="18"/>
              </w:rPr>
              <w:t>(1.23,1.34)</w:t>
            </w:r>
          </w:p>
        </w:tc>
      </w:tr>
    </w:tbl>
    <w:p w:rsidR="00A722E1" w:rsidRPr="00233257" w:rsidRDefault="00A722E1" w:rsidP="00A722E1">
      <w:pPr>
        <w:rPr>
          <w:b/>
          <w:bCs/>
          <w:color w:val="000000" w:themeColor="text1"/>
        </w:rPr>
      </w:pPr>
    </w:p>
    <w:p w:rsidR="00A722E1" w:rsidRPr="00233257" w:rsidRDefault="00A722E1" w:rsidP="00A722E1">
      <w:pPr>
        <w:rPr>
          <w:color w:val="000000" w:themeColor="text1"/>
        </w:rPr>
      </w:pPr>
    </w:p>
    <w:sectPr w:rsidR="00A722E1" w:rsidRPr="0023325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15AA3"/>
    <w:multiLevelType w:val="hybridMultilevel"/>
    <w:tmpl w:val="0FEE9C08"/>
    <w:lvl w:ilvl="0" w:tplc="1CEE4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A508C"/>
    <w:multiLevelType w:val="hybridMultilevel"/>
    <w:tmpl w:val="226E4C00"/>
    <w:lvl w:ilvl="0" w:tplc="0D0AB1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D3065C"/>
    <w:multiLevelType w:val="hybridMultilevel"/>
    <w:tmpl w:val="3FA88A5A"/>
    <w:lvl w:ilvl="0" w:tplc="19DC59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861F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563243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AE31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5A167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A3442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124C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40D8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2D3016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721B2"/>
    <w:multiLevelType w:val="multilevel"/>
    <w:tmpl w:val="AD3AF5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B964119"/>
    <w:multiLevelType w:val="multilevel"/>
    <w:tmpl w:val="47981AF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2E1"/>
    <w:rsid w:val="00001D97"/>
    <w:rsid w:val="00001EF5"/>
    <w:rsid w:val="00001FA2"/>
    <w:rsid w:val="00011FEC"/>
    <w:rsid w:val="00015978"/>
    <w:rsid w:val="00016FBD"/>
    <w:rsid w:val="0001728B"/>
    <w:rsid w:val="000172A1"/>
    <w:rsid w:val="00017929"/>
    <w:rsid w:val="0002329D"/>
    <w:rsid w:val="00024980"/>
    <w:rsid w:val="00025555"/>
    <w:rsid w:val="00026DE5"/>
    <w:rsid w:val="00027E61"/>
    <w:rsid w:val="00027EA9"/>
    <w:rsid w:val="00031BE2"/>
    <w:rsid w:val="00034CE6"/>
    <w:rsid w:val="00050050"/>
    <w:rsid w:val="00051BB5"/>
    <w:rsid w:val="00056C97"/>
    <w:rsid w:val="0005731B"/>
    <w:rsid w:val="0005781C"/>
    <w:rsid w:val="000603F8"/>
    <w:rsid w:val="00060634"/>
    <w:rsid w:val="000607E9"/>
    <w:rsid w:val="00060F32"/>
    <w:rsid w:val="0006359E"/>
    <w:rsid w:val="000667A7"/>
    <w:rsid w:val="000668B1"/>
    <w:rsid w:val="00067565"/>
    <w:rsid w:val="00072139"/>
    <w:rsid w:val="0007768B"/>
    <w:rsid w:val="00080B54"/>
    <w:rsid w:val="00081686"/>
    <w:rsid w:val="0008292E"/>
    <w:rsid w:val="00082961"/>
    <w:rsid w:val="0008563C"/>
    <w:rsid w:val="00085CD1"/>
    <w:rsid w:val="0008699F"/>
    <w:rsid w:val="000907C1"/>
    <w:rsid w:val="00091E15"/>
    <w:rsid w:val="00093702"/>
    <w:rsid w:val="00093977"/>
    <w:rsid w:val="000954DA"/>
    <w:rsid w:val="000970A4"/>
    <w:rsid w:val="000A2782"/>
    <w:rsid w:val="000A4874"/>
    <w:rsid w:val="000A48CB"/>
    <w:rsid w:val="000A50FA"/>
    <w:rsid w:val="000A52B6"/>
    <w:rsid w:val="000B1C67"/>
    <w:rsid w:val="000B3071"/>
    <w:rsid w:val="000B4411"/>
    <w:rsid w:val="000B4C2F"/>
    <w:rsid w:val="000B51B8"/>
    <w:rsid w:val="000B5903"/>
    <w:rsid w:val="000C73A9"/>
    <w:rsid w:val="000C765C"/>
    <w:rsid w:val="000E2719"/>
    <w:rsid w:val="000E39FF"/>
    <w:rsid w:val="000E571F"/>
    <w:rsid w:val="000F0D53"/>
    <w:rsid w:val="000F1558"/>
    <w:rsid w:val="000F3514"/>
    <w:rsid w:val="000F795C"/>
    <w:rsid w:val="00101642"/>
    <w:rsid w:val="00106230"/>
    <w:rsid w:val="00110144"/>
    <w:rsid w:val="00110B5F"/>
    <w:rsid w:val="00111A6B"/>
    <w:rsid w:val="00111B36"/>
    <w:rsid w:val="001122A9"/>
    <w:rsid w:val="00112716"/>
    <w:rsid w:val="00115C26"/>
    <w:rsid w:val="00121E02"/>
    <w:rsid w:val="001261B4"/>
    <w:rsid w:val="00126B1B"/>
    <w:rsid w:val="00126C3B"/>
    <w:rsid w:val="001272B9"/>
    <w:rsid w:val="00130B90"/>
    <w:rsid w:val="0013197D"/>
    <w:rsid w:val="00133315"/>
    <w:rsid w:val="0013408D"/>
    <w:rsid w:val="00140DB9"/>
    <w:rsid w:val="00144082"/>
    <w:rsid w:val="00144344"/>
    <w:rsid w:val="00144586"/>
    <w:rsid w:val="001541CC"/>
    <w:rsid w:val="00154FCD"/>
    <w:rsid w:val="00162FCB"/>
    <w:rsid w:val="00163300"/>
    <w:rsid w:val="00181516"/>
    <w:rsid w:val="00181CD5"/>
    <w:rsid w:val="00183BE1"/>
    <w:rsid w:val="0018550B"/>
    <w:rsid w:val="00185C97"/>
    <w:rsid w:val="0018641C"/>
    <w:rsid w:val="001950D8"/>
    <w:rsid w:val="001951C6"/>
    <w:rsid w:val="00195FD0"/>
    <w:rsid w:val="001B3955"/>
    <w:rsid w:val="001B564F"/>
    <w:rsid w:val="001C0530"/>
    <w:rsid w:val="001C30D9"/>
    <w:rsid w:val="001C3FFC"/>
    <w:rsid w:val="001C491A"/>
    <w:rsid w:val="001C7E9B"/>
    <w:rsid w:val="001D18D4"/>
    <w:rsid w:val="001D61B1"/>
    <w:rsid w:val="001D7CA9"/>
    <w:rsid w:val="001E358A"/>
    <w:rsid w:val="001E5399"/>
    <w:rsid w:val="001E5B36"/>
    <w:rsid w:val="001E5C8F"/>
    <w:rsid w:val="001E6116"/>
    <w:rsid w:val="001F0735"/>
    <w:rsid w:val="001F0837"/>
    <w:rsid w:val="0020089C"/>
    <w:rsid w:val="00205139"/>
    <w:rsid w:val="002100D1"/>
    <w:rsid w:val="00211DE7"/>
    <w:rsid w:val="00213E3E"/>
    <w:rsid w:val="00213F30"/>
    <w:rsid w:val="002156FD"/>
    <w:rsid w:val="00222358"/>
    <w:rsid w:val="0022716F"/>
    <w:rsid w:val="0023069B"/>
    <w:rsid w:val="00232608"/>
    <w:rsid w:val="00232888"/>
    <w:rsid w:val="00233257"/>
    <w:rsid w:val="00236598"/>
    <w:rsid w:val="0023678C"/>
    <w:rsid w:val="00236F88"/>
    <w:rsid w:val="002379A5"/>
    <w:rsid w:val="0024209B"/>
    <w:rsid w:val="002477B8"/>
    <w:rsid w:val="0025113A"/>
    <w:rsid w:val="002511C9"/>
    <w:rsid w:val="002535B0"/>
    <w:rsid w:val="00255F64"/>
    <w:rsid w:val="00257EBE"/>
    <w:rsid w:val="00262867"/>
    <w:rsid w:val="002633CC"/>
    <w:rsid w:val="00266FAE"/>
    <w:rsid w:val="0027174C"/>
    <w:rsid w:val="00275085"/>
    <w:rsid w:val="002853B2"/>
    <w:rsid w:val="00285DC3"/>
    <w:rsid w:val="00286B5B"/>
    <w:rsid w:val="0029323B"/>
    <w:rsid w:val="002968E2"/>
    <w:rsid w:val="002979D7"/>
    <w:rsid w:val="002A45E0"/>
    <w:rsid w:val="002A5240"/>
    <w:rsid w:val="002A58EA"/>
    <w:rsid w:val="002A701F"/>
    <w:rsid w:val="002B393E"/>
    <w:rsid w:val="002B439D"/>
    <w:rsid w:val="002B6151"/>
    <w:rsid w:val="002B62B2"/>
    <w:rsid w:val="002C0AFE"/>
    <w:rsid w:val="002C0C9A"/>
    <w:rsid w:val="002C11BF"/>
    <w:rsid w:val="002C2396"/>
    <w:rsid w:val="002C4DC2"/>
    <w:rsid w:val="002D50C9"/>
    <w:rsid w:val="002D7AD1"/>
    <w:rsid w:val="002F155D"/>
    <w:rsid w:val="002F2639"/>
    <w:rsid w:val="002F3111"/>
    <w:rsid w:val="003051F6"/>
    <w:rsid w:val="00306A1E"/>
    <w:rsid w:val="003148B1"/>
    <w:rsid w:val="003164D1"/>
    <w:rsid w:val="003171CC"/>
    <w:rsid w:val="00320E31"/>
    <w:rsid w:val="00321150"/>
    <w:rsid w:val="00323169"/>
    <w:rsid w:val="00323A1B"/>
    <w:rsid w:val="00324056"/>
    <w:rsid w:val="00330820"/>
    <w:rsid w:val="00330A24"/>
    <w:rsid w:val="00331A8D"/>
    <w:rsid w:val="003339C6"/>
    <w:rsid w:val="00334EA6"/>
    <w:rsid w:val="00335C5D"/>
    <w:rsid w:val="00336972"/>
    <w:rsid w:val="00337FA9"/>
    <w:rsid w:val="00341001"/>
    <w:rsid w:val="00341878"/>
    <w:rsid w:val="00342E28"/>
    <w:rsid w:val="00346DB4"/>
    <w:rsid w:val="00347666"/>
    <w:rsid w:val="00347BCB"/>
    <w:rsid w:val="003512F6"/>
    <w:rsid w:val="0035381F"/>
    <w:rsid w:val="00353F7D"/>
    <w:rsid w:val="00354B19"/>
    <w:rsid w:val="003600C5"/>
    <w:rsid w:val="00361CD0"/>
    <w:rsid w:val="00362076"/>
    <w:rsid w:val="00364C53"/>
    <w:rsid w:val="00364F05"/>
    <w:rsid w:val="00370D07"/>
    <w:rsid w:val="00382F93"/>
    <w:rsid w:val="00383E47"/>
    <w:rsid w:val="003861B1"/>
    <w:rsid w:val="003875DC"/>
    <w:rsid w:val="00387914"/>
    <w:rsid w:val="00390617"/>
    <w:rsid w:val="00390809"/>
    <w:rsid w:val="003A36E1"/>
    <w:rsid w:val="003A6252"/>
    <w:rsid w:val="003B023D"/>
    <w:rsid w:val="003B07B7"/>
    <w:rsid w:val="003B2523"/>
    <w:rsid w:val="003B71AE"/>
    <w:rsid w:val="003C2B4C"/>
    <w:rsid w:val="003C4281"/>
    <w:rsid w:val="003D12CB"/>
    <w:rsid w:val="003D5764"/>
    <w:rsid w:val="003D5A9E"/>
    <w:rsid w:val="003D5D15"/>
    <w:rsid w:val="003D6F50"/>
    <w:rsid w:val="003E32BF"/>
    <w:rsid w:val="003E3BF8"/>
    <w:rsid w:val="003E75DF"/>
    <w:rsid w:val="003F13A4"/>
    <w:rsid w:val="003F2C85"/>
    <w:rsid w:val="003F5834"/>
    <w:rsid w:val="003F5C8C"/>
    <w:rsid w:val="003F79C1"/>
    <w:rsid w:val="00403432"/>
    <w:rsid w:val="00403F34"/>
    <w:rsid w:val="00416E9F"/>
    <w:rsid w:val="004170FE"/>
    <w:rsid w:val="004175B2"/>
    <w:rsid w:val="004303A0"/>
    <w:rsid w:val="00431E83"/>
    <w:rsid w:val="004413CA"/>
    <w:rsid w:val="0044535D"/>
    <w:rsid w:val="00446A1F"/>
    <w:rsid w:val="00447CAD"/>
    <w:rsid w:val="0045171D"/>
    <w:rsid w:val="0045786F"/>
    <w:rsid w:val="0046084C"/>
    <w:rsid w:val="004617A3"/>
    <w:rsid w:val="00466A80"/>
    <w:rsid w:val="00475784"/>
    <w:rsid w:val="0047630D"/>
    <w:rsid w:val="00477D97"/>
    <w:rsid w:val="0048069E"/>
    <w:rsid w:val="004816A9"/>
    <w:rsid w:val="00484D97"/>
    <w:rsid w:val="00485CC2"/>
    <w:rsid w:val="00490344"/>
    <w:rsid w:val="0049120D"/>
    <w:rsid w:val="00491F46"/>
    <w:rsid w:val="00492E49"/>
    <w:rsid w:val="00495922"/>
    <w:rsid w:val="00497880"/>
    <w:rsid w:val="004A4320"/>
    <w:rsid w:val="004A4B01"/>
    <w:rsid w:val="004B017C"/>
    <w:rsid w:val="004B0C0C"/>
    <w:rsid w:val="004C02AE"/>
    <w:rsid w:val="004C43BD"/>
    <w:rsid w:val="004C627E"/>
    <w:rsid w:val="004C70C8"/>
    <w:rsid w:val="004C7739"/>
    <w:rsid w:val="004D6C79"/>
    <w:rsid w:val="004D7A12"/>
    <w:rsid w:val="004E056C"/>
    <w:rsid w:val="004E29F0"/>
    <w:rsid w:val="004E5046"/>
    <w:rsid w:val="004F59F6"/>
    <w:rsid w:val="004F6CEC"/>
    <w:rsid w:val="00503011"/>
    <w:rsid w:val="0051298C"/>
    <w:rsid w:val="0052010E"/>
    <w:rsid w:val="00520B9A"/>
    <w:rsid w:val="0052102C"/>
    <w:rsid w:val="0052181D"/>
    <w:rsid w:val="00522B7F"/>
    <w:rsid w:val="00522C64"/>
    <w:rsid w:val="005265D5"/>
    <w:rsid w:val="00532840"/>
    <w:rsid w:val="005354B5"/>
    <w:rsid w:val="0053667C"/>
    <w:rsid w:val="00540CA3"/>
    <w:rsid w:val="0054166E"/>
    <w:rsid w:val="00553A94"/>
    <w:rsid w:val="005631A9"/>
    <w:rsid w:val="00563606"/>
    <w:rsid w:val="00563C08"/>
    <w:rsid w:val="00564C6E"/>
    <w:rsid w:val="0056511B"/>
    <w:rsid w:val="00570E39"/>
    <w:rsid w:val="0057618F"/>
    <w:rsid w:val="0058339B"/>
    <w:rsid w:val="005867EF"/>
    <w:rsid w:val="00592083"/>
    <w:rsid w:val="005975FA"/>
    <w:rsid w:val="005A27DD"/>
    <w:rsid w:val="005A3A44"/>
    <w:rsid w:val="005A57D4"/>
    <w:rsid w:val="005B107E"/>
    <w:rsid w:val="005B1F89"/>
    <w:rsid w:val="005B2F68"/>
    <w:rsid w:val="005B69F7"/>
    <w:rsid w:val="005C0C91"/>
    <w:rsid w:val="005C0E07"/>
    <w:rsid w:val="005C3EBF"/>
    <w:rsid w:val="005D2A7A"/>
    <w:rsid w:val="005D4BA5"/>
    <w:rsid w:val="005D5413"/>
    <w:rsid w:val="005D7445"/>
    <w:rsid w:val="005E00D6"/>
    <w:rsid w:val="005E35E6"/>
    <w:rsid w:val="005E4418"/>
    <w:rsid w:val="005E4C96"/>
    <w:rsid w:val="005E6298"/>
    <w:rsid w:val="005E71FB"/>
    <w:rsid w:val="005F050B"/>
    <w:rsid w:val="005F174D"/>
    <w:rsid w:val="005F2CD5"/>
    <w:rsid w:val="005F6EF5"/>
    <w:rsid w:val="0060178D"/>
    <w:rsid w:val="00602000"/>
    <w:rsid w:val="00614415"/>
    <w:rsid w:val="006173F6"/>
    <w:rsid w:val="00620851"/>
    <w:rsid w:val="00621F64"/>
    <w:rsid w:val="00622698"/>
    <w:rsid w:val="00624961"/>
    <w:rsid w:val="00627230"/>
    <w:rsid w:val="006308CA"/>
    <w:rsid w:val="006323B6"/>
    <w:rsid w:val="00636F94"/>
    <w:rsid w:val="006402A1"/>
    <w:rsid w:val="006409BE"/>
    <w:rsid w:val="00644A38"/>
    <w:rsid w:val="00651CC0"/>
    <w:rsid w:val="00662EA6"/>
    <w:rsid w:val="00663C8D"/>
    <w:rsid w:val="0066584D"/>
    <w:rsid w:val="00667CE3"/>
    <w:rsid w:val="00670083"/>
    <w:rsid w:val="00670E9C"/>
    <w:rsid w:val="00672A2B"/>
    <w:rsid w:val="0067379C"/>
    <w:rsid w:val="00674825"/>
    <w:rsid w:val="00676432"/>
    <w:rsid w:val="00676A6D"/>
    <w:rsid w:val="00683633"/>
    <w:rsid w:val="00686353"/>
    <w:rsid w:val="006902E5"/>
    <w:rsid w:val="00691759"/>
    <w:rsid w:val="00692EFA"/>
    <w:rsid w:val="00694062"/>
    <w:rsid w:val="0069517C"/>
    <w:rsid w:val="006A2030"/>
    <w:rsid w:val="006A4042"/>
    <w:rsid w:val="006A55E3"/>
    <w:rsid w:val="006A7557"/>
    <w:rsid w:val="006B05F0"/>
    <w:rsid w:val="006B5E76"/>
    <w:rsid w:val="006B79F5"/>
    <w:rsid w:val="006C03D1"/>
    <w:rsid w:val="006C249F"/>
    <w:rsid w:val="006C64D4"/>
    <w:rsid w:val="006C78DB"/>
    <w:rsid w:val="006D29A5"/>
    <w:rsid w:val="006D5721"/>
    <w:rsid w:val="006D6F94"/>
    <w:rsid w:val="006F0C84"/>
    <w:rsid w:val="006F17CE"/>
    <w:rsid w:val="006F3653"/>
    <w:rsid w:val="006F4C66"/>
    <w:rsid w:val="006F6236"/>
    <w:rsid w:val="007004D5"/>
    <w:rsid w:val="007018B4"/>
    <w:rsid w:val="007039CB"/>
    <w:rsid w:val="00704884"/>
    <w:rsid w:val="007055AF"/>
    <w:rsid w:val="007067A1"/>
    <w:rsid w:val="00707A3A"/>
    <w:rsid w:val="0071015E"/>
    <w:rsid w:val="0071051E"/>
    <w:rsid w:val="00711D44"/>
    <w:rsid w:val="00711D52"/>
    <w:rsid w:val="00715E9B"/>
    <w:rsid w:val="0071626D"/>
    <w:rsid w:val="007164DB"/>
    <w:rsid w:val="00717263"/>
    <w:rsid w:val="0072195A"/>
    <w:rsid w:val="00723DFC"/>
    <w:rsid w:val="00724BA7"/>
    <w:rsid w:val="00734925"/>
    <w:rsid w:val="00741A59"/>
    <w:rsid w:val="00742605"/>
    <w:rsid w:val="007432AA"/>
    <w:rsid w:val="007437DD"/>
    <w:rsid w:val="007453B6"/>
    <w:rsid w:val="007562E1"/>
    <w:rsid w:val="0075778B"/>
    <w:rsid w:val="007642D5"/>
    <w:rsid w:val="0076677B"/>
    <w:rsid w:val="00770042"/>
    <w:rsid w:val="00773D37"/>
    <w:rsid w:val="0077714D"/>
    <w:rsid w:val="00777B11"/>
    <w:rsid w:val="00782315"/>
    <w:rsid w:val="00787937"/>
    <w:rsid w:val="00787C38"/>
    <w:rsid w:val="00787C40"/>
    <w:rsid w:val="00791737"/>
    <w:rsid w:val="007923E8"/>
    <w:rsid w:val="00795399"/>
    <w:rsid w:val="00797F29"/>
    <w:rsid w:val="007A5F17"/>
    <w:rsid w:val="007A704C"/>
    <w:rsid w:val="007B16D7"/>
    <w:rsid w:val="007B207B"/>
    <w:rsid w:val="007B3428"/>
    <w:rsid w:val="007B5009"/>
    <w:rsid w:val="007B62CB"/>
    <w:rsid w:val="007B6A4B"/>
    <w:rsid w:val="007C082C"/>
    <w:rsid w:val="007C1A39"/>
    <w:rsid w:val="007C33E1"/>
    <w:rsid w:val="007C4E4D"/>
    <w:rsid w:val="007C4F6B"/>
    <w:rsid w:val="007C5013"/>
    <w:rsid w:val="007D5414"/>
    <w:rsid w:val="007E21C0"/>
    <w:rsid w:val="00804B43"/>
    <w:rsid w:val="00810BBD"/>
    <w:rsid w:val="00810CBA"/>
    <w:rsid w:val="00814C5A"/>
    <w:rsid w:val="00817FEE"/>
    <w:rsid w:val="00822B82"/>
    <w:rsid w:val="00831BD7"/>
    <w:rsid w:val="00835479"/>
    <w:rsid w:val="0083671D"/>
    <w:rsid w:val="0083674A"/>
    <w:rsid w:val="008377F6"/>
    <w:rsid w:val="0084045B"/>
    <w:rsid w:val="0085441F"/>
    <w:rsid w:val="008561DF"/>
    <w:rsid w:val="00856665"/>
    <w:rsid w:val="00857F2B"/>
    <w:rsid w:val="008613E6"/>
    <w:rsid w:val="0087164C"/>
    <w:rsid w:val="00880D6E"/>
    <w:rsid w:val="008836C3"/>
    <w:rsid w:val="00884B55"/>
    <w:rsid w:val="008869A3"/>
    <w:rsid w:val="00886FA6"/>
    <w:rsid w:val="00890340"/>
    <w:rsid w:val="008946E2"/>
    <w:rsid w:val="008A019F"/>
    <w:rsid w:val="008A01F5"/>
    <w:rsid w:val="008A02CE"/>
    <w:rsid w:val="008A10BB"/>
    <w:rsid w:val="008A2231"/>
    <w:rsid w:val="008A29CF"/>
    <w:rsid w:val="008B1F5B"/>
    <w:rsid w:val="008B2B36"/>
    <w:rsid w:val="008C1164"/>
    <w:rsid w:val="008C64E8"/>
    <w:rsid w:val="008D1034"/>
    <w:rsid w:val="008D19C6"/>
    <w:rsid w:val="008D2DC4"/>
    <w:rsid w:val="008D3BDA"/>
    <w:rsid w:val="008D53FC"/>
    <w:rsid w:val="008E4A0B"/>
    <w:rsid w:val="008F086E"/>
    <w:rsid w:val="008F5512"/>
    <w:rsid w:val="008F7BD6"/>
    <w:rsid w:val="00900789"/>
    <w:rsid w:val="009009F1"/>
    <w:rsid w:val="009054F2"/>
    <w:rsid w:val="00906423"/>
    <w:rsid w:val="009070D8"/>
    <w:rsid w:val="00912C4D"/>
    <w:rsid w:val="00915521"/>
    <w:rsid w:val="009167A1"/>
    <w:rsid w:val="00917FB3"/>
    <w:rsid w:val="00921E86"/>
    <w:rsid w:val="00922F94"/>
    <w:rsid w:val="0092488E"/>
    <w:rsid w:val="009256EF"/>
    <w:rsid w:val="00925908"/>
    <w:rsid w:val="00926868"/>
    <w:rsid w:val="009279AF"/>
    <w:rsid w:val="00927E9D"/>
    <w:rsid w:val="00927FE6"/>
    <w:rsid w:val="009308F3"/>
    <w:rsid w:val="0093477E"/>
    <w:rsid w:val="00934BD4"/>
    <w:rsid w:val="00935A6D"/>
    <w:rsid w:val="00935E90"/>
    <w:rsid w:val="00936E5F"/>
    <w:rsid w:val="00941881"/>
    <w:rsid w:val="00946475"/>
    <w:rsid w:val="009464EE"/>
    <w:rsid w:val="009517D9"/>
    <w:rsid w:val="00953E3F"/>
    <w:rsid w:val="00961063"/>
    <w:rsid w:val="0096238D"/>
    <w:rsid w:val="00970440"/>
    <w:rsid w:val="00972070"/>
    <w:rsid w:val="009739D0"/>
    <w:rsid w:val="00973FF6"/>
    <w:rsid w:val="0097652F"/>
    <w:rsid w:val="009812BD"/>
    <w:rsid w:val="00982F08"/>
    <w:rsid w:val="00984858"/>
    <w:rsid w:val="00987E2E"/>
    <w:rsid w:val="00990E31"/>
    <w:rsid w:val="009913F1"/>
    <w:rsid w:val="009A4A86"/>
    <w:rsid w:val="009A5D4C"/>
    <w:rsid w:val="009A6273"/>
    <w:rsid w:val="009B1FE4"/>
    <w:rsid w:val="009B591C"/>
    <w:rsid w:val="009C2C3E"/>
    <w:rsid w:val="009C5186"/>
    <w:rsid w:val="009D3235"/>
    <w:rsid w:val="009D5558"/>
    <w:rsid w:val="009E27E0"/>
    <w:rsid w:val="009E5585"/>
    <w:rsid w:val="009E5ED8"/>
    <w:rsid w:val="009F0B85"/>
    <w:rsid w:val="009F0BEB"/>
    <w:rsid w:val="009F186A"/>
    <w:rsid w:val="009F65F4"/>
    <w:rsid w:val="00A028F3"/>
    <w:rsid w:val="00A03D77"/>
    <w:rsid w:val="00A06128"/>
    <w:rsid w:val="00A07A25"/>
    <w:rsid w:val="00A12B49"/>
    <w:rsid w:val="00A158AC"/>
    <w:rsid w:val="00A20DC8"/>
    <w:rsid w:val="00A22F08"/>
    <w:rsid w:val="00A238DD"/>
    <w:rsid w:val="00A23A9F"/>
    <w:rsid w:val="00A25408"/>
    <w:rsid w:val="00A255CB"/>
    <w:rsid w:val="00A336BD"/>
    <w:rsid w:val="00A33A30"/>
    <w:rsid w:val="00A36215"/>
    <w:rsid w:val="00A4478B"/>
    <w:rsid w:val="00A45FEB"/>
    <w:rsid w:val="00A47ABB"/>
    <w:rsid w:val="00A51AB0"/>
    <w:rsid w:val="00A53DB8"/>
    <w:rsid w:val="00A5507E"/>
    <w:rsid w:val="00A609EF"/>
    <w:rsid w:val="00A66853"/>
    <w:rsid w:val="00A67191"/>
    <w:rsid w:val="00A70FF2"/>
    <w:rsid w:val="00A7187C"/>
    <w:rsid w:val="00A722E1"/>
    <w:rsid w:val="00A738FF"/>
    <w:rsid w:val="00A767CC"/>
    <w:rsid w:val="00A76D93"/>
    <w:rsid w:val="00A778CF"/>
    <w:rsid w:val="00A81837"/>
    <w:rsid w:val="00A81E11"/>
    <w:rsid w:val="00A826E6"/>
    <w:rsid w:val="00A845F8"/>
    <w:rsid w:val="00A901AD"/>
    <w:rsid w:val="00A9021A"/>
    <w:rsid w:val="00A92468"/>
    <w:rsid w:val="00A943FF"/>
    <w:rsid w:val="00A95CD6"/>
    <w:rsid w:val="00AA0F1F"/>
    <w:rsid w:val="00AA276B"/>
    <w:rsid w:val="00AA5671"/>
    <w:rsid w:val="00AB0ABF"/>
    <w:rsid w:val="00AB1276"/>
    <w:rsid w:val="00AB1A4C"/>
    <w:rsid w:val="00AB30A7"/>
    <w:rsid w:val="00AB372E"/>
    <w:rsid w:val="00AB4D8B"/>
    <w:rsid w:val="00AB5CA4"/>
    <w:rsid w:val="00AC38BD"/>
    <w:rsid w:val="00AC38DB"/>
    <w:rsid w:val="00AC587C"/>
    <w:rsid w:val="00AC6EF9"/>
    <w:rsid w:val="00AE5375"/>
    <w:rsid w:val="00AE5CE3"/>
    <w:rsid w:val="00AE5E39"/>
    <w:rsid w:val="00AF0661"/>
    <w:rsid w:val="00AF33DE"/>
    <w:rsid w:val="00AF6F59"/>
    <w:rsid w:val="00AF727B"/>
    <w:rsid w:val="00B04A2C"/>
    <w:rsid w:val="00B12DCC"/>
    <w:rsid w:val="00B16915"/>
    <w:rsid w:val="00B1788F"/>
    <w:rsid w:val="00B212E8"/>
    <w:rsid w:val="00B217CE"/>
    <w:rsid w:val="00B21BE6"/>
    <w:rsid w:val="00B2223A"/>
    <w:rsid w:val="00B27A63"/>
    <w:rsid w:val="00B30D66"/>
    <w:rsid w:val="00B33CEE"/>
    <w:rsid w:val="00B36A7E"/>
    <w:rsid w:val="00B41257"/>
    <w:rsid w:val="00B41901"/>
    <w:rsid w:val="00B41A11"/>
    <w:rsid w:val="00B41BD5"/>
    <w:rsid w:val="00B41F6F"/>
    <w:rsid w:val="00B445BE"/>
    <w:rsid w:val="00B46BA4"/>
    <w:rsid w:val="00B559D0"/>
    <w:rsid w:val="00B5683E"/>
    <w:rsid w:val="00B739CB"/>
    <w:rsid w:val="00B81AFC"/>
    <w:rsid w:val="00B84EE1"/>
    <w:rsid w:val="00B93256"/>
    <w:rsid w:val="00B95596"/>
    <w:rsid w:val="00B97103"/>
    <w:rsid w:val="00BA12DF"/>
    <w:rsid w:val="00BA257F"/>
    <w:rsid w:val="00BA2CA0"/>
    <w:rsid w:val="00BB2ED1"/>
    <w:rsid w:val="00BB54B4"/>
    <w:rsid w:val="00BB6529"/>
    <w:rsid w:val="00BB74D8"/>
    <w:rsid w:val="00BD1386"/>
    <w:rsid w:val="00BD3551"/>
    <w:rsid w:val="00BD6AE2"/>
    <w:rsid w:val="00BE0FD0"/>
    <w:rsid w:val="00BE4FBF"/>
    <w:rsid w:val="00BF2D7B"/>
    <w:rsid w:val="00BF35A8"/>
    <w:rsid w:val="00BF619E"/>
    <w:rsid w:val="00BF6C5E"/>
    <w:rsid w:val="00BF7C41"/>
    <w:rsid w:val="00C020B4"/>
    <w:rsid w:val="00C026FE"/>
    <w:rsid w:val="00C04161"/>
    <w:rsid w:val="00C07AC0"/>
    <w:rsid w:val="00C11088"/>
    <w:rsid w:val="00C143F4"/>
    <w:rsid w:val="00C2060F"/>
    <w:rsid w:val="00C21DC1"/>
    <w:rsid w:val="00C21DDC"/>
    <w:rsid w:val="00C24193"/>
    <w:rsid w:val="00C24914"/>
    <w:rsid w:val="00C24B21"/>
    <w:rsid w:val="00C259A2"/>
    <w:rsid w:val="00C27FAD"/>
    <w:rsid w:val="00C30646"/>
    <w:rsid w:val="00C378AD"/>
    <w:rsid w:val="00C41F6F"/>
    <w:rsid w:val="00C45D01"/>
    <w:rsid w:val="00C53A2A"/>
    <w:rsid w:val="00C5431F"/>
    <w:rsid w:val="00C546A4"/>
    <w:rsid w:val="00C55B5F"/>
    <w:rsid w:val="00C567F5"/>
    <w:rsid w:val="00C61575"/>
    <w:rsid w:val="00C670E3"/>
    <w:rsid w:val="00C707B4"/>
    <w:rsid w:val="00C7171C"/>
    <w:rsid w:val="00C75049"/>
    <w:rsid w:val="00C7689B"/>
    <w:rsid w:val="00C7766A"/>
    <w:rsid w:val="00C80982"/>
    <w:rsid w:val="00C8320F"/>
    <w:rsid w:val="00C85194"/>
    <w:rsid w:val="00C87299"/>
    <w:rsid w:val="00C87E33"/>
    <w:rsid w:val="00C923C3"/>
    <w:rsid w:val="00C929A6"/>
    <w:rsid w:val="00CA3502"/>
    <w:rsid w:val="00CA7770"/>
    <w:rsid w:val="00CB5FE2"/>
    <w:rsid w:val="00CB7D04"/>
    <w:rsid w:val="00CC6BEE"/>
    <w:rsid w:val="00CD2992"/>
    <w:rsid w:val="00CD3585"/>
    <w:rsid w:val="00CD738C"/>
    <w:rsid w:val="00CE0F74"/>
    <w:rsid w:val="00CE4C39"/>
    <w:rsid w:val="00CE5B06"/>
    <w:rsid w:val="00CF0CE9"/>
    <w:rsid w:val="00D00D11"/>
    <w:rsid w:val="00D0235C"/>
    <w:rsid w:val="00D0297D"/>
    <w:rsid w:val="00D04D2D"/>
    <w:rsid w:val="00D05205"/>
    <w:rsid w:val="00D05FF4"/>
    <w:rsid w:val="00D0775D"/>
    <w:rsid w:val="00D168FB"/>
    <w:rsid w:val="00D20A43"/>
    <w:rsid w:val="00D25CFF"/>
    <w:rsid w:val="00D27827"/>
    <w:rsid w:val="00D35EED"/>
    <w:rsid w:val="00D40AE4"/>
    <w:rsid w:val="00D412F8"/>
    <w:rsid w:val="00D443BC"/>
    <w:rsid w:val="00D46B1B"/>
    <w:rsid w:val="00D51E9F"/>
    <w:rsid w:val="00D52E42"/>
    <w:rsid w:val="00D55465"/>
    <w:rsid w:val="00D57E12"/>
    <w:rsid w:val="00D60EB7"/>
    <w:rsid w:val="00D61EAD"/>
    <w:rsid w:val="00D62092"/>
    <w:rsid w:val="00D6607E"/>
    <w:rsid w:val="00D664EC"/>
    <w:rsid w:val="00D66CFA"/>
    <w:rsid w:val="00D71CE2"/>
    <w:rsid w:val="00D749D8"/>
    <w:rsid w:val="00D76230"/>
    <w:rsid w:val="00D801D0"/>
    <w:rsid w:val="00D81CF5"/>
    <w:rsid w:val="00D846BA"/>
    <w:rsid w:val="00D851CA"/>
    <w:rsid w:val="00D90279"/>
    <w:rsid w:val="00D92230"/>
    <w:rsid w:val="00D92F44"/>
    <w:rsid w:val="00D93393"/>
    <w:rsid w:val="00D96A26"/>
    <w:rsid w:val="00DA3388"/>
    <w:rsid w:val="00DA7423"/>
    <w:rsid w:val="00DB2170"/>
    <w:rsid w:val="00DB4BDD"/>
    <w:rsid w:val="00DB5991"/>
    <w:rsid w:val="00DC1B37"/>
    <w:rsid w:val="00DC2C18"/>
    <w:rsid w:val="00DC461B"/>
    <w:rsid w:val="00DC4C74"/>
    <w:rsid w:val="00DC5C8C"/>
    <w:rsid w:val="00DC6C1D"/>
    <w:rsid w:val="00DD20C7"/>
    <w:rsid w:val="00DD3387"/>
    <w:rsid w:val="00DD4EBC"/>
    <w:rsid w:val="00DD6968"/>
    <w:rsid w:val="00DE7755"/>
    <w:rsid w:val="00DF2101"/>
    <w:rsid w:val="00DF5065"/>
    <w:rsid w:val="00DF593C"/>
    <w:rsid w:val="00DF759E"/>
    <w:rsid w:val="00DF765A"/>
    <w:rsid w:val="00E00944"/>
    <w:rsid w:val="00E00BC3"/>
    <w:rsid w:val="00E02B2A"/>
    <w:rsid w:val="00E04DDF"/>
    <w:rsid w:val="00E05D3E"/>
    <w:rsid w:val="00E07009"/>
    <w:rsid w:val="00E11933"/>
    <w:rsid w:val="00E12750"/>
    <w:rsid w:val="00E21E7C"/>
    <w:rsid w:val="00E2339C"/>
    <w:rsid w:val="00E24174"/>
    <w:rsid w:val="00E24B26"/>
    <w:rsid w:val="00E253E7"/>
    <w:rsid w:val="00E27239"/>
    <w:rsid w:val="00E30BC0"/>
    <w:rsid w:val="00E422C1"/>
    <w:rsid w:val="00E42E5C"/>
    <w:rsid w:val="00E4600C"/>
    <w:rsid w:val="00E4606A"/>
    <w:rsid w:val="00E46591"/>
    <w:rsid w:val="00E51839"/>
    <w:rsid w:val="00E52F6A"/>
    <w:rsid w:val="00E5451B"/>
    <w:rsid w:val="00E57AB4"/>
    <w:rsid w:val="00E62D7C"/>
    <w:rsid w:val="00E6482A"/>
    <w:rsid w:val="00E65CC6"/>
    <w:rsid w:val="00E7259E"/>
    <w:rsid w:val="00E73E87"/>
    <w:rsid w:val="00E73F9F"/>
    <w:rsid w:val="00E75264"/>
    <w:rsid w:val="00E81F4F"/>
    <w:rsid w:val="00E82B95"/>
    <w:rsid w:val="00E84567"/>
    <w:rsid w:val="00E927D6"/>
    <w:rsid w:val="00EA09D2"/>
    <w:rsid w:val="00EA1AB9"/>
    <w:rsid w:val="00EA2346"/>
    <w:rsid w:val="00EA3494"/>
    <w:rsid w:val="00EA45B2"/>
    <w:rsid w:val="00EB1C08"/>
    <w:rsid w:val="00EB1EBF"/>
    <w:rsid w:val="00EB2286"/>
    <w:rsid w:val="00EB394D"/>
    <w:rsid w:val="00EB4606"/>
    <w:rsid w:val="00EC4979"/>
    <w:rsid w:val="00EC6EEE"/>
    <w:rsid w:val="00ED36A0"/>
    <w:rsid w:val="00ED548B"/>
    <w:rsid w:val="00ED5836"/>
    <w:rsid w:val="00ED5965"/>
    <w:rsid w:val="00ED64DF"/>
    <w:rsid w:val="00EE0D54"/>
    <w:rsid w:val="00EE39DD"/>
    <w:rsid w:val="00EE5384"/>
    <w:rsid w:val="00EE6CCA"/>
    <w:rsid w:val="00EF4F49"/>
    <w:rsid w:val="00EF60A0"/>
    <w:rsid w:val="00EF620F"/>
    <w:rsid w:val="00F006E9"/>
    <w:rsid w:val="00F0331B"/>
    <w:rsid w:val="00F03967"/>
    <w:rsid w:val="00F0397C"/>
    <w:rsid w:val="00F102B1"/>
    <w:rsid w:val="00F12849"/>
    <w:rsid w:val="00F15ED1"/>
    <w:rsid w:val="00F2611F"/>
    <w:rsid w:val="00F26BFD"/>
    <w:rsid w:val="00F340DA"/>
    <w:rsid w:val="00F34551"/>
    <w:rsid w:val="00F36489"/>
    <w:rsid w:val="00F42924"/>
    <w:rsid w:val="00F437BB"/>
    <w:rsid w:val="00F51C56"/>
    <w:rsid w:val="00F51C6B"/>
    <w:rsid w:val="00F521D5"/>
    <w:rsid w:val="00F538AA"/>
    <w:rsid w:val="00F53CF4"/>
    <w:rsid w:val="00F56E35"/>
    <w:rsid w:val="00F6108B"/>
    <w:rsid w:val="00F61798"/>
    <w:rsid w:val="00F62834"/>
    <w:rsid w:val="00F65966"/>
    <w:rsid w:val="00F76D75"/>
    <w:rsid w:val="00F8172F"/>
    <w:rsid w:val="00F93DAC"/>
    <w:rsid w:val="00FA0939"/>
    <w:rsid w:val="00FA2D6C"/>
    <w:rsid w:val="00FA7982"/>
    <w:rsid w:val="00FB4E69"/>
    <w:rsid w:val="00FB5C6A"/>
    <w:rsid w:val="00FB6049"/>
    <w:rsid w:val="00FB663B"/>
    <w:rsid w:val="00FD20B6"/>
    <w:rsid w:val="00FD5350"/>
    <w:rsid w:val="00FE1F81"/>
    <w:rsid w:val="00FF1E0B"/>
    <w:rsid w:val="00FF4C4F"/>
    <w:rsid w:val="00FF4F16"/>
    <w:rsid w:val="00FF60C0"/>
    <w:rsid w:val="00FF65FF"/>
    <w:rsid w:val="00FF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97126A-A9E6-4682-A300-B9E1DF5CD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22E1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22E1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22E1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22E1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22E1"/>
    <w:pPr>
      <w:keepNext/>
      <w:keepLines/>
      <w:spacing w:before="220" w:after="40"/>
      <w:outlineLvl w:val="4"/>
    </w:pPr>
    <w:rPr>
      <w:rFonts w:ascii="Calibri" w:eastAsia="Calibri" w:hAnsi="Calibri" w:cs="Calibri"/>
      <w:b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22E1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22E1"/>
    <w:rPr>
      <w:rFonts w:ascii="Calibri" w:eastAsia="Calibri" w:hAnsi="Calibri" w:cs="Calibri"/>
      <w:b/>
      <w:sz w:val="48"/>
      <w:szCs w:val="4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22E1"/>
    <w:rPr>
      <w:rFonts w:ascii="Calibri" w:eastAsia="Calibri" w:hAnsi="Calibri" w:cs="Calibri"/>
      <w:b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22E1"/>
    <w:rPr>
      <w:rFonts w:ascii="Calibri" w:eastAsia="Calibri" w:hAnsi="Calibri" w:cs="Calibri"/>
      <w:b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22E1"/>
    <w:rPr>
      <w:rFonts w:ascii="Calibri" w:eastAsia="Calibri" w:hAnsi="Calibri" w:cs="Calibri"/>
      <w:b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22E1"/>
    <w:rPr>
      <w:rFonts w:ascii="Calibri" w:eastAsia="Calibri" w:hAnsi="Calibri" w:cs="Calibri"/>
      <w:b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22E1"/>
    <w:rPr>
      <w:rFonts w:ascii="Calibri" w:eastAsia="Calibri" w:hAnsi="Calibri" w:cs="Calibri"/>
      <w:b/>
      <w:sz w:val="20"/>
      <w:szCs w:val="20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A722E1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A722E1"/>
    <w:rPr>
      <w:rFonts w:ascii="Calibri" w:eastAsia="Calibri" w:hAnsi="Calibri" w:cs="Calibri"/>
      <w:b/>
      <w:sz w:val="72"/>
      <w:szCs w:val="72"/>
      <w:lang w:val="en-US"/>
    </w:rPr>
  </w:style>
  <w:style w:type="paragraph" w:styleId="ListParagraph">
    <w:name w:val="List Paragraph"/>
    <w:basedOn w:val="Normal"/>
    <w:uiPriority w:val="34"/>
    <w:qFormat/>
    <w:rsid w:val="00A722E1"/>
    <w:pPr>
      <w:ind w:left="720"/>
      <w:contextualSpacing/>
    </w:pPr>
    <w:rPr>
      <w:rFonts w:ascii="Calibri" w:eastAsia="Calibri" w:hAnsi="Calibri" w:cs="Calibri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722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22E1"/>
    <w:pPr>
      <w:spacing w:line="240" w:lineRule="auto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22E1"/>
    <w:rPr>
      <w:rFonts w:ascii="Calibri" w:eastAsia="Calibri" w:hAnsi="Calibri" w:cs="Calibri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22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22E1"/>
    <w:rPr>
      <w:rFonts w:ascii="Calibri" w:eastAsia="Calibri" w:hAnsi="Calibri" w:cs="Calibri"/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A722E1"/>
    <w:pPr>
      <w:spacing w:after="0" w:line="240" w:lineRule="auto"/>
    </w:pPr>
    <w:rPr>
      <w:rFonts w:ascii="Calibri" w:eastAsia="Calibri" w:hAnsi="Calibri" w:cs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722E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722E1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22E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A722E1"/>
    <w:rPr>
      <w:rFonts w:ascii="Georgia" w:eastAsia="Georgia" w:hAnsi="Georgia" w:cs="Georgia"/>
      <w:i/>
      <w:color w:val="666666"/>
      <w:sz w:val="48"/>
      <w:szCs w:val="48"/>
      <w:lang w:val="en-US"/>
    </w:rPr>
  </w:style>
  <w:style w:type="paragraph" w:styleId="Revision">
    <w:name w:val="Revision"/>
    <w:hidden/>
    <w:uiPriority w:val="99"/>
    <w:semiHidden/>
    <w:rsid w:val="00A722E1"/>
    <w:pPr>
      <w:spacing w:after="0" w:line="240" w:lineRule="auto"/>
    </w:pPr>
    <w:rPr>
      <w:rFonts w:ascii="Calibri" w:eastAsia="Calibri" w:hAnsi="Calibri" w:cs="Calibri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A722E1"/>
    <w:pPr>
      <w:spacing w:after="0"/>
      <w:jc w:val="center"/>
    </w:pPr>
    <w:rPr>
      <w:rFonts w:ascii="Calibri" w:eastAsia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722E1"/>
    <w:rPr>
      <w:rFonts w:ascii="Calibri" w:eastAsia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722E1"/>
    <w:pPr>
      <w:spacing w:line="240" w:lineRule="auto"/>
    </w:pPr>
    <w:rPr>
      <w:rFonts w:ascii="Calibri" w:eastAsia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722E1"/>
    <w:rPr>
      <w:rFonts w:ascii="Calibri" w:eastAsia="Calibri" w:hAnsi="Calibri" w:cs="Calibri"/>
      <w:noProof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722E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22E1"/>
    <w:pPr>
      <w:spacing w:after="0" w:line="240" w:lineRule="auto"/>
    </w:pPr>
    <w:rPr>
      <w:rFonts w:ascii="Segoe UI" w:eastAsia="Calibri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2E1"/>
    <w:rPr>
      <w:rFonts w:ascii="Segoe UI" w:eastAsia="Calibri" w:hAnsi="Segoe UI" w:cs="Segoe UI"/>
      <w:sz w:val="18"/>
      <w:szCs w:val="18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722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1351</Words>
  <Characters>7704</Characters>
  <Application>Microsoft Office Word</Application>
  <DocSecurity>0</DocSecurity>
  <Lines>64</Lines>
  <Paragraphs>18</Paragraphs>
  <ScaleCrop>false</ScaleCrop>
  <Company/>
  <LinksUpToDate>false</LinksUpToDate>
  <CharactersWithSpaces>9037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Madoomitha P.</dc:creator>
  <cp:keywords/>
  <dc:description/>
  <cp:lastModifiedBy>Madoomitha P.</cp:lastModifiedBy>
  <cp:revision>2</cp:revision>
  <dcterms:created xsi:type="dcterms:W3CDTF">2023-12-02T16:05:00Z</dcterms:created>
  <dcterms:modified xsi:type="dcterms:W3CDTF">2023-12-02T16:06:00Z</dcterms:modified>
</cp:coreProperties>
</file>