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496B" w14:textId="11C5C40B" w:rsidR="00C7138F" w:rsidRPr="00B42057" w:rsidRDefault="00910CC5">
      <w:pPr>
        <w:rPr>
          <w:rFonts w:ascii="Times New Roman" w:hAnsi="Times New Roman" w:cs="Times New Roman"/>
        </w:rPr>
      </w:pPr>
      <w:r w:rsidRPr="00B42057">
        <w:rPr>
          <w:rFonts w:ascii="Times New Roman" w:hAnsi="Times New Roman" w:cs="Times New Roman"/>
        </w:rPr>
        <w:t>Online Resource 2: All items included in the Item Response Theory Model.</w:t>
      </w:r>
      <w:r w:rsidR="00B44A76">
        <w:rPr>
          <w:rFonts w:ascii="Times New Roman" w:hAnsi="Times New Roman" w:cs="Times New Roman"/>
        </w:rPr>
        <w:t xml:space="preserve"> Please note these items are not representative of the final questionnaire. Please find the final version of the KAQ-UK in Online Resource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936549" w:rsidRPr="00B42057" w14:paraId="6C2CB361" w14:textId="77777777" w:rsidTr="00B42057">
        <w:tc>
          <w:tcPr>
            <w:tcW w:w="4649" w:type="dxa"/>
            <w:tcBorders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0EA2E894" w14:textId="76A8B145" w:rsidR="00936549" w:rsidRPr="00B42057" w:rsidRDefault="00936549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Item</w:t>
            </w:r>
          </w:p>
        </w:tc>
        <w:tc>
          <w:tcPr>
            <w:tcW w:w="4649" w:type="dxa"/>
            <w:tcBorders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1AC12B6B" w14:textId="102CD326" w:rsidR="00936549" w:rsidRPr="00B42057" w:rsidRDefault="00936549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Correct Item Response(s)</w:t>
            </w:r>
          </w:p>
        </w:tc>
        <w:tc>
          <w:tcPr>
            <w:tcW w:w="4650" w:type="dxa"/>
            <w:tcBorders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7FAB5D71" w14:textId="1A32A2A2" w:rsidR="00936549" w:rsidRPr="00B42057" w:rsidRDefault="00936549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Incorrect Item Response(s)</w:t>
            </w:r>
          </w:p>
        </w:tc>
      </w:tr>
      <w:tr w:rsidR="00936549" w:rsidRPr="00B42057" w14:paraId="75A13E13" w14:textId="77777777" w:rsidTr="00B42057">
        <w:tc>
          <w:tcPr>
            <w:tcW w:w="464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9EA8FD8" w14:textId="09F1159A" w:rsidR="00936549" w:rsidRPr="00B42057" w:rsidRDefault="00936549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Autism is:</w:t>
            </w:r>
          </w:p>
        </w:tc>
        <w:tc>
          <w:tcPr>
            <w:tcW w:w="464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69D11D6" w14:textId="56B7D0C0" w:rsidR="00936549" w:rsidRPr="00B42057" w:rsidRDefault="00227910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A neurodevelopmental condition</w:t>
            </w:r>
          </w:p>
        </w:tc>
        <w:tc>
          <w:tcPr>
            <w:tcW w:w="465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2C1F357" w14:textId="03753A71" w:rsidR="00936549" w:rsidRPr="00B42057" w:rsidRDefault="00227910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A learning disability, A mental health condition, A neurodegenerative condition</w:t>
            </w:r>
          </w:p>
        </w:tc>
      </w:tr>
      <w:tr w:rsidR="00936549" w:rsidRPr="00B42057" w14:paraId="00D83E99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3328829C" w14:textId="77777777" w:rsidR="00936549" w:rsidRPr="00B42057" w:rsidRDefault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 xml:space="preserve">Autism is a </w:t>
            </w:r>
            <w:proofErr w:type="gramStart"/>
            <w:r w:rsidRPr="00B42057">
              <w:rPr>
                <w:rFonts w:ascii="Times New Roman" w:hAnsi="Times New Roman" w:cs="Times New Roman"/>
              </w:rPr>
              <w:t>brain based</w:t>
            </w:r>
            <w:proofErr w:type="gramEnd"/>
            <w:r w:rsidRPr="00B42057">
              <w:rPr>
                <w:rFonts w:ascii="Times New Roman" w:hAnsi="Times New Roman" w:cs="Times New Roman"/>
              </w:rPr>
              <w:t xml:space="preserve"> condition:</w:t>
            </w:r>
          </w:p>
          <w:p w14:paraId="45D74734" w14:textId="7A33E015" w:rsidR="00593273" w:rsidRPr="00B42057" w:rsidRDefault="00593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6ED369BC" w14:textId="16E11057" w:rsidR="00227910" w:rsidRPr="00B42057" w:rsidRDefault="00227910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3F8C34F4" w14:textId="379DEA3A" w:rsidR="00936549" w:rsidRPr="00B42057" w:rsidRDefault="00227910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False</w:t>
            </w:r>
          </w:p>
        </w:tc>
      </w:tr>
      <w:tr w:rsidR="00936549" w:rsidRPr="00B42057" w14:paraId="71E6A912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688B18D0" w14:textId="77777777" w:rsidR="00936549" w:rsidRPr="00B42057" w:rsidRDefault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Other names that have been used for types of autism are:</w:t>
            </w:r>
          </w:p>
          <w:p w14:paraId="02E631C7" w14:textId="3427739D" w:rsidR="00593273" w:rsidRPr="00B42057" w:rsidRDefault="00593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1049A1" w14:textId="7256A5DE" w:rsidR="00936549" w:rsidRPr="00B42057" w:rsidRDefault="00227910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Asperger Syndrome, Pervasive developmental Disorder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0FE57C85" w14:textId="1CE78DDF" w:rsidR="00936549" w:rsidRPr="00B42057" w:rsidRDefault="00227910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Dyspraxia, Tourette's Syndrome, Williams Syndrome</w:t>
            </w:r>
          </w:p>
        </w:tc>
      </w:tr>
      <w:tr w:rsidR="00936549" w:rsidRPr="00B42057" w14:paraId="61264812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325E17BA" w14:textId="77777777" w:rsidR="00936549" w:rsidRPr="00B42057" w:rsidRDefault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Autism is more frequently diagnosed in males than females:</w:t>
            </w:r>
          </w:p>
          <w:p w14:paraId="38F0FE91" w14:textId="3B43C80B" w:rsidR="00593273" w:rsidRPr="00B42057" w:rsidRDefault="00593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1062D13A" w14:textId="6D1F7116" w:rsidR="00936549" w:rsidRPr="00B42057" w:rsidRDefault="00227910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3A015BA9" w14:textId="08C3CAAB" w:rsidR="00936549" w:rsidRPr="00B42057" w:rsidRDefault="00227910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False</w:t>
            </w:r>
          </w:p>
        </w:tc>
      </w:tr>
      <w:tr w:rsidR="00936549" w:rsidRPr="00B42057" w14:paraId="259F59D4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05E50E14" w14:textId="77777777" w:rsidR="00936549" w:rsidRPr="00B42057" w:rsidRDefault="00936549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Autism affects around 1 in 3000 people:</w:t>
            </w:r>
          </w:p>
          <w:p w14:paraId="2406A0A2" w14:textId="796DD72F" w:rsidR="00593273" w:rsidRPr="00B42057" w:rsidRDefault="00593273" w:rsidP="00936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2D4D366D" w14:textId="2EB60878" w:rsidR="00227910" w:rsidRPr="00B42057" w:rsidRDefault="00227910" w:rsidP="009264D8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062DC9B2" w14:textId="2B5C0379" w:rsidR="00936549" w:rsidRPr="00B42057" w:rsidRDefault="00227910" w:rsidP="009264D8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True</w:t>
            </w:r>
          </w:p>
        </w:tc>
      </w:tr>
      <w:tr w:rsidR="00936549" w:rsidRPr="00B42057" w14:paraId="26CE141D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2EB1E368" w14:textId="77777777" w:rsidR="00936549" w:rsidRPr="00B42057" w:rsidRDefault="00936549" w:rsidP="009264D8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One of the people who first described autism in the 20th century was called:</w:t>
            </w:r>
          </w:p>
          <w:p w14:paraId="6D45DB47" w14:textId="5EC10A38" w:rsidR="00593273" w:rsidRPr="00B42057" w:rsidRDefault="00593273" w:rsidP="00926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2BFA14A7" w14:textId="7D991B3F" w:rsidR="00227910" w:rsidRPr="00B42057" w:rsidRDefault="00227910" w:rsidP="009264D8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Leo Kanner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33F706D6" w14:textId="52698136" w:rsidR="00936549" w:rsidRPr="00B42057" w:rsidRDefault="00227910" w:rsidP="009264D8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 xml:space="preserve">Henry </w:t>
            </w:r>
            <w:proofErr w:type="spellStart"/>
            <w:r w:rsidRPr="00B42057">
              <w:rPr>
                <w:rFonts w:ascii="Times New Roman" w:hAnsi="Times New Roman" w:cs="Times New Roman"/>
                <w:color w:val="000000"/>
              </w:rPr>
              <w:t>Fitzroyd</w:t>
            </w:r>
            <w:proofErr w:type="spellEnd"/>
            <w:r w:rsidRPr="00B42057">
              <w:rPr>
                <w:rFonts w:ascii="Times New Roman" w:hAnsi="Times New Roman" w:cs="Times New Roman"/>
                <w:color w:val="000000"/>
              </w:rPr>
              <w:t>, Luke McKenzie, Johann Cooper</w:t>
            </w:r>
          </w:p>
        </w:tc>
      </w:tr>
      <w:tr w:rsidR="00936549" w:rsidRPr="00B42057" w14:paraId="4C24BA68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73236AEF" w14:textId="77777777" w:rsidR="00936549" w:rsidRPr="00B42057" w:rsidRDefault="00936549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 xml:space="preserve">A person's facial features can help you identify </w:t>
            </w:r>
            <w:proofErr w:type="gramStart"/>
            <w:r w:rsidRPr="00B42057">
              <w:rPr>
                <w:rFonts w:ascii="Times New Roman" w:hAnsi="Times New Roman" w:cs="Times New Roman"/>
              </w:rPr>
              <w:t>whether or not</w:t>
            </w:r>
            <w:proofErr w:type="gramEnd"/>
            <w:r w:rsidRPr="00B42057">
              <w:rPr>
                <w:rFonts w:ascii="Times New Roman" w:hAnsi="Times New Roman" w:cs="Times New Roman"/>
              </w:rPr>
              <w:t xml:space="preserve"> they have autism:</w:t>
            </w:r>
          </w:p>
          <w:p w14:paraId="4AE6643E" w14:textId="3F59CD3D" w:rsidR="00593273" w:rsidRPr="00B42057" w:rsidRDefault="00593273" w:rsidP="00936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03A071D9" w14:textId="1D50E729" w:rsidR="00936549" w:rsidRPr="00B42057" w:rsidRDefault="00227910" w:rsidP="009264D8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3D3C44B5" w14:textId="059FC35B" w:rsidR="00936549" w:rsidRPr="00B42057" w:rsidRDefault="00227910" w:rsidP="009264D8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True</w:t>
            </w:r>
          </w:p>
        </w:tc>
      </w:tr>
      <w:tr w:rsidR="00936549" w:rsidRPr="00B42057" w14:paraId="388E0BE4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A3F638D" w14:textId="77777777" w:rsidR="00936549" w:rsidRPr="00B42057" w:rsidRDefault="00936549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To be diagnosed with autism a person needs to have:</w:t>
            </w:r>
          </w:p>
          <w:p w14:paraId="380FFBC7" w14:textId="30CA417F" w:rsidR="00593273" w:rsidRPr="00B42057" w:rsidRDefault="00593273" w:rsidP="00936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83ACC85" w14:textId="64D668E6" w:rsidR="00936549" w:rsidRPr="00B42057" w:rsidRDefault="00227910" w:rsidP="009264D8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 xml:space="preserve">Restricted, repetitive patterns of behaviour or interests, </w:t>
            </w:r>
            <w:proofErr w:type="gramStart"/>
            <w:r w:rsidRPr="00B42057">
              <w:rPr>
                <w:rFonts w:ascii="Times New Roman" w:hAnsi="Times New Roman" w:cs="Times New Roman"/>
                <w:color w:val="000000"/>
              </w:rPr>
              <w:t>Social</w:t>
            </w:r>
            <w:proofErr w:type="gramEnd"/>
            <w:r w:rsidRPr="00B42057">
              <w:rPr>
                <w:rFonts w:ascii="Times New Roman" w:hAnsi="Times New Roman" w:cs="Times New Roman"/>
                <w:color w:val="000000"/>
              </w:rPr>
              <w:t xml:space="preserve"> communication difficulties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62C4F23D" w14:textId="70A58367" w:rsidR="00936549" w:rsidRPr="00B42057" w:rsidRDefault="00227910" w:rsidP="009264D8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Hyperactivity, Language delay, visuo-spatial difficulties</w:t>
            </w:r>
          </w:p>
        </w:tc>
      </w:tr>
      <w:tr w:rsidR="00936549" w:rsidRPr="00B42057" w14:paraId="2F8C8BFC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14A7C70A" w14:textId="3B357B2E" w:rsidR="00936549" w:rsidRPr="00B42057" w:rsidRDefault="00936549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 xml:space="preserve">Known causes of autism include: 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038B7EB6" w14:textId="529FEF34" w:rsidR="00936549" w:rsidRPr="00B42057" w:rsidRDefault="00227910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Genes being passed down from parents to their children, new changes or mutations in genes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1988C8D0" w14:textId="269E4538" w:rsidR="00936549" w:rsidRPr="00B42057" w:rsidRDefault="00227910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Vaccinations in early childhood</w:t>
            </w:r>
          </w:p>
        </w:tc>
      </w:tr>
      <w:tr w:rsidR="00936549" w:rsidRPr="00B42057" w14:paraId="081B1A38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08486D2F" w14:textId="77777777" w:rsidR="00936549" w:rsidRPr="00B42057" w:rsidRDefault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In identical twins, where one is autistic, the chance of the other twin being autistic is:</w:t>
            </w:r>
          </w:p>
          <w:p w14:paraId="3DE313C5" w14:textId="4CDAFDD3" w:rsidR="00593273" w:rsidRPr="00B42057" w:rsidRDefault="00593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4B7A4282" w14:textId="3387E4D3" w:rsidR="00936549" w:rsidRPr="00B42057" w:rsidRDefault="00227910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77-98%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31B54AFD" w14:textId="77777777" w:rsidR="00227910" w:rsidRPr="00B42057" w:rsidRDefault="00227910" w:rsidP="00227910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0-16%, 17-46%, 47-76%</w:t>
            </w:r>
          </w:p>
          <w:p w14:paraId="2C565C2E" w14:textId="77777777" w:rsidR="00936549" w:rsidRPr="00B42057" w:rsidRDefault="00936549">
            <w:pPr>
              <w:rPr>
                <w:rFonts w:ascii="Times New Roman" w:hAnsi="Times New Roman" w:cs="Times New Roman"/>
              </w:rPr>
            </w:pPr>
          </w:p>
        </w:tc>
      </w:tr>
      <w:tr w:rsidR="00936549" w:rsidRPr="00B42057" w14:paraId="57C9605E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2C8DA5C0" w14:textId="77777777" w:rsidR="00936549" w:rsidRPr="00B42057" w:rsidRDefault="00936549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Well known psychological theories relating to autism include:</w:t>
            </w:r>
          </w:p>
          <w:p w14:paraId="12C99117" w14:textId="5D915C45" w:rsidR="00593273" w:rsidRPr="00B42057" w:rsidRDefault="00593273" w:rsidP="00936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9CFE26A" w14:textId="21BE6749" w:rsidR="00936549" w:rsidRPr="00B42057" w:rsidRDefault="00227910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Theory of mind, Reduced Central Coherence: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5C1103CA" w14:textId="77777777" w:rsidR="00227910" w:rsidRPr="00B42057" w:rsidRDefault="00227910" w:rsidP="00227910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Cognitive disinhibition, functional apathy</w:t>
            </w:r>
          </w:p>
          <w:p w14:paraId="172DEC27" w14:textId="77777777" w:rsidR="00936549" w:rsidRPr="00B42057" w:rsidRDefault="00936549">
            <w:pPr>
              <w:rPr>
                <w:rFonts w:ascii="Times New Roman" w:hAnsi="Times New Roman" w:cs="Times New Roman"/>
              </w:rPr>
            </w:pPr>
          </w:p>
        </w:tc>
      </w:tr>
      <w:tr w:rsidR="00936549" w:rsidRPr="00B42057" w14:paraId="6A6847DE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4B68D621" w14:textId="77777777" w:rsidR="00936549" w:rsidRPr="00B42057" w:rsidRDefault="00936549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Short sightedness happens commonly alongside autism:</w:t>
            </w:r>
          </w:p>
          <w:p w14:paraId="0B2AF2FD" w14:textId="511C72B1" w:rsidR="00593273" w:rsidRPr="00B42057" w:rsidRDefault="00593273" w:rsidP="00936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09B88943" w14:textId="37C61DE7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lastRenderedPageBreak/>
              <w:t>False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07768F68" w14:textId="3D02E055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True</w:t>
            </w:r>
          </w:p>
        </w:tc>
      </w:tr>
      <w:tr w:rsidR="00936549" w:rsidRPr="00B42057" w14:paraId="0A3C51C6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93605A5" w14:textId="77777777" w:rsidR="00936549" w:rsidRPr="00B42057" w:rsidRDefault="00936549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Coordination difficulties happen commonly alongside autism:</w:t>
            </w:r>
          </w:p>
          <w:p w14:paraId="2C0EEA04" w14:textId="0FEB8410" w:rsidR="00593273" w:rsidRPr="00B42057" w:rsidRDefault="00593273" w:rsidP="00936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3346794" w14:textId="2425C751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1C768796" w14:textId="7D9C61F1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False</w:t>
            </w:r>
          </w:p>
        </w:tc>
      </w:tr>
      <w:tr w:rsidR="00936549" w:rsidRPr="00B42057" w14:paraId="6446CB14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353C6D21" w14:textId="77777777" w:rsidR="00936549" w:rsidRPr="00B42057" w:rsidRDefault="00936549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All autistic people have a skill in which they particularly excel:</w:t>
            </w:r>
          </w:p>
          <w:p w14:paraId="2361104E" w14:textId="08836EC0" w:rsidR="00593273" w:rsidRPr="00B42057" w:rsidRDefault="00593273" w:rsidP="00936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DBB54C7" w14:textId="586A8951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76B04B54" w14:textId="6480113A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True</w:t>
            </w:r>
          </w:p>
        </w:tc>
      </w:tr>
      <w:tr w:rsidR="00936549" w:rsidRPr="00B42057" w14:paraId="1F88CADF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4EF81E79" w14:textId="77777777" w:rsidR="00936549" w:rsidRPr="00B42057" w:rsidRDefault="00936549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Unusual reactions to how things smell, taste, look, feel, or sound means a person must have autism:</w:t>
            </w:r>
          </w:p>
          <w:p w14:paraId="273AABB9" w14:textId="6A33595C" w:rsidR="00593273" w:rsidRPr="00B42057" w:rsidRDefault="00593273" w:rsidP="00936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10DAAB02" w14:textId="010B447F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2FDF2B31" w14:textId="6D87738E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True</w:t>
            </w:r>
          </w:p>
        </w:tc>
      </w:tr>
      <w:tr w:rsidR="00936549" w:rsidRPr="00B42057" w14:paraId="63454A9C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64ECBEE7" w14:textId="77777777" w:rsidR="00936549" w:rsidRPr="00B42057" w:rsidRDefault="00936549" w:rsidP="00936549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Aggression is not a defining feature of autism:</w:t>
            </w:r>
          </w:p>
          <w:p w14:paraId="52630116" w14:textId="52DF8B38" w:rsidR="00593273" w:rsidRPr="00B42057" w:rsidRDefault="00593273" w:rsidP="0093654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3B2D806F" w14:textId="38247981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5BA4FB30" w14:textId="5277E4EB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False</w:t>
            </w:r>
          </w:p>
        </w:tc>
      </w:tr>
      <w:tr w:rsidR="00227910" w:rsidRPr="00B42057" w14:paraId="673CCBF8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2213E4B8" w14:textId="77777777" w:rsidR="00227910" w:rsidRPr="00B42057" w:rsidRDefault="00227910" w:rsidP="00227910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Autistic people do not show affection, even to close family members:</w:t>
            </w:r>
          </w:p>
          <w:p w14:paraId="2144782A" w14:textId="1FB5F20F" w:rsidR="00593273" w:rsidRPr="00B42057" w:rsidRDefault="00593273" w:rsidP="0022791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AC2B959" w14:textId="38E1DFB5" w:rsidR="00227910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7B4D8038" w14:textId="3E340E3F" w:rsidR="00227910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True</w:t>
            </w:r>
          </w:p>
        </w:tc>
      </w:tr>
      <w:tr w:rsidR="00936549" w:rsidRPr="00B42057" w14:paraId="5013F6D6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03F60097" w14:textId="77777777" w:rsidR="00936549" w:rsidRPr="00B42057" w:rsidRDefault="00936549" w:rsidP="00936549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 xml:space="preserve">When autistic people try and hide their autistic features this is known as: </w:t>
            </w:r>
          </w:p>
          <w:p w14:paraId="3FA5B9FA" w14:textId="703A3451" w:rsidR="00593273" w:rsidRPr="00B42057" w:rsidRDefault="00593273" w:rsidP="0093654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3DC703B" w14:textId="6DAD2759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Masking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4ACA5B0E" w14:textId="15652AA5" w:rsidR="00936549" w:rsidRPr="00B42057" w:rsidRDefault="00227910" w:rsidP="00936549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Fronting, Veiling, Screening</w:t>
            </w:r>
          </w:p>
        </w:tc>
      </w:tr>
      <w:tr w:rsidR="00936549" w:rsidRPr="00B42057" w14:paraId="1E9C803B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6DE9656E" w14:textId="77777777" w:rsidR="00936549" w:rsidRPr="00B42057" w:rsidRDefault="00936549" w:rsidP="00936549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Many autistic people are interested in making friends:</w:t>
            </w:r>
          </w:p>
          <w:p w14:paraId="2493B994" w14:textId="0F814965" w:rsidR="00593273" w:rsidRPr="00B42057" w:rsidRDefault="00593273" w:rsidP="0093654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2431B43" w14:textId="1537C0B7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7379B187" w14:textId="085CC2EA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False</w:t>
            </w:r>
          </w:p>
        </w:tc>
      </w:tr>
      <w:tr w:rsidR="00936549" w:rsidRPr="00B42057" w14:paraId="05EF0317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4A1F8BBB" w14:textId="77777777" w:rsidR="00936549" w:rsidRPr="00B42057" w:rsidRDefault="00936549" w:rsidP="00936549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Pica refers to eating or mouthing non-edible items:</w:t>
            </w:r>
          </w:p>
          <w:p w14:paraId="37911D67" w14:textId="2DE52094" w:rsidR="00593273" w:rsidRPr="00B42057" w:rsidRDefault="00593273" w:rsidP="0093654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521D4BB" w14:textId="74A7A7CF" w:rsidR="00227910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0DEADB62" w14:textId="592CAF68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False</w:t>
            </w:r>
          </w:p>
        </w:tc>
      </w:tr>
      <w:tr w:rsidR="00936549" w:rsidRPr="00B42057" w14:paraId="60248A97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3CBFB53F" w14:textId="77777777" w:rsidR="00936549" w:rsidRPr="00B42057" w:rsidRDefault="00936549" w:rsidP="00936549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Which of the following features of language are sometimes found in autism:</w:t>
            </w:r>
          </w:p>
          <w:p w14:paraId="28ECF5CA" w14:textId="37406717" w:rsidR="00593273" w:rsidRPr="00B42057" w:rsidRDefault="00593273" w:rsidP="0093654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259E1549" w14:textId="782D0387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Echolalia, Stereotyped language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3CA34F43" w14:textId="2AB56EA8" w:rsidR="00936549" w:rsidRPr="00B42057" w:rsidRDefault="00227910" w:rsidP="00936549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Duality, Verb Inversion</w:t>
            </w:r>
          </w:p>
        </w:tc>
      </w:tr>
      <w:tr w:rsidR="00936549" w:rsidRPr="00B42057" w14:paraId="40EF2278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07C28BFA" w14:textId="77777777" w:rsidR="00936549" w:rsidRPr="00B42057" w:rsidRDefault="00936549" w:rsidP="00936549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 xml:space="preserve">The percentage of UK autistic adults in full-time paid employment is around: </w:t>
            </w:r>
          </w:p>
          <w:p w14:paraId="4A3CC722" w14:textId="21990E33" w:rsidR="00593273" w:rsidRPr="00B42057" w:rsidRDefault="00593273" w:rsidP="0093654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18B03434" w14:textId="03BF9DAC" w:rsidR="00936549" w:rsidRPr="00B42057" w:rsidRDefault="00227910" w:rsidP="00936549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38E14116" w14:textId="77777777" w:rsidR="00227910" w:rsidRPr="00B42057" w:rsidRDefault="00227910" w:rsidP="00227910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2%, 34%, 51%</w:t>
            </w:r>
          </w:p>
          <w:p w14:paraId="3ACF61FE" w14:textId="77777777" w:rsidR="00936549" w:rsidRPr="00B42057" w:rsidRDefault="00936549" w:rsidP="00936549">
            <w:pPr>
              <w:rPr>
                <w:rFonts w:ascii="Times New Roman" w:hAnsi="Times New Roman" w:cs="Times New Roman"/>
              </w:rPr>
            </w:pPr>
          </w:p>
        </w:tc>
      </w:tr>
      <w:tr w:rsidR="00227910" w:rsidRPr="00B42057" w14:paraId="73A9E101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E781CEC" w14:textId="77777777" w:rsidR="00227910" w:rsidRPr="00B42057" w:rsidRDefault="00227910" w:rsidP="009264D8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Most autistic people need to know what to expect more than people who are not autistic:</w:t>
            </w:r>
          </w:p>
          <w:p w14:paraId="75AEE131" w14:textId="4D80BA4E" w:rsidR="00593273" w:rsidRPr="00B42057" w:rsidRDefault="00593273" w:rsidP="009264D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1021288" w14:textId="3F45AA34" w:rsidR="00227910" w:rsidRPr="00B42057" w:rsidRDefault="00227910" w:rsidP="009264D8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578DBD74" w14:textId="61A3F3CC" w:rsidR="00227910" w:rsidRPr="00B42057" w:rsidRDefault="00227910" w:rsidP="009264D8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False</w:t>
            </w:r>
          </w:p>
        </w:tc>
      </w:tr>
      <w:tr w:rsidR="00227910" w:rsidRPr="00B42057" w14:paraId="1D030FF4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6443081C" w14:textId="77777777" w:rsidR="00227910" w:rsidRPr="00B42057" w:rsidRDefault="00227910" w:rsidP="009264D8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lastRenderedPageBreak/>
              <w:t xml:space="preserve">Commonly used strategies to support understanding in autism include: </w:t>
            </w:r>
          </w:p>
          <w:p w14:paraId="5729E9B5" w14:textId="40FA7ABA" w:rsidR="00593273" w:rsidRPr="00B42057" w:rsidRDefault="00593273" w:rsidP="009264D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7F3BFB5" w14:textId="77777777" w:rsidR="00227910" w:rsidRPr="00B42057" w:rsidRDefault="00227910" w:rsidP="00227910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Visual timetable, Social Stories</w:t>
            </w:r>
          </w:p>
          <w:p w14:paraId="7DF7B8D0" w14:textId="77777777" w:rsidR="00227910" w:rsidRPr="00B42057" w:rsidRDefault="00227910" w:rsidP="00926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237A11A1" w14:textId="76C9A203" w:rsidR="00227910" w:rsidRPr="00B42057" w:rsidRDefault="00227910" w:rsidP="009264D8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Auditory Scheduling, Number Ladders, Lip Reading</w:t>
            </w:r>
          </w:p>
        </w:tc>
      </w:tr>
      <w:tr w:rsidR="00227910" w:rsidRPr="00B42057" w14:paraId="2FE89E62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3202C88F" w14:textId="0EC4C114" w:rsidR="00227910" w:rsidRPr="00B42057" w:rsidRDefault="00227910" w:rsidP="009264D8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Commonly used sensory aids in autism include: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2FD4EBBE" w14:textId="6B34EFC6" w:rsidR="00227910" w:rsidRPr="00B42057" w:rsidRDefault="00227910" w:rsidP="009264D8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Ear defenders, weighted blanket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1664B10B" w14:textId="3EA75A1D" w:rsidR="00227910" w:rsidRPr="00B42057" w:rsidRDefault="00227910" w:rsidP="009264D8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Reinforced Soles, Silk Gloves, Protective Helmet, Plug-in diffuser</w:t>
            </w:r>
          </w:p>
        </w:tc>
      </w:tr>
      <w:tr w:rsidR="00227910" w:rsidRPr="00B42057" w14:paraId="70040AA1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2A21D421" w14:textId="77777777" w:rsidR="00227910" w:rsidRPr="00B42057" w:rsidRDefault="00227910" w:rsidP="009264D8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 xml:space="preserve">Dietary modifications have been proven to improve the symptoms of autism: </w:t>
            </w:r>
          </w:p>
          <w:p w14:paraId="0A10CF9A" w14:textId="7A9B1281" w:rsidR="00593273" w:rsidRPr="00B42057" w:rsidRDefault="00593273" w:rsidP="009264D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41F8EAB0" w14:textId="6CC528EB" w:rsidR="00227910" w:rsidRPr="00B42057" w:rsidRDefault="00227910" w:rsidP="009264D8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05502E12" w14:textId="3D2B9091" w:rsidR="00227910" w:rsidRPr="00B42057" w:rsidRDefault="00227910" w:rsidP="009264D8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True</w:t>
            </w:r>
          </w:p>
        </w:tc>
      </w:tr>
      <w:tr w:rsidR="00227910" w:rsidRPr="00B42057" w14:paraId="783E7022" w14:textId="77777777" w:rsidTr="00B42057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4AA5BA0E" w14:textId="77777777" w:rsidR="00227910" w:rsidRPr="00B42057" w:rsidRDefault="00227910" w:rsidP="00227910">
            <w:pPr>
              <w:tabs>
                <w:tab w:val="left" w:pos="2918"/>
              </w:tabs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 xml:space="preserve">Medication has been proven to improve autism: </w:t>
            </w:r>
          </w:p>
          <w:p w14:paraId="6618B520" w14:textId="6ED3B3CD" w:rsidR="00593273" w:rsidRPr="00B42057" w:rsidRDefault="00593273" w:rsidP="00227910">
            <w:pPr>
              <w:tabs>
                <w:tab w:val="left" w:pos="2918"/>
              </w:tabs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CE98987" w14:textId="6222AD17" w:rsidR="00227910" w:rsidRPr="00B42057" w:rsidRDefault="00227910" w:rsidP="009264D8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064DF862" w14:textId="690FC0B3" w:rsidR="00227910" w:rsidRPr="00B42057" w:rsidRDefault="00227910" w:rsidP="009264D8">
            <w:pPr>
              <w:rPr>
                <w:rFonts w:ascii="Times New Roman" w:hAnsi="Times New Roman" w:cs="Times New Roman"/>
              </w:rPr>
            </w:pPr>
            <w:r w:rsidRPr="00B42057">
              <w:rPr>
                <w:rFonts w:ascii="Times New Roman" w:hAnsi="Times New Roman" w:cs="Times New Roman"/>
              </w:rPr>
              <w:t>True</w:t>
            </w:r>
          </w:p>
        </w:tc>
      </w:tr>
      <w:tr w:rsidR="00227910" w:rsidRPr="00B42057" w14:paraId="73A10226" w14:textId="77777777" w:rsidTr="00B42057">
        <w:tc>
          <w:tcPr>
            <w:tcW w:w="4649" w:type="dxa"/>
            <w:tcBorders>
              <w:top w:val="nil"/>
              <w:left w:val="nil"/>
              <w:right w:val="nil"/>
            </w:tcBorders>
          </w:tcPr>
          <w:p w14:paraId="0E60D2D3" w14:textId="3B2F248A" w:rsidR="00227910" w:rsidRPr="00B42057" w:rsidRDefault="00227910" w:rsidP="009264D8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>Common adjustments for autistic children with autism in school include:</w:t>
            </w:r>
          </w:p>
        </w:tc>
        <w:tc>
          <w:tcPr>
            <w:tcW w:w="4649" w:type="dxa"/>
            <w:tcBorders>
              <w:top w:val="nil"/>
              <w:left w:val="nil"/>
              <w:right w:val="nil"/>
            </w:tcBorders>
          </w:tcPr>
          <w:p w14:paraId="33848F8B" w14:textId="1E6C4464" w:rsidR="00227910" w:rsidRPr="00B42057" w:rsidRDefault="00227910" w:rsidP="009264D8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 xml:space="preserve">A quiet space, </w:t>
            </w:r>
            <w:proofErr w:type="gramStart"/>
            <w:r w:rsidRPr="00B42057">
              <w:rPr>
                <w:rFonts w:ascii="Times New Roman" w:hAnsi="Times New Roman" w:cs="Times New Roman"/>
                <w:color w:val="000000"/>
              </w:rPr>
              <w:t>More</w:t>
            </w:r>
            <w:proofErr w:type="gramEnd"/>
            <w:r w:rsidRPr="00B42057">
              <w:rPr>
                <w:rFonts w:ascii="Times New Roman" w:hAnsi="Times New Roman" w:cs="Times New Roman"/>
                <w:color w:val="000000"/>
              </w:rPr>
              <w:t xml:space="preserve"> explicit instructions</w:t>
            </w:r>
          </w:p>
        </w:tc>
        <w:tc>
          <w:tcPr>
            <w:tcW w:w="4650" w:type="dxa"/>
            <w:tcBorders>
              <w:top w:val="nil"/>
              <w:left w:val="nil"/>
              <w:right w:val="nil"/>
            </w:tcBorders>
          </w:tcPr>
          <w:p w14:paraId="7F838562" w14:textId="48CAF4D3" w:rsidR="00227910" w:rsidRPr="00B42057" w:rsidRDefault="00227910" w:rsidP="009264D8">
            <w:pPr>
              <w:rPr>
                <w:rFonts w:ascii="Times New Roman" w:hAnsi="Times New Roman" w:cs="Times New Roman"/>
                <w:color w:val="000000"/>
              </w:rPr>
            </w:pPr>
            <w:r w:rsidRPr="00B42057">
              <w:rPr>
                <w:rFonts w:ascii="Times New Roman" w:hAnsi="Times New Roman" w:cs="Times New Roman"/>
                <w:color w:val="000000"/>
              </w:rPr>
              <w:t xml:space="preserve">Bright and busy visual displays, </w:t>
            </w:r>
            <w:proofErr w:type="gramStart"/>
            <w:r w:rsidRPr="00B42057">
              <w:rPr>
                <w:rFonts w:ascii="Times New Roman" w:hAnsi="Times New Roman" w:cs="Times New Roman"/>
                <w:color w:val="000000"/>
              </w:rPr>
              <w:t>More</w:t>
            </w:r>
            <w:proofErr w:type="gramEnd"/>
            <w:r w:rsidRPr="00B42057">
              <w:rPr>
                <w:rFonts w:ascii="Times New Roman" w:hAnsi="Times New Roman" w:cs="Times New Roman"/>
                <w:color w:val="000000"/>
              </w:rPr>
              <w:t xml:space="preserve"> unstructured group work</w:t>
            </w:r>
          </w:p>
        </w:tc>
      </w:tr>
    </w:tbl>
    <w:p w14:paraId="1987BB8A" w14:textId="77777777" w:rsidR="00227910" w:rsidRPr="00B42057" w:rsidRDefault="00227910" w:rsidP="00227910">
      <w:pPr>
        <w:rPr>
          <w:rFonts w:ascii="Times New Roman" w:hAnsi="Times New Roman" w:cs="Times New Roman"/>
        </w:rPr>
      </w:pPr>
    </w:p>
    <w:p w14:paraId="56C6BACF" w14:textId="15128754" w:rsidR="00936549" w:rsidRPr="00B42057" w:rsidRDefault="00936549">
      <w:pPr>
        <w:rPr>
          <w:rFonts w:ascii="Times New Roman" w:hAnsi="Times New Roman" w:cs="Times New Roman"/>
        </w:rPr>
      </w:pPr>
    </w:p>
    <w:sectPr w:rsidR="00936549" w:rsidRPr="00B42057" w:rsidSect="00910CC5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837A0" w14:textId="77777777" w:rsidR="00910CC5" w:rsidRDefault="00910CC5" w:rsidP="00910CC5">
      <w:pPr>
        <w:spacing w:after="0" w:line="240" w:lineRule="auto"/>
      </w:pPr>
      <w:r>
        <w:separator/>
      </w:r>
    </w:p>
  </w:endnote>
  <w:endnote w:type="continuationSeparator" w:id="0">
    <w:p w14:paraId="3D2E41BE" w14:textId="77777777" w:rsidR="00910CC5" w:rsidRDefault="00910CC5" w:rsidP="00910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DFA48" w14:textId="77777777" w:rsidR="00910CC5" w:rsidRDefault="00910CC5" w:rsidP="00910CC5">
      <w:pPr>
        <w:spacing w:after="0" w:line="240" w:lineRule="auto"/>
      </w:pPr>
      <w:r>
        <w:separator/>
      </w:r>
    </w:p>
  </w:footnote>
  <w:footnote w:type="continuationSeparator" w:id="0">
    <w:p w14:paraId="4E4F5FBC" w14:textId="77777777" w:rsidR="00910CC5" w:rsidRDefault="00910CC5" w:rsidP="00910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90ACA" w14:textId="77777777" w:rsidR="00485AC0" w:rsidRDefault="00485AC0" w:rsidP="00485AC0">
    <w:pPr>
      <w:spacing w:after="241"/>
      <w:ind w:left="427"/>
    </w:pPr>
    <w:r>
      <w:rPr>
        <w:rFonts w:ascii="Times New Roman" w:eastAsia="Times New Roman" w:hAnsi="Times New Roman" w:cs="Times New Roman"/>
        <w:sz w:val="14"/>
      </w:rPr>
      <w:t xml:space="preserve">The Knowledge of Autism Questionnaire-UK: Development and Psychometric Evaluation. </w:t>
    </w:r>
    <w:r>
      <w:rPr>
        <w:rFonts w:ascii="Times New Roman" w:eastAsia="Times New Roman" w:hAnsi="Times New Roman" w:cs="Times New Roman"/>
        <w:i/>
        <w:sz w:val="14"/>
      </w:rPr>
      <w:t>Journal of Autism and Developmental Disorders.</w:t>
    </w:r>
    <w:r>
      <w:rPr>
        <w:rFonts w:ascii="Times New Roman" w:eastAsia="Times New Roman" w:hAnsi="Times New Roman" w:cs="Times New Roman"/>
        <w:sz w:val="14"/>
      </w:rPr>
      <w:t xml:space="preserve"> </w:t>
    </w:r>
  </w:p>
  <w:p w14:paraId="3C8D94CB" w14:textId="77777777" w:rsidR="00485AC0" w:rsidRDefault="00485A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C5"/>
    <w:rsid w:val="001D03B8"/>
    <w:rsid w:val="00227910"/>
    <w:rsid w:val="00485AC0"/>
    <w:rsid w:val="00593273"/>
    <w:rsid w:val="00910CC5"/>
    <w:rsid w:val="00936549"/>
    <w:rsid w:val="00B42057"/>
    <w:rsid w:val="00B44A76"/>
    <w:rsid w:val="00C7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8773D"/>
  <w15:chartTrackingRefBased/>
  <w15:docId w15:val="{DD7C6F9B-4E04-432A-BC78-086787A0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0C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CC5"/>
  </w:style>
  <w:style w:type="paragraph" w:styleId="Footer">
    <w:name w:val="footer"/>
    <w:basedOn w:val="Normal"/>
    <w:link w:val="FooterChar"/>
    <w:uiPriority w:val="99"/>
    <w:unhideWhenUsed/>
    <w:rsid w:val="00910C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CC5"/>
  </w:style>
  <w:style w:type="table" w:styleId="TableGrid">
    <w:name w:val="Table Grid"/>
    <w:basedOn w:val="TableNormal"/>
    <w:uiPriority w:val="39"/>
    <w:rsid w:val="00936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Langhorne</dc:creator>
  <cp:keywords/>
  <dc:description/>
  <cp:lastModifiedBy>Kathy Leadbitter</cp:lastModifiedBy>
  <cp:revision>6</cp:revision>
  <dcterms:created xsi:type="dcterms:W3CDTF">2023-08-08T15:07:00Z</dcterms:created>
  <dcterms:modified xsi:type="dcterms:W3CDTF">2023-09-15T15:18:00Z</dcterms:modified>
</cp:coreProperties>
</file>