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XSpec="center" w:tblpY="2880"/>
        <w:tblW w:w="16183" w:type="dxa"/>
        <w:tblLook w:val="04A0" w:firstRow="1" w:lastRow="0" w:firstColumn="1" w:lastColumn="0" w:noHBand="0" w:noVBand="1"/>
      </w:tblPr>
      <w:tblGrid>
        <w:gridCol w:w="3717"/>
        <w:gridCol w:w="1526"/>
        <w:gridCol w:w="1095"/>
        <w:gridCol w:w="1671"/>
        <w:gridCol w:w="1513"/>
        <w:gridCol w:w="1762"/>
        <w:gridCol w:w="1676"/>
        <w:gridCol w:w="1671"/>
        <w:gridCol w:w="1552"/>
      </w:tblGrid>
      <w:tr w:rsidR="00371A1F" w:rsidRPr="00371A1F" w14:paraId="718BDD66" w14:textId="598F8AE5" w:rsidTr="000D0AC9">
        <w:trPr>
          <w:trHeight w:val="416"/>
        </w:trPr>
        <w:tc>
          <w:tcPr>
            <w:tcW w:w="3717" w:type="dxa"/>
          </w:tcPr>
          <w:p w14:paraId="488D9F9B" w14:textId="77777777" w:rsidR="00DC0338" w:rsidRPr="00371A1F" w:rsidRDefault="00DC0338" w:rsidP="00400062"/>
        </w:tc>
        <w:tc>
          <w:tcPr>
            <w:tcW w:w="5805" w:type="dxa"/>
            <w:gridSpan w:val="4"/>
          </w:tcPr>
          <w:p w14:paraId="30DBA395" w14:textId="66C26DDD" w:rsidR="00DC0338" w:rsidRPr="00371A1F" w:rsidRDefault="00DC0338" w:rsidP="00400062">
            <w:pPr>
              <w:jc w:val="center"/>
              <w:rPr>
                <w:b/>
                <w:bCs/>
              </w:rPr>
            </w:pPr>
            <w:r w:rsidRPr="00371A1F">
              <w:rPr>
                <w:b/>
                <w:bCs/>
              </w:rPr>
              <w:t>ASD</w:t>
            </w:r>
          </w:p>
        </w:tc>
        <w:tc>
          <w:tcPr>
            <w:tcW w:w="6661" w:type="dxa"/>
            <w:gridSpan w:val="4"/>
          </w:tcPr>
          <w:p w14:paraId="72D065D4" w14:textId="12BECE01" w:rsidR="00DC0338" w:rsidRPr="00371A1F" w:rsidRDefault="00DC0338" w:rsidP="00400062">
            <w:pPr>
              <w:jc w:val="center"/>
              <w:rPr>
                <w:b/>
                <w:bCs/>
              </w:rPr>
            </w:pPr>
            <w:r w:rsidRPr="00371A1F">
              <w:rPr>
                <w:b/>
                <w:bCs/>
              </w:rPr>
              <w:t>Reference</w:t>
            </w:r>
          </w:p>
        </w:tc>
      </w:tr>
      <w:tr w:rsidR="00371A1F" w:rsidRPr="00371A1F" w14:paraId="6D9D176B" w14:textId="77777777" w:rsidTr="00400062">
        <w:trPr>
          <w:trHeight w:val="267"/>
        </w:trPr>
        <w:tc>
          <w:tcPr>
            <w:tcW w:w="3717" w:type="dxa"/>
          </w:tcPr>
          <w:p w14:paraId="75FA9C77" w14:textId="77777777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6" w:type="dxa"/>
          </w:tcPr>
          <w:p w14:paraId="2A5181BC" w14:textId="2B060820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>Censored</w:t>
            </w:r>
          </w:p>
        </w:tc>
        <w:tc>
          <w:tcPr>
            <w:tcW w:w="1095" w:type="dxa"/>
          </w:tcPr>
          <w:p w14:paraId="13EAD08F" w14:textId="21727CC2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 xml:space="preserve">Event </w:t>
            </w:r>
          </w:p>
        </w:tc>
        <w:tc>
          <w:tcPr>
            <w:tcW w:w="1671" w:type="dxa"/>
          </w:tcPr>
          <w:p w14:paraId="324FA776" w14:textId="4028DCBE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>Death</w:t>
            </w:r>
          </w:p>
        </w:tc>
        <w:tc>
          <w:tcPr>
            <w:tcW w:w="1513" w:type="dxa"/>
          </w:tcPr>
          <w:p w14:paraId="34D82579" w14:textId="7AA93CB0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  <w:lang w:val="en-US"/>
              </w:rPr>
              <w:t>Exclude</w:t>
            </w:r>
          </w:p>
        </w:tc>
        <w:tc>
          <w:tcPr>
            <w:tcW w:w="1762" w:type="dxa"/>
          </w:tcPr>
          <w:p w14:paraId="632250FF" w14:textId="498A19B5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>Censored</w:t>
            </w:r>
          </w:p>
        </w:tc>
        <w:tc>
          <w:tcPr>
            <w:tcW w:w="1676" w:type="dxa"/>
          </w:tcPr>
          <w:p w14:paraId="368A2FC3" w14:textId="520912A3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>Event</w:t>
            </w:r>
          </w:p>
        </w:tc>
        <w:tc>
          <w:tcPr>
            <w:tcW w:w="1671" w:type="dxa"/>
          </w:tcPr>
          <w:p w14:paraId="6E571F9B" w14:textId="411CE7E8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</w:rPr>
              <w:t>Death</w:t>
            </w:r>
          </w:p>
        </w:tc>
        <w:tc>
          <w:tcPr>
            <w:tcW w:w="1552" w:type="dxa"/>
          </w:tcPr>
          <w:p w14:paraId="1F64805C" w14:textId="0CF99051" w:rsidR="000D0AC9" w:rsidRPr="00371A1F" w:rsidRDefault="000D0AC9" w:rsidP="000D0AC9">
            <w:pPr>
              <w:rPr>
                <w:b/>
                <w:bCs/>
              </w:rPr>
            </w:pPr>
            <w:r w:rsidRPr="00371A1F">
              <w:rPr>
                <w:b/>
                <w:bCs/>
                <w:lang w:val="en-US"/>
              </w:rPr>
              <w:t>Exclude</w:t>
            </w:r>
          </w:p>
        </w:tc>
      </w:tr>
      <w:tr w:rsidR="00371A1F" w:rsidRPr="00371A1F" w14:paraId="17AA8456" w14:textId="71B38FBD" w:rsidTr="00400062">
        <w:trPr>
          <w:trHeight w:val="267"/>
        </w:trPr>
        <w:tc>
          <w:tcPr>
            <w:tcW w:w="3717" w:type="dxa"/>
          </w:tcPr>
          <w:p w14:paraId="1DB97B55" w14:textId="6942B7BF" w:rsidR="000D0AC9" w:rsidRPr="00371A1F" w:rsidRDefault="000D0AC9" w:rsidP="000D0AC9">
            <w:r w:rsidRPr="00371A1F">
              <w:rPr>
                <w:b/>
                <w:bCs/>
                <w:sz w:val="18"/>
                <w:szCs w:val="18"/>
              </w:rPr>
              <w:t>Infectious diseases</w:t>
            </w:r>
          </w:p>
        </w:tc>
        <w:tc>
          <w:tcPr>
            <w:tcW w:w="1526" w:type="dxa"/>
          </w:tcPr>
          <w:p w14:paraId="46996A06" w14:textId="251E57EC" w:rsidR="000D0AC9" w:rsidRPr="00371A1F" w:rsidRDefault="000D0AC9" w:rsidP="000D0AC9">
            <w:r w:rsidRPr="00371A1F">
              <w:t>9257</w:t>
            </w:r>
          </w:p>
        </w:tc>
        <w:tc>
          <w:tcPr>
            <w:tcW w:w="1095" w:type="dxa"/>
          </w:tcPr>
          <w:p w14:paraId="48CBA083" w14:textId="2E8A180E" w:rsidR="000D0AC9" w:rsidRPr="00371A1F" w:rsidRDefault="000D0AC9" w:rsidP="000D0AC9">
            <w:r w:rsidRPr="00371A1F">
              <w:t>2598</w:t>
            </w:r>
          </w:p>
        </w:tc>
        <w:tc>
          <w:tcPr>
            <w:tcW w:w="1671" w:type="dxa"/>
          </w:tcPr>
          <w:p w14:paraId="7BDA3B9F" w14:textId="2E4EE837" w:rsidR="000D0AC9" w:rsidRPr="00371A1F" w:rsidRDefault="000D0AC9" w:rsidP="000D0AC9">
            <w:r w:rsidRPr="00371A1F">
              <w:t>68</w:t>
            </w:r>
          </w:p>
        </w:tc>
        <w:tc>
          <w:tcPr>
            <w:tcW w:w="1513" w:type="dxa"/>
          </w:tcPr>
          <w:p w14:paraId="4B487A4E" w14:textId="795BD56E" w:rsidR="000D0AC9" w:rsidRPr="00371A1F" w:rsidRDefault="000D0AC9" w:rsidP="000D0AC9">
            <w:r w:rsidRPr="00371A1F">
              <w:t>140</w:t>
            </w:r>
          </w:p>
        </w:tc>
        <w:tc>
          <w:tcPr>
            <w:tcW w:w="1762" w:type="dxa"/>
          </w:tcPr>
          <w:p w14:paraId="068532BD" w14:textId="6BA8F193" w:rsidR="000D0AC9" w:rsidRPr="00371A1F" w:rsidRDefault="000D0AC9" w:rsidP="000D0AC9">
            <w:r w:rsidRPr="00371A1F">
              <w:t>32762</w:t>
            </w:r>
          </w:p>
        </w:tc>
        <w:tc>
          <w:tcPr>
            <w:tcW w:w="1676" w:type="dxa"/>
          </w:tcPr>
          <w:p w14:paraId="3EF825DF" w14:textId="228C0004" w:rsidR="000D0AC9" w:rsidRPr="00371A1F" w:rsidRDefault="000D0AC9" w:rsidP="000D0AC9">
            <w:r w:rsidRPr="00371A1F">
              <w:t>7828</w:t>
            </w:r>
          </w:p>
        </w:tc>
        <w:tc>
          <w:tcPr>
            <w:tcW w:w="1671" w:type="dxa"/>
          </w:tcPr>
          <w:p w14:paraId="50D1B21B" w14:textId="1E374567" w:rsidR="000D0AC9" w:rsidRPr="00371A1F" w:rsidRDefault="000D0AC9" w:rsidP="000D0AC9">
            <w:r w:rsidRPr="00371A1F">
              <w:t>348</w:t>
            </w:r>
          </w:p>
        </w:tc>
        <w:tc>
          <w:tcPr>
            <w:tcW w:w="1552" w:type="dxa"/>
          </w:tcPr>
          <w:p w14:paraId="109E4B43" w14:textId="60DF169E" w:rsidR="000D0AC9" w:rsidRPr="00371A1F" w:rsidRDefault="000D0AC9" w:rsidP="000D0AC9">
            <w:r w:rsidRPr="00371A1F">
              <w:t>313</w:t>
            </w:r>
          </w:p>
        </w:tc>
      </w:tr>
      <w:tr w:rsidR="00371A1F" w:rsidRPr="00371A1F" w14:paraId="10033C24" w14:textId="23B9F7B9" w:rsidTr="00400062">
        <w:trPr>
          <w:trHeight w:val="283"/>
        </w:trPr>
        <w:tc>
          <w:tcPr>
            <w:tcW w:w="3717" w:type="dxa"/>
          </w:tcPr>
          <w:p w14:paraId="03A39882" w14:textId="3F900FA6" w:rsidR="000D0AC9" w:rsidRPr="00371A1F" w:rsidRDefault="000D0AC9" w:rsidP="000D0AC9">
            <w:r w:rsidRPr="00371A1F">
              <w:rPr>
                <w:b/>
                <w:bCs/>
                <w:sz w:val="18"/>
                <w:szCs w:val="18"/>
              </w:rPr>
              <w:t>Neoplasms</w:t>
            </w:r>
          </w:p>
        </w:tc>
        <w:tc>
          <w:tcPr>
            <w:tcW w:w="1526" w:type="dxa"/>
          </w:tcPr>
          <w:p w14:paraId="488A6B39" w14:textId="2EC7E614" w:rsidR="000D0AC9" w:rsidRPr="00371A1F" w:rsidRDefault="000D0AC9" w:rsidP="000D0AC9">
            <w:r w:rsidRPr="00371A1F">
              <w:t>11854</w:t>
            </w:r>
          </w:p>
        </w:tc>
        <w:tc>
          <w:tcPr>
            <w:tcW w:w="1095" w:type="dxa"/>
          </w:tcPr>
          <w:p w14:paraId="254C3B36" w14:textId="4C6E7FCC" w:rsidR="000D0AC9" w:rsidRPr="00371A1F" w:rsidRDefault="000D0AC9" w:rsidP="000D0AC9">
            <w:r w:rsidRPr="00371A1F">
              <w:t>102</w:t>
            </w:r>
          </w:p>
        </w:tc>
        <w:tc>
          <w:tcPr>
            <w:tcW w:w="1671" w:type="dxa"/>
          </w:tcPr>
          <w:p w14:paraId="50168C1D" w14:textId="25641649" w:rsidR="000D0AC9" w:rsidRPr="00371A1F" w:rsidRDefault="000D0AC9" w:rsidP="000D0AC9">
            <w:r w:rsidRPr="00371A1F">
              <w:t>107</w:t>
            </w:r>
          </w:p>
        </w:tc>
        <w:tc>
          <w:tcPr>
            <w:tcW w:w="1513" w:type="dxa"/>
          </w:tcPr>
          <w:p w14:paraId="3BA179F3" w14:textId="10DF4478" w:rsidR="000D0AC9" w:rsidRPr="00371A1F" w:rsidRDefault="000D0AC9" w:rsidP="000D0AC9">
            <w:r w:rsidRPr="00371A1F">
              <w:t>0</w:t>
            </w:r>
          </w:p>
        </w:tc>
        <w:tc>
          <w:tcPr>
            <w:tcW w:w="1762" w:type="dxa"/>
          </w:tcPr>
          <w:p w14:paraId="01405682" w14:textId="79C8D828" w:rsidR="000D0AC9" w:rsidRPr="00371A1F" w:rsidRDefault="000D0AC9" w:rsidP="00565309">
            <w:r w:rsidRPr="00371A1F">
              <w:t>40354</w:t>
            </w:r>
          </w:p>
        </w:tc>
        <w:tc>
          <w:tcPr>
            <w:tcW w:w="1676" w:type="dxa"/>
          </w:tcPr>
          <w:p w14:paraId="1C4362D0" w14:textId="2A746776" w:rsidR="000D0AC9" w:rsidRPr="00371A1F" w:rsidRDefault="000D0AC9" w:rsidP="000D0AC9">
            <w:r w:rsidRPr="00371A1F">
              <w:t>421</w:t>
            </w:r>
          </w:p>
        </w:tc>
        <w:tc>
          <w:tcPr>
            <w:tcW w:w="1671" w:type="dxa"/>
          </w:tcPr>
          <w:p w14:paraId="60329822" w14:textId="7C78DC94" w:rsidR="000D0AC9" w:rsidRPr="00371A1F" w:rsidRDefault="000D0AC9" w:rsidP="000D0AC9">
            <w:r w:rsidRPr="00371A1F">
              <w:t>414</w:t>
            </w:r>
          </w:p>
        </w:tc>
        <w:tc>
          <w:tcPr>
            <w:tcW w:w="1552" w:type="dxa"/>
          </w:tcPr>
          <w:p w14:paraId="30613865" w14:textId="1240CA83" w:rsidR="000D0AC9" w:rsidRPr="00371A1F" w:rsidRDefault="000D0AC9" w:rsidP="000D0AC9">
            <w:r w:rsidRPr="00371A1F">
              <w:t>62</w:t>
            </w:r>
          </w:p>
        </w:tc>
      </w:tr>
      <w:tr w:rsidR="00371A1F" w:rsidRPr="00371A1F" w14:paraId="4C6C6996" w14:textId="1CBD3969" w:rsidTr="00400062">
        <w:trPr>
          <w:trHeight w:val="267"/>
        </w:trPr>
        <w:tc>
          <w:tcPr>
            <w:tcW w:w="3717" w:type="dxa"/>
          </w:tcPr>
          <w:p w14:paraId="6726DC89" w14:textId="14B53769" w:rsidR="000D0AC9" w:rsidRPr="00371A1F" w:rsidRDefault="000D0AC9" w:rsidP="000D0AC9">
            <w:r w:rsidRPr="00371A1F">
              <w:rPr>
                <w:b/>
                <w:bCs/>
                <w:sz w:val="18"/>
                <w:szCs w:val="18"/>
              </w:rPr>
              <w:t>Blood diseases</w:t>
            </w:r>
          </w:p>
        </w:tc>
        <w:tc>
          <w:tcPr>
            <w:tcW w:w="1526" w:type="dxa"/>
          </w:tcPr>
          <w:p w14:paraId="3E9E9411" w14:textId="0CE06958" w:rsidR="000D0AC9" w:rsidRPr="00371A1F" w:rsidRDefault="000D0AC9" w:rsidP="000D0AC9">
            <w:r w:rsidRPr="00371A1F">
              <w:t>11487</w:t>
            </w:r>
          </w:p>
        </w:tc>
        <w:tc>
          <w:tcPr>
            <w:tcW w:w="1095" w:type="dxa"/>
          </w:tcPr>
          <w:p w14:paraId="21CCA6FB" w14:textId="225ED415" w:rsidR="000D0AC9" w:rsidRPr="00371A1F" w:rsidRDefault="000D0AC9" w:rsidP="000D0AC9">
            <w:r w:rsidRPr="00371A1F">
              <w:t>445</w:t>
            </w:r>
          </w:p>
        </w:tc>
        <w:tc>
          <w:tcPr>
            <w:tcW w:w="1671" w:type="dxa"/>
          </w:tcPr>
          <w:p w14:paraId="7B03F174" w14:textId="209790BF" w:rsidR="000D0AC9" w:rsidRPr="00371A1F" w:rsidRDefault="000D0AC9" w:rsidP="000D0AC9">
            <w:r w:rsidRPr="00371A1F">
              <w:t>97</w:t>
            </w:r>
          </w:p>
        </w:tc>
        <w:tc>
          <w:tcPr>
            <w:tcW w:w="1513" w:type="dxa"/>
          </w:tcPr>
          <w:p w14:paraId="1CB8B3BA" w14:textId="556A274B" w:rsidR="000D0AC9" w:rsidRPr="00371A1F" w:rsidRDefault="000D0AC9" w:rsidP="000D0AC9">
            <w:r w:rsidRPr="00371A1F">
              <w:t>34</w:t>
            </w:r>
          </w:p>
        </w:tc>
        <w:tc>
          <w:tcPr>
            <w:tcW w:w="1762" w:type="dxa"/>
          </w:tcPr>
          <w:p w14:paraId="64A31CAD" w14:textId="3CD04375" w:rsidR="000D0AC9" w:rsidRPr="00371A1F" w:rsidRDefault="000D0AC9" w:rsidP="000D0AC9">
            <w:r w:rsidRPr="00371A1F">
              <w:t>39479</w:t>
            </w:r>
          </w:p>
        </w:tc>
        <w:tc>
          <w:tcPr>
            <w:tcW w:w="1676" w:type="dxa"/>
          </w:tcPr>
          <w:p w14:paraId="60900425" w14:textId="228C9450" w:rsidR="000D0AC9" w:rsidRPr="00371A1F" w:rsidRDefault="000D0AC9" w:rsidP="000D0AC9">
            <w:r w:rsidRPr="00371A1F">
              <w:t>1217</w:t>
            </w:r>
          </w:p>
        </w:tc>
        <w:tc>
          <w:tcPr>
            <w:tcW w:w="1671" w:type="dxa"/>
          </w:tcPr>
          <w:p w14:paraId="0FFBDD7B" w14:textId="54AFF81E" w:rsidR="000D0AC9" w:rsidRPr="00371A1F" w:rsidRDefault="000D0AC9" w:rsidP="000D0AC9">
            <w:r w:rsidRPr="00371A1F">
              <w:t>425</w:t>
            </w:r>
          </w:p>
        </w:tc>
        <w:tc>
          <w:tcPr>
            <w:tcW w:w="1552" w:type="dxa"/>
          </w:tcPr>
          <w:p w14:paraId="225025E5" w14:textId="5BF7DE4F" w:rsidR="000D0AC9" w:rsidRPr="00371A1F" w:rsidRDefault="000D0AC9" w:rsidP="000D0AC9">
            <w:r w:rsidRPr="00371A1F">
              <w:t>130</w:t>
            </w:r>
          </w:p>
        </w:tc>
      </w:tr>
      <w:tr w:rsidR="00371A1F" w:rsidRPr="00371A1F" w14:paraId="6261BB6B" w14:textId="77777777" w:rsidTr="00400062">
        <w:trPr>
          <w:trHeight w:val="283"/>
        </w:trPr>
        <w:tc>
          <w:tcPr>
            <w:tcW w:w="3717" w:type="dxa"/>
          </w:tcPr>
          <w:p w14:paraId="1DC15960" w14:textId="6AB6F109" w:rsidR="000D0AC9" w:rsidRPr="00371A1F" w:rsidRDefault="000D0AC9" w:rsidP="000D0AC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71A1F">
              <w:rPr>
                <w:b/>
                <w:bCs/>
                <w:sz w:val="18"/>
                <w:szCs w:val="18"/>
                <w:lang w:val="en-US"/>
              </w:rPr>
              <w:t>Endocrine, nutritional, and metabolic diseases</w:t>
            </w:r>
          </w:p>
        </w:tc>
        <w:tc>
          <w:tcPr>
            <w:tcW w:w="1526" w:type="dxa"/>
          </w:tcPr>
          <w:p w14:paraId="1D8E88E0" w14:textId="24B3D36C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9894</w:t>
            </w:r>
          </w:p>
        </w:tc>
        <w:tc>
          <w:tcPr>
            <w:tcW w:w="1095" w:type="dxa"/>
          </w:tcPr>
          <w:p w14:paraId="0025BA6B" w14:textId="24246C78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1951</w:t>
            </w:r>
          </w:p>
        </w:tc>
        <w:tc>
          <w:tcPr>
            <w:tcW w:w="1671" w:type="dxa"/>
          </w:tcPr>
          <w:p w14:paraId="426D4176" w14:textId="5F7A958F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69</w:t>
            </w:r>
          </w:p>
        </w:tc>
        <w:tc>
          <w:tcPr>
            <w:tcW w:w="1513" w:type="dxa"/>
          </w:tcPr>
          <w:p w14:paraId="7475143F" w14:textId="0174FD39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149</w:t>
            </w:r>
            <w:bookmarkStart w:id="0" w:name="_GoBack"/>
            <w:bookmarkEnd w:id="0"/>
          </w:p>
        </w:tc>
        <w:tc>
          <w:tcPr>
            <w:tcW w:w="1762" w:type="dxa"/>
          </w:tcPr>
          <w:p w14:paraId="4A96AEF2" w14:textId="669EFD6A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35299</w:t>
            </w:r>
          </w:p>
        </w:tc>
        <w:tc>
          <w:tcPr>
            <w:tcW w:w="1676" w:type="dxa"/>
          </w:tcPr>
          <w:p w14:paraId="11C24FB6" w14:textId="3484267D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5185</w:t>
            </w:r>
          </w:p>
        </w:tc>
        <w:tc>
          <w:tcPr>
            <w:tcW w:w="1671" w:type="dxa"/>
          </w:tcPr>
          <w:p w14:paraId="6678ABC4" w14:textId="1A3428B3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401</w:t>
            </w:r>
          </w:p>
        </w:tc>
        <w:tc>
          <w:tcPr>
            <w:tcW w:w="1552" w:type="dxa"/>
          </w:tcPr>
          <w:p w14:paraId="3E627650" w14:textId="4070DC92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366</w:t>
            </w:r>
          </w:p>
        </w:tc>
      </w:tr>
      <w:tr w:rsidR="00371A1F" w:rsidRPr="00371A1F" w14:paraId="46145653" w14:textId="79787E4D" w:rsidTr="00400062">
        <w:trPr>
          <w:trHeight w:val="283"/>
        </w:trPr>
        <w:tc>
          <w:tcPr>
            <w:tcW w:w="3717" w:type="dxa"/>
          </w:tcPr>
          <w:p w14:paraId="195C30BB" w14:textId="45B2FAF2" w:rsidR="000D0AC9" w:rsidRPr="00371A1F" w:rsidRDefault="000D0AC9" w:rsidP="000D0AC9">
            <w:r w:rsidRPr="00371A1F">
              <w:rPr>
                <w:b/>
                <w:bCs/>
                <w:sz w:val="18"/>
                <w:szCs w:val="18"/>
              </w:rPr>
              <w:t>Nervous system diseases</w:t>
            </w:r>
          </w:p>
        </w:tc>
        <w:tc>
          <w:tcPr>
            <w:tcW w:w="1526" w:type="dxa"/>
          </w:tcPr>
          <w:p w14:paraId="4D1593FB" w14:textId="3557838E" w:rsidR="000D0AC9" w:rsidRPr="00371A1F" w:rsidRDefault="000D0AC9" w:rsidP="000D0AC9">
            <w:r w:rsidRPr="00371A1F">
              <w:t>9446</w:t>
            </w:r>
          </w:p>
        </w:tc>
        <w:tc>
          <w:tcPr>
            <w:tcW w:w="1095" w:type="dxa"/>
          </w:tcPr>
          <w:p w14:paraId="62B99DDC" w14:textId="71877537" w:rsidR="000D0AC9" w:rsidRPr="00371A1F" w:rsidRDefault="000D0AC9" w:rsidP="000D0AC9">
            <w:r w:rsidRPr="00371A1F">
              <w:t>2535</w:t>
            </w:r>
          </w:p>
        </w:tc>
        <w:tc>
          <w:tcPr>
            <w:tcW w:w="1671" w:type="dxa"/>
          </w:tcPr>
          <w:p w14:paraId="563EE19E" w14:textId="632CA012" w:rsidR="000D0AC9" w:rsidRPr="00371A1F" w:rsidRDefault="000D0AC9" w:rsidP="000D0AC9">
            <w:r w:rsidRPr="00371A1F">
              <w:t>63</w:t>
            </w:r>
          </w:p>
        </w:tc>
        <w:tc>
          <w:tcPr>
            <w:tcW w:w="1513" w:type="dxa"/>
          </w:tcPr>
          <w:p w14:paraId="0B9CAEB0" w14:textId="5F32ECCA" w:rsidR="000D0AC9" w:rsidRPr="00371A1F" w:rsidRDefault="000D0AC9" w:rsidP="000D0AC9">
            <w:r w:rsidRPr="00371A1F">
              <w:t>19</w:t>
            </w:r>
          </w:p>
        </w:tc>
        <w:tc>
          <w:tcPr>
            <w:tcW w:w="1762" w:type="dxa"/>
          </w:tcPr>
          <w:p w14:paraId="4FDADC4D" w14:textId="22C21B43" w:rsidR="000D0AC9" w:rsidRPr="00371A1F" w:rsidRDefault="000D0AC9" w:rsidP="000D0AC9">
            <w:r w:rsidRPr="00371A1F">
              <w:t>36886</w:t>
            </w:r>
          </w:p>
        </w:tc>
        <w:tc>
          <w:tcPr>
            <w:tcW w:w="1676" w:type="dxa"/>
          </w:tcPr>
          <w:p w14:paraId="1A424C4B" w14:textId="4F466C69" w:rsidR="000D0AC9" w:rsidRPr="00371A1F" w:rsidRDefault="000D0AC9" w:rsidP="000D0AC9">
            <w:r w:rsidRPr="00371A1F">
              <w:t>3914</w:t>
            </w:r>
          </w:p>
        </w:tc>
        <w:tc>
          <w:tcPr>
            <w:tcW w:w="1671" w:type="dxa"/>
          </w:tcPr>
          <w:p w14:paraId="7C75964F" w14:textId="2FEA2EC3" w:rsidR="000D0AC9" w:rsidRPr="00371A1F" w:rsidRDefault="000D0AC9" w:rsidP="000D0AC9">
            <w:r w:rsidRPr="00371A1F">
              <w:t>355</w:t>
            </w:r>
          </w:p>
        </w:tc>
        <w:tc>
          <w:tcPr>
            <w:tcW w:w="1552" w:type="dxa"/>
          </w:tcPr>
          <w:p w14:paraId="1E923A86" w14:textId="2C0C6773" w:rsidR="000D0AC9" w:rsidRPr="00371A1F" w:rsidRDefault="000D0AC9" w:rsidP="000D0AC9">
            <w:r w:rsidRPr="00371A1F">
              <w:t>96</w:t>
            </w:r>
          </w:p>
        </w:tc>
      </w:tr>
      <w:tr w:rsidR="00371A1F" w:rsidRPr="00371A1F" w14:paraId="5C598F7D" w14:textId="6ADBE58B" w:rsidTr="00400062">
        <w:trPr>
          <w:trHeight w:val="283"/>
        </w:trPr>
        <w:tc>
          <w:tcPr>
            <w:tcW w:w="3717" w:type="dxa"/>
          </w:tcPr>
          <w:p w14:paraId="15409149" w14:textId="7E51F119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b/>
                <w:bCs/>
                <w:sz w:val="18"/>
                <w:szCs w:val="18"/>
                <w:lang w:val="en-US"/>
              </w:rPr>
              <w:t>Diseases of the eye and adnexa</w:t>
            </w:r>
          </w:p>
        </w:tc>
        <w:tc>
          <w:tcPr>
            <w:tcW w:w="1526" w:type="dxa"/>
          </w:tcPr>
          <w:p w14:paraId="008323C0" w14:textId="5E27BCFC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10181</w:t>
            </w:r>
          </w:p>
        </w:tc>
        <w:tc>
          <w:tcPr>
            <w:tcW w:w="1095" w:type="dxa"/>
          </w:tcPr>
          <w:p w14:paraId="7A00FF69" w14:textId="1929D8D7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1735</w:t>
            </w:r>
          </w:p>
        </w:tc>
        <w:tc>
          <w:tcPr>
            <w:tcW w:w="1671" w:type="dxa"/>
          </w:tcPr>
          <w:p w14:paraId="69B4F4BC" w14:textId="7386DF4C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81</w:t>
            </w:r>
          </w:p>
        </w:tc>
        <w:tc>
          <w:tcPr>
            <w:tcW w:w="1513" w:type="dxa"/>
          </w:tcPr>
          <w:p w14:paraId="60F7608D" w14:textId="15D73DF9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66</w:t>
            </w:r>
          </w:p>
        </w:tc>
        <w:tc>
          <w:tcPr>
            <w:tcW w:w="1762" w:type="dxa"/>
          </w:tcPr>
          <w:p w14:paraId="41FF2CB4" w14:textId="14E64525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37160</w:t>
            </w:r>
          </w:p>
        </w:tc>
        <w:tc>
          <w:tcPr>
            <w:tcW w:w="1676" w:type="dxa"/>
          </w:tcPr>
          <w:p w14:paraId="7562D8D2" w14:textId="43BD4F50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3435</w:t>
            </w:r>
          </w:p>
        </w:tc>
        <w:tc>
          <w:tcPr>
            <w:tcW w:w="1671" w:type="dxa"/>
          </w:tcPr>
          <w:p w14:paraId="6C24D703" w14:textId="4423E18E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420</w:t>
            </w:r>
          </w:p>
        </w:tc>
        <w:tc>
          <w:tcPr>
            <w:tcW w:w="1552" w:type="dxa"/>
          </w:tcPr>
          <w:p w14:paraId="1101EE8C" w14:textId="01A2C1A3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236</w:t>
            </w:r>
          </w:p>
        </w:tc>
      </w:tr>
      <w:tr w:rsidR="00371A1F" w:rsidRPr="00371A1F" w14:paraId="75554C29" w14:textId="12293DD0" w:rsidTr="00400062">
        <w:trPr>
          <w:trHeight w:val="267"/>
        </w:trPr>
        <w:tc>
          <w:tcPr>
            <w:tcW w:w="3717" w:type="dxa"/>
          </w:tcPr>
          <w:p w14:paraId="72E2A2EC" w14:textId="289B4E76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b/>
                <w:bCs/>
                <w:sz w:val="18"/>
                <w:szCs w:val="18"/>
                <w:lang w:val="en-US"/>
              </w:rPr>
              <w:t>Diseases of the ear and mastoid process</w:t>
            </w:r>
          </w:p>
        </w:tc>
        <w:tc>
          <w:tcPr>
            <w:tcW w:w="1526" w:type="dxa"/>
          </w:tcPr>
          <w:p w14:paraId="09F4085A" w14:textId="6182F6C6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9757</w:t>
            </w:r>
          </w:p>
        </w:tc>
        <w:tc>
          <w:tcPr>
            <w:tcW w:w="1095" w:type="dxa"/>
          </w:tcPr>
          <w:p w14:paraId="7F72572D" w14:textId="76F64CB3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2225</w:t>
            </w:r>
          </w:p>
        </w:tc>
        <w:tc>
          <w:tcPr>
            <w:tcW w:w="1671" w:type="dxa"/>
          </w:tcPr>
          <w:p w14:paraId="33C70A5F" w14:textId="391718C3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79</w:t>
            </w:r>
          </w:p>
        </w:tc>
        <w:tc>
          <w:tcPr>
            <w:tcW w:w="1513" w:type="dxa"/>
          </w:tcPr>
          <w:p w14:paraId="66679F1C" w14:textId="143DFFC1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2</w:t>
            </w:r>
          </w:p>
        </w:tc>
        <w:tc>
          <w:tcPr>
            <w:tcW w:w="1762" w:type="dxa"/>
          </w:tcPr>
          <w:p w14:paraId="71F12CD9" w14:textId="0D3FDF56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36635</w:t>
            </w:r>
          </w:p>
        </w:tc>
        <w:tc>
          <w:tcPr>
            <w:tcW w:w="1676" w:type="dxa"/>
          </w:tcPr>
          <w:p w14:paraId="4C527DF6" w14:textId="2E178F37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4143</w:t>
            </w:r>
          </w:p>
        </w:tc>
        <w:tc>
          <w:tcPr>
            <w:tcW w:w="1671" w:type="dxa"/>
          </w:tcPr>
          <w:p w14:paraId="13B72D66" w14:textId="298E32CC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410</w:t>
            </w:r>
          </w:p>
        </w:tc>
        <w:tc>
          <w:tcPr>
            <w:tcW w:w="1552" w:type="dxa"/>
          </w:tcPr>
          <w:p w14:paraId="53351CF1" w14:textId="6C0EF0EF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63</w:t>
            </w:r>
          </w:p>
        </w:tc>
      </w:tr>
      <w:tr w:rsidR="00371A1F" w:rsidRPr="00371A1F" w14:paraId="203CBCAF" w14:textId="37A43539" w:rsidTr="00400062">
        <w:trPr>
          <w:trHeight w:val="283"/>
        </w:trPr>
        <w:tc>
          <w:tcPr>
            <w:tcW w:w="3717" w:type="dxa"/>
          </w:tcPr>
          <w:p w14:paraId="717E8D29" w14:textId="551F4989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  <w:r w:rsidRPr="00371A1F">
              <w:rPr>
                <w:b/>
                <w:bCs/>
                <w:sz w:val="18"/>
                <w:szCs w:val="18"/>
              </w:rPr>
              <w:t>Circulatory system diseases</w:t>
            </w:r>
          </w:p>
        </w:tc>
        <w:tc>
          <w:tcPr>
            <w:tcW w:w="1526" w:type="dxa"/>
          </w:tcPr>
          <w:p w14:paraId="0607161C" w14:textId="30E2D316" w:rsidR="000D0AC9" w:rsidRPr="00371A1F" w:rsidRDefault="000D0AC9" w:rsidP="000D0AC9">
            <w:r w:rsidRPr="00371A1F">
              <w:t>11171</w:t>
            </w:r>
          </w:p>
        </w:tc>
        <w:tc>
          <w:tcPr>
            <w:tcW w:w="1095" w:type="dxa"/>
          </w:tcPr>
          <w:p w14:paraId="457A516A" w14:textId="6A6FAEA8" w:rsidR="000D0AC9" w:rsidRPr="00371A1F" w:rsidRDefault="000D0AC9" w:rsidP="000D0AC9">
            <w:r w:rsidRPr="00371A1F">
              <w:t>793</w:t>
            </w:r>
          </w:p>
        </w:tc>
        <w:tc>
          <w:tcPr>
            <w:tcW w:w="1671" w:type="dxa"/>
          </w:tcPr>
          <w:p w14:paraId="050152DC" w14:textId="7C2C9276" w:rsidR="000D0AC9" w:rsidRPr="00371A1F" w:rsidRDefault="000D0AC9" w:rsidP="000D0AC9">
            <w:r w:rsidRPr="00371A1F">
              <w:t>77</w:t>
            </w:r>
          </w:p>
        </w:tc>
        <w:tc>
          <w:tcPr>
            <w:tcW w:w="1513" w:type="dxa"/>
          </w:tcPr>
          <w:p w14:paraId="05BEDE79" w14:textId="7BA7498B" w:rsidR="000D0AC9" w:rsidRPr="00371A1F" w:rsidRDefault="000D0AC9" w:rsidP="000D0AC9">
            <w:r w:rsidRPr="00371A1F">
              <w:t>22</w:t>
            </w:r>
          </w:p>
        </w:tc>
        <w:tc>
          <w:tcPr>
            <w:tcW w:w="1762" w:type="dxa"/>
          </w:tcPr>
          <w:p w14:paraId="58E7F4F4" w14:textId="304FF035" w:rsidR="000D0AC9" w:rsidRPr="00371A1F" w:rsidRDefault="000D0AC9" w:rsidP="000D0AC9">
            <w:r w:rsidRPr="00371A1F">
              <w:t>38385</w:t>
            </w:r>
          </w:p>
        </w:tc>
        <w:tc>
          <w:tcPr>
            <w:tcW w:w="1676" w:type="dxa"/>
          </w:tcPr>
          <w:p w14:paraId="55AD2B1A" w14:textId="15108C48" w:rsidR="000D0AC9" w:rsidRPr="00371A1F" w:rsidRDefault="000D0AC9" w:rsidP="000D0AC9">
            <w:r w:rsidRPr="00371A1F">
              <w:t>2399</w:t>
            </w:r>
          </w:p>
        </w:tc>
        <w:tc>
          <w:tcPr>
            <w:tcW w:w="1671" w:type="dxa"/>
          </w:tcPr>
          <w:p w14:paraId="6F5B64F3" w14:textId="242C0955" w:rsidR="000D0AC9" w:rsidRPr="00371A1F" w:rsidRDefault="000D0AC9" w:rsidP="000D0AC9">
            <w:r w:rsidRPr="00371A1F">
              <w:t>377</w:t>
            </w:r>
          </w:p>
        </w:tc>
        <w:tc>
          <w:tcPr>
            <w:tcW w:w="1552" w:type="dxa"/>
          </w:tcPr>
          <w:p w14:paraId="319AA639" w14:textId="6A12E4F7" w:rsidR="000D0AC9" w:rsidRPr="00371A1F" w:rsidRDefault="000D0AC9" w:rsidP="000D0AC9">
            <w:r w:rsidRPr="00371A1F">
              <w:t>90</w:t>
            </w:r>
          </w:p>
        </w:tc>
      </w:tr>
      <w:tr w:rsidR="00371A1F" w:rsidRPr="00371A1F" w14:paraId="5E2F2C8C" w14:textId="14E79C5F" w:rsidTr="00400062">
        <w:trPr>
          <w:trHeight w:val="267"/>
        </w:trPr>
        <w:tc>
          <w:tcPr>
            <w:tcW w:w="3717" w:type="dxa"/>
          </w:tcPr>
          <w:p w14:paraId="1513798F" w14:textId="52CCCE73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  <w:r w:rsidRPr="00371A1F">
              <w:rPr>
                <w:b/>
                <w:bCs/>
                <w:sz w:val="18"/>
                <w:szCs w:val="18"/>
              </w:rPr>
              <w:t>Respiratory system diseases</w:t>
            </w:r>
          </w:p>
        </w:tc>
        <w:tc>
          <w:tcPr>
            <w:tcW w:w="1526" w:type="dxa"/>
          </w:tcPr>
          <w:p w14:paraId="3B6FA09D" w14:textId="314ECAC6" w:rsidR="000D0AC9" w:rsidRPr="00371A1F" w:rsidRDefault="000D0AC9" w:rsidP="000D0AC9">
            <w:r w:rsidRPr="00371A1F">
              <w:t>7244</w:t>
            </w:r>
          </w:p>
        </w:tc>
        <w:tc>
          <w:tcPr>
            <w:tcW w:w="1095" w:type="dxa"/>
          </w:tcPr>
          <w:p w14:paraId="7FB6CA9E" w14:textId="2353D8B2" w:rsidR="000D0AC9" w:rsidRPr="00371A1F" w:rsidRDefault="000D0AC9" w:rsidP="000D0AC9">
            <w:r w:rsidRPr="00371A1F">
              <w:t>4726</w:t>
            </w:r>
          </w:p>
        </w:tc>
        <w:tc>
          <w:tcPr>
            <w:tcW w:w="1671" w:type="dxa"/>
          </w:tcPr>
          <w:p w14:paraId="57581F59" w14:textId="42ED8F20" w:rsidR="000D0AC9" w:rsidRPr="00371A1F" w:rsidRDefault="000D0AC9" w:rsidP="000D0AC9">
            <w:r w:rsidRPr="00371A1F">
              <w:t>47</w:t>
            </w:r>
          </w:p>
        </w:tc>
        <w:tc>
          <w:tcPr>
            <w:tcW w:w="1513" w:type="dxa"/>
          </w:tcPr>
          <w:p w14:paraId="19FE687D" w14:textId="07C59532" w:rsidR="000D0AC9" w:rsidRPr="00371A1F" w:rsidRDefault="000D0AC9" w:rsidP="000D0AC9">
            <w:r w:rsidRPr="00371A1F">
              <w:t>46</w:t>
            </w:r>
          </w:p>
        </w:tc>
        <w:tc>
          <w:tcPr>
            <w:tcW w:w="1762" w:type="dxa"/>
          </w:tcPr>
          <w:p w14:paraId="44718585" w14:textId="06698ACC" w:rsidR="000D0AC9" w:rsidRPr="00371A1F" w:rsidRDefault="000D0AC9" w:rsidP="000D0AC9">
            <w:r w:rsidRPr="00371A1F">
              <w:t>27494</w:t>
            </w:r>
          </w:p>
        </w:tc>
        <w:tc>
          <w:tcPr>
            <w:tcW w:w="1676" w:type="dxa"/>
          </w:tcPr>
          <w:p w14:paraId="521C1B07" w14:textId="2FE7A05B" w:rsidR="000D0AC9" w:rsidRPr="00371A1F" w:rsidRDefault="000D0AC9" w:rsidP="000D0AC9">
            <w:r w:rsidRPr="00371A1F">
              <w:t>13258</w:t>
            </w:r>
          </w:p>
        </w:tc>
        <w:tc>
          <w:tcPr>
            <w:tcW w:w="1671" w:type="dxa"/>
          </w:tcPr>
          <w:p w14:paraId="1B45C1F9" w14:textId="7E721BA3" w:rsidR="000D0AC9" w:rsidRPr="00371A1F" w:rsidRDefault="000D0AC9" w:rsidP="000D0AC9">
            <w:r w:rsidRPr="00371A1F">
              <w:t>315</w:t>
            </w:r>
          </w:p>
        </w:tc>
        <w:tc>
          <w:tcPr>
            <w:tcW w:w="1552" w:type="dxa"/>
          </w:tcPr>
          <w:p w14:paraId="14669CD1" w14:textId="491DFA17" w:rsidR="000D0AC9" w:rsidRPr="00371A1F" w:rsidRDefault="000D0AC9" w:rsidP="000D0AC9">
            <w:r w:rsidRPr="00371A1F">
              <w:t>184</w:t>
            </w:r>
          </w:p>
        </w:tc>
      </w:tr>
      <w:tr w:rsidR="00371A1F" w:rsidRPr="00371A1F" w14:paraId="7C746EB7" w14:textId="3F9AA929" w:rsidTr="00400062">
        <w:trPr>
          <w:trHeight w:val="283"/>
        </w:trPr>
        <w:tc>
          <w:tcPr>
            <w:tcW w:w="3717" w:type="dxa"/>
          </w:tcPr>
          <w:p w14:paraId="0014AF4B" w14:textId="19C8684E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  <w:r w:rsidRPr="00371A1F">
              <w:rPr>
                <w:b/>
                <w:bCs/>
                <w:sz w:val="18"/>
                <w:szCs w:val="18"/>
              </w:rPr>
              <w:t>Digestive system diseases</w:t>
            </w:r>
          </w:p>
        </w:tc>
        <w:tc>
          <w:tcPr>
            <w:tcW w:w="1526" w:type="dxa"/>
          </w:tcPr>
          <w:p w14:paraId="63DA652F" w14:textId="55B58DDA" w:rsidR="000D0AC9" w:rsidRPr="00371A1F" w:rsidRDefault="000D0AC9" w:rsidP="000D0AC9">
            <w:r w:rsidRPr="00371A1F">
              <w:t>8065</w:t>
            </w:r>
          </w:p>
        </w:tc>
        <w:tc>
          <w:tcPr>
            <w:tcW w:w="1095" w:type="dxa"/>
          </w:tcPr>
          <w:p w14:paraId="566CDF71" w14:textId="08C849D6" w:rsidR="000D0AC9" w:rsidRPr="00371A1F" w:rsidRDefault="000D0AC9" w:rsidP="000D0AC9">
            <w:r w:rsidRPr="00371A1F">
              <w:t>3912</w:t>
            </w:r>
          </w:p>
        </w:tc>
        <w:tc>
          <w:tcPr>
            <w:tcW w:w="1671" w:type="dxa"/>
          </w:tcPr>
          <w:p w14:paraId="1AC470EB" w14:textId="50E4D2A9" w:rsidR="000D0AC9" w:rsidRPr="00371A1F" w:rsidRDefault="000D0AC9" w:rsidP="000D0AC9">
            <w:r w:rsidRPr="00371A1F">
              <w:t>60</w:t>
            </w:r>
          </w:p>
        </w:tc>
        <w:tc>
          <w:tcPr>
            <w:tcW w:w="1513" w:type="dxa"/>
          </w:tcPr>
          <w:p w14:paraId="73449655" w14:textId="1490D301" w:rsidR="000D0AC9" w:rsidRPr="00371A1F" w:rsidRDefault="000D0AC9" w:rsidP="000D0AC9">
            <w:r w:rsidRPr="00371A1F">
              <w:t>26</w:t>
            </w:r>
          </w:p>
        </w:tc>
        <w:tc>
          <w:tcPr>
            <w:tcW w:w="1762" w:type="dxa"/>
          </w:tcPr>
          <w:p w14:paraId="4C68AF9D" w14:textId="4FFB359D" w:rsidR="000D0AC9" w:rsidRPr="00371A1F" w:rsidRDefault="000D0AC9" w:rsidP="000D0AC9">
            <w:r w:rsidRPr="00371A1F">
              <w:t>30189</w:t>
            </w:r>
          </w:p>
        </w:tc>
        <w:tc>
          <w:tcPr>
            <w:tcW w:w="1676" w:type="dxa"/>
          </w:tcPr>
          <w:p w14:paraId="6725F752" w14:textId="490F9852" w:rsidR="000D0AC9" w:rsidRPr="00371A1F" w:rsidRDefault="000D0AC9" w:rsidP="000D0AC9">
            <w:r w:rsidRPr="00371A1F">
              <w:t>10570</w:t>
            </w:r>
          </w:p>
        </w:tc>
        <w:tc>
          <w:tcPr>
            <w:tcW w:w="1671" w:type="dxa"/>
          </w:tcPr>
          <w:p w14:paraId="368DE419" w14:textId="6638FF79" w:rsidR="000D0AC9" w:rsidRPr="00371A1F" w:rsidRDefault="000D0AC9" w:rsidP="000D0AC9">
            <w:r w:rsidRPr="00371A1F">
              <w:t>381</w:t>
            </w:r>
          </w:p>
        </w:tc>
        <w:tc>
          <w:tcPr>
            <w:tcW w:w="1552" w:type="dxa"/>
          </w:tcPr>
          <w:p w14:paraId="2B585C51" w14:textId="13685CE4" w:rsidR="000D0AC9" w:rsidRPr="00371A1F" w:rsidRDefault="000D0AC9" w:rsidP="000D0AC9">
            <w:r w:rsidRPr="00371A1F">
              <w:t>111</w:t>
            </w:r>
          </w:p>
        </w:tc>
      </w:tr>
      <w:tr w:rsidR="00371A1F" w:rsidRPr="00371A1F" w14:paraId="5DD9D92E" w14:textId="77DA61C5" w:rsidTr="00400062">
        <w:trPr>
          <w:trHeight w:val="267"/>
        </w:trPr>
        <w:tc>
          <w:tcPr>
            <w:tcW w:w="3717" w:type="dxa"/>
          </w:tcPr>
          <w:p w14:paraId="2015704E" w14:textId="096D9AD2" w:rsidR="000D0AC9" w:rsidRPr="00371A1F" w:rsidRDefault="000D0AC9" w:rsidP="000D0AC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71A1F">
              <w:rPr>
                <w:b/>
                <w:bCs/>
                <w:sz w:val="18"/>
                <w:szCs w:val="18"/>
                <w:lang w:val="en-US"/>
              </w:rPr>
              <w:t>Skin and cutaneous system diseases</w:t>
            </w:r>
          </w:p>
        </w:tc>
        <w:tc>
          <w:tcPr>
            <w:tcW w:w="1526" w:type="dxa"/>
          </w:tcPr>
          <w:p w14:paraId="29721F61" w14:textId="4179B6FB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9800</w:t>
            </w:r>
          </w:p>
        </w:tc>
        <w:tc>
          <w:tcPr>
            <w:tcW w:w="1095" w:type="dxa"/>
          </w:tcPr>
          <w:p w14:paraId="016971FE" w14:textId="06FB5810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2171</w:t>
            </w:r>
          </w:p>
        </w:tc>
        <w:tc>
          <w:tcPr>
            <w:tcW w:w="1671" w:type="dxa"/>
          </w:tcPr>
          <w:p w14:paraId="34683B0E" w14:textId="56B709F7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85</w:t>
            </w:r>
          </w:p>
        </w:tc>
        <w:tc>
          <w:tcPr>
            <w:tcW w:w="1513" w:type="dxa"/>
          </w:tcPr>
          <w:p w14:paraId="51FE5296" w14:textId="71E6C6EC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7</w:t>
            </w:r>
          </w:p>
        </w:tc>
        <w:tc>
          <w:tcPr>
            <w:tcW w:w="1762" w:type="dxa"/>
          </w:tcPr>
          <w:p w14:paraId="1A2A8E1A" w14:textId="294833F7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34759</w:t>
            </w:r>
          </w:p>
        </w:tc>
        <w:tc>
          <w:tcPr>
            <w:tcW w:w="1676" w:type="dxa"/>
          </w:tcPr>
          <w:p w14:paraId="6D9A4852" w14:textId="533734D1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5970</w:t>
            </w:r>
          </w:p>
        </w:tc>
        <w:tc>
          <w:tcPr>
            <w:tcW w:w="1671" w:type="dxa"/>
          </w:tcPr>
          <w:p w14:paraId="52D55990" w14:textId="03B70B69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422</w:t>
            </w:r>
          </w:p>
        </w:tc>
        <w:tc>
          <w:tcPr>
            <w:tcW w:w="1552" w:type="dxa"/>
          </w:tcPr>
          <w:p w14:paraId="0FE5B450" w14:textId="1806B245" w:rsidR="000D0AC9" w:rsidRPr="00371A1F" w:rsidRDefault="000D0AC9" w:rsidP="000D0AC9">
            <w:pPr>
              <w:rPr>
                <w:lang w:val="en-US"/>
              </w:rPr>
            </w:pPr>
            <w:r w:rsidRPr="00371A1F">
              <w:rPr>
                <w:lang w:val="en-US"/>
              </w:rPr>
              <w:t>100</w:t>
            </w:r>
          </w:p>
        </w:tc>
      </w:tr>
      <w:tr w:rsidR="00371A1F" w:rsidRPr="00371A1F" w14:paraId="23A239E8" w14:textId="7A430A58" w:rsidTr="00400062">
        <w:trPr>
          <w:trHeight w:val="283"/>
        </w:trPr>
        <w:tc>
          <w:tcPr>
            <w:tcW w:w="3717" w:type="dxa"/>
          </w:tcPr>
          <w:p w14:paraId="3CE65084" w14:textId="21944EED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  <w:r w:rsidRPr="00371A1F">
              <w:rPr>
                <w:b/>
                <w:bCs/>
                <w:sz w:val="18"/>
                <w:szCs w:val="18"/>
              </w:rPr>
              <w:t>Musculoskeletal system diseases</w:t>
            </w:r>
          </w:p>
        </w:tc>
        <w:tc>
          <w:tcPr>
            <w:tcW w:w="1526" w:type="dxa"/>
          </w:tcPr>
          <w:p w14:paraId="545292A3" w14:textId="468B9EA7" w:rsidR="000D0AC9" w:rsidRPr="00371A1F" w:rsidRDefault="000D0AC9" w:rsidP="000D0AC9">
            <w:r w:rsidRPr="00371A1F">
              <w:t>8572</w:t>
            </w:r>
          </w:p>
        </w:tc>
        <w:tc>
          <w:tcPr>
            <w:tcW w:w="1095" w:type="dxa"/>
          </w:tcPr>
          <w:p w14:paraId="45EBE824" w14:textId="0DBF8506" w:rsidR="000D0AC9" w:rsidRPr="00371A1F" w:rsidRDefault="000D0AC9" w:rsidP="000D0AC9">
            <w:r w:rsidRPr="00371A1F">
              <w:t>3419</w:t>
            </w:r>
          </w:p>
        </w:tc>
        <w:tc>
          <w:tcPr>
            <w:tcW w:w="1671" w:type="dxa"/>
          </w:tcPr>
          <w:p w14:paraId="44E71EAB" w14:textId="6ED9875A" w:rsidR="000D0AC9" w:rsidRPr="00371A1F" w:rsidRDefault="000D0AC9" w:rsidP="000D0AC9">
            <w:r w:rsidRPr="00371A1F">
              <w:t>63</w:t>
            </w:r>
          </w:p>
        </w:tc>
        <w:tc>
          <w:tcPr>
            <w:tcW w:w="1513" w:type="dxa"/>
          </w:tcPr>
          <w:p w14:paraId="07BC07C0" w14:textId="3D6A3ADB" w:rsidR="000D0AC9" w:rsidRPr="00371A1F" w:rsidRDefault="000D0AC9" w:rsidP="000D0AC9">
            <w:r w:rsidRPr="00371A1F">
              <w:t>9</w:t>
            </w:r>
          </w:p>
        </w:tc>
        <w:tc>
          <w:tcPr>
            <w:tcW w:w="1762" w:type="dxa"/>
          </w:tcPr>
          <w:p w14:paraId="7ED06043" w14:textId="24B325C0" w:rsidR="000D0AC9" w:rsidRPr="00371A1F" w:rsidRDefault="000D0AC9" w:rsidP="000D0AC9">
            <w:r w:rsidRPr="00371A1F">
              <w:t>28142</w:t>
            </w:r>
          </w:p>
        </w:tc>
        <w:tc>
          <w:tcPr>
            <w:tcW w:w="1676" w:type="dxa"/>
          </w:tcPr>
          <w:p w14:paraId="1B09DD82" w14:textId="29AFADD5" w:rsidR="000D0AC9" w:rsidRPr="00371A1F" w:rsidRDefault="000D0AC9" w:rsidP="000D0AC9">
            <w:r w:rsidRPr="00371A1F">
              <w:t>12645</w:t>
            </w:r>
          </w:p>
        </w:tc>
        <w:tc>
          <w:tcPr>
            <w:tcW w:w="1671" w:type="dxa"/>
          </w:tcPr>
          <w:p w14:paraId="64837EBE" w14:textId="15B5E5E9" w:rsidR="000D0AC9" w:rsidRPr="00371A1F" w:rsidRDefault="000D0AC9" w:rsidP="000D0AC9">
            <w:r w:rsidRPr="00371A1F">
              <w:t>392</w:t>
            </w:r>
          </w:p>
        </w:tc>
        <w:tc>
          <w:tcPr>
            <w:tcW w:w="1552" w:type="dxa"/>
          </w:tcPr>
          <w:p w14:paraId="78F0D564" w14:textId="6682925F" w:rsidR="000D0AC9" w:rsidRPr="00371A1F" w:rsidRDefault="000D0AC9" w:rsidP="000D0AC9">
            <w:r w:rsidRPr="00371A1F">
              <w:t>72</w:t>
            </w:r>
          </w:p>
        </w:tc>
      </w:tr>
      <w:tr w:rsidR="00371A1F" w:rsidRPr="00371A1F" w14:paraId="79EB314A" w14:textId="4A374E3F" w:rsidTr="00400062">
        <w:trPr>
          <w:trHeight w:val="267"/>
        </w:trPr>
        <w:tc>
          <w:tcPr>
            <w:tcW w:w="3717" w:type="dxa"/>
          </w:tcPr>
          <w:p w14:paraId="7BD3BC40" w14:textId="4ECED7B9" w:rsidR="000D0AC9" w:rsidRPr="00371A1F" w:rsidRDefault="000D0AC9" w:rsidP="000D0AC9">
            <w:pPr>
              <w:rPr>
                <w:b/>
                <w:bCs/>
                <w:sz w:val="18"/>
                <w:szCs w:val="18"/>
              </w:rPr>
            </w:pPr>
            <w:r w:rsidRPr="00371A1F">
              <w:rPr>
                <w:b/>
                <w:bCs/>
                <w:sz w:val="18"/>
                <w:szCs w:val="18"/>
              </w:rPr>
              <w:t>Genitourinary system diseases</w:t>
            </w:r>
          </w:p>
        </w:tc>
        <w:tc>
          <w:tcPr>
            <w:tcW w:w="1526" w:type="dxa"/>
          </w:tcPr>
          <w:p w14:paraId="1D659844" w14:textId="0E44B4AB" w:rsidR="000D0AC9" w:rsidRPr="00371A1F" w:rsidRDefault="000D0AC9" w:rsidP="000D0AC9">
            <w:r w:rsidRPr="00371A1F">
              <w:t>9448</w:t>
            </w:r>
          </w:p>
        </w:tc>
        <w:tc>
          <w:tcPr>
            <w:tcW w:w="1095" w:type="dxa"/>
          </w:tcPr>
          <w:p w14:paraId="5131D843" w14:textId="73D6B0AC" w:rsidR="000D0AC9" w:rsidRPr="00371A1F" w:rsidRDefault="000D0AC9" w:rsidP="000D0AC9">
            <w:r w:rsidRPr="00371A1F">
              <w:t>2527</w:t>
            </w:r>
          </w:p>
        </w:tc>
        <w:tc>
          <w:tcPr>
            <w:tcW w:w="1671" w:type="dxa"/>
          </w:tcPr>
          <w:p w14:paraId="4A007A93" w14:textId="75E5713F" w:rsidR="000D0AC9" w:rsidRPr="00371A1F" w:rsidRDefault="000D0AC9" w:rsidP="000D0AC9">
            <w:r w:rsidRPr="00371A1F">
              <w:t>77</w:t>
            </w:r>
          </w:p>
        </w:tc>
        <w:tc>
          <w:tcPr>
            <w:tcW w:w="1513" w:type="dxa"/>
          </w:tcPr>
          <w:p w14:paraId="3FF13F56" w14:textId="29B6ED1D" w:rsidR="000D0AC9" w:rsidRPr="00371A1F" w:rsidRDefault="000D0AC9" w:rsidP="000D0AC9">
            <w:r w:rsidRPr="00371A1F">
              <w:t>11</w:t>
            </w:r>
          </w:p>
        </w:tc>
        <w:tc>
          <w:tcPr>
            <w:tcW w:w="1762" w:type="dxa"/>
          </w:tcPr>
          <w:p w14:paraId="5D8F3714" w14:textId="538211C9" w:rsidR="000D0AC9" w:rsidRPr="00371A1F" w:rsidRDefault="000D0AC9" w:rsidP="000D0AC9">
            <w:r w:rsidRPr="00371A1F">
              <w:t>31557</w:t>
            </w:r>
          </w:p>
        </w:tc>
        <w:tc>
          <w:tcPr>
            <w:tcW w:w="1676" w:type="dxa"/>
          </w:tcPr>
          <w:p w14:paraId="5A40D3F4" w14:textId="2F26855B" w:rsidR="000D0AC9" w:rsidRPr="00371A1F" w:rsidRDefault="000D0AC9" w:rsidP="000D0AC9">
            <w:r w:rsidRPr="00371A1F">
              <w:t>9199</w:t>
            </w:r>
          </w:p>
        </w:tc>
        <w:tc>
          <w:tcPr>
            <w:tcW w:w="1671" w:type="dxa"/>
          </w:tcPr>
          <w:p w14:paraId="041021BE" w14:textId="4ADABD75" w:rsidR="000D0AC9" w:rsidRPr="00371A1F" w:rsidRDefault="000D0AC9" w:rsidP="000D0AC9">
            <w:r w:rsidRPr="00371A1F">
              <w:t>406</w:t>
            </w:r>
          </w:p>
        </w:tc>
        <w:tc>
          <w:tcPr>
            <w:tcW w:w="1552" w:type="dxa"/>
          </w:tcPr>
          <w:p w14:paraId="46C19689" w14:textId="1AB65DB6" w:rsidR="000D0AC9" w:rsidRPr="00371A1F" w:rsidRDefault="000D0AC9" w:rsidP="000D0AC9">
            <w:r w:rsidRPr="00371A1F">
              <w:t>89</w:t>
            </w:r>
          </w:p>
        </w:tc>
      </w:tr>
    </w:tbl>
    <w:p w14:paraId="0B9ABC0A" w14:textId="15650A1C" w:rsidR="0042458C" w:rsidRPr="00371A1F" w:rsidRDefault="00563204">
      <w:pPr>
        <w:rPr>
          <w:bCs/>
          <w:lang w:val="en-US"/>
        </w:rPr>
      </w:pPr>
      <w:r w:rsidRPr="00371A1F">
        <w:rPr>
          <w:b/>
          <w:bCs/>
        </w:rPr>
        <w:t xml:space="preserve">Online Resource </w:t>
      </w:r>
      <w:r w:rsidR="00756D2F" w:rsidRPr="00371A1F">
        <w:rPr>
          <w:b/>
          <w:bCs/>
        </w:rPr>
        <w:t>3</w:t>
      </w:r>
      <w:r w:rsidR="005546DF" w:rsidRPr="00371A1F">
        <w:rPr>
          <w:b/>
          <w:bCs/>
          <w:lang w:val="en-US"/>
        </w:rPr>
        <w:t xml:space="preserve">. </w:t>
      </w:r>
      <w:r w:rsidR="005546DF" w:rsidRPr="00371A1F">
        <w:rPr>
          <w:bCs/>
          <w:lang w:val="en-US"/>
        </w:rPr>
        <w:t xml:space="preserve">Status at somatic follow-up </w:t>
      </w:r>
      <w:r w:rsidR="00A55311" w:rsidRPr="00371A1F">
        <w:rPr>
          <w:bCs/>
          <w:lang w:val="en-US"/>
        </w:rPr>
        <w:t xml:space="preserve">on </w:t>
      </w:r>
      <w:r w:rsidR="005546DF" w:rsidRPr="00371A1F">
        <w:rPr>
          <w:bCs/>
          <w:lang w:val="en-US"/>
        </w:rPr>
        <w:t>31</w:t>
      </w:r>
      <w:r w:rsidR="005546DF" w:rsidRPr="00371A1F">
        <w:rPr>
          <w:bCs/>
          <w:vertAlign w:val="superscript"/>
          <w:lang w:val="en-US"/>
        </w:rPr>
        <w:t>st</w:t>
      </w:r>
      <w:r w:rsidR="005546DF" w:rsidRPr="00371A1F">
        <w:rPr>
          <w:bCs/>
          <w:lang w:val="en-US"/>
        </w:rPr>
        <w:t xml:space="preserve"> December 2017 for the ASD and reference samples. For each of the 13 somatic </w:t>
      </w:r>
      <w:r w:rsidR="00427C59" w:rsidRPr="00371A1F">
        <w:rPr>
          <w:bCs/>
          <w:lang w:val="en-US"/>
        </w:rPr>
        <w:t xml:space="preserve">disease </w:t>
      </w:r>
      <w:r w:rsidR="005546DF" w:rsidRPr="00371A1F">
        <w:rPr>
          <w:bCs/>
          <w:lang w:val="en-US"/>
        </w:rPr>
        <w:t xml:space="preserve">categories, the event of interest is the first diagnosis after birth. Individuals </w:t>
      </w:r>
      <w:r w:rsidR="00A55311" w:rsidRPr="00371A1F">
        <w:rPr>
          <w:bCs/>
          <w:lang w:val="en-US"/>
        </w:rPr>
        <w:t>were</w:t>
      </w:r>
      <w:r w:rsidR="005546DF" w:rsidRPr="00371A1F">
        <w:rPr>
          <w:bCs/>
          <w:lang w:val="en-US"/>
        </w:rPr>
        <w:t xml:space="preserve"> censored at follow-up </w:t>
      </w:r>
      <w:r w:rsidR="00BB7BB1" w:rsidRPr="00371A1F">
        <w:rPr>
          <w:bCs/>
          <w:lang w:val="en-US"/>
        </w:rPr>
        <w:t>or a</w:t>
      </w:r>
      <w:r w:rsidR="00427C59" w:rsidRPr="00371A1F">
        <w:rPr>
          <w:bCs/>
          <w:lang w:val="en-US"/>
        </w:rPr>
        <w:t>t</w:t>
      </w:r>
      <w:r w:rsidR="00BB7BB1" w:rsidRPr="00371A1F">
        <w:rPr>
          <w:bCs/>
          <w:lang w:val="en-US"/>
        </w:rPr>
        <w:t xml:space="preserve"> emigration </w:t>
      </w:r>
      <w:r w:rsidR="005546DF" w:rsidRPr="00371A1F">
        <w:rPr>
          <w:bCs/>
          <w:lang w:val="en-US"/>
        </w:rPr>
        <w:t xml:space="preserve">if the event </w:t>
      </w:r>
      <w:r w:rsidR="00A55311" w:rsidRPr="00371A1F">
        <w:rPr>
          <w:bCs/>
          <w:lang w:val="en-US"/>
        </w:rPr>
        <w:t>had not been</w:t>
      </w:r>
      <w:r w:rsidR="005546DF" w:rsidRPr="00371A1F">
        <w:rPr>
          <w:bCs/>
          <w:lang w:val="en-US"/>
        </w:rPr>
        <w:t xml:space="preserve"> observed</w:t>
      </w:r>
      <w:r w:rsidR="00193248" w:rsidRPr="00371A1F">
        <w:rPr>
          <w:bCs/>
          <w:lang w:val="en-US"/>
        </w:rPr>
        <w:t>,</w:t>
      </w:r>
      <w:r w:rsidR="00A55311" w:rsidRPr="00371A1F">
        <w:rPr>
          <w:bCs/>
          <w:lang w:val="en-US"/>
        </w:rPr>
        <w:t xml:space="preserve"> </w:t>
      </w:r>
      <w:r w:rsidR="00193248" w:rsidRPr="00371A1F">
        <w:rPr>
          <w:bCs/>
          <w:lang w:val="en-US"/>
        </w:rPr>
        <w:t>or flagged</w:t>
      </w:r>
      <w:r w:rsidR="00A55311" w:rsidRPr="00371A1F">
        <w:rPr>
          <w:bCs/>
          <w:lang w:val="en-US"/>
        </w:rPr>
        <w:t xml:space="preserve"> for the event or </w:t>
      </w:r>
      <w:r w:rsidR="00193248" w:rsidRPr="00371A1F">
        <w:rPr>
          <w:bCs/>
          <w:lang w:val="en-US"/>
        </w:rPr>
        <w:t xml:space="preserve">for </w:t>
      </w:r>
      <w:r w:rsidR="00A55311" w:rsidRPr="00371A1F">
        <w:rPr>
          <w:bCs/>
          <w:lang w:val="en-US"/>
        </w:rPr>
        <w:t xml:space="preserve">death, whichever occurred first. Individuals </w:t>
      </w:r>
      <w:r w:rsidR="00193248" w:rsidRPr="00371A1F">
        <w:rPr>
          <w:bCs/>
          <w:lang w:val="en-US"/>
        </w:rPr>
        <w:t>experiencing</w:t>
      </w:r>
      <w:r w:rsidR="00A55311" w:rsidRPr="00371A1F">
        <w:rPr>
          <w:bCs/>
          <w:lang w:val="en-US"/>
        </w:rPr>
        <w:t xml:space="preserve"> </w:t>
      </w:r>
      <w:r w:rsidR="00193248" w:rsidRPr="00371A1F">
        <w:rPr>
          <w:bCs/>
          <w:lang w:val="en-US"/>
        </w:rPr>
        <w:t>an</w:t>
      </w:r>
      <w:r w:rsidR="00A55311" w:rsidRPr="00371A1F">
        <w:rPr>
          <w:bCs/>
          <w:lang w:val="en-US"/>
        </w:rPr>
        <w:t xml:space="preserve"> event at </w:t>
      </w:r>
      <w:r w:rsidR="00427C59" w:rsidRPr="00371A1F">
        <w:rPr>
          <w:bCs/>
          <w:lang w:val="en-US"/>
        </w:rPr>
        <w:t xml:space="preserve">the </w:t>
      </w:r>
      <w:r w:rsidR="001E590C" w:rsidRPr="00371A1F">
        <w:rPr>
          <w:bCs/>
          <w:lang w:val="en-US"/>
        </w:rPr>
        <w:t>date</w:t>
      </w:r>
      <w:r w:rsidR="00427C59" w:rsidRPr="00371A1F">
        <w:rPr>
          <w:bCs/>
          <w:lang w:val="en-US"/>
        </w:rPr>
        <w:t xml:space="preserve"> of </w:t>
      </w:r>
      <w:r w:rsidR="00A55311" w:rsidRPr="00371A1F">
        <w:rPr>
          <w:bCs/>
          <w:lang w:val="en-US"/>
        </w:rPr>
        <w:t>birth</w:t>
      </w:r>
      <w:r w:rsidR="00427C59" w:rsidRPr="00371A1F">
        <w:rPr>
          <w:bCs/>
          <w:lang w:val="en-US"/>
        </w:rPr>
        <w:t xml:space="preserve"> (</w:t>
      </w:r>
      <w:r w:rsidR="001E590C" w:rsidRPr="00371A1F">
        <w:rPr>
          <w:bCs/>
          <w:lang w:val="en-US"/>
        </w:rPr>
        <w:t>time of day is not recorded in the NPR</w:t>
      </w:r>
      <w:r w:rsidR="00427C59" w:rsidRPr="00371A1F">
        <w:rPr>
          <w:bCs/>
          <w:lang w:val="en-US"/>
        </w:rPr>
        <w:t>)</w:t>
      </w:r>
      <w:r w:rsidR="00A55311" w:rsidRPr="00371A1F">
        <w:rPr>
          <w:bCs/>
          <w:lang w:val="en-US"/>
        </w:rPr>
        <w:t xml:space="preserve"> were excluded from the </w:t>
      </w:r>
      <w:r w:rsidR="00193248" w:rsidRPr="00371A1F">
        <w:rPr>
          <w:bCs/>
          <w:lang w:val="en-US"/>
        </w:rPr>
        <w:t xml:space="preserve">corresponding </w:t>
      </w:r>
      <w:r w:rsidR="00A55311" w:rsidRPr="00371A1F">
        <w:rPr>
          <w:bCs/>
          <w:lang w:val="en-US"/>
        </w:rPr>
        <w:t>risk set</w:t>
      </w:r>
      <w:r w:rsidR="00400062" w:rsidRPr="00371A1F">
        <w:rPr>
          <w:bCs/>
          <w:lang w:val="en-US"/>
        </w:rPr>
        <w:t xml:space="preserve">, which </w:t>
      </w:r>
      <w:r w:rsidR="00193248" w:rsidRPr="00371A1F">
        <w:rPr>
          <w:bCs/>
          <w:lang w:val="en-US"/>
        </w:rPr>
        <w:t>consisted</w:t>
      </w:r>
      <w:r w:rsidR="00400062" w:rsidRPr="00371A1F">
        <w:rPr>
          <w:bCs/>
          <w:lang w:val="en-US"/>
        </w:rPr>
        <w:t xml:space="preserve"> </w:t>
      </w:r>
      <w:r w:rsidR="00193248" w:rsidRPr="00371A1F">
        <w:rPr>
          <w:bCs/>
          <w:lang w:val="en-US"/>
        </w:rPr>
        <w:t xml:space="preserve">of </w:t>
      </w:r>
      <w:r w:rsidR="00400062" w:rsidRPr="00371A1F">
        <w:rPr>
          <w:bCs/>
          <w:lang w:val="en-US"/>
        </w:rPr>
        <w:t xml:space="preserve">all </w:t>
      </w:r>
      <w:r w:rsidR="003F21B1" w:rsidRPr="00371A1F">
        <w:rPr>
          <w:bCs/>
          <w:lang w:val="en-US"/>
        </w:rPr>
        <w:t>subjects</w:t>
      </w:r>
      <w:r w:rsidR="00400062" w:rsidRPr="00371A1F">
        <w:rPr>
          <w:bCs/>
          <w:lang w:val="en-US"/>
        </w:rPr>
        <w:t xml:space="preserve"> who </w:t>
      </w:r>
      <w:r w:rsidR="000D0AC9" w:rsidRPr="00371A1F">
        <w:rPr>
          <w:bCs/>
          <w:lang w:val="en-US"/>
        </w:rPr>
        <w:t>were</w:t>
      </w:r>
      <w:r w:rsidR="00400062" w:rsidRPr="00371A1F">
        <w:rPr>
          <w:bCs/>
          <w:lang w:val="en-US"/>
        </w:rPr>
        <w:t xml:space="preserve"> at</w:t>
      </w:r>
      <w:r w:rsidR="00A55311" w:rsidRPr="00371A1F">
        <w:rPr>
          <w:bCs/>
          <w:lang w:val="en-US"/>
        </w:rPr>
        <w:t xml:space="preserve"> </w:t>
      </w:r>
      <w:r w:rsidR="00400062" w:rsidRPr="00371A1F">
        <w:rPr>
          <w:bCs/>
          <w:lang w:val="en-US"/>
        </w:rPr>
        <w:t xml:space="preserve">risk </w:t>
      </w:r>
      <w:r w:rsidR="00A55311" w:rsidRPr="00371A1F">
        <w:rPr>
          <w:bCs/>
          <w:lang w:val="en-US"/>
        </w:rPr>
        <w:t>of experiencing the event</w:t>
      </w:r>
      <w:r w:rsidR="00400062" w:rsidRPr="00371A1F">
        <w:rPr>
          <w:bCs/>
          <w:lang w:val="en-US"/>
        </w:rPr>
        <w:t xml:space="preserve"> after birth.</w:t>
      </w:r>
      <w:r w:rsidR="00A55311" w:rsidRPr="00371A1F">
        <w:rPr>
          <w:bCs/>
          <w:lang w:val="en-US"/>
        </w:rPr>
        <w:t xml:space="preserve"> </w:t>
      </w:r>
      <w:r w:rsidR="00F12F99" w:rsidRPr="00371A1F">
        <w:rPr>
          <w:bCs/>
          <w:lang w:val="en-US"/>
        </w:rPr>
        <w:t>In total, death and emigration were observed for 117 (1.0%) and 171 (1.4%) of the ASD-diagnosed, respectively, while the frequencies for references were 521 (1.3%) and 2352 (5.7%).</w:t>
      </w:r>
    </w:p>
    <w:p w14:paraId="474FEE5A" w14:textId="6077DC6B" w:rsidR="001B4265" w:rsidRPr="00371A1F" w:rsidRDefault="001B4265">
      <w:pPr>
        <w:rPr>
          <w:lang w:val="en-US"/>
        </w:rPr>
      </w:pPr>
    </w:p>
    <w:p w14:paraId="714FDA06" w14:textId="77777777" w:rsidR="001B4265" w:rsidRPr="00371A1F" w:rsidRDefault="001B4265">
      <w:pPr>
        <w:rPr>
          <w:lang w:val="en-US"/>
        </w:rPr>
      </w:pPr>
    </w:p>
    <w:sectPr w:rsidR="001B4265" w:rsidRPr="00371A1F" w:rsidSect="001B4265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65"/>
    <w:rsid w:val="00090972"/>
    <w:rsid w:val="000C1D68"/>
    <w:rsid w:val="000D0AC9"/>
    <w:rsid w:val="00193248"/>
    <w:rsid w:val="001B4265"/>
    <w:rsid w:val="001E590C"/>
    <w:rsid w:val="0033661A"/>
    <w:rsid w:val="00371A1F"/>
    <w:rsid w:val="003F21B1"/>
    <w:rsid w:val="00400062"/>
    <w:rsid w:val="0042458C"/>
    <w:rsid w:val="00427C59"/>
    <w:rsid w:val="00481F50"/>
    <w:rsid w:val="005546DF"/>
    <w:rsid w:val="00563204"/>
    <w:rsid w:val="00565309"/>
    <w:rsid w:val="005735E9"/>
    <w:rsid w:val="005A4BEB"/>
    <w:rsid w:val="006872C7"/>
    <w:rsid w:val="00756D2F"/>
    <w:rsid w:val="008C5486"/>
    <w:rsid w:val="008D3396"/>
    <w:rsid w:val="00A25F39"/>
    <w:rsid w:val="00A55311"/>
    <w:rsid w:val="00AB20C6"/>
    <w:rsid w:val="00B360C7"/>
    <w:rsid w:val="00BB7BB1"/>
    <w:rsid w:val="00C25512"/>
    <w:rsid w:val="00CD464B"/>
    <w:rsid w:val="00DC0338"/>
    <w:rsid w:val="00E3199E"/>
    <w:rsid w:val="00F1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21AC"/>
  <w15:chartTrackingRefBased/>
  <w15:docId w15:val="{6E5574DA-292A-4FBA-B721-D21F885C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Dalgaard Villumsen</dc:creator>
  <cp:keywords/>
  <dc:description/>
  <cp:lastModifiedBy>John Jabastin Selvaraj</cp:lastModifiedBy>
  <cp:revision>16</cp:revision>
  <dcterms:created xsi:type="dcterms:W3CDTF">2023-04-20T07:36:00Z</dcterms:created>
  <dcterms:modified xsi:type="dcterms:W3CDTF">2024-07-08T10:57:00Z</dcterms:modified>
</cp:coreProperties>
</file>