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7B53C" w14:textId="77777777" w:rsidR="00F05819" w:rsidRPr="00F05819" w:rsidRDefault="00F05819" w:rsidP="00F05819">
      <w:pPr>
        <w:pStyle w:val="Heading1"/>
        <w:rPr>
          <w:rFonts w:ascii="Times New Roman" w:hAnsi="Times New Roman" w:cs="Times New Roman"/>
        </w:rPr>
      </w:pPr>
      <w:r w:rsidRPr="00F05819">
        <w:rPr>
          <w:rFonts w:ascii="Times New Roman" w:hAnsi="Times New Roman" w:cs="Times New Roman"/>
        </w:rPr>
        <w:t>Supplementary material I</w:t>
      </w:r>
    </w:p>
    <w:p w14:paraId="23F0AF7E" w14:textId="77777777" w:rsidR="00F05819" w:rsidRPr="005632D0" w:rsidRDefault="00F05819" w:rsidP="00F05819">
      <w:r>
        <w:t>Table</w:t>
      </w:r>
      <w:r w:rsidRPr="005632D0">
        <w:t xml:space="preserve"> </w:t>
      </w:r>
      <w:r>
        <w:t>S1</w:t>
      </w:r>
      <w:r w:rsidRPr="005632D0">
        <w:t xml:space="preserve">. </w:t>
      </w:r>
      <w:r>
        <w:t>volatile organic compounds (VOCs)</w:t>
      </w:r>
      <w:r w:rsidRPr="00014F3D">
        <w:t xml:space="preserve"> </w:t>
      </w:r>
      <w:r w:rsidRPr="005632D0">
        <w:t xml:space="preserve">detected in five </w:t>
      </w:r>
      <w:r w:rsidRPr="005632D0">
        <w:rPr>
          <w:i/>
          <w:iCs/>
        </w:rPr>
        <w:t>Caulerpa</w:t>
      </w:r>
      <w:r w:rsidRPr="005632D0">
        <w:t xml:space="preserve"> species.</w:t>
      </w:r>
      <w:r>
        <w:t xml:space="preserve"> VOCs are sorted approximately in order of increasing retention time.</w:t>
      </w:r>
    </w:p>
    <w:tbl>
      <w:tblPr>
        <w:tblStyle w:val="TableGrid"/>
        <w:tblW w:w="14000" w:type="dxa"/>
        <w:tblLayout w:type="fixed"/>
        <w:tblLook w:val="04A0" w:firstRow="1" w:lastRow="0" w:firstColumn="1" w:lastColumn="0" w:noHBand="0" w:noVBand="1"/>
      </w:tblPr>
      <w:tblGrid>
        <w:gridCol w:w="2943"/>
        <w:gridCol w:w="2439"/>
        <w:gridCol w:w="1559"/>
        <w:gridCol w:w="1843"/>
        <w:gridCol w:w="1701"/>
        <w:gridCol w:w="1843"/>
        <w:gridCol w:w="1672"/>
      </w:tblGrid>
      <w:tr w:rsidR="00F05819" w:rsidRPr="00B00198" w14:paraId="5D7D1359" w14:textId="77777777" w:rsidTr="005176F3">
        <w:tc>
          <w:tcPr>
            <w:tcW w:w="2943" w:type="dxa"/>
          </w:tcPr>
          <w:p w14:paraId="63892F71" w14:textId="77777777" w:rsidR="00F05819" w:rsidRPr="00F97F65" w:rsidRDefault="00F05819" w:rsidP="005176F3">
            <w:pPr>
              <w:spacing w:beforeLines="20" w:before="48" w:line="240" w:lineRule="auto"/>
              <w:rPr>
                <w:b/>
                <w:bCs/>
              </w:rPr>
            </w:pPr>
            <w:r w:rsidRPr="00F97F65">
              <w:rPr>
                <w:b/>
                <w:bCs/>
              </w:rPr>
              <w:t>Compound</w:t>
            </w:r>
          </w:p>
        </w:tc>
        <w:tc>
          <w:tcPr>
            <w:tcW w:w="2439" w:type="dxa"/>
          </w:tcPr>
          <w:p w14:paraId="20EDE482" w14:textId="77777777" w:rsidR="00F05819" w:rsidRPr="00F97F65" w:rsidRDefault="00F05819" w:rsidP="005176F3">
            <w:pPr>
              <w:spacing w:beforeLines="20" w:before="48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Main functional group</w:t>
            </w:r>
          </w:p>
        </w:tc>
        <w:tc>
          <w:tcPr>
            <w:tcW w:w="1559" w:type="dxa"/>
          </w:tcPr>
          <w:p w14:paraId="61641CA0" w14:textId="77777777" w:rsidR="00F05819" w:rsidRPr="00F97F65" w:rsidRDefault="00F05819" w:rsidP="005176F3">
            <w:pPr>
              <w:spacing w:beforeLines="20" w:before="48" w:line="240" w:lineRule="auto"/>
              <w:jc w:val="center"/>
              <w:rPr>
                <w:b/>
                <w:bCs/>
                <w:i/>
                <w:iCs/>
              </w:rPr>
            </w:pPr>
            <w:r w:rsidRPr="00F97F65">
              <w:rPr>
                <w:b/>
                <w:bCs/>
                <w:i/>
                <w:iCs/>
              </w:rPr>
              <w:t>C. geminata</w:t>
            </w:r>
          </w:p>
        </w:tc>
        <w:tc>
          <w:tcPr>
            <w:tcW w:w="1843" w:type="dxa"/>
          </w:tcPr>
          <w:p w14:paraId="58AB1851" w14:textId="77777777" w:rsidR="00F05819" w:rsidRPr="00F97F65" w:rsidRDefault="00F05819" w:rsidP="005176F3">
            <w:pPr>
              <w:spacing w:beforeLines="20" w:before="48" w:line="240" w:lineRule="auto"/>
              <w:jc w:val="center"/>
              <w:rPr>
                <w:b/>
                <w:bCs/>
                <w:i/>
                <w:iCs/>
              </w:rPr>
            </w:pPr>
            <w:r w:rsidRPr="00F97F65">
              <w:rPr>
                <w:b/>
                <w:bCs/>
                <w:i/>
                <w:iCs/>
              </w:rPr>
              <w:t>C. hodgkinsoniae</w:t>
            </w:r>
          </w:p>
        </w:tc>
        <w:tc>
          <w:tcPr>
            <w:tcW w:w="1701" w:type="dxa"/>
          </w:tcPr>
          <w:p w14:paraId="36D0AE5F" w14:textId="77777777" w:rsidR="00F05819" w:rsidRPr="00F97F65" w:rsidRDefault="00F05819" w:rsidP="005176F3">
            <w:pPr>
              <w:spacing w:beforeLines="20" w:before="48" w:line="240" w:lineRule="auto"/>
              <w:jc w:val="center"/>
              <w:rPr>
                <w:b/>
                <w:bCs/>
                <w:i/>
                <w:iCs/>
              </w:rPr>
            </w:pPr>
            <w:r w:rsidRPr="00F97F65">
              <w:rPr>
                <w:b/>
                <w:bCs/>
                <w:i/>
                <w:iCs/>
              </w:rPr>
              <w:t>C. sedoides</w:t>
            </w:r>
          </w:p>
        </w:tc>
        <w:tc>
          <w:tcPr>
            <w:tcW w:w="1843" w:type="dxa"/>
          </w:tcPr>
          <w:p w14:paraId="7EBE4F45" w14:textId="77777777" w:rsidR="00F05819" w:rsidRPr="00F97F65" w:rsidRDefault="00F05819" w:rsidP="005176F3">
            <w:pPr>
              <w:spacing w:beforeLines="20" w:before="48" w:line="240" w:lineRule="auto"/>
              <w:jc w:val="center"/>
              <w:rPr>
                <w:b/>
                <w:bCs/>
                <w:i/>
                <w:iCs/>
              </w:rPr>
            </w:pPr>
            <w:r w:rsidRPr="00F97F65">
              <w:rPr>
                <w:b/>
                <w:bCs/>
                <w:i/>
                <w:iCs/>
              </w:rPr>
              <w:t>C. simpliciuscula</w:t>
            </w:r>
          </w:p>
        </w:tc>
        <w:tc>
          <w:tcPr>
            <w:tcW w:w="1672" w:type="dxa"/>
          </w:tcPr>
          <w:p w14:paraId="65F40552" w14:textId="77777777" w:rsidR="00F05819" w:rsidRPr="00F97F65" w:rsidRDefault="00F05819" w:rsidP="005176F3">
            <w:pPr>
              <w:spacing w:beforeLines="20" w:before="48" w:line="240" w:lineRule="auto"/>
              <w:jc w:val="center"/>
              <w:rPr>
                <w:b/>
                <w:bCs/>
                <w:i/>
                <w:iCs/>
              </w:rPr>
            </w:pPr>
            <w:r w:rsidRPr="00F97F65">
              <w:rPr>
                <w:b/>
                <w:bCs/>
                <w:i/>
                <w:iCs/>
              </w:rPr>
              <w:t>C. lentillifera</w:t>
            </w:r>
          </w:p>
        </w:tc>
      </w:tr>
      <w:tr w:rsidR="00F05819" w:rsidRPr="00B00198" w14:paraId="37C97ECA" w14:textId="77777777" w:rsidTr="005176F3">
        <w:tc>
          <w:tcPr>
            <w:tcW w:w="2943" w:type="dxa"/>
            <w:vAlign w:val="bottom"/>
          </w:tcPr>
          <w:p w14:paraId="225C2123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Acetic Acid</w:t>
            </w:r>
          </w:p>
        </w:tc>
        <w:tc>
          <w:tcPr>
            <w:tcW w:w="2439" w:type="dxa"/>
          </w:tcPr>
          <w:p w14:paraId="4370137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C</w:t>
            </w:r>
            <w:r w:rsidRPr="005632D0">
              <w:t>arboxylic acid</w:t>
            </w:r>
          </w:p>
        </w:tc>
        <w:tc>
          <w:tcPr>
            <w:tcW w:w="1559" w:type="dxa"/>
          </w:tcPr>
          <w:p w14:paraId="3DA73DE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53FDBA6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47E5D1B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56AA7B4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6548E01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6B7B8F16" w14:textId="77777777" w:rsidTr="005176F3">
        <w:tc>
          <w:tcPr>
            <w:tcW w:w="2943" w:type="dxa"/>
            <w:vAlign w:val="bottom"/>
          </w:tcPr>
          <w:p w14:paraId="4811DA35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Pentanal</w:t>
            </w:r>
          </w:p>
        </w:tc>
        <w:tc>
          <w:tcPr>
            <w:tcW w:w="2439" w:type="dxa"/>
          </w:tcPr>
          <w:p w14:paraId="6FED006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7234CDB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EC4300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777475C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49D84F4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0A654E5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4FE51B19" w14:textId="77777777" w:rsidTr="005176F3">
        <w:tc>
          <w:tcPr>
            <w:tcW w:w="2943" w:type="dxa"/>
            <w:vAlign w:val="bottom"/>
          </w:tcPr>
          <w:p w14:paraId="7E2D2843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Dimethyl disulfide</w:t>
            </w:r>
          </w:p>
        </w:tc>
        <w:tc>
          <w:tcPr>
            <w:tcW w:w="2439" w:type="dxa"/>
          </w:tcPr>
          <w:p w14:paraId="256E9A7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Sulphur-based</w:t>
            </w:r>
          </w:p>
        </w:tc>
        <w:tc>
          <w:tcPr>
            <w:tcW w:w="1559" w:type="dxa"/>
          </w:tcPr>
          <w:p w14:paraId="1F29628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11B5F34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0C434FB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0D555C7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1ECA3F2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1F1188FC" w14:textId="77777777" w:rsidTr="005176F3">
        <w:tc>
          <w:tcPr>
            <w:tcW w:w="2943" w:type="dxa"/>
            <w:vAlign w:val="bottom"/>
          </w:tcPr>
          <w:p w14:paraId="234D71D0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Pentanol</w:t>
            </w:r>
          </w:p>
        </w:tc>
        <w:tc>
          <w:tcPr>
            <w:tcW w:w="2439" w:type="dxa"/>
          </w:tcPr>
          <w:p w14:paraId="6D14095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lcohol</w:t>
            </w:r>
          </w:p>
        </w:tc>
        <w:tc>
          <w:tcPr>
            <w:tcW w:w="1559" w:type="dxa"/>
          </w:tcPr>
          <w:p w14:paraId="34B6FAB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ABDFE0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15C806F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35BF640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0A6D52E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53FC8FE5" w14:textId="77777777" w:rsidTr="005176F3">
        <w:tc>
          <w:tcPr>
            <w:tcW w:w="2943" w:type="dxa"/>
            <w:vAlign w:val="bottom"/>
          </w:tcPr>
          <w:p w14:paraId="7EC10010" w14:textId="77777777" w:rsidR="00F05819" w:rsidRPr="00B00198" w:rsidRDefault="00F05819" w:rsidP="005176F3">
            <w:pPr>
              <w:spacing w:beforeLines="20" w:before="48" w:line="240" w:lineRule="auto"/>
            </w:pPr>
            <w:r w:rsidRPr="00655CAE">
              <w:t>3-Methyl-2-butenal</w:t>
            </w:r>
          </w:p>
        </w:tc>
        <w:tc>
          <w:tcPr>
            <w:tcW w:w="2439" w:type="dxa"/>
          </w:tcPr>
          <w:p w14:paraId="4D2C61D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3AB1807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4699500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029F383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313C678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755B8B5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72752724" w14:textId="77777777" w:rsidTr="005176F3">
        <w:tc>
          <w:tcPr>
            <w:tcW w:w="2943" w:type="dxa"/>
            <w:vAlign w:val="bottom"/>
          </w:tcPr>
          <w:p w14:paraId="1B292C92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Hexanal</w:t>
            </w:r>
          </w:p>
        </w:tc>
        <w:tc>
          <w:tcPr>
            <w:tcW w:w="2439" w:type="dxa"/>
          </w:tcPr>
          <w:p w14:paraId="159F917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259D47F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DDDD91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62DE40D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369564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7B1F14F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0B2EDB78" w14:textId="77777777" w:rsidTr="005176F3">
        <w:tc>
          <w:tcPr>
            <w:tcW w:w="2943" w:type="dxa"/>
            <w:vAlign w:val="bottom"/>
          </w:tcPr>
          <w:p w14:paraId="136B8C63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Isovaleric acid</w:t>
            </w:r>
          </w:p>
        </w:tc>
        <w:tc>
          <w:tcPr>
            <w:tcW w:w="2439" w:type="dxa"/>
          </w:tcPr>
          <w:p w14:paraId="1FF572A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C</w:t>
            </w:r>
            <w:r w:rsidRPr="005632D0">
              <w:t>arboxylic acid</w:t>
            </w:r>
          </w:p>
        </w:tc>
        <w:tc>
          <w:tcPr>
            <w:tcW w:w="1559" w:type="dxa"/>
          </w:tcPr>
          <w:p w14:paraId="263B5AF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4E1D6C5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59D2A27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00B0A7E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1425DA2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6ED348BD" w14:textId="77777777" w:rsidTr="005176F3">
        <w:tc>
          <w:tcPr>
            <w:tcW w:w="2943" w:type="dxa"/>
            <w:vAlign w:val="bottom"/>
          </w:tcPr>
          <w:p w14:paraId="1FA64CA5" w14:textId="77777777" w:rsidR="00F05819" w:rsidRPr="00B00198" w:rsidRDefault="00F05819" w:rsidP="005176F3">
            <w:pPr>
              <w:spacing w:beforeLines="20" w:before="48" w:line="240" w:lineRule="auto"/>
            </w:pPr>
            <w:r w:rsidRPr="00655CAE">
              <w:t>Hexanol</w:t>
            </w:r>
          </w:p>
        </w:tc>
        <w:tc>
          <w:tcPr>
            <w:tcW w:w="2439" w:type="dxa"/>
          </w:tcPr>
          <w:p w14:paraId="49D7210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lcohol</w:t>
            </w:r>
          </w:p>
        </w:tc>
        <w:tc>
          <w:tcPr>
            <w:tcW w:w="1559" w:type="dxa"/>
          </w:tcPr>
          <w:p w14:paraId="5D1C06B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173B715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5E786AB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4CA3440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2E758DF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29790FC4" w14:textId="77777777" w:rsidTr="005176F3">
        <w:tc>
          <w:tcPr>
            <w:tcW w:w="2943" w:type="dxa"/>
            <w:vAlign w:val="bottom"/>
          </w:tcPr>
          <w:p w14:paraId="3A9A73F8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Heptanal</w:t>
            </w:r>
          </w:p>
        </w:tc>
        <w:tc>
          <w:tcPr>
            <w:tcW w:w="2439" w:type="dxa"/>
          </w:tcPr>
          <w:p w14:paraId="525FCDE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406BFF5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A2EE12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4380726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1B0CB9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667ECC8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10AE6FEC" w14:textId="77777777" w:rsidTr="005176F3">
        <w:tc>
          <w:tcPr>
            <w:tcW w:w="2943" w:type="dxa"/>
            <w:vAlign w:val="bottom"/>
          </w:tcPr>
          <w:p w14:paraId="245E98F0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(</w:t>
            </w:r>
            <w:r w:rsidRPr="00655CAE">
              <w:rPr>
                <w:i/>
                <w:iCs/>
              </w:rPr>
              <w:t>Z</w:t>
            </w:r>
            <w:r w:rsidRPr="00B00198">
              <w:t>)</w:t>
            </w:r>
            <w:r>
              <w:t>-</w:t>
            </w:r>
            <w:r w:rsidRPr="00B00198">
              <w:t xml:space="preserve">2-Heptenal </w:t>
            </w:r>
          </w:p>
        </w:tc>
        <w:tc>
          <w:tcPr>
            <w:tcW w:w="2439" w:type="dxa"/>
          </w:tcPr>
          <w:p w14:paraId="5C1DF4A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043F466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A7C4C1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5D80A99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BF6AA0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30E65DE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274E1073" w14:textId="77777777" w:rsidTr="005176F3">
        <w:tc>
          <w:tcPr>
            <w:tcW w:w="2943" w:type="dxa"/>
            <w:vAlign w:val="bottom"/>
          </w:tcPr>
          <w:p w14:paraId="0F0858E6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Benzaldehyde </w:t>
            </w:r>
          </w:p>
        </w:tc>
        <w:tc>
          <w:tcPr>
            <w:tcW w:w="2439" w:type="dxa"/>
          </w:tcPr>
          <w:p w14:paraId="4E4730D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1C28A3C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5E20120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0F60D01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01AEC2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73E15A3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122DC698" w14:textId="77777777" w:rsidTr="005176F3">
        <w:tc>
          <w:tcPr>
            <w:tcW w:w="2943" w:type="dxa"/>
            <w:vAlign w:val="bottom"/>
          </w:tcPr>
          <w:p w14:paraId="78D9CEFC" w14:textId="77777777" w:rsidR="00F05819" w:rsidRPr="00B00198" w:rsidRDefault="00F05819" w:rsidP="005176F3">
            <w:pPr>
              <w:spacing w:beforeLines="20" w:before="48" w:line="240" w:lineRule="auto"/>
            </w:pPr>
            <w:r>
              <w:t>3-</w:t>
            </w:r>
            <w:r w:rsidRPr="00B00198">
              <w:t>Octenone</w:t>
            </w:r>
          </w:p>
        </w:tc>
        <w:tc>
          <w:tcPr>
            <w:tcW w:w="2439" w:type="dxa"/>
          </w:tcPr>
          <w:p w14:paraId="56E6972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K</w:t>
            </w:r>
            <w:r w:rsidRPr="005632D0">
              <w:t>etone</w:t>
            </w:r>
          </w:p>
        </w:tc>
        <w:tc>
          <w:tcPr>
            <w:tcW w:w="1559" w:type="dxa"/>
          </w:tcPr>
          <w:p w14:paraId="674090F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3058A7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769D454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A76A28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0446260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7350B569" w14:textId="77777777" w:rsidTr="005176F3">
        <w:tc>
          <w:tcPr>
            <w:tcW w:w="2943" w:type="dxa"/>
            <w:vAlign w:val="bottom"/>
          </w:tcPr>
          <w:p w14:paraId="012865DA" w14:textId="77777777" w:rsidR="00F05819" w:rsidRPr="00B00198" w:rsidRDefault="00F05819" w:rsidP="005176F3">
            <w:pPr>
              <w:spacing w:beforeLines="20" w:before="48" w:line="240" w:lineRule="auto"/>
            </w:pPr>
            <w:r>
              <w:t>3-</w:t>
            </w:r>
            <w:r w:rsidRPr="00B00198">
              <w:t>Octenol</w:t>
            </w:r>
          </w:p>
        </w:tc>
        <w:tc>
          <w:tcPr>
            <w:tcW w:w="2439" w:type="dxa"/>
          </w:tcPr>
          <w:p w14:paraId="05D80B4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lcohol</w:t>
            </w:r>
          </w:p>
        </w:tc>
        <w:tc>
          <w:tcPr>
            <w:tcW w:w="1559" w:type="dxa"/>
          </w:tcPr>
          <w:p w14:paraId="4C3472C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3247AD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798A7C2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50CAA8E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09BEAF1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56EFB5EC" w14:textId="77777777" w:rsidTr="005176F3">
        <w:tc>
          <w:tcPr>
            <w:tcW w:w="2943" w:type="dxa"/>
            <w:vAlign w:val="bottom"/>
          </w:tcPr>
          <w:p w14:paraId="7A4C8117" w14:textId="77777777" w:rsidR="00F05819" w:rsidRPr="00B00198" w:rsidRDefault="00F05819" w:rsidP="005176F3">
            <w:pPr>
              <w:spacing w:beforeLines="20" w:before="48" w:line="240" w:lineRule="auto"/>
            </w:pPr>
            <w:r>
              <w:t>3-</w:t>
            </w:r>
            <w:r w:rsidRPr="00B00198">
              <w:t>Octanone</w:t>
            </w:r>
          </w:p>
        </w:tc>
        <w:tc>
          <w:tcPr>
            <w:tcW w:w="2439" w:type="dxa"/>
          </w:tcPr>
          <w:p w14:paraId="64014A9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K</w:t>
            </w:r>
            <w:r w:rsidRPr="005632D0">
              <w:t>etone</w:t>
            </w:r>
          </w:p>
        </w:tc>
        <w:tc>
          <w:tcPr>
            <w:tcW w:w="1559" w:type="dxa"/>
          </w:tcPr>
          <w:p w14:paraId="20983B3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0B252A3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2BD23DE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B9D954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277537F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2A05E5B5" w14:textId="77777777" w:rsidTr="005176F3">
        <w:tc>
          <w:tcPr>
            <w:tcW w:w="2943" w:type="dxa"/>
            <w:vAlign w:val="bottom"/>
          </w:tcPr>
          <w:p w14:paraId="4523005E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6-</w:t>
            </w:r>
            <w:r>
              <w:t>M</w:t>
            </w:r>
            <w:r w:rsidRPr="00B00198">
              <w:t>ethyl-5-</w:t>
            </w:r>
            <w:r>
              <w:t>h</w:t>
            </w:r>
            <w:r w:rsidRPr="00B00198">
              <w:t>epten-2-one</w:t>
            </w:r>
          </w:p>
        </w:tc>
        <w:tc>
          <w:tcPr>
            <w:tcW w:w="2439" w:type="dxa"/>
          </w:tcPr>
          <w:p w14:paraId="6AD1E39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K</w:t>
            </w:r>
            <w:r w:rsidRPr="005632D0">
              <w:t>etone</w:t>
            </w:r>
          </w:p>
        </w:tc>
        <w:tc>
          <w:tcPr>
            <w:tcW w:w="1559" w:type="dxa"/>
          </w:tcPr>
          <w:p w14:paraId="111643E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E3883A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791EC1F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C03A14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224E1EF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729303DF" w14:textId="77777777" w:rsidTr="005176F3">
        <w:tc>
          <w:tcPr>
            <w:tcW w:w="2943" w:type="dxa"/>
            <w:vAlign w:val="bottom"/>
          </w:tcPr>
          <w:p w14:paraId="3F4A28A5" w14:textId="77777777" w:rsidR="00F05819" w:rsidRPr="00B00198" w:rsidRDefault="00F05819" w:rsidP="005176F3">
            <w:pPr>
              <w:spacing w:beforeLines="20" w:before="48" w:line="240" w:lineRule="auto"/>
            </w:pPr>
            <w:r w:rsidRPr="00655CAE">
              <w:t>2-Pentylfuran</w:t>
            </w:r>
          </w:p>
        </w:tc>
        <w:tc>
          <w:tcPr>
            <w:tcW w:w="2439" w:type="dxa"/>
          </w:tcPr>
          <w:p w14:paraId="1B061E4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Furan</w:t>
            </w:r>
          </w:p>
        </w:tc>
        <w:tc>
          <w:tcPr>
            <w:tcW w:w="1559" w:type="dxa"/>
          </w:tcPr>
          <w:p w14:paraId="54C3750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96EAB4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55AE5D3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1D3A382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5D892D1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2278D62C" w14:textId="77777777" w:rsidTr="005176F3">
        <w:tc>
          <w:tcPr>
            <w:tcW w:w="2943" w:type="dxa"/>
            <w:vAlign w:val="bottom"/>
          </w:tcPr>
          <w:p w14:paraId="0D087747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Octanal</w:t>
            </w:r>
          </w:p>
        </w:tc>
        <w:tc>
          <w:tcPr>
            <w:tcW w:w="2439" w:type="dxa"/>
          </w:tcPr>
          <w:p w14:paraId="18D49C9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2F88E0E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1286AF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769C3AE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628D94F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6C981C0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595891C8" w14:textId="77777777" w:rsidTr="005176F3">
        <w:tc>
          <w:tcPr>
            <w:tcW w:w="2943" w:type="dxa"/>
            <w:vAlign w:val="bottom"/>
          </w:tcPr>
          <w:p w14:paraId="10BD1959" w14:textId="77777777" w:rsidR="00F05819" w:rsidRPr="00B00198" w:rsidRDefault="00F05819" w:rsidP="005176F3">
            <w:pPr>
              <w:spacing w:beforeLines="20" w:before="48" w:line="240" w:lineRule="auto"/>
            </w:pPr>
            <w:r>
              <w:t>(</w:t>
            </w:r>
            <w:proofErr w:type="gramStart"/>
            <w:r w:rsidRPr="00933303">
              <w:rPr>
                <w:i/>
                <w:iCs/>
              </w:rPr>
              <w:t>E,E</w:t>
            </w:r>
            <w:proofErr w:type="gramEnd"/>
            <w:r>
              <w:t>)-</w:t>
            </w:r>
            <w:r w:rsidRPr="00B00198">
              <w:t>2,4-Heptadienal</w:t>
            </w:r>
          </w:p>
        </w:tc>
        <w:tc>
          <w:tcPr>
            <w:tcW w:w="2439" w:type="dxa"/>
          </w:tcPr>
          <w:p w14:paraId="41822A1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3996C95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8B705E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5069DC4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833C76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4575F58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7B57A9FB" w14:textId="77777777" w:rsidTr="005176F3">
        <w:tc>
          <w:tcPr>
            <w:tcW w:w="2943" w:type="dxa"/>
            <w:vAlign w:val="bottom"/>
          </w:tcPr>
          <w:p w14:paraId="35DD94C7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2-Ethylhexanol</w:t>
            </w:r>
          </w:p>
        </w:tc>
        <w:tc>
          <w:tcPr>
            <w:tcW w:w="2439" w:type="dxa"/>
          </w:tcPr>
          <w:p w14:paraId="10A1581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lcohol</w:t>
            </w:r>
          </w:p>
        </w:tc>
        <w:tc>
          <w:tcPr>
            <w:tcW w:w="1559" w:type="dxa"/>
          </w:tcPr>
          <w:p w14:paraId="18BCE38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2171EAA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2A446B2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DD07B0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620BD78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1F7C7BE7" w14:textId="77777777" w:rsidTr="005176F3">
        <w:tc>
          <w:tcPr>
            <w:tcW w:w="2943" w:type="dxa"/>
            <w:vAlign w:val="bottom"/>
          </w:tcPr>
          <w:p w14:paraId="6D2109E0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3-Hexenol</w:t>
            </w:r>
          </w:p>
        </w:tc>
        <w:tc>
          <w:tcPr>
            <w:tcW w:w="2439" w:type="dxa"/>
          </w:tcPr>
          <w:p w14:paraId="2784D4C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lcohol</w:t>
            </w:r>
          </w:p>
        </w:tc>
        <w:tc>
          <w:tcPr>
            <w:tcW w:w="1559" w:type="dxa"/>
          </w:tcPr>
          <w:p w14:paraId="2DE3C09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15613D9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4E83F18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6D528E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2A8DDDA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022DB59E" w14:textId="77777777" w:rsidTr="005176F3">
        <w:tc>
          <w:tcPr>
            <w:tcW w:w="2943" w:type="dxa"/>
            <w:vAlign w:val="bottom"/>
          </w:tcPr>
          <w:p w14:paraId="05A9FD8D" w14:textId="77777777" w:rsidR="00F05819" w:rsidRPr="00B00198" w:rsidRDefault="00F05819" w:rsidP="005176F3">
            <w:pPr>
              <w:spacing w:beforeLines="20" w:before="48" w:line="240" w:lineRule="auto"/>
            </w:pPr>
            <w:proofErr w:type="spellStart"/>
            <w:r w:rsidRPr="00B00198">
              <w:t>Benzeneacetaldehyde</w:t>
            </w:r>
            <w:proofErr w:type="spellEnd"/>
          </w:p>
        </w:tc>
        <w:tc>
          <w:tcPr>
            <w:tcW w:w="2439" w:type="dxa"/>
          </w:tcPr>
          <w:p w14:paraId="6570B94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3080B55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54B93DD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61874C2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1E80901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45239C3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01140D5F" w14:textId="77777777" w:rsidTr="005176F3">
        <w:tc>
          <w:tcPr>
            <w:tcW w:w="2943" w:type="dxa"/>
            <w:vAlign w:val="bottom"/>
          </w:tcPr>
          <w:p w14:paraId="2E9D1FA1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 xml:space="preserve">2-Hydroxy-benzaldehyde </w:t>
            </w:r>
          </w:p>
        </w:tc>
        <w:tc>
          <w:tcPr>
            <w:tcW w:w="2439" w:type="dxa"/>
          </w:tcPr>
          <w:p w14:paraId="5CD323E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2B16340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0DD6F73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0AD5D5F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487D286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048518C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6351EEB7" w14:textId="77777777" w:rsidTr="005176F3">
        <w:tc>
          <w:tcPr>
            <w:tcW w:w="2943" w:type="dxa"/>
            <w:vAlign w:val="bottom"/>
          </w:tcPr>
          <w:p w14:paraId="795193C8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lastRenderedPageBreak/>
              <w:t>2-Ethylphenol</w:t>
            </w:r>
          </w:p>
        </w:tc>
        <w:tc>
          <w:tcPr>
            <w:tcW w:w="2439" w:type="dxa"/>
          </w:tcPr>
          <w:p w14:paraId="499F482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Phenol</w:t>
            </w:r>
          </w:p>
        </w:tc>
        <w:tc>
          <w:tcPr>
            <w:tcW w:w="1559" w:type="dxa"/>
          </w:tcPr>
          <w:p w14:paraId="7EA1011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1B3131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4DF117E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52DCC2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38FD2A7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3AA679D5" w14:textId="77777777" w:rsidTr="005176F3">
        <w:tc>
          <w:tcPr>
            <w:tcW w:w="2943" w:type="dxa"/>
            <w:vAlign w:val="center"/>
          </w:tcPr>
          <w:p w14:paraId="593FCF20" w14:textId="77777777" w:rsidR="00F05819" w:rsidRPr="00B00198" w:rsidRDefault="00F05819" w:rsidP="005176F3">
            <w:pPr>
              <w:spacing w:beforeLines="20" w:before="48" w:line="240" w:lineRule="auto"/>
            </w:pPr>
            <w:r>
              <w:t>(</w:t>
            </w:r>
            <w:r w:rsidRPr="00D11320">
              <w:rPr>
                <w:i/>
                <w:iCs/>
              </w:rPr>
              <w:t>E</w:t>
            </w:r>
            <w:r>
              <w:t>)-</w:t>
            </w:r>
            <w:r w:rsidRPr="00B00198">
              <w:t>2-Octenal</w:t>
            </w:r>
          </w:p>
        </w:tc>
        <w:tc>
          <w:tcPr>
            <w:tcW w:w="2439" w:type="dxa"/>
          </w:tcPr>
          <w:p w14:paraId="7FF9E6F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311FC5D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AF49C1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0515354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9A91E7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0801730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1E90EA27" w14:textId="77777777" w:rsidTr="005176F3">
        <w:tc>
          <w:tcPr>
            <w:tcW w:w="2943" w:type="dxa"/>
            <w:vAlign w:val="bottom"/>
          </w:tcPr>
          <w:p w14:paraId="1F9CB340" w14:textId="77777777" w:rsidR="00F05819" w:rsidRPr="00B00198" w:rsidRDefault="00F05819" w:rsidP="005176F3">
            <w:pPr>
              <w:spacing w:beforeLines="20" w:before="48" w:line="240" w:lineRule="auto"/>
            </w:pPr>
            <w:r w:rsidRPr="00655CAE">
              <w:t>4-Methyl-benzaldehyde</w:t>
            </w:r>
          </w:p>
        </w:tc>
        <w:tc>
          <w:tcPr>
            <w:tcW w:w="2439" w:type="dxa"/>
          </w:tcPr>
          <w:p w14:paraId="5995740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5591A30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4F277BD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38C6A11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371F2C8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41FCE95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62780694" w14:textId="77777777" w:rsidTr="005176F3">
        <w:tc>
          <w:tcPr>
            <w:tcW w:w="2943" w:type="dxa"/>
            <w:vAlign w:val="bottom"/>
          </w:tcPr>
          <w:p w14:paraId="3873A672" w14:textId="77777777" w:rsidR="00F05819" w:rsidRPr="00655CAE" w:rsidRDefault="00F05819" w:rsidP="005176F3">
            <w:pPr>
              <w:spacing w:beforeLines="20" w:before="48" w:line="240" w:lineRule="auto"/>
            </w:pPr>
            <w:r>
              <w:t>(</w:t>
            </w:r>
            <w:proofErr w:type="gramStart"/>
            <w:r>
              <w:rPr>
                <w:i/>
                <w:iCs/>
              </w:rPr>
              <w:t>E,E</w:t>
            </w:r>
            <w:proofErr w:type="gramEnd"/>
            <w:r>
              <w:t>)-</w:t>
            </w:r>
            <w:r w:rsidRPr="00655CAE">
              <w:t>3,5-Octadien-2-one</w:t>
            </w:r>
          </w:p>
        </w:tc>
        <w:tc>
          <w:tcPr>
            <w:tcW w:w="2439" w:type="dxa"/>
          </w:tcPr>
          <w:p w14:paraId="47C539C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K</w:t>
            </w:r>
            <w:r w:rsidRPr="005632D0">
              <w:t>etone</w:t>
            </w:r>
          </w:p>
        </w:tc>
        <w:tc>
          <w:tcPr>
            <w:tcW w:w="1559" w:type="dxa"/>
          </w:tcPr>
          <w:p w14:paraId="74477E3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75C29AE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45BECC9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43BCA4B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3708AA3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4B3019FB" w14:textId="77777777" w:rsidTr="005176F3">
        <w:tc>
          <w:tcPr>
            <w:tcW w:w="2943" w:type="dxa"/>
            <w:vAlign w:val="bottom"/>
          </w:tcPr>
          <w:p w14:paraId="31A157D9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Octanol</w:t>
            </w:r>
          </w:p>
        </w:tc>
        <w:tc>
          <w:tcPr>
            <w:tcW w:w="2439" w:type="dxa"/>
          </w:tcPr>
          <w:p w14:paraId="15B3F1E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lcohol</w:t>
            </w:r>
          </w:p>
        </w:tc>
        <w:tc>
          <w:tcPr>
            <w:tcW w:w="1559" w:type="dxa"/>
          </w:tcPr>
          <w:p w14:paraId="33531A9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6308C4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5F82E6D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BDFD9B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15B13AF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7E79B0D0" w14:textId="77777777" w:rsidTr="005176F3">
        <w:tc>
          <w:tcPr>
            <w:tcW w:w="2943" w:type="dxa"/>
            <w:vAlign w:val="bottom"/>
          </w:tcPr>
          <w:p w14:paraId="0F617C84" w14:textId="77777777" w:rsidR="00F05819" w:rsidRPr="00B00198" w:rsidRDefault="00F05819" w:rsidP="005176F3">
            <w:pPr>
              <w:spacing w:beforeLines="20" w:before="48" w:line="240" w:lineRule="auto"/>
            </w:pPr>
            <w:r w:rsidRPr="00E22099">
              <w:t>6-Methyl-3,5-heptadien-2-one</w:t>
            </w:r>
            <w:r w:rsidRPr="00B00198">
              <w:t xml:space="preserve"> </w:t>
            </w:r>
          </w:p>
        </w:tc>
        <w:tc>
          <w:tcPr>
            <w:tcW w:w="2439" w:type="dxa"/>
          </w:tcPr>
          <w:p w14:paraId="29F28EA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K</w:t>
            </w:r>
            <w:r w:rsidRPr="005632D0">
              <w:t>etone</w:t>
            </w:r>
          </w:p>
        </w:tc>
        <w:tc>
          <w:tcPr>
            <w:tcW w:w="1559" w:type="dxa"/>
          </w:tcPr>
          <w:p w14:paraId="59564C3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5EB6CDB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25FFE43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4E2E4E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6F7534D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67818493" w14:textId="77777777" w:rsidTr="005176F3">
        <w:tc>
          <w:tcPr>
            <w:tcW w:w="2943" w:type="dxa"/>
            <w:vAlign w:val="bottom"/>
          </w:tcPr>
          <w:p w14:paraId="1D811420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Nonanal</w:t>
            </w:r>
          </w:p>
        </w:tc>
        <w:tc>
          <w:tcPr>
            <w:tcW w:w="2439" w:type="dxa"/>
          </w:tcPr>
          <w:p w14:paraId="7BEDCD2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6CE3BCC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77CE5BA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429E565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4F63A85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3D3CFB4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482B4E8E" w14:textId="77777777" w:rsidTr="005176F3">
        <w:tc>
          <w:tcPr>
            <w:tcW w:w="2943" w:type="dxa"/>
            <w:vAlign w:val="bottom"/>
          </w:tcPr>
          <w:p w14:paraId="6EC7DFCE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 xml:space="preserve">Octyl </w:t>
            </w:r>
            <w:proofErr w:type="spellStart"/>
            <w:r w:rsidRPr="00B00198">
              <w:t>formate</w:t>
            </w:r>
            <w:proofErr w:type="spellEnd"/>
          </w:p>
        </w:tc>
        <w:tc>
          <w:tcPr>
            <w:tcW w:w="2439" w:type="dxa"/>
          </w:tcPr>
          <w:p w14:paraId="04E1CAF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E</w:t>
            </w:r>
            <w:r w:rsidRPr="005632D0">
              <w:t>ster</w:t>
            </w:r>
          </w:p>
        </w:tc>
        <w:tc>
          <w:tcPr>
            <w:tcW w:w="1559" w:type="dxa"/>
          </w:tcPr>
          <w:p w14:paraId="6534133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9D1E24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23E2613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EB9116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5CDDE87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754B876D" w14:textId="77777777" w:rsidTr="005176F3">
        <w:tc>
          <w:tcPr>
            <w:tcW w:w="2943" w:type="dxa"/>
            <w:vAlign w:val="bottom"/>
          </w:tcPr>
          <w:p w14:paraId="40718211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 xml:space="preserve">2-Ethylhexyl </w:t>
            </w:r>
            <w:r>
              <w:t>a</w:t>
            </w:r>
            <w:r w:rsidRPr="00B00198">
              <w:t>cetate</w:t>
            </w:r>
          </w:p>
        </w:tc>
        <w:tc>
          <w:tcPr>
            <w:tcW w:w="2439" w:type="dxa"/>
          </w:tcPr>
          <w:p w14:paraId="5D978FE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Ester</w:t>
            </w:r>
          </w:p>
        </w:tc>
        <w:tc>
          <w:tcPr>
            <w:tcW w:w="1559" w:type="dxa"/>
          </w:tcPr>
          <w:p w14:paraId="1A7886E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CDD358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6D5B201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5BEAADA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5513D7D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70E15446" w14:textId="77777777" w:rsidTr="005176F3">
        <w:tc>
          <w:tcPr>
            <w:tcW w:w="2943" w:type="dxa"/>
            <w:vAlign w:val="bottom"/>
          </w:tcPr>
          <w:p w14:paraId="6D974F44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(</w:t>
            </w:r>
            <w:proofErr w:type="gramStart"/>
            <w:r w:rsidRPr="000B3D96">
              <w:rPr>
                <w:i/>
                <w:iCs/>
              </w:rPr>
              <w:t>E,Z</w:t>
            </w:r>
            <w:proofErr w:type="gramEnd"/>
            <w:r w:rsidRPr="00B00198">
              <w:t>)</w:t>
            </w:r>
            <w:r>
              <w:t>-2,6</w:t>
            </w:r>
            <w:r w:rsidRPr="00B00198">
              <w:t>-Nonadienal</w:t>
            </w:r>
          </w:p>
        </w:tc>
        <w:tc>
          <w:tcPr>
            <w:tcW w:w="2439" w:type="dxa"/>
          </w:tcPr>
          <w:p w14:paraId="60C8C87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11BFFC5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D4141E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1B8AAED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2611E4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52D2826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13B0A7F2" w14:textId="77777777" w:rsidTr="005176F3">
        <w:tc>
          <w:tcPr>
            <w:tcW w:w="2943" w:type="dxa"/>
            <w:vAlign w:val="bottom"/>
          </w:tcPr>
          <w:p w14:paraId="0F6AFDBD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2-Nonenal</w:t>
            </w:r>
          </w:p>
        </w:tc>
        <w:tc>
          <w:tcPr>
            <w:tcW w:w="2439" w:type="dxa"/>
          </w:tcPr>
          <w:p w14:paraId="1694FC5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6CA0CC9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6FD6F31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2439630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4899902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463C55B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62A3F1AA" w14:textId="77777777" w:rsidTr="005176F3">
        <w:tc>
          <w:tcPr>
            <w:tcW w:w="2943" w:type="dxa"/>
            <w:vAlign w:val="bottom"/>
          </w:tcPr>
          <w:p w14:paraId="7B27A250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Benzoic acid</w:t>
            </w:r>
          </w:p>
        </w:tc>
        <w:tc>
          <w:tcPr>
            <w:tcW w:w="2439" w:type="dxa"/>
          </w:tcPr>
          <w:p w14:paraId="3A8AC82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C</w:t>
            </w:r>
            <w:r w:rsidRPr="005632D0">
              <w:t>arboxylic acid</w:t>
            </w:r>
          </w:p>
        </w:tc>
        <w:tc>
          <w:tcPr>
            <w:tcW w:w="1559" w:type="dxa"/>
          </w:tcPr>
          <w:p w14:paraId="792C779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9F4173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642BB0D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7B2CC8E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00233B3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4FF27689" w14:textId="77777777" w:rsidTr="005176F3">
        <w:tc>
          <w:tcPr>
            <w:tcW w:w="2943" w:type="dxa"/>
            <w:vAlign w:val="bottom"/>
          </w:tcPr>
          <w:p w14:paraId="467AFF8B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Octanoic acid</w:t>
            </w:r>
          </w:p>
        </w:tc>
        <w:tc>
          <w:tcPr>
            <w:tcW w:w="2439" w:type="dxa"/>
          </w:tcPr>
          <w:p w14:paraId="77AA583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C</w:t>
            </w:r>
            <w:r w:rsidRPr="005632D0">
              <w:t>arboxylic acid</w:t>
            </w:r>
          </w:p>
        </w:tc>
        <w:tc>
          <w:tcPr>
            <w:tcW w:w="1559" w:type="dxa"/>
          </w:tcPr>
          <w:p w14:paraId="5D07960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712F57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7D6094A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7D3489A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6391157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56BF115C" w14:textId="77777777" w:rsidTr="005176F3">
        <w:tc>
          <w:tcPr>
            <w:tcW w:w="2943" w:type="dxa"/>
            <w:vAlign w:val="bottom"/>
          </w:tcPr>
          <w:p w14:paraId="23BA57F6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Decanal</w:t>
            </w:r>
          </w:p>
        </w:tc>
        <w:tc>
          <w:tcPr>
            <w:tcW w:w="2439" w:type="dxa"/>
          </w:tcPr>
          <w:p w14:paraId="3ECD4B5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64CF18D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77F82B8B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06AB6BF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795A590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1A15F0A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590E3C0B" w14:textId="77777777" w:rsidTr="005176F3">
        <w:tc>
          <w:tcPr>
            <w:tcW w:w="2943" w:type="dxa"/>
            <w:vAlign w:val="bottom"/>
          </w:tcPr>
          <w:p w14:paraId="7B09E191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Octyl acetate</w:t>
            </w:r>
          </w:p>
        </w:tc>
        <w:tc>
          <w:tcPr>
            <w:tcW w:w="2439" w:type="dxa"/>
          </w:tcPr>
          <w:p w14:paraId="451F6E2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E</w:t>
            </w:r>
            <w:r w:rsidRPr="005632D0">
              <w:t>ster</w:t>
            </w:r>
          </w:p>
        </w:tc>
        <w:tc>
          <w:tcPr>
            <w:tcW w:w="1559" w:type="dxa"/>
          </w:tcPr>
          <w:p w14:paraId="61D1154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D2AE39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616B0A8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627FA69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562809D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67476146" w14:textId="77777777" w:rsidTr="005176F3">
        <w:tc>
          <w:tcPr>
            <w:tcW w:w="2943" w:type="dxa"/>
            <w:vAlign w:val="bottom"/>
          </w:tcPr>
          <w:p w14:paraId="12226204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β-Cyclocitral</w:t>
            </w:r>
          </w:p>
        </w:tc>
        <w:tc>
          <w:tcPr>
            <w:tcW w:w="2439" w:type="dxa"/>
          </w:tcPr>
          <w:p w14:paraId="4C16FC2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28D3858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55B6A2C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5A9057A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E7EAE6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0CF67DD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70BBA524" w14:textId="77777777" w:rsidTr="005176F3">
        <w:tc>
          <w:tcPr>
            <w:tcW w:w="2943" w:type="dxa"/>
            <w:vAlign w:val="bottom"/>
          </w:tcPr>
          <w:p w14:paraId="386B9A0A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2-Decenal</w:t>
            </w:r>
          </w:p>
        </w:tc>
        <w:tc>
          <w:tcPr>
            <w:tcW w:w="2439" w:type="dxa"/>
          </w:tcPr>
          <w:p w14:paraId="130142C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326BC1A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AF0288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1A50E57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C7F04A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1FE35EE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0C2D463D" w14:textId="77777777" w:rsidTr="005176F3">
        <w:tc>
          <w:tcPr>
            <w:tcW w:w="2943" w:type="dxa"/>
            <w:vAlign w:val="bottom"/>
          </w:tcPr>
          <w:p w14:paraId="69BB5A40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Nonanoic acid</w:t>
            </w:r>
          </w:p>
        </w:tc>
        <w:tc>
          <w:tcPr>
            <w:tcW w:w="2439" w:type="dxa"/>
          </w:tcPr>
          <w:p w14:paraId="538232F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C</w:t>
            </w:r>
            <w:r w:rsidRPr="005632D0">
              <w:t>arboxylic acid</w:t>
            </w:r>
          </w:p>
        </w:tc>
        <w:tc>
          <w:tcPr>
            <w:tcW w:w="1559" w:type="dxa"/>
          </w:tcPr>
          <w:p w14:paraId="44EA5F9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6E62C5C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5E494E0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D438FB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63ECBD7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7EC2B3DC" w14:textId="77777777" w:rsidTr="005176F3">
        <w:tc>
          <w:tcPr>
            <w:tcW w:w="2943" w:type="dxa"/>
            <w:vAlign w:val="bottom"/>
          </w:tcPr>
          <w:p w14:paraId="3FEC5AFE" w14:textId="77777777" w:rsidR="00F05819" w:rsidRPr="00B00198" w:rsidRDefault="00F05819" w:rsidP="005176F3">
            <w:pPr>
              <w:spacing w:beforeLines="20" w:before="48" w:line="240" w:lineRule="auto"/>
            </w:pPr>
            <w:r>
              <w:t>(</w:t>
            </w:r>
            <w:proofErr w:type="gramStart"/>
            <w:r w:rsidRPr="00933303">
              <w:rPr>
                <w:i/>
                <w:iCs/>
              </w:rPr>
              <w:t>E,E</w:t>
            </w:r>
            <w:proofErr w:type="gramEnd"/>
            <w:r>
              <w:t>)-</w:t>
            </w:r>
            <w:r w:rsidRPr="00B00198">
              <w:t>2,4-Dodecadienal</w:t>
            </w:r>
          </w:p>
        </w:tc>
        <w:tc>
          <w:tcPr>
            <w:tcW w:w="2439" w:type="dxa"/>
          </w:tcPr>
          <w:p w14:paraId="696B8B0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5DC173B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6180399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0F2D81F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5FDE9D3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7A43312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5C8ABC5B" w14:textId="77777777" w:rsidTr="005176F3">
        <w:tc>
          <w:tcPr>
            <w:tcW w:w="2943" w:type="dxa"/>
            <w:vAlign w:val="bottom"/>
          </w:tcPr>
          <w:p w14:paraId="0E7AEC65" w14:textId="77777777" w:rsidR="00F05819" w:rsidRPr="00B00198" w:rsidRDefault="00F05819" w:rsidP="005176F3">
            <w:pPr>
              <w:spacing w:beforeLines="20" w:before="48" w:line="240" w:lineRule="auto"/>
            </w:pPr>
            <w:r>
              <w:t>(</w:t>
            </w:r>
            <w:proofErr w:type="gramStart"/>
            <w:r w:rsidRPr="00933303">
              <w:rPr>
                <w:i/>
                <w:iCs/>
              </w:rPr>
              <w:t>E,E</w:t>
            </w:r>
            <w:proofErr w:type="gramEnd"/>
            <w:r>
              <w:t>)-</w:t>
            </w:r>
            <w:r w:rsidRPr="00B00198">
              <w:t>2,4-Decadienal</w:t>
            </w:r>
          </w:p>
        </w:tc>
        <w:tc>
          <w:tcPr>
            <w:tcW w:w="2439" w:type="dxa"/>
          </w:tcPr>
          <w:p w14:paraId="1CCBA0B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4AE0F43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33054E6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6D9E75C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7319266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26E28EB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062C5B60" w14:textId="77777777" w:rsidTr="005176F3">
        <w:tc>
          <w:tcPr>
            <w:tcW w:w="2943" w:type="dxa"/>
            <w:vAlign w:val="bottom"/>
          </w:tcPr>
          <w:p w14:paraId="5168C4C7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Dodecanal</w:t>
            </w:r>
          </w:p>
        </w:tc>
        <w:tc>
          <w:tcPr>
            <w:tcW w:w="2439" w:type="dxa"/>
          </w:tcPr>
          <w:p w14:paraId="3B51D85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4DE55779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72599CF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72E6972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3427A1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78523E4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72979997" w14:textId="77777777" w:rsidTr="005176F3">
        <w:tc>
          <w:tcPr>
            <w:tcW w:w="2943" w:type="dxa"/>
            <w:vAlign w:val="bottom"/>
          </w:tcPr>
          <w:p w14:paraId="6EBA383B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α-Ionone</w:t>
            </w:r>
          </w:p>
        </w:tc>
        <w:tc>
          <w:tcPr>
            <w:tcW w:w="2439" w:type="dxa"/>
          </w:tcPr>
          <w:p w14:paraId="790C1EC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800E62">
              <w:t>Ketone</w:t>
            </w:r>
          </w:p>
        </w:tc>
        <w:tc>
          <w:tcPr>
            <w:tcW w:w="1559" w:type="dxa"/>
          </w:tcPr>
          <w:p w14:paraId="61058F2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D50F94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1677B7D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9D3880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1316F3E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1A0BB12C" w14:textId="77777777" w:rsidTr="005176F3">
        <w:tc>
          <w:tcPr>
            <w:tcW w:w="2943" w:type="dxa"/>
            <w:vAlign w:val="bottom"/>
          </w:tcPr>
          <w:p w14:paraId="3CEC2A4B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trans-</w:t>
            </w:r>
            <w:proofErr w:type="spellStart"/>
            <w:r w:rsidRPr="00B00198">
              <w:t>Geranylacetone</w:t>
            </w:r>
            <w:proofErr w:type="spellEnd"/>
          </w:p>
        </w:tc>
        <w:tc>
          <w:tcPr>
            <w:tcW w:w="2439" w:type="dxa"/>
          </w:tcPr>
          <w:p w14:paraId="4B1F639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800E62">
              <w:t>Ketone</w:t>
            </w:r>
          </w:p>
        </w:tc>
        <w:tc>
          <w:tcPr>
            <w:tcW w:w="1559" w:type="dxa"/>
          </w:tcPr>
          <w:p w14:paraId="0E3BE09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A22A5D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0E41056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6F79AB5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29AE2D4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73769D64" w14:textId="77777777" w:rsidTr="005176F3">
        <w:tc>
          <w:tcPr>
            <w:tcW w:w="2943" w:type="dxa"/>
            <w:vAlign w:val="bottom"/>
          </w:tcPr>
          <w:p w14:paraId="4D989730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β-Ionone</w:t>
            </w:r>
          </w:p>
        </w:tc>
        <w:tc>
          <w:tcPr>
            <w:tcW w:w="2439" w:type="dxa"/>
          </w:tcPr>
          <w:p w14:paraId="71ECDAB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800E62">
              <w:t>Ketone</w:t>
            </w:r>
          </w:p>
        </w:tc>
        <w:tc>
          <w:tcPr>
            <w:tcW w:w="1559" w:type="dxa"/>
          </w:tcPr>
          <w:p w14:paraId="2690576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A75127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4851F3C3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0B0150D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4C870925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  <w:tr w:rsidR="00F05819" w:rsidRPr="00B00198" w14:paraId="3B616587" w14:textId="77777777" w:rsidTr="005176F3">
        <w:tc>
          <w:tcPr>
            <w:tcW w:w="2943" w:type="dxa"/>
            <w:vAlign w:val="bottom"/>
          </w:tcPr>
          <w:p w14:paraId="2880F413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Tridecanal</w:t>
            </w:r>
          </w:p>
        </w:tc>
        <w:tc>
          <w:tcPr>
            <w:tcW w:w="2439" w:type="dxa"/>
          </w:tcPr>
          <w:p w14:paraId="7620425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A</w:t>
            </w:r>
            <w:r w:rsidRPr="005632D0">
              <w:t>ldehyde</w:t>
            </w:r>
          </w:p>
        </w:tc>
        <w:tc>
          <w:tcPr>
            <w:tcW w:w="1559" w:type="dxa"/>
          </w:tcPr>
          <w:p w14:paraId="4E9EABDF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8346BF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4E1DE5E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6C09913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461554C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23FE7C7B" w14:textId="77777777" w:rsidTr="005176F3">
        <w:tc>
          <w:tcPr>
            <w:tcW w:w="2943" w:type="dxa"/>
            <w:vAlign w:val="bottom"/>
          </w:tcPr>
          <w:p w14:paraId="2280B7B9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Dendrolasin</w:t>
            </w:r>
          </w:p>
        </w:tc>
        <w:tc>
          <w:tcPr>
            <w:tcW w:w="2439" w:type="dxa"/>
          </w:tcPr>
          <w:p w14:paraId="3F14F937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Furan</w:t>
            </w:r>
          </w:p>
        </w:tc>
        <w:tc>
          <w:tcPr>
            <w:tcW w:w="1559" w:type="dxa"/>
          </w:tcPr>
          <w:p w14:paraId="22A997F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5F3872B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1394C978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4E01B9EA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672" w:type="dxa"/>
          </w:tcPr>
          <w:p w14:paraId="33461E20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7C045D58" w14:textId="77777777" w:rsidTr="005176F3">
        <w:tc>
          <w:tcPr>
            <w:tcW w:w="2943" w:type="dxa"/>
            <w:vAlign w:val="bottom"/>
          </w:tcPr>
          <w:p w14:paraId="74FA3FC4" w14:textId="77777777" w:rsidR="00F05819" w:rsidRPr="00B00198" w:rsidRDefault="00F05819" w:rsidP="005176F3">
            <w:pPr>
              <w:spacing w:beforeLines="20" w:before="48" w:line="240" w:lineRule="auto"/>
            </w:pPr>
            <w:r w:rsidRPr="00B00198">
              <w:t>Octyl octanoate</w:t>
            </w:r>
          </w:p>
        </w:tc>
        <w:tc>
          <w:tcPr>
            <w:tcW w:w="2439" w:type="dxa"/>
          </w:tcPr>
          <w:p w14:paraId="3F6D2E2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E</w:t>
            </w:r>
            <w:r w:rsidRPr="005632D0">
              <w:t>ster</w:t>
            </w:r>
          </w:p>
        </w:tc>
        <w:tc>
          <w:tcPr>
            <w:tcW w:w="1559" w:type="dxa"/>
          </w:tcPr>
          <w:p w14:paraId="5A91447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11FBA9E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701" w:type="dxa"/>
          </w:tcPr>
          <w:p w14:paraId="7EB29AC6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  <w:tc>
          <w:tcPr>
            <w:tcW w:w="1843" w:type="dxa"/>
          </w:tcPr>
          <w:p w14:paraId="24E8882E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07BD161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</w:p>
        </w:tc>
      </w:tr>
      <w:tr w:rsidR="00F05819" w:rsidRPr="00B00198" w14:paraId="655DE716" w14:textId="77777777" w:rsidTr="005176F3">
        <w:tc>
          <w:tcPr>
            <w:tcW w:w="2943" w:type="dxa"/>
            <w:vAlign w:val="bottom"/>
          </w:tcPr>
          <w:p w14:paraId="4E7DEAA2" w14:textId="77777777" w:rsidR="00F05819" w:rsidRPr="00B00198" w:rsidRDefault="00F05819" w:rsidP="005176F3">
            <w:pPr>
              <w:spacing w:beforeLines="20" w:before="48" w:line="240" w:lineRule="auto"/>
            </w:pPr>
            <w:proofErr w:type="spellStart"/>
            <w:r w:rsidRPr="00B00198">
              <w:t>Phytone</w:t>
            </w:r>
            <w:proofErr w:type="spellEnd"/>
          </w:p>
        </w:tc>
        <w:tc>
          <w:tcPr>
            <w:tcW w:w="2439" w:type="dxa"/>
          </w:tcPr>
          <w:p w14:paraId="4F9F37D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>
              <w:t>K</w:t>
            </w:r>
            <w:r w:rsidRPr="005632D0">
              <w:t>etone</w:t>
            </w:r>
          </w:p>
        </w:tc>
        <w:tc>
          <w:tcPr>
            <w:tcW w:w="1559" w:type="dxa"/>
          </w:tcPr>
          <w:p w14:paraId="2A2D4D81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27031C04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701" w:type="dxa"/>
          </w:tcPr>
          <w:p w14:paraId="3D568A3D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843" w:type="dxa"/>
          </w:tcPr>
          <w:p w14:paraId="3C021642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  <w:tc>
          <w:tcPr>
            <w:tcW w:w="1672" w:type="dxa"/>
          </w:tcPr>
          <w:p w14:paraId="371CC27C" w14:textId="77777777" w:rsidR="00F05819" w:rsidRPr="00B00198" w:rsidRDefault="00F05819" w:rsidP="005176F3">
            <w:pPr>
              <w:spacing w:beforeLines="20" w:before="48" w:line="240" w:lineRule="auto"/>
              <w:jc w:val="center"/>
            </w:pPr>
            <w:r w:rsidRPr="00B00198">
              <w:sym w:font="Wingdings" w:char="F0FC"/>
            </w:r>
          </w:p>
        </w:tc>
      </w:tr>
    </w:tbl>
    <w:p w14:paraId="5E77213D" w14:textId="77777777" w:rsidR="00F05819" w:rsidRDefault="00F05819" w:rsidP="00F05819">
      <w:pPr>
        <w:pStyle w:val="Heading1"/>
        <w:sectPr w:rsidR="00F05819" w:rsidSect="00F05819">
          <w:footerReference w:type="default" r:id="rId4"/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1D8D79FC" w14:textId="69405A92" w:rsidR="00925047" w:rsidRDefault="00925047"/>
    <w:sectPr w:rsidR="00925047" w:rsidSect="00F058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1980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310BB" w14:textId="77777777" w:rsidR="00F05819" w:rsidRDefault="00F058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E59B2A" w14:textId="77777777" w:rsidR="00F05819" w:rsidRDefault="00F0581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819"/>
    <w:rsid w:val="002B6A86"/>
    <w:rsid w:val="00925047"/>
    <w:rsid w:val="00F05819"/>
    <w:rsid w:val="00FC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DCFC"/>
  <w15:chartTrackingRefBased/>
  <w15:docId w15:val="{525BDBA1-CC72-4648-BB9A-E655F004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819"/>
    <w:pPr>
      <w:spacing w:line="480" w:lineRule="auto"/>
    </w:pPr>
    <w:rPr>
      <w:rFonts w:ascii="Times New Roman" w:hAnsi="Times New Roman" w:cs="Times New Roman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8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8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8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8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8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8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8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8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8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8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8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5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058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819"/>
    <w:rPr>
      <w:rFonts w:ascii="Times New Roman" w:hAnsi="Times New Roman" w:cs="Times New Roman"/>
      <w:lang w:eastAsia="en-AU"/>
    </w:rPr>
  </w:style>
  <w:style w:type="character" w:styleId="LineNumber">
    <w:name w:val="line number"/>
    <w:basedOn w:val="DefaultParagraphFont"/>
    <w:uiPriority w:val="99"/>
    <w:semiHidden/>
    <w:unhideWhenUsed/>
    <w:rsid w:val="00F05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Micah Landon-Lane</dc:creator>
  <cp:keywords/>
  <dc:description/>
  <cp:lastModifiedBy>Micah Landon-Lane</cp:lastModifiedBy>
  <cp:revision>1</cp:revision>
  <dcterms:created xsi:type="dcterms:W3CDTF">2024-10-04T05:26:00Z</dcterms:created>
  <dcterms:modified xsi:type="dcterms:W3CDTF">2024-10-04T05:28:00Z</dcterms:modified>
</cp:coreProperties>
</file>