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FA0" w:rsidRPr="00CD7358" w:rsidRDefault="00166D36" w:rsidP="00913FA0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Supplementary Table 3</w:t>
      </w:r>
      <w:r w:rsidR="00913FA0" w:rsidRPr="00CD7358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913FA0" w:rsidRPr="00CD7358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913FA0" w:rsidRPr="00CD7358">
        <w:rPr>
          <w:rFonts w:ascii="Times New Roman" w:hAnsi="Times New Roman" w:cs="Times New Roman"/>
          <w:sz w:val="20"/>
          <w:szCs w:val="20"/>
          <w:lang w:val="en-GB"/>
        </w:rPr>
        <w:t xml:space="preserve"> gene frequencies </w:t>
      </w:r>
      <w:r w:rsidR="0032025B">
        <w:rPr>
          <w:rFonts w:ascii="Times New Roman" w:hAnsi="Times New Roman" w:cs="Times New Roman"/>
          <w:sz w:val="20"/>
          <w:szCs w:val="20"/>
          <w:lang w:val="en-GB"/>
        </w:rPr>
        <w:t xml:space="preserve">or/and KIR-HLA-C combinations </w:t>
      </w:r>
      <w:r w:rsidR="00913FA0" w:rsidRPr="00CD7358">
        <w:rPr>
          <w:rFonts w:ascii="Times New Roman" w:hAnsi="Times New Roman" w:cs="Times New Roman"/>
          <w:sz w:val="20"/>
          <w:szCs w:val="20"/>
          <w:lang w:val="en-GB"/>
        </w:rPr>
        <w:t xml:space="preserve">in fertile men and men who </w:t>
      </w:r>
      <w:r w:rsidR="00EE275E">
        <w:rPr>
          <w:rFonts w:ascii="Times New Roman" w:hAnsi="Times New Roman" w:cs="Times New Roman"/>
          <w:sz w:val="20"/>
          <w:szCs w:val="20"/>
          <w:lang w:val="en-GB"/>
        </w:rPr>
        <w:t>participated in</w:t>
      </w:r>
      <w:r w:rsidR="00EE275E" w:rsidRPr="00CD735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913FA0" w:rsidRPr="00CD7358">
        <w:rPr>
          <w:rFonts w:ascii="Times New Roman" w:hAnsi="Times New Roman" w:cs="Times New Roman"/>
          <w:sz w:val="20"/>
          <w:szCs w:val="20"/>
          <w:lang w:val="en-GB"/>
        </w:rPr>
        <w:t>IVF</w:t>
      </w:r>
    </w:p>
    <w:tbl>
      <w:tblPr>
        <w:tblStyle w:val="Tabela-Siatka"/>
        <w:tblpPr w:leftFromText="141" w:rightFromText="141" w:vertAnchor="page" w:horzAnchor="margin" w:tblpY="2191"/>
        <w:tblW w:w="8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843"/>
        <w:gridCol w:w="1596"/>
        <w:gridCol w:w="1432"/>
        <w:gridCol w:w="1086"/>
        <w:gridCol w:w="1101"/>
      </w:tblGrid>
      <w:tr w:rsidR="0079281F" w:rsidRPr="005F249D" w:rsidTr="002C461B">
        <w:trPr>
          <w:trHeight w:val="20"/>
        </w:trPr>
        <w:tc>
          <w:tcPr>
            <w:tcW w:w="8902" w:type="dxa"/>
            <w:gridSpan w:val="6"/>
            <w:tcBorders>
              <w:bottom w:val="single" w:sz="12" w:space="0" w:color="auto"/>
            </w:tcBorders>
            <w:vAlign w:val="center"/>
          </w:tcPr>
          <w:p w:rsidR="0079281F" w:rsidRPr="00CD7358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79281F" w:rsidRPr="005F249D" w:rsidTr="002C461B">
        <w:trPr>
          <w:trHeight w:val="679"/>
        </w:trPr>
        <w:tc>
          <w:tcPr>
            <w:tcW w:w="1844" w:type="dxa"/>
            <w:vMerge w:val="restart"/>
            <w:tcBorders>
              <w:top w:val="single" w:sz="12" w:space="0" w:color="auto"/>
            </w:tcBorders>
            <w:vAlign w:val="center"/>
          </w:tcPr>
          <w:p w:rsidR="0079281F" w:rsidRPr="00166D36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KIR/HLA-C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79281F" w:rsidRPr="00166D36" w:rsidRDefault="0079281F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Fertile control</w:t>
            </w:r>
          </w:p>
          <w:p w:rsidR="0079281F" w:rsidRPr="00166D36" w:rsidRDefault="0079281F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 = 321</w:t>
            </w:r>
          </w:p>
        </w:tc>
        <w:tc>
          <w:tcPr>
            <w:tcW w:w="1596" w:type="dxa"/>
            <w:vMerge w:val="restart"/>
            <w:tcBorders>
              <w:top w:val="single" w:sz="12" w:space="0" w:color="auto"/>
            </w:tcBorders>
            <w:vAlign w:val="center"/>
          </w:tcPr>
          <w:p w:rsidR="0079281F" w:rsidRPr="00166D36" w:rsidRDefault="0079281F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IVF men</w:t>
            </w:r>
          </w:p>
          <w:p w:rsidR="0079281F" w:rsidRPr="00166D36" w:rsidRDefault="0079281F" w:rsidP="00336F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N = 445</w:t>
            </w:r>
          </w:p>
        </w:tc>
        <w:tc>
          <w:tcPr>
            <w:tcW w:w="361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9281F" w:rsidRPr="00CD7358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IVF men  vs. Fertile control </w:t>
            </w:r>
          </w:p>
        </w:tc>
      </w:tr>
      <w:tr w:rsidR="0079281F" w:rsidRPr="00166D36" w:rsidTr="002C461B">
        <w:tc>
          <w:tcPr>
            <w:tcW w:w="18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281F" w:rsidRPr="00CD7358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9281F" w:rsidRPr="00CD7358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9281F" w:rsidRPr="00CD7358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:rsidR="0079281F" w:rsidRPr="00CD7358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79281F" w:rsidRPr="00166D36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166D3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corr</w:t>
            </w:r>
            <w:proofErr w:type="spellEnd"/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.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:rsidR="0079281F" w:rsidRPr="00166D36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9281F" w:rsidRPr="00166D36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79281F" w:rsidRPr="00166D36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9281F" w:rsidRPr="00166D36" w:rsidRDefault="0079281F" w:rsidP="00336F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6D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95%CI</w:t>
            </w:r>
          </w:p>
        </w:tc>
      </w:tr>
      <w:tr w:rsidR="00EF07BF" w:rsidRPr="00CD7358" w:rsidTr="007B6559"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HLA-C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F07BF" w:rsidRPr="00CD7358" w:rsidTr="007B6559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C1C1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111 (34.58)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157 (35.28)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0.76-1.39</w:t>
            </w:r>
          </w:p>
        </w:tc>
      </w:tr>
      <w:tr w:rsidR="00EF07BF" w:rsidRPr="00CD7358" w:rsidTr="00EF07BF">
        <w:tc>
          <w:tcPr>
            <w:tcW w:w="1844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C1C2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160 (49.84)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224 (50.34)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0.77-1.36</w:t>
            </w:r>
          </w:p>
        </w:tc>
      </w:tr>
      <w:tr w:rsidR="00EF07BF" w:rsidRPr="00CD7358" w:rsidTr="00EF07BF">
        <w:tc>
          <w:tcPr>
            <w:tcW w:w="1844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C2C2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50 (15.58)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64 (14.38)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0.61-1.36</w:t>
            </w:r>
          </w:p>
        </w:tc>
      </w:tr>
      <w:tr w:rsidR="00EF07BF" w:rsidRPr="00CD7358" w:rsidTr="00EF07BF">
        <w:tc>
          <w:tcPr>
            <w:tcW w:w="1844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C1+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382 (59.50)</w:t>
            </w:r>
          </w:p>
        </w:tc>
        <w:tc>
          <w:tcPr>
            <w:tcW w:w="1596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538 (60.45)</w:t>
            </w:r>
          </w:p>
        </w:tc>
        <w:tc>
          <w:tcPr>
            <w:tcW w:w="1432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086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0.85-1.28</w:t>
            </w:r>
          </w:p>
        </w:tc>
      </w:tr>
      <w:tr w:rsidR="00EF07BF" w:rsidRPr="00CD7358" w:rsidTr="00EF07BF">
        <w:tc>
          <w:tcPr>
            <w:tcW w:w="1844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C2+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260 (40.50)</w:t>
            </w:r>
          </w:p>
        </w:tc>
        <w:tc>
          <w:tcPr>
            <w:tcW w:w="1596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352 (39.55)</w:t>
            </w:r>
          </w:p>
        </w:tc>
        <w:tc>
          <w:tcPr>
            <w:tcW w:w="1432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086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1" w:type="dxa"/>
            <w:tcBorders>
              <w:left w:val="nil"/>
              <w:right w:val="nil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0.78-1.18</w:t>
            </w:r>
          </w:p>
        </w:tc>
      </w:tr>
      <w:tr w:rsidR="00EF07BF" w:rsidRPr="00CD7358" w:rsidTr="00EF07BF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2DL1/C1+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265 (82.55)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360 (80.90)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0.62-1.30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2DL1/C2+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202 (62.93)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274 (61.57)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0.70-1.27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2DL1/C1C1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109 (33.96)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149 (33.48)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0.72-1.33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2DL1/C1C2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156 (48.60)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211 (47.42)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0.72-1.27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2DL1/C2C2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46 (14.33)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62 (13.93)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0.64-1.46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2DL2/C1+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135 (42.06)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237 (53.26)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0.0026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/0.013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1.57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1.18-2.10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2DL2/C2+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95 (29.60)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179 (40.22)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0.0029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/0.015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1.60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1.18-2.17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2DL2/C1C1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63 (19.63)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93 (20.90)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0.76-1.55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2DL2/C1C2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72 (22.43)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144 (32.36)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0.0026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/0.013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1.65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1.19-2.30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2DL2/C2C2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23 (7.17)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34 (7.64)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0.62-1.86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2DL3/C1+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246 (76.64)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324 (72.81)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0.59-1.14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2DL3/C2+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188 (58.57)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249 (55.96)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0.67-1.20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2DL3/C1C1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102 (31.78)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137 (30.79)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0.70-1.30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2DL3/C1C2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144 (44.86)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187 (42.02)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0.67-1.19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2DL3/C2C2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44 (13.71)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61 (13.71)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0.66-1.52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127 (39.56)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200 (44.94)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0.93-1.67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89 (27.73)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153 (34.38)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1.00-1.87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56 (17.45)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80 (17.98)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0.71-1.51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71 (22.12)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120 (26.97)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0.93-1.82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18 (5.61)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33 (7.42)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0.74-2.44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gr.1/C1+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70 (21.81)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105 (23.60)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0.79-1.56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gr.1/C2+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45 (14.02)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74 (16.63)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0.82-1.83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gr.1/C1C1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32 (9.97)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46 (10.34)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0.65-1.68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gr.1/C1C2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38 (11.84)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59 (13.26)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</w:rPr>
              <w:t>0.74-1.76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2DL5 gr.1/C2C2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(2.18)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(3.37)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0.63-3.88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gr.2/C1+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 (22.43)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139 (31.24)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0.0086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/0.043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1.57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1.13-2.19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gr.2/C2+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(16.51)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 (25.84)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0.002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1.76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1.23-2.53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gr.2/C1C1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(9.97)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(11.01)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0.70-1.79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</w:rPr>
              <w:t>2DL5 gr.2/C1C2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(12.46)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 (20.22)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0.0047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/0.024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1.78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1.19-2.67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2DL5 gr.2/C2C2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(4.05)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(5.62)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1.41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0.71-2.80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2DL5 exp./C1+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 (29.28)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144 (32.36)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0.38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0.85-1.58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2DL5 exp./C2+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 (19.31)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105 (23.60)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1.29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0.91-1.84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2DL5 exp./C1C1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(12.77)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(13.48)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0.70-1.63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2DL5 exp./C1C2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(16.51)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 (18.88)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0.81-1.72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2DL5 exp./C2C2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(2.80)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(4.72)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1.72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0.78-3.80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106 (33.02)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149 (33.48)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0.75-1.39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(23.05)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 (24.27)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0.76-1.50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(13.40)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(14.16)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0.70-1.62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(19.63)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 (19.33)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0.68-1.41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2DS1/C2C2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(3.43)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(4.94)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0.70-3.07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137 (42.68)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238 (53.48)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0.0034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/0.017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1.54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1.16-2.06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 (29.91)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179 (40.22)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0.0037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/0.019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1.58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1.16-2.14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(19.63)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 (20.90)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0.76-1.55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(23.05)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145 (32.58)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0.0045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/0.023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1.61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1.16-2.24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2DS2/C2C2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(6.85)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(7.42)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0.62-1.91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2DS3/C1+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(21.81)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137 (30.79)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0.0065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/0.033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1.60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1.14-2.23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(15.89)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 (25.62)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0.0013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/0.0065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1.82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1.26-2.63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(9.66)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(10.79)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0.70-1.82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(12.15)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 (20.00)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0.0043</w:t>
            </w:r>
            <w:r w:rsidR="00FC0D27"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/0.022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1.81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1.20-2.72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2DS3/C2C2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(3.74)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(5.62)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1.53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0.76-3.10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 (25.23)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134 (30.11)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0.92-1.76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(23.05)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 (22.92)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0.71-1.40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(9.66)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(12.81)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1.37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0.86-2.18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(15.58)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 (17.30)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0.77-1.67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norm/C2C2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(7.48)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(5.39)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0.39-1.27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229 (71.34)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309 (69.44)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0.67-1.25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 (54.21)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236 (53.03)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0.72-1.27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 (30.22)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 (29.21)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0.70-1.30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132 (41.12)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179 (40.22)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0.72-1.29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2DS4 del/C2C2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(13.08)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(12.58)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0.62-1.47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2DS5/C1+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(21.81)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 (23.37)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0.78-1.54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2DS5/C2+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(14.33)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(16.63)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0.80-1.78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2DS5/C1C1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(9.66)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(10.11)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0.65-1.70</w:t>
            </w:r>
          </w:p>
        </w:tc>
      </w:tr>
      <w:tr w:rsidR="00EF07BF" w:rsidRPr="00CD7358" w:rsidTr="002C461B">
        <w:tc>
          <w:tcPr>
            <w:tcW w:w="1844" w:type="dxa"/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2DS5/C1C2</w:t>
            </w:r>
          </w:p>
        </w:tc>
        <w:tc>
          <w:tcPr>
            <w:tcW w:w="1843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(12.15)</w:t>
            </w:r>
          </w:p>
        </w:tc>
        <w:tc>
          <w:tcPr>
            <w:tcW w:w="159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 (13.26)</w:t>
            </w:r>
          </w:p>
        </w:tc>
        <w:tc>
          <w:tcPr>
            <w:tcW w:w="1432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</w:t>
            </w:r>
          </w:p>
        </w:tc>
        <w:tc>
          <w:tcPr>
            <w:tcW w:w="1086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</w:t>
            </w:r>
          </w:p>
        </w:tc>
        <w:tc>
          <w:tcPr>
            <w:tcW w:w="1101" w:type="dxa"/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0.72-1.70</w:t>
            </w:r>
          </w:p>
        </w:tc>
      </w:tr>
      <w:tr w:rsidR="00EF07BF" w:rsidRPr="00CD7358" w:rsidTr="002C461B">
        <w:tc>
          <w:tcPr>
            <w:tcW w:w="1844" w:type="dxa"/>
            <w:tcBorders>
              <w:bottom w:val="single" w:sz="12" w:space="0" w:color="auto"/>
            </w:tcBorders>
          </w:tcPr>
          <w:p w:rsidR="00EF07BF" w:rsidRPr="00CD7358" w:rsidRDefault="00EF07BF" w:rsidP="00EF07B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2DS5/C2C2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(2.18)</w:t>
            </w:r>
          </w:p>
        </w:tc>
        <w:tc>
          <w:tcPr>
            <w:tcW w:w="1596" w:type="dxa"/>
            <w:tcBorders>
              <w:bottom w:val="single" w:sz="12" w:space="0" w:color="auto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(3.37)</w:t>
            </w:r>
          </w:p>
        </w:tc>
        <w:tc>
          <w:tcPr>
            <w:tcW w:w="1432" w:type="dxa"/>
            <w:tcBorders>
              <w:bottom w:val="single" w:sz="12" w:space="0" w:color="auto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</w:t>
            </w:r>
          </w:p>
        </w:tc>
        <w:tc>
          <w:tcPr>
            <w:tcW w:w="1086" w:type="dxa"/>
            <w:tcBorders>
              <w:bottom w:val="single" w:sz="12" w:space="0" w:color="auto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1.57</w:t>
            </w:r>
          </w:p>
        </w:tc>
        <w:tc>
          <w:tcPr>
            <w:tcW w:w="1101" w:type="dxa"/>
            <w:tcBorders>
              <w:bottom w:val="single" w:sz="12" w:space="0" w:color="auto"/>
            </w:tcBorders>
          </w:tcPr>
          <w:p w:rsidR="00EF07BF" w:rsidRPr="00CD7358" w:rsidRDefault="00EF07BF" w:rsidP="00EF07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D735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0.63-3.88</w:t>
            </w:r>
          </w:p>
        </w:tc>
      </w:tr>
    </w:tbl>
    <w:p w:rsidR="0079281F" w:rsidRPr="00CD7358" w:rsidRDefault="0079281F" w:rsidP="00913FA0">
      <w:pPr>
        <w:rPr>
          <w:rFonts w:ascii="Times New Roman" w:hAnsi="Times New Roman" w:cs="Times New Roman"/>
          <w:lang w:val="en-GB"/>
        </w:rPr>
      </w:pPr>
    </w:p>
    <w:p w:rsidR="00913FA0" w:rsidRPr="00D45FF5" w:rsidRDefault="00913FA0" w:rsidP="005F249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45FF5">
        <w:rPr>
          <w:rFonts w:ascii="Times New Roman" w:hAnsi="Times New Roman" w:cs="Times New Roman"/>
          <w:sz w:val="20"/>
          <w:szCs w:val="20"/>
          <w:lang w:val="en-US"/>
        </w:rPr>
        <w:t xml:space="preserve">Values in bold indicate signiﬁcant differences. </w:t>
      </w:r>
      <w:r w:rsidR="005F249D">
        <w:rPr>
          <w:rFonts w:ascii="Times New Roman" w:hAnsi="Times New Roman" w:cs="Times New Roman"/>
          <w:sz w:val="20"/>
          <w:szCs w:val="20"/>
          <w:lang w:val="en-GB"/>
        </w:rPr>
        <w:t xml:space="preserve">Values in parentheses are in percentages. </w:t>
      </w:r>
      <w:r w:rsidRPr="00D45FF5">
        <w:rPr>
          <w:rFonts w:ascii="Times New Roman" w:hAnsi="Times New Roman" w:cs="Times New Roman"/>
          <w:sz w:val="20"/>
          <w:szCs w:val="20"/>
          <w:lang w:val="en-US"/>
        </w:rPr>
        <w:t xml:space="preserve">IVF, </w:t>
      </w:r>
      <w:r w:rsidRPr="00D45FF5">
        <w:rPr>
          <w:rFonts w:ascii="Times New Roman" w:hAnsi="Times New Roman" w:cs="Times New Roman"/>
          <w:i/>
          <w:sz w:val="20"/>
          <w:szCs w:val="20"/>
          <w:lang w:val="en-US"/>
        </w:rPr>
        <w:t>in vitro</w:t>
      </w:r>
      <w:r w:rsidRPr="00D45FF5">
        <w:rPr>
          <w:rFonts w:ascii="Times New Roman" w:hAnsi="Times New Roman" w:cs="Times New Roman"/>
          <w:sz w:val="20"/>
          <w:szCs w:val="20"/>
          <w:lang w:val="en-US"/>
        </w:rPr>
        <w:t xml:space="preserve"> fertilization; </w:t>
      </w:r>
      <w:r w:rsidRPr="00D45FF5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D45FF5">
        <w:rPr>
          <w:rFonts w:ascii="Times New Roman" w:hAnsi="Times New Roman" w:cs="Times New Roman"/>
          <w:sz w:val="20"/>
          <w:szCs w:val="20"/>
          <w:lang w:val="en-US"/>
        </w:rPr>
        <w:t>, probability;</w:t>
      </w:r>
      <w:r w:rsidRPr="00D45FF5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D45FF5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D45FF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corr</w:t>
      </w:r>
      <w:proofErr w:type="spellEnd"/>
      <w:r w:rsidRPr="00D45FF5">
        <w:rPr>
          <w:rFonts w:ascii="Times New Roman" w:hAnsi="Times New Roman" w:cs="Times New Roman"/>
          <w:sz w:val="20"/>
          <w:szCs w:val="20"/>
          <w:lang w:val="en-US"/>
        </w:rPr>
        <w:t>.,</w:t>
      </w:r>
      <w:r w:rsidRPr="00D45FF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 </w:t>
      </w:r>
      <w:r w:rsidRPr="00D45FF5">
        <w:rPr>
          <w:rFonts w:ascii="Times New Roman" w:hAnsi="Times New Roman" w:cs="Times New Roman"/>
          <w:i/>
          <w:sz w:val="20"/>
          <w:szCs w:val="20"/>
          <w:lang w:val="en-US"/>
        </w:rPr>
        <w:t xml:space="preserve">P </w:t>
      </w:r>
      <w:r w:rsidRPr="00D45FF5">
        <w:rPr>
          <w:rFonts w:ascii="Times New Roman" w:hAnsi="Times New Roman" w:cs="Times New Roman"/>
          <w:sz w:val="20"/>
          <w:szCs w:val="20"/>
          <w:lang w:val="en-US"/>
        </w:rPr>
        <w:t xml:space="preserve">x </w:t>
      </w:r>
      <w:r w:rsidR="00DA65F3" w:rsidRPr="00D45FF5">
        <w:rPr>
          <w:rFonts w:ascii="Times New Roman" w:hAnsi="Times New Roman" w:cs="Times New Roman"/>
          <w:sz w:val="20"/>
          <w:szCs w:val="20"/>
          <w:lang w:val="en-US"/>
        </w:rPr>
        <w:t xml:space="preserve">5 for particular </w:t>
      </w:r>
      <w:r w:rsidR="00166D36" w:rsidRPr="00D45FF5">
        <w:rPr>
          <w:rFonts w:ascii="Times New Roman" w:hAnsi="Times New Roman" w:cs="Times New Roman"/>
          <w:i/>
          <w:sz w:val="20"/>
          <w:szCs w:val="20"/>
          <w:lang w:val="en-US"/>
        </w:rPr>
        <w:t xml:space="preserve">KIR-HLA-C </w:t>
      </w:r>
      <w:r w:rsidR="00DA65F3" w:rsidRPr="00D45FF5">
        <w:rPr>
          <w:rFonts w:ascii="Times New Roman" w:hAnsi="Times New Roman" w:cs="Times New Roman"/>
          <w:sz w:val="20"/>
          <w:szCs w:val="20"/>
          <w:lang w:val="en-US"/>
        </w:rPr>
        <w:t>gene</w:t>
      </w:r>
      <w:r w:rsidRPr="00D45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A65F3" w:rsidRPr="00D45FF5">
        <w:rPr>
          <w:rFonts w:ascii="Times New Roman" w:hAnsi="Times New Roman" w:cs="Times New Roman"/>
          <w:sz w:val="20"/>
          <w:szCs w:val="20"/>
          <w:lang w:val="en-US"/>
        </w:rPr>
        <w:t xml:space="preserve">combination </w:t>
      </w:r>
      <w:r w:rsidRPr="00D45FF5">
        <w:rPr>
          <w:rFonts w:ascii="Times New Roman" w:hAnsi="Times New Roman" w:cs="Times New Roman"/>
          <w:sz w:val="20"/>
          <w:szCs w:val="20"/>
          <w:lang w:val="en-US"/>
        </w:rPr>
        <w:t>– Bonferroni correction for multiple comparisons; OR, odds ratio; 95% CI, confidence interval from two-sided Fisher’s exact test; ns, not significant</w:t>
      </w:r>
    </w:p>
    <w:p w:rsidR="00913FA0" w:rsidRPr="00DD43DE" w:rsidRDefault="00913FA0" w:rsidP="00913FA0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13FA0" w:rsidRPr="00CD7358" w:rsidRDefault="00913FA0" w:rsidP="00913FA0">
      <w:pPr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GoBack"/>
      <w:bookmarkEnd w:id="0"/>
    </w:p>
    <w:p w:rsidR="007E48C2" w:rsidRPr="00CD7358" w:rsidRDefault="007E48C2">
      <w:pPr>
        <w:rPr>
          <w:rFonts w:ascii="Times New Roman" w:hAnsi="Times New Roman" w:cs="Times New Roman"/>
          <w:lang w:val="en-GB"/>
        </w:rPr>
      </w:pPr>
    </w:p>
    <w:sectPr w:rsidR="007E48C2" w:rsidRPr="00CD7358" w:rsidSect="004A6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FA0"/>
    <w:rsid w:val="00064C6C"/>
    <w:rsid w:val="001409CD"/>
    <w:rsid w:val="00166D36"/>
    <w:rsid w:val="001A7FF7"/>
    <w:rsid w:val="001E788D"/>
    <w:rsid w:val="00284F6F"/>
    <w:rsid w:val="002C461B"/>
    <w:rsid w:val="00304AD4"/>
    <w:rsid w:val="00310CFD"/>
    <w:rsid w:val="00312E22"/>
    <w:rsid w:val="00314E69"/>
    <w:rsid w:val="0032025B"/>
    <w:rsid w:val="003260EA"/>
    <w:rsid w:val="003C38B9"/>
    <w:rsid w:val="00452826"/>
    <w:rsid w:val="004915A2"/>
    <w:rsid w:val="004A00F0"/>
    <w:rsid w:val="004A64AE"/>
    <w:rsid w:val="004B44A0"/>
    <w:rsid w:val="004B6FCD"/>
    <w:rsid w:val="004C7445"/>
    <w:rsid w:val="004F3499"/>
    <w:rsid w:val="00561F1F"/>
    <w:rsid w:val="00584B22"/>
    <w:rsid w:val="005D3E95"/>
    <w:rsid w:val="005F249D"/>
    <w:rsid w:val="006F2791"/>
    <w:rsid w:val="006F3ADF"/>
    <w:rsid w:val="007430A1"/>
    <w:rsid w:val="00755E93"/>
    <w:rsid w:val="007634DD"/>
    <w:rsid w:val="007753D2"/>
    <w:rsid w:val="0079281F"/>
    <w:rsid w:val="007A5E48"/>
    <w:rsid w:val="007E09C0"/>
    <w:rsid w:val="007E48C2"/>
    <w:rsid w:val="007E49B2"/>
    <w:rsid w:val="00810EA0"/>
    <w:rsid w:val="00824357"/>
    <w:rsid w:val="0084724F"/>
    <w:rsid w:val="00890FA5"/>
    <w:rsid w:val="008D14BF"/>
    <w:rsid w:val="00913FA0"/>
    <w:rsid w:val="00943F50"/>
    <w:rsid w:val="00976FC6"/>
    <w:rsid w:val="00A96181"/>
    <w:rsid w:val="00AB47C6"/>
    <w:rsid w:val="00AC4DE6"/>
    <w:rsid w:val="00AD13D4"/>
    <w:rsid w:val="00AE20A9"/>
    <w:rsid w:val="00AF48B9"/>
    <w:rsid w:val="00B00106"/>
    <w:rsid w:val="00B26853"/>
    <w:rsid w:val="00B66EC1"/>
    <w:rsid w:val="00BB47BF"/>
    <w:rsid w:val="00BF48FE"/>
    <w:rsid w:val="00C251D0"/>
    <w:rsid w:val="00CD7358"/>
    <w:rsid w:val="00D016D3"/>
    <w:rsid w:val="00D45FF5"/>
    <w:rsid w:val="00D81515"/>
    <w:rsid w:val="00D87DB6"/>
    <w:rsid w:val="00DA65F3"/>
    <w:rsid w:val="00DC4EE5"/>
    <w:rsid w:val="00DD43DE"/>
    <w:rsid w:val="00EA26AD"/>
    <w:rsid w:val="00EE275E"/>
    <w:rsid w:val="00EF07BF"/>
    <w:rsid w:val="00F55A24"/>
    <w:rsid w:val="00FC0D27"/>
    <w:rsid w:val="00FC6B6B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72E883-89A7-4047-B344-B1BCBD21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3F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3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B6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6C9A9-CD0D-46EC-BEF0-9DAC95694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izan</dc:creator>
  <cp:keywords/>
  <dc:description/>
  <cp:lastModifiedBy>Izabela Nowak</cp:lastModifiedBy>
  <cp:revision>7</cp:revision>
  <dcterms:created xsi:type="dcterms:W3CDTF">2020-03-11T09:55:00Z</dcterms:created>
  <dcterms:modified xsi:type="dcterms:W3CDTF">2020-04-20T14:27:00Z</dcterms:modified>
</cp:coreProperties>
</file>