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D3F95D" w14:textId="77777777" w:rsidR="00F7178A" w:rsidRPr="006D0759" w:rsidRDefault="00F7178A" w:rsidP="00F7178A">
      <w:pPr>
        <w:spacing w:line="276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  <w:r w:rsidRPr="006D0759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Toward Accurate Vaginal Microbiome Profiling: Protocol, Bioinformatics, and Core Microbiota Characterization</w:t>
      </w:r>
    </w:p>
    <w:p w14:paraId="1B4F737A" w14:textId="520DD18E" w:rsidR="00445BE8" w:rsidRDefault="00445BE8" w:rsidP="00494395">
      <w:pPr>
        <w:jc w:val="center"/>
        <w:rPr>
          <w:b/>
          <w:bCs/>
          <w:sz w:val="32"/>
          <w:szCs w:val="32"/>
        </w:rPr>
      </w:pPr>
    </w:p>
    <w:p w14:paraId="14775602" w14:textId="31D228AD" w:rsidR="00445BE8" w:rsidRDefault="00445BE8" w:rsidP="00445BE8">
      <w:pPr>
        <w:rPr>
          <w:rFonts w:ascii="Arial" w:hAnsi="Arial" w:cs="Arial"/>
          <w:sz w:val="24"/>
          <w:szCs w:val="24"/>
        </w:rPr>
      </w:pPr>
      <w:r w:rsidRPr="00494395">
        <w:rPr>
          <w:rFonts w:ascii="Arial" w:hAnsi="Arial" w:cs="Arial"/>
          <w:b/>
          <w:bCs/>
          <w:sz w:val="24"/>
          <w:szCs w:val="24"/>
        </w:rPr>
        <w:t xml:space="preserve">Supplementary Table S1.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Sequencing depth and quality for each sample ID and primer.</w:t>
      </w:r>
    </w:p>
    <w:p w14:paraId="666F52A8" w14:textId="04339ACB" w:rsidR="00445BE8" w:rsidRPr="00494395" w:rsidRDefault="00445BE8" w:rsidP="00445BE8">
      <w:pPr>
        <w:pStyle w:val="Caption"/>
        <w:rPr>
          <w:rFonts w:ascii="Arial" w:hAnsi="Arial" w:cs="Arial"/>
          <w:sz w:val="24"/>
          <w:szCs w:val="24"/>
        </w:rPr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t xml:space="preserve">: </w:t>
      </w:r>
      <w:r w:rsidRPr="003415AF">
        <w:t xml:space="preserve">Coverage of Reads Binned Per Sample Compared Across Primer 27F-YM_MIX and 341F-NW and Quality Scores after </w:t>
      </w:r>
      <w:proofErr w:type="spellStart"/>
      <w:r w:rsidRPr="003415AF">
        <w:t>NanoFilt</w:t>
      </w:r>
      <w:proofErr w:type="spellEnd"/>
      <w:r w:rsidRPr="003415AF">
        <w:t xml:space="preserve"> Filtering and After </w:t>
      </w:r>
      <w:proofErr w:type="spellStart"/>
      <w:r w:rsidRPr="003415AF">
        <w:t>Porechop</w:t>
      </w:r>
      <w:proofErr w:type="spellEnd"/>
      <w:r w:rsidRPr="003415AF">
        <w:t xml:space="preserve"> Demultiplexing and Adapter Trimming.</w:t>
      </w:r>
    </w:p>
    <w:tbl>
      <w:tblPr>
        <w:tblStyle w:val="GridTable41"/>
        <w:tblW w:w="0" w:type="auto"/>
        <w:tblLook w:val="04A0" w:firstRow="1" w:lastRow="0" w:firstColumn="1" w:lastColumn="0" w:noHBand="0" w:noVBand="1"/>
      </w:tblPr>
      <w:tblGrid>
        <w:gridCol w:w="1888"/>
        <w:gridCol w:w="1925"/>
        <w:gridCol w:w="1655"/>
        <w:gridCol w:w="1893"/>
        <w:gridCol w:w="1655"/>
      </w:tblGrid>
      <w:tr w:rsidR="00445BE8" w:rsidRPr="009407C2" w14:paraId="6B078598" w14:textId="77777777" w:rsidTr="00F92B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</w:tcPr>
          <w:p w14:paraId="24E943F3" w14:textId="77777777" w:rsidR="00445BE8" w:rsidRPr="00445BE8" w:rsidRDefault="00445BE8" w:rsidP="00F92B19">
            <w:pPr>
              <w:spacing w:line="360" w:lineRule="auto"/>
              <w:jc w:val="both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925" w:type="dxa"/>
          </w:tcPr>
          <w:p w14:paraId="23E087F0" w14:textId="77777777" w:rsidR="00445BE8" w:rsidRPr="00445BE8" w:rsidRDefault="00445BE8" w:rsidP="00F92B19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45BE8">
              <w:rPr>
                <w:rFonts w:ascii="Arial" w:hAnsi="Arial" w:cs="Arial"/>
              </w:rPr>
              <w:t>27F-YM_MIX Primer</w:t>
            </w:r>
          </w:p>
        </w:tc>
        <w:tc>
          <w:tcPr>
            <w:tcW w:w="1655" w:type="dxa"/>
          </w:tcPr>
          <w:p w14:paraId="77CBC0AD" w14:textId="77777777" w:rsidR="00445BE8" w:rsidRPr="00445BE8" w:rsidRDefault="00445BE8" w:rsidP="00F92B19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93" w:type="dxa"/>
          </w:tcPr>
          <w:p w14:paraId="5EAB996B" w14:textId="77777777" w:rsidR="00445BE8" w:rsidRPr="00445BE8" w:rsidRDefault="00445BE8" w:rsidP="00F92B19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45BE8">
              <w:rPr>
                <w:rFonts w:ascii="Arial" w:hAnsi="Arial" w:cs="Arial"/>
              </w:rPr>
              <w:t>341F-NW Primer</w:t>
            </w:r>
          </w:p>
        </w:tc>
        <w:tc>
          <w:tcPr>
            <w:tcW w:w="1655" w:type="dxa"/>
          </w:tcPr>
          <w:p w14:paraId="78297F5A" w14:textId="77777777" w:rsidR="00445BE8" w:rsidRPr="00445BE8" w:rsidRDefault="00445BE8" w:rsidP="00F92B19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445BE8" w:rsidRPr="009407C2" w14:paraId="712AC6BB" w14:textId="77777777" w:rsidTr="00F92B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</w:tcPr>
          <w:p w14:paraId="1A9D199F" w14:textId="77777777" w:rsidR="00445BE8" w:rsidRPr="00445BE8" w:rsidRDefault="00445BE8" w:rsidP="00F92B1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445BE8">
              <w:rPr>
                <w:rFonts w:ascii="Arial" w:hAnsi="Arial" w:cs="Arial"/>
                <w:color w:val="000000" w:themeColor="text1"/>
              </w:rPr>
              <w:t>Patient ID</w:t>
            </w:r>
          </w:p>
        </w:tc>
        <w:tc>
          <w:tcPr>
            <w:tcW w:w="1925" w:type="dxa"/>
          </w:tcPr>
          <w:p w14:paraId="17ECB6EA" w14:textId="77777777" w:rsidR="00445BE8" w:rsidRPr="00445BE8" w:rsidRDefault="00445BE8" w:rsidP="00F92B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45BE8">
              <w:rPr>
                <w:rFonts w:ascii="Arial" w:hAnsi="Arial" w:cs="Arial"/>
                <w:b/>
                <w:bCs/>
                <w:color w:val="000000" w:themeColor="text1"/>
              </w:rPr>
              <w:t>Reads Binned</w:t>
            </w:r>
          </w:p>
        </w:tc>
        <w:tc>
          <w:tcPr>
            <w:tcW w:w="1655" w:type="dxa"/>
          </w:tcPr>
          <w:p w14:paraId="6F31F3CA" w14:textId="77777777" w:rsidR="00445BE8" w:rsidRPr="00445BE8" w:rsidRDefault="00445BE8" w:rsidP="00F92B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45BE8">
              <w:rPr>
                <w:rFonts w:ascii="Arial" w:hAnsi="Arial" w:cs="Arial"/>
                <w:b/>
                <w:bCs/>
                <w:color w:val="000000" w:themeColor="text1"/>
              </w:rPr>
              <w:t>Quality</w:t>
            </w:r>
          </w:p>
        </w:tc>
        <w:tc>
          <w:tcPr>
            <w:tcW w:w="1893" w:type="dxa"/>
          </w:tcPr>
          <w:p w14:paraId="6A6282D8" w14:textId="77777777" w:rsidR="00445BE8" w:rsidRPr="00445BE8" w:rsidRDefault="00445BE8" w:rsidP="00F92B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45BE8">
              <w:rPr>
                <w:rFonts w:ascii="Arial" w:hAnsi="Arial" w:cs="Arial"/>
                <w:b/>
                <w:bCs/>
                <w:color w:val="000000" w:themeColor="text1"/>
              </w:rPr>
              <w:t>Reads Binned</w:t>
            </w:r>
          </w:p>
        </w:tc>
        <w:tc>
          <w:tcPr>
            <w:tcW w:w="1655" w:type="dxa"/>
          </w:tcPr>
          <w:p w14:paraId="6042790D" w14:textId="77777777" w:rsidR="00445BE8" w:rsidRPr="00445BE8" w:rsidRDefault="00445BE8" w:rsidP="00F92B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45BE8">
              <w:rPr>
                <w:rFonts w:ascii="Arial" w:hAnsi="Arial" w:cs="Arial"/>
                <w:b/>
                <w:bCs/>
                <w:color w:val="000000" w:themeColor="text1"/>
              </w:rPr>
              <w:t>Quality</w:t>
            </w:r>
          </w:p>
        </w:tc>
      </w:tr>
      <w:tr w:rsidR="00445BE8" w:rsidRPr="009407C2" w14:paraId="794D9155" w14:textId="77777777" w:rsidTr="00F92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</w:tcPr>
          <w:p w14:paraId="1116DA10" w14:textId="77777777" w:rsidR="00445BE8" w:rsidRPr="009407C2" w:rsidRDefault="00445BE8" w:rsidP="00F92B19">
            <w:pPr>
              <w:spacing w:line="360" w:lineRule="auto"/>
              <w:jc w:val="both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 w:rsidRPr="009407C2">
              <w:rPr>
                <w:rFonts w:ascii="Arial" w:hAnsi="Arial" w:cs="Arial"/>
                <w:b w:val="0"/>
                <w:bCs w:val="0"/>
                <w:color w:val="000000" w:themeColor="text1"/>
              </w:rPr>
              <w:t>01</w:t>
            </w:r>
          </w:p>
        </w:tc>
        <w:tc>
          <w:tcPr>
            <w:tcW w:w="1925" w:type="dxa"/>
          </w:tcPr>
          <w:p w14:paraId="34B86178" w14:textId="77777777" w:rsidR="00445BE8" w:rsidRPr="009407C2" w:rsidRDefault="00445BE8" w:rsidP="00F92B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9407C2">
              <w:rPr>
                <w:rFonts w:ascii="Arial" w:hAnsi="Arial" w:cs="Arial"/>
                <w:color w:val="000000" w:themeColor="text1"/>
              </w:rPr>
              <w:t>2,763</w:t>
            </w:r>
          </w:p>
        </w:tc>
        <w:tc>
          <w:tcPr>
            <w:tcW w:w="1655" w:type="dxa"/>
          </w:tcPr>
          <w:p w14:paraId="20800147" w14:textId="77777777" w:rsidR="00445BE8" w:rsidRPr="009407C2" w:rsidRDefault="00445BE8" w:rsidP="00F92B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9407C2">
              <w:rPr>
                <w:rFonts w:ascii="Arial" w:hAnsi="Arial" w:cs="Arial"/>
                <w:color w:val="000000" w:themeColor="text1"/>
              </w:rPr>
              <w:t>18</w:t>
            </w:r>
          </w:p>
        </w:tc>
        <w:tc>
          <w:tcPr>
            <w:tcW w:w="1893" w:type="dxa"/>
          </w:tcPr>
          <w:p w14:paraId="69BDBB9C" w14:textId="77777777" w:rsidR="00445BE8" w:rsidRPr="009407C2" w:rsidRDefault="00445BE8" w:rsidP="00F92B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9407C2">
              <w:rPr>
                <w:rFonts w:ascii="Arial" w:hAnsi="Arial" w:cs="Arial"/>
                <w:color w:val="000000" w:themeColor="text1"/>
              </w:rPr>
              <w:t>3,872</w:t>
            </w:r>
          </w:p>
        </w:tc>
        <w:tc>
          <w:tcPr>
            <w:tcW w:w="1655" w:type="dxa"/>
          </w:tcPr>
          <w:p w14:paraId="2ED34011" w14:textId="77777777" w:rsidR="00445BE8" w:rsidRPr="009407C2" w:rsidRDefault="00445BE8" w:rsidP="00F92B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9407C2">
              <w:rPr>
                <w:rFonts w:ascii="Arial" w:hAnsi="Arial" w:cs="Arial"/>
                <w:color w:val="000000" w:themeColor="text1"/>
              </w:rPr>
              <w:t>15</w:t>
            </w:r>
          </w:p>
        </w:tc>
      </w:tr>
      <w:tr w:rsidR="00445BE8" w:rsidRPr="009407C2" w14:paraId="42CED687" w14:textId="77777777" w:rsidTr="00F92B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</w:tcPr>
          <w:p w14:paraId="2FCD5CD2" w14:textId="77777777" w:rsidR="00445BE8" w:rsidRPr="009407C2" w:rsidRDefault="00445BE8" w:rsidP="00F92B19">
            <w:pPr>
              <w:spacing w:line="360" w:lineRule="auto"/>
              <w:jc w:val="both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 w:rsidRPr="009407C2">
              <w:rPr>
                <w:rFonts w:ascii="Arial" w:hAnsi="Arial" w:cs="Arial"/>
                <w:b w:val="0"/>
                <w:bCs w:val="0"/>
                <w:color w:val="000000" w:themeColor="text1"/>
              </w:rPr>
              <w:t>13</w:t>
            </w:r>
          </w:p>
        </w:tc>
        <w:tc>
          <w:tcPr>
            <w:tcW w:w="1925" w:type="dxa"/>
          </w:tcPr>
          <w:p w14:paraId="746EB057" w14:textId="77777777" w:rsidR="00445BE8" w:rsidRPr="009407C2" w:rsidRDefault="00445BE8" w:rsidP="00F92B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9407C2">
              <w:rPr>
                <w:rFonts w:ascii="Arial" w:hAnsi="Arial" w:cs="Arial"/>
                <w:color w:val="000000" w:themeColor="text1"/>
              </w:rPr>
              <w:t>1,625</w:t>
            </w:r>
          </w:p>
        </w:tc>
        <w:tc>
          <w:tcPr>
            <w:tcW w:w="1655" w:type="dxa"/>
          </w:tcPr>
          <w:p w14:paraId="556FE175" w14:textId="77777777" w:rsidR="00445BE8" w:rsidRPr="009407C2" w:rsidRDefault="00445BE8" w:rsidP="00F92B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9407C2">
              <w:rPr>
                <w:rFonts w:ascii="Arial" w:hAnsi="Arial" w:cs="Arial"/>
                <w:color w:val="000000" w:themeColor="text1"/>
              </w:rPr>
              <w:t>18</w:t>
            </w:r>
          </w:p>
        </w:tc>
        <w:tc>
          <w:tcPr>
            <w:tcW w:w="1893" w:type="dxa"/>
          </w:tcPr>
          <w:p w14:paraId="4029160D" w14:textId="77777777" w:rsidR="00445BE8" w:rsidRPr="009407C2" w:rsidRDefault="00445BE8" w:rsidP="00F92B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9407C2">
              <w:rPr>
                <w:rFonts w:ascii="Arial" w:hAnsi="Arial" w:cs="Arial"/>
                <w:color w:val="000000" w:themeColor="text1"/>
              </w:rPr>
              <w:t>3,575</w:t>
            </w:r>
          </w:p>
        </w:tc>
        <w:tc>
          <w:tcPr>
            <w:tcW w:w="1655" w:type="dxa"/>
          </w:tcPr>
          <w:p w14:paraId="033FD4AE" w14:textId="77777777" w:rsidR="00445BE8" w:rsidRPr="009407C2" w:rsidRDefault="00445BE8" w:rsidP="00F92B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9407C2">
              <w:rPr>
                <w:rFonts w:ascii="Arial" w:hAnsi="Arial" w:cs="Arial"/>
                <w:color w:val="000000" w:themeColor="text1"/>
              </w:rPr>
              <w:t>15</w:t>
            </w:r>
          </w:p>
        </w:tc>
      </w:tr>
      <w:tr w:rsidR="00445BE8" w:rsidRPr="009407C2" w14:paraId="2DD4B21F" w14:textId="77777777" w:rsidTr="00F92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</w:tcPr>
          <w:p w14:paraId="1408BF2E" w14:textId="77777777" w:rsidR="00445BE8" w:rsidRPr="009407C2" w:rsidRDefault="00445BE8" w:rsidP="00F92B19">
            <w:pPr>
              <w:spacing w:line="360" w:lineRule="auto"/>
              <w:jc w:val="both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 w:rsidRPr="009407C2">
              <w:rPr>
                <w:rFonts w:ascii="Arial" w:hAnsi="Arial" w:cs="Arial"/>
                <w:b w:val="0"/>
                <w:bCs w:val="0"/>
                <w:color w:val="000000" w:themeColor="text1"/>
              </w:rPr>
              <w:t>18</w:t>
            </w:r>
          </w:p>
        </w:tc>
        <w:tc>
          <w:tcPr>
            <w:tcW w:w="1925" w:type="dxa"/>
          </w:tcPr>
          <w:p w14:paraId="2E9B12CA" w14:textId="77777777" w:rsidR="00445BE8" w:rsidRPr="009407C2" w:rsidRDefault="00445BE8" w:rsidP="00F92B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9407C2">
              <w:rPr>
                <w:rFonts w:ascii="Arial" w:hAnsi="Arial" w:cs="Arial"/>
                <w:color w:val="000000" w:themeColor="text1"/>
              </w:rPr>
              <w:t>2,519</w:t>
            </w:r>
          </w:p>
        </w:tc>
        <w:tc>
          <w:tcPr>
            <w:tcW w:w="1655" w:type="dxa"/>
          </w:tcPr>
          <w:p w14:paraId="0E2CA960" w14:textId="77777777" w:rsidR="00445BE8" w:rsidRPr="009407C2" w:rsidRDefault="00445BE8" w:rsidP="00F92B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9407C2">
              <w:rPr>
                <w:rFonts w:ascii="Arial" w:hAnsi="Arial" w:cs="Arial"/>
                <w:color w:val="000000" w:themeColor="text1"/>
              </w:rPr>
              <w:t>18</w:t>
            </w:r>
          </w:p>
        </w:tc>
        <w:tc>
          <w:tcPr>
            <w:tcW w:w="1893" w:type="dxa"/>
          </w:tcPr>
          <w:p w14:paraId="626A811E" w14:textId="77777777" w:rsidR="00445BE8" w:rsidRPr="009407C2" w:rsidRDefault="00445BE8" w:rsidP="00F92B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9407C2">
              <w:rPr>
                <w:rFonts w:ascii="Arial" w:hAnsi="Arial" w:cs="Arial"/>
                <w:color w:val="000000" w:themeColor="text1"/>
              </w:rPr>
              <w:t>3,322</w:t>
            </w:r>
          </w:p>
        </w:tc>
        <w:tc>
          <w:tcPr>
            <w:tcW w:w="1655" w:type="dxa"/>
          </w:tcPr>
          <w:p w14:paraId="2AE85369" w14:textId="77777777" w:rsidR="00445BE8" w:rsidRPr="009407C2" w:rsidRDefault="00445BE8" w:rsidP="00F92B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9407C2">
              <w:rPr>
                <w:rFonts w:ascii="Arial" w:hAnsi="Arial" w:cs="Arial"/>
                <w:color w:val="000000" w:themeColor="text1"/>
              </w:rPr>
              <w:t>15</w:t>
            </w:r>
          </w:p>
        </w:tc>
      </w:tr>
      <w:tr w:rsidR="00445BE8" w:rsidRPr="009407C2" w14:paraId="47516675" w14:textId="77777777" w:rsidTr="00F92B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</w:tcPr>
          <w:p w14:paraId="53C213F8" w14:textId="77777777" w:rsidR="00445BE8" w:rsidRPr="009407C2" w:rsidRDefault="00445BE8" w:rsidP="00F92B19">
            <w:pPr>
              <w:spacing w:line="360" w:lineRule="auto"/>
              <w:jc w:val="both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 w:rsidRPr="009407C2">
              <w:rPr>
                <w:rFonts w:ascii="Arial" w:hAnsi="Arial" w:cs="Arial"/>
                <w:b w:val="0"/>
                <w:bCs w:val="0"/>
                <w:color w:val="000000" w:themeColor="text1"/>
              </w:rPr>
              <w:t>23</w:t>
            </w:r>
          </w:p>
        </w:tc>
        <w:tc>
          <w:tcPr>
            <w:tcW w:w="1925" w:type="dxa"/>
          </w:tcPr>
          <w:p w14:paraId="57850096" w14:textId="77777777" w:rsidR="00445BE8" w:rsidRPr="009407C2" w:rsidRDefault="00445BE8" w:rsidP="00F92B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9407C2">
              <w:rPr>
                <w:rFonts w:ascii="Arial" w:hAnsi="Arial" w:cs="Arial"/>
                <w:color w:val="000000" w:themeColor="text1"/>
              </w:rPr>
              <w:t>1,729</w:t>
            </w:r>
          </w:p>
        </w:tc>
        <w:tc>
          <w:tcPr>
            <w:tcW w:w="1655" w:type="dxa"/>
          </w:tcPr>
          <w:p w14:paraId="24745F1F" w14:textId="77777777" w:rsidR="00445BE8" w:rsidRPr="009407C2" w:rsidRDefault="00445BE8" w:rsidP="00F92B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9407C2">
              <w:rPr>
                <w:rFonts w:ascii="Arial" w:hAnsi="Arial" w:cs="Arial"/>
                <w:color w:val="000000" w:themeColor="text1"/>
              </w:rPr>
              <w:t>18</w:t>
            </w:r>
          </w:p>
        </w:tc>
        <w:tc>
          <w:tcPr>
            <w:tcW w:w="1893" w:type="dxa"/>
          </w:tcPr>
          <w:p w14:paraId="1F71FFEE" w14:textId="77777777" w:rsidR="00445BE8" w:rsidRPr="009407C2" w:rsidRDefault="00445BE8" w:rsidP="00F92B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9407C2">
              <w:rPr>
                <w:rFonts w:ascii="Arial" w:hAnsi="Arial" w:cs="Arial"/>
                <w:color w:val="000000" w:themeColor="text1"/>
              </w:rPr>
              <w:t>2,685</w:t>
            </w:r>
          </w:p>
        </w:tc>
        <w:tc>
          <w:tcPr>
            <w:tcW w:w="1655" w:type="dxa"/>
          </w:tcPr>
          <w:p w14:paraId="737414DD" w14:textId="77777777" w:rsidR="00445BE8" w:rsidRPr="009407C2" w:rsidRDefault="00445BE8" w:rsidP="00F92B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9407C2">
              <w:rPr>
                <w:rFonts w:ascii="Arial" w:hAnsi="Arial" w:cs="Arial"/>
                <w:color w:val="000000" w:themeColor="text1"/>
              </w:rPr>
              <w:t>15</w:t>
            </w:r>
          </w:p>
        </w:tc>
      </w:tr>
      <w:tr w:rsidR="00445BE8" w:rsidRPr="009407C2" w14:paraId="0507FEA5" w14:textId="77777777" w:rsidTr="00F92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</w:tcPr>
          <w:p w14:paraId="18D4803B" w14:textId="77777777" w:rsidR="00445BE8" w:rsidRPr="009407C2" w:rsidRDefault="00445BE8" w:rsidP="00F92B19">
            <w:pPr>
              <w:spacing w:line="360" w:lineRule="auto"/>
              <w:jc w:val="both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 w:rsidRPr="009407C2">
              <w:rPr>
                <w:rFonts w:ascii="Arial" w:hAnsi="Arial" w:cs="Arial"/>
                <w:b w:val="0"/>
                <w:bCs w:val="0"/>
                <w:color w:val="000000" w:themeColor="text1"/>
              </w:rPr>
              <w:t>36</w:t>
            </w:r>
          </w:p>
        </w:tc>
        <w:tc>
          <w:tcPr>
            <w:tcW w:w="1925" w:type="dxa"/>
          </w:tcPr>
          <w:p w14:paraId="2B48163A" w14:textId="77777777" w:rsidR="00445BE8" w:rsidRPr="009407C2" w:rsidRDefault="00445BE8" w:rsidP="00F92B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9407C2">
              <w:rPr>
                <w:rFonts w:ascii="Arial" w:hAnsi="Arial" w:cs="Arial"/>
                <w:color w:val="000000" w:themeColor="text1"/>
              </w:rPr>
              <w:t>1, 086</w:t>
            </w:r>
          </w:p>
        </w:tc>
        <w:tc>
          <w:tcPr>
            <w:tcW w:w="1655" w:type="dxa"/>
          </w:tcPr>
          <w:p w14:paraId="07896ACB" w14:textId="77777777" w:rsidR="00445BE8" w:rsidRPr="009407C2" w:rsidRDefault="00445BE8" w:rsidP="00F92B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9407C2">
              <w:rPr>
                <w:rFonts w:ascii="Arial" w:hAnsi="Arial" w:cs="Arial"/>
                <w:color w:val="000000" w:themeColor="text1"/>
              </w:rPr>
              <w:t>18</w:t>
            </w:r>
          </w:p>
        </w:tc>
        <w:tc>
          <w:tcPr>
            <w:tcW w:w="1893" w:type="dxa"/>
          </w:tcPr>
          <w:p w14:paraId="3DD2984E" w14:textId="77777777" w:rsidR="00445BE8" w:rsidRPr="009407C2" w:rsidRDefault="00445BE8" w:rsidP="00F92B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9407C2">
              <w:rPr>
                <w:rFonts w:ascii="Arial" w:hAnsi="Arial" w:cs="Arial"/>
                <w:color w:val="000000" w:themeColor="text1"/>
              </w:rPr>
              <w:t>1,798</w:t>
            </w:r>
          </w:p>
        </w:tc>
        <w:tc>
          <w:tcPr>
            <w:tcW w:w="1655" w:type="dxa"/>
          </w:tcPr>
          <w:p w14:paraId="5329C8C5" w14:textId="77777777" w:rsidR="00445BE8" w:rsidRPr="009407C2" w:rsidRDefault="00445BE8" w:rsidP="00F92B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9407C2">
              <w:rPr>
                <w:rFonts w:ascii="Arial" w:hAnsi="Arial" w:cs="Arial"/>
                <w:color w:val="000000" w:themeColor="text1"/>
              </w:rPr>
              <w:t>15</w:t>
            </w:r>
          </w:p>
        </w:tc>
      </w:tr>
      <w:tr w:rsidR="00445BE8" w:rsidRPr="009407C2" w14:paraId="282C6F55" w14:textId="77777777" w:rsidTr="00F92B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</w:tcPr>
          <w:p w14:paraId="1EC0A196" w14:textId="77777777" w:rsidR="00445BE8" w:rsidRPr="009407C2" w:rsidRDefault="00445BE8" w:rsidP="00F92B19">
            <w:pPr>
              <w:spacing w:line="360" w:lineRule="auto"/>
              <w:jc w:val="both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 w:rsidRPr="009407C2">
              <w:rPr>
                <w:rFonts w:ascii="Arial" w:hAnsi="Arial" w:cs="Arial"/>
                <w:b w:val="0"/>
                <w:bCs w:val="0"/>
                <w:color w:val="000000" w:themeColor="text1"/>
              </w:rPr>
              <w:t>40</w:t>
            </w:r>
          </w:p>
        </w:tc>
        <w:tc>
          <w:tcPr>
            <w:tcW w:w="1925" w:type="dxa"/>
          </w:tcPr>
          <w:p w14:paraId="5F03C052" w14:textId="77777777" w:rsidR="00445BE8" w:rsidRPr="009407C2" w:rsidRDefault="00445BE8" w:rsidP="00F92B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9407C2">
              <w:rPr>
                <w:rFonts w:ascii="Arial" w:hAnsi="Arial" w:cs="Arial"/>
                <w:color w:val="000000" w:themeColor="text1"/>
              </w:rPr>
              <w:t>1,299</w:t>
            </w:r>
          </w:p>
        </w:tc>
        <w:tc>
          <w:tcPr>
            <w:tcW w:w="1655" w:type="dxa"/>
          </w:tcPr>
          <w:p w14:paraId="2DF5F8E9" w14:textId="77777777" w:rsidR="00445BE8" w:rsidRPr="009407C2" w:rsidRDefault="00445BE8" w:rsidP="00F92B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9407C2">
              <w:rPr>
                <w:rFonts w:ascii="Arial" w:hAnsi="Arial" w:cs="Arial"/>
                <w:color w:val="000000" w:themeColor="text1"/>
              </w:rPr>
              <w:t>18</w:t>
            </w:r>
          </w:p>
        </w:tc>
        <w:tc>
          <w:tcPr>
            <w:tcW w:w="1893" w:type="dxa"/>
          </w:tcPr>
          <w:p w14:paraId="505AC46E" w14:textId="77777777" w:rsidR="00445BE8" w:rsidRPr="009407C2" w:rsidRDefault="00445BE8" w:rsidP="00F92B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9407C2">
              <w:rPr>
                <w:rFonts w:ascii="Arial" w:hAnsi="Arial" w:cs="Arial"/>
                <w:color w:val="000000" w:themeColor="text1"/>
              </w:rPr>
              <w:t>1,490</w:t>
            </w:r>
          </w:p>
        </w:tc>
        <w:tc>
          <w:tcPr>
            <w:tcW w:w="1655" w:type="dxa"/>
          </w:tcPr>
          <w:p w14:paraId="452E9C3B" w14:textId="77777777" w:rsidR="00445BE8" w:rsidRPr="009407C2" w:rsidRDefault="00445BE8" w:rsidP="00F92B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9407C2">
              <w:rPr>
                <w:rFonts w:ascii="Arial" w:hAnsi="Arial" w:cs="Arial"/>
                <w:color w:val="000000" w:themeColor="text1"/>
              </w:rPr>
              <w:t>15</w:t>
            </w:r>
          </w:p>
        </w:tc>
      </w:tr>
      <w:tr w:rsidR="00445BE8" w:rsidRPr="009407C2" w14:paraId="3FD7E94E" w14:textId="77777777" w:rsidTr="00F92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</w:tcPr>
          <w:p w14:paraId="4BB7D8EF" w14:textId="77777777" w:rsidR="00445BE8" w:rsidRPr="009407C2" w:rsidRDefault="00445BE8" w:rsidP="00F92B19">
            <w:pPr>
              <w:spacing w:line="360" w:lineRule="auto"/>
              <w:jc w:val="both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 w:rsidRPr="009407C2">
              <w:rPr>
                <w:rFonts w:ascii="Arial" w:hAnsi="Arial" w:cs="Arial"/>
                <w:b w:val="0"/>
                <w:bCs w:val="0"/>
                <w:color w:val="000000" w:themeColor="text1"/>
              </w:rPr>
              <w:t>57</w:t>
            </w:r>
          </w:p>
        </w:tc>
        <w:tc>
          <w:tcPr>
            <w:tcW w:w="1925" w:type="dxa"/>
          </w:tcPr>
          <w:p w14:paraId="670A267C" w14:textId="77777777" w:rsidR="00445BE8" w:rsidRPr="009407C2" w:rsidRDefault="00445BE8" w:rsidP="00F92B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9407C2">
              <w:rPr>
                <w:rFonts w:ascii="Arial" w:hAnsi="Arial" w:cs="Arial"/>
                <w:color w:val="000000" w:themeColor="text1"/>
              </w:rPr>
              <w:t>1,098</w:t>
            </w:r>
          </w:p>
        </w:tc>
        <w:tc>
          <w:tcPr>
            <w:tcW w:w="1655" w:type="dxa"/>
          </w:tcPr>
          <w:p w14:paraId="0B733ED6" w14:textId="77777777" w:rsidR="00445BE8" w:rsidRPr="009407C2" w:rsidRDefault="00445BE8" w:rsidP="00F92B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9407C2">
              <w:rPr>
                <w:rFonts w:ascii="Arial" w:hAnsi="Arial" w:cs="Arial"/>
                <w:color w:val="000000" w:themeColor="text1"/>
              </w:rPr>
              <w:t>18</w:t>
            </w:r>
          </w:p>
        </w:tc>
        <w:tc>
          <w:tcPr>
            <w:tcW w:w="1893" w:type="dxa"/>
          </w:tcPr>
          <w:p w14:paraId="5F3E5EC6" w14:textId="77777777" w:rsidR="00445BE8" w:rsidRPr="009407C2" w:rsidRDefault="00445BE8" w:rsidP="00F92B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9407C2">
              <w:rPr>
                <w:rFonts w:ascii="Arial" w:hAnsi="Arial" w:cs="Arial"/>
                <w:color w:val="000000" w:themeColor="text1"/>
              </w:rPr>
              <w:t>2,059</w:t>
            </w:r>
          </w:p>
        </w:tc>
        <w:tc>
          <w:tcPr>
            <w:tcW w:w="1655" w:type="dxa"/>
          </w:tcPr>
          <w:p w14:paraId="76C6B342" w14:textId="77777777" w:rsidR="00445BE8" w:rsidRPr="009407C2" w:rsidRDefault="00445BE8" w:rsidP="00F92B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9407C2">
              <w:rPr>
                <w:rFonts w:ascii="Arial" w:hAnsi="Arial" w:cs="Arial"/>
                <w:color w:val="000000" w:themeColor="text1"/>
              </w:rPr>
              <w:t>15</w:t>
            </w:r>
          </w:p>
        </w:tc>
      </w:tr>
      <w:tr w:rsidR="00445BE8" w:rsidRPr="009407C2" w14:paraId="27F08B95" w14:textId="77777777" w:rsidTr="00F92B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</w:tcPr>
          <w:p w14:paraId="591E38C4" w14:textId="77777777" w:rsidR="00445BE8" w:rsidRPr="009407C2" w:rsidRDefault="00445BE8" w:rsidP="00F92B19">
            <w:pPr>
              <w:spacing w:line="360" w:lineRule="auto"/>
              <w:jc w:val="both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 w:rsidRPr="009407C2">
              <w:rPr>
                <w:rFonts w:ascii="Arial" w:hAnsi="Arial" w:cs="Arial"/>
                <w:b w:val="0"/>
                <w:bCs w:val="0"/>
                <w:color w:val="000000" w:themeColor="text1"/>
              </w:rPr>
              <w:t>61</w:t>
            </w:r>
          </w:p>
        </w:tc>
        <w:tc>
          <w:tcPr>
            <w:tcW w:w="1925" w:type="dxa"/>
          </w:tcPr>
          <w:p w14:paraId="77749276" w14:textId="77777777" w:rsidR="00445BE8" w:rsidRPr="009407C2" w:rsidRDefault="00445BE8" w:rsidP="00F92B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9407C2">
              <w:rPr>
                <w:rFonts w:ascii="Arial" w:hAnsi="Arial" w:cs="Arial"/>
                <w:color w:val="000000" w:themeColor="text1"/>
              </w:rPr>
              <w:t>1,526</w:t>
            </w:r>
          </w:p>
        </w:tc>
        <w:tc>
          <w:tcPr>
            <w:tcW w:w="1655" w:type="dxa"/>
          </w:tcPr>
          <w:p w14:paraId="4E23C236" w14:textId="77777777" w:rsidR="00445BE8" w:rsidRPr="009407C2" w:rsidRDefault="00445BE8" w:rsidP="00F92B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9407C2">
              <w:rPr>
                <w:rFonts w:ascii="Arial" w:hAnsi="Arial" w:cs="Arial"/>
                <w:color w:val="000000" w:themeColor="text1"/>
              </w:rPr>
              <w:t>18</w:t>
            </w:r>
          </w:p>
        </w:tc>
        <w:tc>
          <w:tcPr>
            <w:tcW w:w="1893" w:type="dxa"/>
          </w:tcPr>
          <w:p w14:paraId="4CDE6982" w14:textId="77777777" w:rsidR="00445BE8" w:rsidRPr="009407C2" w:rsidRDefault="00445BE8" w:rsidP="00F92B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9407C2">
              <w:rPr>
                <w:rFonts w:ascii="Arial" w:hAnsi="Arial" w:cs="Arial"/>
                <w:color w:val="000000" w:themeColor="text1"/>
              </w:rPr>
              <w:t>2,152</w:t>
            </w:r>
          </w:p>
        </w:tc>
        <w:tc>
          <w:tcPr>
            <w:tcW w:w="1655" w:type="dxa"/>
          </w:tcPr>
          <w:p w14:paraId="0B827C8B" w14:textId="77777777" w:rsidR="00445BE8" w:rsidRPr="009407C2" w:rsidRDefault="00445BE8" w:rsidP="00F92B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9407C2">
              <w:rPr>
                <w:rFonts w:ascii="Arial" w:hAnsi="Arial" w:cs="Arial"/>
                <w:color w:val="000000" w:themeColor="text1"/>
              </w:rPr>
              <w:t>15</w:t>
            </w:r>
          </w:p>
        </w:tc>
      </w:tr>
      <w:tr w:rsidR="00445BE8" w:rsidRPr="009407C2" w14:paraId="7DD4BA69" w14:textId="77777777" w:rsidTr="00F92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</w:tcPr>
          <w:p w14:paraId="5227979D" w14:textId="77777777" w:rsidR="00445BE8" w:rsidRPr="009407C2" w:rsidRDefault="00445BE8" w:rsidP="00F92B19">
            <w:pPr>
              <w:spacing w:line="360" w:lineRule="auto"/>
              <w:jc w:val="both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 w:rsidRPr="009407C2">
              <w:rPr>
                <w:rFonts w:ascii="Arial" w:hAnsi="Arial" w:cs="Arial"/>
                <w:b w:val="0"/>
                <w:bCs w:val="0"/>
                <w:color w:val="000000" w:themeColor="text1"/>
              </w:rPr>
              <w:t>68</w:t>
            </w:r>
          </w:p>
        </w:tc>
        <w:tc>
          <w:tcPr>
            <w:tcW w:w="1925" w:type="dxa"/>
          </w:tcPr>
          <w:p w14:paraId="53F03C9F" w14:textId="77777777" w:rsidR="00445BE8" w:rsidRPr="009407C2" w:rsidRDefault="00445BE8" w:rsidP="00F92B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9407C2">
              <w:rPr>
                <w:rFonts w:ascii="Arial" w:hAnsi="Arial" w:cs="Arial"/>
                <w:color w:val="000000" w:themeColor="text1"/>
              </w:rPr>
              <w:t>1,804</w:t>
            </w:r>
          </w:p>
        </w:tc>
        <w:tc>
          <w:tcPr>
            <w:tcW w:w="1655" w:type="dxa"/>
          </w:tcPr>
          <w:p w14:paraId="425290C1" w14:textId="77777777" w:rsidR="00445BE8" w:rsidRPr="009407C2" w:rsidRDefault="00445BE8" w:rsidP="00F92B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9407C2">
              <w:rPr>
                <w:rFonts w:ascii="Arial" w:hAnsi="Arial" w:cs="Arial"/>
                <w:color w:val="000000" w:themeColor="text1"/>
              </w:rPr>
              <w:t>18</w:t>
            </w:r>
          </w:p>
        </w:tc>
        <w:tc>
          <w:tcPr>
            <w:tcW w:w="1893" w:type="dxa"/>
          </w:tcPr>
          <w:p w14:paraId="748812A7" w14:textId="77777777" w:rsidR="00445BE8" w:rsidRPr="009407C2" w:rsidRDefault="00445BE8" w:rsidP="00F92B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9407C2">
              <w:rPr>
                <w:rFonts w:ascii="Arial" w:hAnsi="Arial" w:cs="Arial"/>
                <w:color w:val="000000" w:themeColor="text1"/>
              </w:rPr>
              <w:t>2,631</w:t>
            </w:r>
          </w:p>
        </w:tc>
        <w:tc>
          <w:tcPr>
            <w:tcW w:w="1655" w:type="dxa"/>
          </w:tcPr>
          <w:p w14:paraId="23408901" w14:textId="77777777" w:rsidR="00445BE8" w:rsidRPr="009407C2" w:rsidRDefault="00445BE8" w:rsidP="00F92B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9407C2">
              <w:rPr>
                <w:rFonts w:ascii="Arial" w:hAnsi="Arial" w:cs="Arial"/>
                <w:color w:val="000000" w:themeColor="text1"/>
              </w:rPr>
              <w:t>15</w:t>
            </w:r>
          </w:p>
        </w:tc>
      </w:tr>
      <w:tr w:rsidR="00445BE8" w:rsidRPr="009407C2" w14:paraId="0B6E22D3" w14:textId="77777777" w:rsidTr="00F92B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</w:tcPr>
          <w:p w14:paraId="6500402F" w14:textId="77777777" w:rsidR="00445BE8" w:rsidRPr="009407C2" w:rsidRDefault="00445BE8" w:rsidP="00F92B19">
            <w:pPr>
              <w:spacing w:line="360" w:lineRule="auto"/>
              <w:jc w:val="both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 w:rsidRPr="009407C2">
              <w:rPr>
                <w:rFonts w:ascii="Arial" w:hAnsi="Arial" w:cs="Arial"/>
                <w:b w:val="0"/>
                <w:bCs w:val="0"/>
                <w:color w:val="000000" w:themeColor="text1"/>
              </w:rPr>
              <w:t>79</w:t>
            </w:r>
          </w:p>
        </w:tc>
        <w:tc>
          <w:tcPr>
            <w:tcW w:w="1925" w:type="dxa"/>
          </w:tcPr>
          <w:p w14:paraId="55AB3698" w14:textId="77777777" w:rsidR="00445BE8" w:rsidRPr="009407C2" w:rsidRDefault="00445BE8" w:rsidP="00F92B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9407C2">
              <w:rPr>
                <w:rFonts w:ascii="Arial" w:hAnsi="Arial" w:cs="Arial"/>
                <w:color w:val="000000" w:themeColor="text1"/>
              </w:rPr>
              <w:t>588</w:t>
            </w:r>
          </w:p>
        </w:tc>
        <w:tc>
          <w:tcPr>
            <w:tcW w:w="1655" w:type="dxa"/>
          </w:tcPr>
          <w:p w14:paraId="245A5829" w14:textId="77777777" w:rsidR="00445BE8" w:rsidRPr="009407C2" w:rsidRDefault="00445BE8" w:rsidP="00F92B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9407C2">
              <w:rPr>
                <w:rFonts w:ascii="Arial" w:hAnsi="Arial" w:cs="Arial"/>
                <w:color w:val="000000" w:themeColor="text1"/>
              </w:rPr>
              <w:t>18</w:t>
            </w:r>
          </w:p>
        </w:tc>
        <w:tc>
          <w:tcPr>
            <w:tcW w:w="1893" w:type="dxa"/>
          </w:tcPr>
          <w:p w14:paraId="38F4E8CC" w14:textId="77777777" w:rsidR="00445BE8" w:rsidRPr="009407C2" w:rsidRDefault="00445BE8" w:rsidP="00F92B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9407C2">
              <w:rPr>
                <w:rFonts w:ascii="Arial" w:hAnsi="Arial" w:cs="Arial"/>
                <w:color w:val="000000" w:themeColor="text1"/>
              </w:rPr>
              <w:t>1,040</w:t>
            </w:r>
          </w:p>
        </w:tc>
        <w:tc>
          <w:tcPr>
            <w:tcW w:w="1655" w:type="dxa"/>
          </w:tcPr>
          <w:p w14:paraId="2693B406" w14:textId="77777777" w:rsidR="00445BE8" w:rsidRPr="009407C2" w:rsidRDefault="00445BE8" w:rsidP="00F92B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9407C2">
              <w:rPr>
                <w:rFonts w:ascii="Arial" w:hAnsi="Arial" w:cs="Arial"/>
                <w:color w:val="000000" w:themeColor="text1"/>
              </w:rPr>
              <w:t>15</w:t>
            </w:r>
          </w:p>
        </w:tc>
      </w:tr>
      <w:tr w:rsidR="00445BE8" w:rsidRPr="009407C2" w14:paraId="48259A43" w14:textId="77777777" w:rsidTr="00F92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</w:tcPr>
          <w:p w14:paraId="1B3AA78F" w14:textId="77777777" w:rsidR="00445BE8" w:rsidRPr="009407C2" w:rsidRDefault="00445BE8" w:rsidP="00F92B19">
            <w:pPr>
              <w:spacing w:line="360" w:lineRule="auto"/>
              <w:jc w:val="both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 w:rsidRPr="009407C2">
              <w:rPr>
                <w:rFonts w:ascii="Arial" w:hAnsi="Arial" w:cs="Arial"/>
                <w:b w:val="0"/>
                <w:bCs w:val="0"/>
                <w:color w:val="000000" w:themeColor="text1"/>
              </w:rPr>
              <w:t>90</w:t>
            </w:r>
          </w:p>
        </w:tc>
        <w:tc>
          <w:tcPr>
            <w:tcW w:w="1925" w:type="dxa"/>
          </w:tcPr>
          <w:p w14:paraId="343AE78D" w14:textId="77777777" w:rsidR="00445BE8" w:rsidRPr="009407C2" w:rsidRDefault="00445BE8" w:rsidP="00F92B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9407C2">
              <w:rPr>
                <w:rFonts w:ascii="Arial" w:hAnsi="Arial" w:cs="Arial"/>
                <w:color w:val="000000" w:themeColor="text1"/>
              </w:rPr>
              <w:t>812</w:t>
            </w:r>
          </w:p>
        </w:tc>
        <w:tc>
          <w:tcPr>
            <w:tcW w:w="1655" w:type="dxa"/>
          </w:tcPr>
          <w:p w14:paraId="52D1D474" w14:textId="77777777" w:rsidR="00445BE8" w:rsidRPr="009407C2" w:rsidRDefault="00445BE8" w:rsidP="00F92B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9407C2">
              <w:rPr>
                <w:rFonts w:ascii="Arial" w:hAnsi="Arial" w:cs="Arial"/>
                <w:color w:val="000000" w:themeColor="text1"/>
              </w:rPr>
              <w:t>18</w:t>
            </w:r>
          </w:p>
        </w:tc>
        <w:tc>
          <w:tcPr>
            <w:tcW w:w="1893" w:type="dxa"/>
          </w:tcPr>
          <w:p w14:paraId="56D043E0" w14:textId="77777777" w:rsidR="00445BE8" w:rsidRPr="009407C2" w:rsidRDefault="00445BE8" w:rsidP="00F92B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9407C2">
              <w:rPr>
                <w:rFonts w:ascii="Arial" w:hAnsi="Arial" w:cs="Arial"/>
                <w:color w:val="000000" w:themeColor="text1"/>
              </w:rPr>
              <w:t>3,188</w:t>
            </w:r>
          </w:p>
        </w:tc>
        <w:tc>
          <w:tcPr>
            <w:tcW w:w="1655" w:type="dxa"/>
          </w:tcPr>
          <w:p w14:paraId="0EC8CB22" w14:textId="77777777" w:rsidR="00445BE8" w:rsidRPr="009407C2" w:rsidRDefault="00445BE8" w:rsidP="00F92B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9407C2">
              <w:rPr>
                <w:rFonts w:ascii="Arial" w:hAnsi="Arial" w:cs="Arial"/>
                <w:color w:val="000000" w:themeColor="text1"/>
              </w:rPr>
              <w:t>15</w:t>
            </w:r>
          </w:p>
        </w:tc>
      </w:tr>
      <w:tr w:rsidR="00445BE8" w:rsidRPr="009407C2" w14:paraId="532076C4" w14:textId="77777777" w:rsidTr="00F92B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</w:tcPr>
          <w:p w14:paraId="659BDE0B" w14:textId="77777777" w:rsidR="00445BE8" w:rsidRPr="009407C2" w:rsidRDefault="00445BE8" w:rsidP="00F92B19">
            <w:pPr>
              <w:spacing w:line="360" w:lineRule="auto"/>
              <w:jc w:val="both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 w:rsidRPr="009407C2">
              <w:rPr>
                <w:rFonts w:ascii="Arial" w:hAnsi="Arial" w:cs="Arial"/>
                <w:b w:val="0"/>
                <w:bCs w:val="0"/>
                <w:color w:val="000000" w:themeColor="text1"/>
              </w:rPr>
              <w:t>99</w:t>
            </w:r>
          </w:p>
        </w:tc>
        <w:tc>
          <w:tcPr>
            <w:tcW w:w="1925" w:type="dxa"/>
          </w:tcPr>
          <w:p w14:paraId="27A246CE" w14:textId="77777777" w:rsidR="00445BE8" w:rsidRPr="009407C2" w:rsidRDefault="00445BE8" w:rsidP="00F92B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9407C2">
              <w:rPr>
                <w:rFonts w:ascii="Arial" w:hAnsi="Arial" w:cs="Arial"/>
                <w:color w:val="000000" w:themeColor="text1"/>
              </w:rPr>
              <w:t>1,963</w:t>
            </w:r>
          </w:p>
        </w:tc>
        <w:tc>
          <w:tcPr>
            <w:tcW w:w="1655" w:type="dxa"/>
          </w:tcPr>
          <w:p w14:paraId="17831B83" w14:textId="77777777" w:rsidR="00445BE8" w:rsidRPr="009407C2" w:rsidRDefault="00445BE8" w:rsidP="00F92B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9407C2">
              <w:rPr>
                <w:rFonts w:ascii="Arial" w:hAnsi="Arial" w:cs="Arial"/>
                <w:color w:val="000000" w:themeColor="text1"/>
              </w:rPr>
              <w:t>18</w:t>
            </w:r>
          </w:p>
        </w:tc>
        <w:tc>
          <w:tcPr>
            <w:tcW w:w="1893" w:type="dxa"/>
          </w:tcPr>
          <w:p w14:paraId="1BC33FCB" w14:textId="77777777" w:rsidR="00445BE8" w:rsidRPr="009407C2" w:rsidRDefault="00445BE8" w:rsidP="00F92B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9407C2">
              <w:rPr>
                <w:rFonts w:ascii="Arial" w:hAnsi="Arial" w:cs="Arial"/>
                <w:color w:val="000000" w:themeColor="text1"/>
              </w:rPr>
              <w:t>1,852</w:t>
            </w:r>
          </w:p>
        </w:tc>
        <w:tc>
          <w:tcPr>
            <w:tcW w:w="1655" w:type="dxa"/>
          </w:tcPr>
          <w:p w14:paraId="2C730200" w14:textId="77777777" w:rsidR="00445BE8" w:rsidRPr="009407C2" w:rsidRDefault="00445BE8" w:rsidP="00F92B1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9407C2">
              <w:rPr>
                <w:rFonts w:ascii="Arial" w:hAnsi="Arial" w:cs="Arial"/>
                <w:color w:val="000000" w:themeColor="text1"/>
              </w:rPr>
              <w:t>15</w:t>
            </w:r>
          </w:p>
        </w:tc>
      </w:tr>
      <w:tr w:rsidR="00445BE8" w:rsidRPr="009407C2" w14:paraId="595FEC50" w14:textId="77777777" w:rsidTr="00F92B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</w:tcPr>
          <w:p w14:paraId="1F7922F5" w14:textId="77777777" w:rsidR="00445BE8" w:rsidRPr="009407C2" w:rsidRDefault="00445BE8" w:rsidP="00F92B1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9407C2">
              <w:rPr>
                <w:rFonts w:ascii="Arial" w:hAnsi="Arial" w:cs="Arial"/>
                <w:color w:val="000000" w:themeColor="text1"/>
              </w:rPr>
              <w:t xml:space="preserve">Average </w:t>
            </w:r>
          </w:p>
        </w:tc>
        <w:tc>
          <w:tcPr>
            <w:tcW w:w="1925" w:type="dxa"/>
          </w:tcPr>
          <w:p w14:paraId="053EDE1C" w14:textId="77777777" w:rsidR="00445BE8" w:rsidRPr="009407C2" w:rsidRDefault="00445BE8" w:rsidP="00F92B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9407C2">
              <w:rPr>
                <w:rFonts w:ascii="Arial" w:hAnsi="Arial" w:cs="Arial"/>
                <w:color w:val="000000" w:themeColor="text1"/>
              </w:rPr>
              <w:t>1,567 (MIN = 578, MAX = 2, 763)</w:t>
            </w:r>
          </w:p>
        </w:tc>
        <w:tc>
          <w:tcPr>
            <w:tcW w:w="1655" w:type="dxa"/>
          </w:tcPr>
          <w:p w14:paraId="57DB8820" w14:textId="77777777" w:rsidR="00445BE8" w:rsidRPr="009407C2" w:rsidRDefault="00445BE8" w:rsidP="00F92B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9407C2">
              <w:rPr>
                <w:rFonts w:ascii="Arial" w:hAnsi="Arial" w:cs="Arial"/>
                <w:color w:val="000000" w:themeColor="text1"/>
              </w:rPr>
              <w:t>18</w:t>
            </w:r>
          </w:p>
        </w:tc>
        <w:tc>
          <w:tcPr>
            <w:tcW w:w="1893" w:type="dxa"/>
          </w:tcPr>
          <w:p w14:paraId="1C02170F" w14:textId="77777777" w:rsidR="00445BE8" w:rsidRPr="009407C2" w:rsidRDefault="00445BE8" w:rsidP="00F92B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9407C2">
              <w:rPr>
                <w:rFonts w:ascii="Arial" w:hAnsi="Arial" w:cs="Arial"/>
                <w:color w:val="000000" w:themeColor="text1"/>
              </w:rPr>
              <w:t>2472 (MIN = 1,040, MAX = 3,872)</w:t>
            </w:r>
          </w:p>
        </w:tc>
        <w:tc>
          <w:tcPr>
            <w:tcW w:w="1655" w:type="dxa"/>
          </w:tcPr>
          <w:p w14:paraId="173B4F5A" w14:textId="77777777" w:rsidR="00445BE8" w:rsidRPr="009407C2" w:rsidRDefault="00445BE8" w:rsidP="00F92B1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9407C2">
              <w:rPr>
                <w:rFonts w:ascii="Arial" w:hAnsi="Arial" w:cs="Arial"/>
                <w:color w:val="000000" w:themeColor="text1"/>
              </w:rPr>
              <w:t>15</w:t>
            </w:r>
          </w:p>
        </w:tc>
      </w:tr>
    </w:tbl>
    <w:p w14:paraId="772D244D" w14:textId="19D69782" w:rsidR="00445BE8" w:rsidRDefault="00445BE8" w:rsidP="00494395">
      <w:pPr>
        <w:jc w:val="center"/>
        <w:rPr>
          <w:b/>
          <w:bCs/>
          <w:sz w:val="32"/>
          <w:szCs w:val="32"/>
        </w:rPr>
      </w:pPr>
    </w:p>
    <w:p w14:paraId="587F21AE" w14:textId="203BE6AE" w:rsidR="00445BE8" w:rsidRDefault="00445BE8" w:rsidP="00494395">
      <w:pPr>
        <w:jc w:val="center"/>
        <w:rPr>
          <w:b/>
          <w:bCs/>
          <w:sz w:val="32"/>
          <w:szCs w:val="32"/>
        </w:rPr>
      </w:pPr>
    </w:p>
    <w:p w14:paraId="2459C03C" w14:textId="5F677E8F" w:rsidR="00494395" w:rsidRPr="00F7178A" w:rsidRDefault="00F7178A" w:rsidP="00F7178A">
      <w:pPr>
        <w:rPr>
          <w:rFonts w:ascii="Arial" w:hAnsi="Arial" w:cs="Arial"/>
          <w:sz w:val="24"/>
          <w:szCs w:val="24"/>
        </w:rPr>
      </w:pPr>
      <w:r w:rsidRPr="009407C2">
        <w:rPr>
          <w:rFonts w:ascii="Arial" w:hAnsi="Arial" w:cs="Arial"/>
          <w:noProof/>
          <w:color w:val="000000" w:themeColor="text1"/>
        </w:rPr>
        <w:lastRenderedPageBreak/>
        <w:drawing>
          <wp:anchor distT="0" distB="0" distL="114300" distR="114300" simplePos="0" relativeHeight="251659264" behindDoc="0" locked="0" layoutInCell="1" allowOverlap="1" wp14:anchorId="46DC74CC" wp14:editId="4BDB8A14">
            <wp:simplePos x="0" y="0"/>
            <wp:positionH relativeFrom="column">
              <wp:posOffset>-506730</wp:posOffset>
            </wp:positionH>
            <wp:positionV relativeFrom="paragraph">
              <wp:posOffset>452383</wp:posOffset>
            </wp:positionV>
            <wp:extent cx="6631940" cy="7785735"/>
            <wp:effectExtent l="0" t="0" r="0" b="0"/>
            <wp:wrapTight wrapText="bothSides">
              <wp:wrapPolygon edited="0">
                <wp:start x="0" y="0"/>
                <wp:lineTo x="0" y="21563"/>
                <wp:lineTo x="21550" y="21563"/>
                <wp:lineTo x="21550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869"/>
                    <a:stretch/>
                  </pic:blipFill>
                  <pic:spPr bwMode="auto">
                    <a:xfrm>
                      <a:off x="0" y="0"/>
                      <a:ext cx="6631940" cy="7785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4395">
        <w:rPr>
          <w:rFonts w:ascii="Arial" w:hAnsi="Arial" w:cs="Arial"/>
          <w:b/>
          <w:bCs/>
          <w:sz w:val="24"/>
          <w:szCs w:val="24"/>
        </w:rPr>
        <w:t xml:space="preserve">Supplementary </w:t>
      </w:r>
      <w:r>
        <w:rPr>
          <w:rFonts w:ascii="Arial" w:hAnsi="Arial" w:cs="Arial"/>
          <w:b/>
          <w:bCs/>
          <w:sz w:val="24"/>
          <w:szCs w:val="24"/>
        </w:rPr>
        <w:t>Figure</w:t>
      </w:r>
      <w:r w:rsidRPr="00494395">
        <w:rPr>
          <w:rFonts w:ascii="Arial" w:hAnsi="Arial" w:cs="Arial"/>
          <w:b/>
          <w:bCs/>
          <w:sz w:val="24"/>
          <w:szCs w:val="24"/>
        </w:rPr>
        <w:t xml:space="preserve"> S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Pr="00494395">
        <w:rPr>
          <w:rFonts w:ascii="Arial" w:hAnsi="Arial" w:cs="Arial"/>
          <w:b/>
          <w:bCs/>
          <w:sz w:val="24"/>
          <w:szCs w:val="24"/>
        </w:rPr>
        <w:t xml:space="preserve">.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Comparison of bacterial abundance for different Base Calling and </w:t>
      </w:r>
      <w:proofErr w:type="spellStart"/>
      <w:r>
        <w:rPr>
          <w:rFonts w:ascii="Arial" w:hAnsi="Arial" w:cs="Arial"/>
          <w:sz w:val="24"/>
          <w:szCs w:val="24"/>
        </w:rPr>
        <w:t>Porechop</w:t>
      </w:r>
      <w:proofErr w:type="spellEnd"/>
      <w:r>
        <w:rPr>
          <w:rFonts w:ascii="Arial" w:hAnsi="Arial" w:cs="Arial"/>
          <w:sz w:val="24"/>
          <w:szCs w:val="24"/>
        </w:rPr>
        <w:t xml:space="preserve"> Methodologies. </w:t>
      </w:r>
      <w:r w:rsidRPr="009407C2">
        <w:rPr>
          <w:color w:val="000000" w:themeColor="text1"/>
        </w:rPr>
        <w:t xml:space="preserve"> </w:t>
      </w:r>
    </w:p>
    <w:p w14:paraId="311C6B95" w14:textId="31B3F269" w:rsidR="00F7178A" w:rsidRPr="009407C2" w:rsidRDefault="00F7178A" w:rsidP="00F7178A">
      <w:pPr>
        <w:pStyle w:val="Caption"/>
        <w:jc w:val="both"/>
        <w:rPr>
          <w:rFonts w:ascii="Arial" w:hAnsi="Arial" w:cs="Arial"/>
          <w:color w:val="000000" w:themeColor="text1"/>
        </w:rPr>
      </w:pPr>
      <w:bookmarkStart w:id="0" w:name="_Toc169271031"/>
      <w:bookmarkStart w:id="1" w:name="_Toc173229790"/>
      <w:bookmarkStart w:id="2" w:name="_Toc178153938"/>
      <w:bookmarkStart w:id="3" w:name="_Toc182313204"/>
      <w:bookmarkStart w:id="4" w:name="_Toc182384946"/>
      <w:bookmarkStart w:id="5" w:name="_Toc182480846"/>
      <w:bookmarkStart w:id="6" w:name="_Toc184044150"/>
      <w:r w:rsidRPr="009407C2">
        <w:rPr>
          <w:color w:val="000000" w:themeColor="text1"/>
        </w:rPr>
        <w:t xml:space="preserve">Figure </w:t>
      </w:r>
      <w:r>
        <w:rPr>
          <w:color w:val="000000" w:themeColor="text1"/>
        </w:rPr>
        <w:fldChar w:fldCharType="begin"/>
      </w:r>
      <w:r>
        <w:rPr>
          <w:color w:val="000000" w:themeColor="text1"/>
        </w:rPr>
        <w:instrText xml:space="preserve"> STYLEREF 1 \s </w:instrText>
      </w:r>
      <w:r>
        <w:rPr>
          <w:color w:val="000000" w:themeColor="text1"/>
        </w:rPr>
        <w:fldChar w:fldCharType="separate"/>
      </w:r>
      <w:r>
        <w:rPr>
          <w:noProof/>
          <w:color w:val="000000" w:themeColor="text1"/>
        </w:rPr>
        <w:t>5</w:t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.</w:t>
      </w:r>
      <w:r>
        <w:rPr>
          <w:color w:val="000000" w:themeColor="text1"/>
        </w:rPr>
        <w:fldChar w:fldCharType="begin"/>
      </w:r>
      <w:r>
        <w:rPr>
          <w:color w:val="000000" w:themeColor="text1"/>
        </w:rPr>
        <w:instrText xml:space="preserve"> SEQ Figure \* ARABIC \s 1 </w:instrText>
      </w:r>
      <w:r>
        <w:rPr>
          <w:color w:val="000000" w:themeColor="text1"/>
        </w:rPr>
        <w:fldChar w:fldCharType="separate"/>
      </w:r>
      <w:r>
        <w:rPr>
          <w:noProof/>
          <w:color w:val="000000" w:themeColor="text1"/>
        </w:rPr>
        <w:t>2</w:t>
      </w:r>
      <w:r>
        <w:rPr>
          <w:color w:val="000000" w:themeColor="text1"/>
        </w:rPr>
        <w:fldChar w:fldCharType="end"/>
      </w:r>
      <w:r w:rsidRPr="009407C2">
        <w:rPr>
          <w:color w:val="000000" w:themeColor="text1"/>
        </w:rPr>
        <w:t xml:space="preserve">: Heatmap of Bacterial Abundance </w:t>
      </w:r>
      <w:r>
        <w:rPr>
          <w:color w:val="000000" w:themeColor="text1"/>
        </w:rPr>
        <w:t xml:space="preserve">and Detection </w:t>
      </w:r>
      <w:r w:rsidRPr="009407C2">
        <w:rPr>
          <w:color w:val="000000" w:themeColor="text1"/>
        </w:rPr>
        <w:t xml:space="preserve">for each DNA Sample </w:t>
      </w:r>
      <w:r>
        <w:rPr>
          <w:color w:val="000000" w:themeColor="text1"/>
        </w:rPr>
        <w:t xml:space="preserve">(1F, 1D, 2F, 2D, 3F and 3D) </w:t>
      </w:r>
      <w:r w:rsidRPr="009407C2">
        <w:rPr>
          <w:color w:val="000000" w:themeColor="text1"/>
        </w:rPr>
        <w:t xml:space="preserve">for Dorado Simplex Base Calling with Either (A) </w:t>
      </w:r>
      <w:proofErr w:type="spellStart"/>
      <w:r w:rsidRPr="009407C2">
        <w:rPr>
          <w:color w:val="000000" w:themeColor="text1"/>
        </w:rPr>
        <w:t>Porechop</w:t>
      </w:r>
      <w:proofErr w:type="spellEnd"/>
      <w:r w:rsidRPr="009407C2">
        <w:rPr>
          <w:color w:val="000000" w:themeColor="text1"/>
        </w:rPr>
        <w:t xml:space="preserve"> Non-specific or (B) Specific</w:t>
      </w:r>
      <w:r>
        <w:rPr>
          <w:color w:val="000000" w:themeColor="text1"/>
        </w:rPr>
        <w:t xml:space="preserve"> Parameters</w:t>
      </w:r>
      <w:r w:rsidRPr="009407C2">
        <w:rPr>
          <w:color w:val="000000" w:themeColor="text1"/>
        </w:rPr>
        <w:t xml:space="preserve">, Dorado Duplex Base Calling with Either (C) Non-specific or (D) Specific </w:t>
      </w:r>
      <w:proofErr w:type="spellStart"/>
      <w:r>
        <w:rPr>
          <w:color w:val="000000" w:themeColor="text1"/>
        </w:rPr>
        <w:t>Porechop</w:t>
      </w:r>
      <w:proofErr w:type="spellEnd"/>
      <w:r>
        <w:rPr>
          <w:color w:val="000000" w:themeColor="text1"/>
        </w:rPr>
        <w:t xml:space="preserve"> Parameters </w:t>
      </w:r>
      <w:r w:rsidRPr="009407C2">
        <w:rPr>
          <w:color w:val="000000" w:themeColor="text1"/>
        </w:rPr>
        <w:t xml:space="preserve">and GUPPY Base Calling for Either (E)Specific or (F) Non-specific </w:t>
      </w:r>
      <w:proofErr w:type="spellStart"/>
      <w:r w:rsidRPr="009407C2">
        <w:rPr>
          <w:color w:val="000000" w:themeColor="text1"/>
        </w:rPr>
        <w:t>Porechop</w:t>
      </w:r>
      <w:proofErr w:type="spellEnd"/>
      <w:r w:rsidRPr="009407C2">
        <w:rPr>
          <w:color w:val="000000" w:themeColor="text1"/>
        </w:rPr>
        <w:t xml:space="preserve"> Adapter and Barcode Trimming and Demultiplexing</w:t>
      </w:r>
      <w:bookmarkEnd w:id="0"/>
      <w:bookmarkEnd w:id="1"/>
      <w:bookmarkEnd w:id="2"/>
      <w:bookmarkEnd w:id="3"/>
      <w:bookmarkEnd w:id="4"/>
      <w:bookmarkEnd w:id="5"/>
      <w:r>
        <w:rPr>
          <w:color w:val="000000" w:themeColor="text1"/>
        </w:rPr>
        <w:t xml:space="preserve"> Parameters. </w:t>
      </w:r>
      <w:r w:rsidRPr="00055DB7">
        <w:t xml:space="preserve">Created in R Studio </w:t>
      </w:r>
      <w:r w:rsidRPr="00921360">
        <w:rPr>
          <w:rFonts w:ascii="Arial" w:hAnsi="Arial" w:cs="Arial"/>
          <w:color w:val="000000" w:themeColor="text1"/>
        </w:rPr>
        <w:t>(rstudio-education.github.io)</w:t>
      </w:r>
      <w:bookmarkEnd w:id="6"/>
    </w:p>
    <w:p w14:paraId="0E3C0FC6" w14:textId="68CF5A59" w:rsidR="00445BE8" w:rsidRDefault="00445BE8" w:rsidP="006F569E">
      <w:pPr>
        <w:pStyle w:val="Caption"/>
      </w:pPr>
    </w:p>
    <w:p w14:paraId="785CF6E2" w14:textId="47BCB4C2" w:rsidR="00445BE8" w:rsidRDefault="00445BE8" w:rsidP="006F569E">
      <w:pPr>
        <w:pStyle w:val="Caption"/>
      </w:pPr>
    </w:p>
    <w:p w14:paraId="19CE6F31" w14:textId="4459FA09" w:rsidR="00445BE8" w:rsidRDefault="00445BE8" w:rsidP="006F569E">
      <w:pPr>
        <w:pStyle w:val="Caption"/>
      </w:pPr>
    </w:p>
    <w:p w14:paraId="6AE38F1B" w14:textId="5FE45371" w:rsidR="00445BE8" w:rsidRDefault="00445BE8">
      <w:pPr>
        <w:spacing w:after="0" w:line="240" w:lineRule="auto"/>
        <w:rPr>
          <w:i/>
          <w:iCs/>
          <w:color w:val="44546A" w:themeColor="text2"/>
          <w:sz w:val="18"/>
          <w:szCs w:val="18"/>
        </w:rPr>
      </w:pPr>
      <w:r>
        <w:br w:type="page"/>
      </w:r>
    </w:p>
    <w:p w14:paraId="3BCB7D67" w14:textId="14C60D13" w:rsidR="001244C3" w:rsidRDefault="001244C3" w:rsidP="006F569E">
      <w:pPr>
        <w:pStyle w:val="Caption"/>
      </w:pPr>
    </w:p>
    <w:sectPr w:rsidR="001244C3" w:rsidSect="006F56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395"/>
    <w:rsid w:val="001244C3"/>
    <w:rsid w:val="0017209A"/>
    <w:rsid w:val="001F224E"/>
    <w:rsid w:val="00445BE8"/>
    <w:rsid w:val="00494395"/>
    <w:rsid w:val="00502FF3"/>
    <w:rsid w:val="0056702A"/>
    <w:rsid w:val="006A75A6"/>
    <w:rsid w:val="006F569E"/>
    <w:rsid w:val="00734124"/>
    <w:rsid w:val="00CD764F"/>
    <w:rsid w:val="00D03926"/>
    <w:rsid w:val="00DB683A"/>
    <w:rsid w:val="00E70291"/>
    <w:rsid w:val="00EF5AAF"/>
    <w:rsid w:val="00F7178A"/>
    <w:rsid w:val="00FF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A004B"/>
  <w15:chartTrackingRefBased/>
  <w15:docId w15:val="{A8851264-9FD8-2B4D-A4CC-E12268529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395"/>
    <w:pPr>
      <w:spacing w:after="160" w:line="259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44C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439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wrap">
    <w:name w:val="nowrap"/>
    <w:basedOn w:val="DefaultParagraphFont"/>
    <w:rsid w:val="00494395"/>
  </w:style>
  <w:style w:type="character" w:customStyle="1" w:styleId="monospace">
    <w:name w:val="monospace"/>
    <w:basedOn w:val="DefaultParagraphFont"/>
    <w:rsid w:val="00494395"/>
  </w:style>
  <w:style w:type="character" w:styleId="Hyperlink">
    <w:name w:val="Hyperlink"/>
    <w:basedOn w:val="DefaultParagraphFont"/>
    <w:uiPriority w:val="99"/>
    <w:unhideWhenUsed/>
    <w:rsid w:val="0049439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94395"/>
    <w:rPr>
      <w:sz w:val="16"/>
      <w:szCs w:val="16"/>
    </w:rPr>
  </w:style>
  <w:style w:type="character" w:customStyle="1" w:styleId="cf01">
    <w:name w:val="cf01"/>
    <w:basedOn w:val="DefaultParagraphFont"/>
    <w:rsid w:val="00494395"/>
    <w:rPr>
      <w:rFonts w:ascii="Segoe UI" w:hAnsi="Segoe UI" w:cs="Segoe UI" w:hint="default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49439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494395"/>
    <w:rPr>
      <w:vertAlign w:val="superscript"/>
    </w:rPr>
  </w:style>
  <w:style w:type="character" w:customStyle="1" w:styleId="normaltextrun">
    <w:name w:val="normaltextrun"/>
    <w:basedOn w:val="DefaultParagraphFont"/>
    <w:rsid w:val="00494395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1244C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table" w:customStyle="1" w:styleId="GridTable41">
    <w:name w:val="Grid Table 41"/>
    <w:basedOn w:val="TableNormal"/>
    <w:next w:val="GridTable4"/>
    <w:uiPriority w:val="49"/>
    <w:rsid w:val="00445BE8"/>
    <w:rPr>
      <w14:ligatures w14:val="standardContextua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">
    <w:name w:val="Grid Table 4"/>
    <w:basedOn w:val="TableNormal"/>
    <w:uiPriority w:val="49"/>
    <w:rsid w:val="00445BE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D46DF7F-2E03-4743-A48C-898617FB5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davidson</dc:creator>
  <cp:keywords/>
  <dc:description/>
  <cp:lastModifiedBy>Paul Dunn</cp:lastModifiedBy>
  <cp:revision>9</cp:revision>
  <dcterms:created xsi:type="dcterms:W3CDTF">2024-08-28T02:00:00Z</dcterms:created>
  <dcterms:modified xsi:type="dcterms:W3CDTF">2025-02-11T04:20:00Z</dcterms:modified>
</cp:coreProperties>
</file>