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D7D4" w14:textId="2868E29D" w:rsidR="002F6D9A" w:rsidRPr="001C17B9" w:rsidRDefault="002F6D9A" w:rsidP="002A1384">
      <w:pPr>
        <w:rPr>
          <w:rFonts w:ascii="Calibri" w:hAnsi="Calibri" w:cs="Calibri"/>
          <w:b/>
          <w:bCs/>
          <w:color w:val="000000" w:themeColor="text1"/>
          <w:sz w:val="22"/>
        </w:rPr>
      </w:pPr>
      <w:r w:rsidRPr="00E23D49">
        <w:rPr>
          <w:rFonts w:ascii="Calibri" w:hAnsi="Calibri" w:cs="Calibri"/>
          <w:b/>
          <w:bCs/>
          <w:color w:val="000000" w:themeColor="text1"/>
          <w:sz w:val="22"/>
        </w:rPr>
        <w:t xml:space="preserve">Supplementary Table 1 </w:t>
      </w:r>
      <w:r w:rsidRPr="002F6D9A">
        <w:rPr>
          <w:rFonts w:ascii="Calibri" w:hAnsi="Calibri" w:cs="Calibri"/>
          <w:b/>
          <w:bCs/>
          <w:sz w:val="22"/>
        </w:rPr>
        <w:t xml:space="preserve">Clinical characteristics of patients in Train and Validation datasets </w:t>
      </w:r>
      <w:r w:rsidR="0091512C">
        <w:rPr>
          <w:rFonts w:ascii="Calibri" w:hAnsi="Calibri" w:cs="Calibri"/>
          <w:b/>
          <w:bCs/>
          <w:sz w:val="22"/>
        </w:rPr>
        <w:t xml:space="preserve">in </w:t>
      </w:r>
      <w:r w:rsidRPr="002F6D9A">
        <w:rPr>
          <w:rFonts w:ascii="Calibri" w:hAnsi="Calibri" w:cs="Calibri"/>
          <w:b/>
          <w:bCs/>
          <w:sz w:val="22"/>
        </w:rPr>
        <w:t>internal cohort</w:t>
      </w:r>
    </w:p>
    <w:p w14:paraId="10A91BDE" w14:textId="77777777" w:rsidR="002A1384" w:rsidRPr="002F6D9A" w:rsidRDefault="002A1384" w:rsidP="002A1384">
      <w:pPr>
        <w:rPr>
          <w:rFonts w:ascii="Calibri" w:hAnsi="Calibri" w:cs="Calibri"/>
          <w:b/>
          <w:bCs/>
          <w:sz w:val="22"/>
        </w:rPr>
      </w:pPr>
    </w:p>
    <w:tbl>
      <w:tblPr>
        <w:tblW w:w="8481" w:type="dxa"/>
        <w:jc w:val="center"/>
        <w:tblLook w:val="04A0" w:firstRow="1" w:lastRow="0" w:firstColumn="1" w:lastColumn="0" w:noHBand="0" w:noVBand="1"/>
      </w:tblPr>
      <w:tblGrid>
        <w:gridCol w:w="4135"/>
        <w:gridCol w:w="1124"/>
        <w:gridCol w:w="1124"/>
        <w:gridCol w:w="1157"/>
        <w:gridCol w:w="941"/>
      </w:tblGrid>
      <w:tr w:rsidR="002F6D9A" w:rsidRPr="00452F80" w14:paraId="07840FA1" w14:textId="77777777" w:rsidTr="00F3151D">
        <w:trPr>
          <w:trHeight w:val="290"/>
          <w:jc w:val="center"/>
        </w:trPr>
        <w:tc>
          <w:tcPr>
            <w:tcW w:w="4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A2B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>Characteristics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58A032" w14:textId="77777777" w:rsidR="002F6D9A" w:rsidRPr="007D2BD7" w:rsidRDefault="002F6D9A" w:rsidP="00F3151D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>Overall</w:t>
            </w:r>
          </w:p>
          <w:p w14:paraId="2806589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(n = </w:t>
            </w: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sz w:val="20"/>
                <w:szCs w:val="20"/>
              </w:rPr>
              <w:t>871</w:t>
            </w: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2263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Train</w:t>
            </w:r>
          </w:p>
          <w:p w14:paraId="1A01327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(n = </w:t>
            </w: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609</w:t>
            </w: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FA16A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Validation</w:t>
            </w:r>
          </w:p>
          <w:p w14:paraId="27442EE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(n = </w:t>
            </w: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262</w:t>
            </w: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482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2F6D9A" w:rsidRPr="00452F80" w14:paraId="316DB779" w14:textId="77777777" w:rsidTr="00F3151D">
        <w:trPr>
          <w:trHeight w:val="290"/>
          <w:jc w:val="center"/>
        </w:trPr>
        <w:tc>
          <w:tcPr>
            <w:tcW w:w="41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4DD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Demographics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AFB78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1FADE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5F28D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DD91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E27CC31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5924635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Age-female,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402E3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33.2 (5.1)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DDAE37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33.1 (5.1)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15578D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33.2 (5.2)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70AA34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0.787</w:t>
            </w:r>
          </w:p>
        </w:tc>
      </w:tr>
      <w:tr w:rsidR="002F6D9A" w:rsidRPr="00452F80" w14:paraId="5FF4CC5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47D13A0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BMI-female,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0AB402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22.4 (2.5)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4C8374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22.3 (2.5)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FFDCAA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22.5 (2.5)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165542E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0.446</w:t>
            </w:r>
          </w:p>
        </w:tc>
      </w:tr>
      <w:tr w:rsidR="002F6D9A" w:rsidRPr="00452F80" w14:paraId="1DE93EEF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4D5034C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Menstrual cycle,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9062E0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 (0.4)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D1FC98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0.2 (0.4)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6783593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 (0.4)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501B77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0.301</w:t>
            </w:r>
          </w:p>
        </w:tc>
      </w:tr>
      <w:tr w:rsidR="002F6D9A" w:rsidRPr="00452F80" w14:paraId="6D8EFE76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1820085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Age-male,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FED410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33.9 (5.6)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E3BB2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33.8 (5.6)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A9071D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34.0 (5.8)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26BD31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0.528</w:t>
            </w:r>
          </w:p>
        </w:tc>
      </w:tr>
      <w:tr w:rsidR="002F6D9A" w:rsidRPr="00452F80" w14:paraId="6204A672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1C4E98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BMI-male,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3FD93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25.3 (3.6)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E7C6EB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25.1 (3.6)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6B03F9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25.7 (3.7)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28561C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0.055</w:t>
            </w:r>
          </w:p>
        </w:tc>
      </w:tr>
      <w:tr w:rsidR="002F6D9A" w:rsidRPr="00452F80" w14:paraId="0C3F631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772421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Smoking-male,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55F8FE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E1F84C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A36930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1AB426C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E75A692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76C99DA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FB12AB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525 (60.3)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AC17B3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380 (62.4)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BA1A03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145 (55.3)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28B20C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0.061</w:t>
            </w:r>
          </w:p>
        </w:tc>
      </w:tr>
      <w:tr w:rsidR="002F6D9A" w:rsidRPr="00452F80" w14:paraId="26B601B3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2840A1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E836F5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346 (39.7)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35340C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229 (37.6)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BE9334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117 (44.7)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C626B2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155999F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F6C08E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Drinking-male,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E9DFD0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DFFD19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A18CA4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415BF3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BC99B13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4BF306F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55EC69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847 (97.2)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FF4544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592 (97.2)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B52436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255 (97.3)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DF143F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2F6D9A" w:rsidRPr="00452F80" w14:paraId="2BEC9DCD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504EE5C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DD277E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24 (2.8)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E4FE7D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17 (2.8)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A7DD8A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 (2.7)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8EE602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3329279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F6E9A3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11DFFA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6E65A5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E24111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8B1AC7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2EDB22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629F0B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Medical History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205791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7047AC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61E6AF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9EBB78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2428BAF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43D86DC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Infertility-female,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0F7CBB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D504C8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C94D7B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5239CC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6ED47CD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DF5890B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Primary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F976E5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360 (41.3)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F710FD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261 (42.9)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5F799E4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99 (37.8)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7B99DF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0.187</w:t>
            </w:r>
          </w:p>
        </w:tc>
      </w:tr>
      <w:tr w:rsidR="002F6D9A" w:rsidRPr="00452F80" w14:paraId="00EF1DA9" w14:textId="77777777" w:rsidTr="00F3151D">
        <w:trPr>
          <w:trHeight w:val="290"/>
          <w:jc w:val="center"/>
        </w:trPr>
        <w:tc>
          <w:tcPr>
            <w:tcW w:w="4135" w:type="dxa"/>
            <w:vAlign w:val="center"/>
          </w:tcPr>
          <w:p w14:paraId="57E832C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Secondary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1EFE13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511 (58.7)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A9EEEC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348 (57.1)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6E3B9AF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163 (62.2)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FB5EA6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64E4ADD5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7051899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Infertility duration,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317BA8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3.6 (2.8)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05C72B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3.5 (2.7)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5A89E0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3.7 (3.0)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0C29BE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0.241</w:t>
            </w:r>
          </w:p>
        </w:tc>
      </w:tr>
      <w:tr w:rsidR="002F6D9A" w:rsidRPr="00452F80" w14:paraId="3053ED8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33EDC34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Adenomyosis,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36A7C0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723DEB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6624271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13FB721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D0C355D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1ECC882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790CCF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847 (97.2)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912DB9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590 (96.9)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637E355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257 (98.1)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BD171E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0.438</w:t>
            </w:r>
          </w:p>
        </w:tc>
      </w:tr>
      <w:tr w:rsidR="002F6D9A" w:rsidRPr="00452F80" w14:paraId="34A7CB3F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48680754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9EDF37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24 (2.8)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8A2D15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19 (3.1)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944A7C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 (1.9)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9E6571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4A15AC6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242D0B1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Endometriosis,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F0EB3E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218F3F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2535FF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3951A1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405F86BE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C83EE6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C5D5FA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787 (90.4)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52B3DA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552 (90.6)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6E9A53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235 (89.7)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C73C52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0.758</w:t>
            </w:r>
          </w:p>
        </w:tc>
      </w:tr>
      <w:tr w:rsidR="002F6D9A" w:rsidRPr="00452F80" w14:paraId="64E59F04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2BC1007D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63C90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84 (9.6)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C8451F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57 (9.4)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7B4856E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27 (10.3)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213AB95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2E000A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581236D1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Pelvic or fallopian tube factors,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DCDCC0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1871F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3DA147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050B29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4EEC2412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5685F08B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69DF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401 (46.0)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7B438B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279 (45.8)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7F0A49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122 (46.6)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25E7F69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0.896</w:t>
            </w:r>
          </w:p>
        </w:tc>
      </w:tr>
      <w:tr w:rsidR="002F6D9A" w:rsidRPr="00452F80" w14:paraId="757DC0CA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5430B43C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B7F38A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470 (54.0)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AACB31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330 (54.2)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E5E2B6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140 (53.4)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DB2F56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B36AD3F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745A0B0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PCOS,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D66F3B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1A0DFB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3B4463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5F60BF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3E4A0AB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BA1168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EA7F0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733 (84.2)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8171F2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515 (84.6)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4A131A8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218 (83.2)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9EE3E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0.687</w:t>
            </w:r>
          </w:p>
        </w:tc>
      </w:tr>
      <w:tr w:rsidR="002F6D9A" w:rsidRPr="00452F80" w14:paraId="1C304366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14F48A3A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4679F3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138 (15.8)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6532FF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94 (15.4)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064A2D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44 (16.8)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FC74F0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65EBDB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029650D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Thyroid factors,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BA7DEB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18A69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6BBECF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27E67B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24AF2B9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7BA0D93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4B9F49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841 (96.6)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CE9F89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587 (96.4)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46F26C4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254 (96.9)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D2FEAA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0.832</w:t>
            </w:r>
          </w:p>
        </w:tc>
      </w:tr>
      <w:tr w:rsidR="002F6D9A" w:rsidRPr="00452F80" w14:paraId="7418CF15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604E710E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C541BB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30 (3.4)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1B868C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 (3.6)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A98EC6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 (3.1)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7B19E7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25D113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76CD5E1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POR,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F9EEC1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ED361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E4C97B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B65258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FABB835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776A6A4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87C3D5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738 (84.7)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14B510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514 (84.4)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17092D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224 (85.5)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6BE5AB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0.757</w:t>
            </w:r>
          </w:p>
        </w:tc>
      </w:tr>
      <w:tr w:rsidR="002F6D9A" w:rsidRPr="00452F80" w14:paraId="3C655B64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79C6C841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9FD615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133 (15.3)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88B5C6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95 (15.6)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4565D9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38 (14.5)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F521E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C2260AB" w14:textId="77777777" w:rsidTr="00F3151D">
        <w:trPr>
          <w:trHeight w:val="290"/>
          <w:jc w:val="center"/>
        </w:trPr>
        <w:tc>
          <w:tcPr>
            <w:tcW w:w="4135" w:type="dxa"/>
            <w:vAlign w:val="center"/>
          </w:tcPr>
          <w:p w14:paraId="176FDC7A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Clinical Marker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96A034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30D3F5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E42F5E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9E11D0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91512C" w:rsidRPr="00452F80" w14:paraId="7828835D" w14:textId="77777777" w:rsidTr="00F3151D">
        <w:trPr>
          <w:trHeight w:val="290"/>
          <w:jc w:val="center"/>
        </w:trPr>
        <w:tc>
          <w:tcPr>
            <w:tcW w:w="4135" w:type="dxa"/>
            <w:vAlign w:val="center"/>
          </w:tcPr>
          <w:p w14:paraId="12845A14" w14:textId="17AEB081" w:rsidR="0091512C" w:rsidRPr="0091512C" w:rsidRDefault="0091512C" w:rsidP="00F3151D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91512C"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A807D3D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E519468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AB72E61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07AF57D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7DC5A82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6DE3478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Basal FSH,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33BE3D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7.7 (3.1)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BA10BE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7.7 (3.2)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C531B8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7.6 (2.9)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B53C5E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0.861</w:t>
            </w:r>
          </w:p>
        </w:tc>
      </w:tr>
      <w:tr w:rsidR="002F6D9A" w:rsidRPr="00452F80" w14:paraId="75A66BB3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7B88DF0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Basal LH,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CE1EDE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5.4 (3.8)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270C49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5.5 (4.1)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0B335AA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5.1 (3.1)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C29AB8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0.123</w:t>
            </w:r>
          </w:p>
        </w:tc>
      </w:tr>
      <w:tr w:rsidR="002F6D9A" w:rsidRPr="00452F80" w14:paraId="5233776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0C7EB66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Basal E2,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4294BE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44.2 (26.3)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F5315F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44.4 (25.8)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617DC42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43.6 (27.6)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0DABA8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0.660</w:t>
            </w:r>
          </w:p>
        </w:tc>
      </w:tr>
      <w:tr w:rsidR="002F6D9A" w:rsidRPr="00452F80" w14:paraId="2E150751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1B78B5D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PRL,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0E5940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313.9 (188.1)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26CF25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321.2 (188.8)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2898C72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296.9 (185.8)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81BD05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0.079</w:t>
            </w:r>
          </w:p>
        </w:tc>
      </w:tr>
      <w:tr w:rsidR="002F6D9A" w:rsidRPr="00452F80" w14:paraId="3542B781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77C67ED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Total testosterone,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4FDAA9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0.5 (0.2)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286D51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0.5 (0.2)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69AA034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0.5 (0.3)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A4CF43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0.384</w:t>
            </w:r>
          </w:p>
        </w:tc>
      </w:tr>
      <w:tr w:rsidR="002F6D9A" w:rsidRPr="00452F80" w14:paraId="2938469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5B86A68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Progesterone,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7B0757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0.7 (0.7)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7984FC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0.7 (0.7)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93A039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0.7 (0.6)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1A8F12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0.972</w:t>
            </w:r>
          </w:p>
        </w:tc>
      </w:tr>
      <w:tr w:rsidR="002F6D9A" w:rsidRPr="00452F80" w14:paraId="4F553F72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6EF8545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AMH,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7C846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4.3 (3.8)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941AB4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4.2 (3.8)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754455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4.5 (3.8)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6F4FB3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0.334</w:t>
            </w:r>
          </w:p>
        </w:tc>
      </w:tr>
      <w:tr w:rsidR="002F6D9A" w:rsidRPr="00452F80" w14:paraId="31FA33D6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146FDE8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AFC-left,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2B9441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7.4 (4.1)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87574F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7.3 (4.1)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0D15802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7.5 (4.1)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0CE1154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0.345</w:t>
            </w:r>
          </w:p>
        </w:tc>
      </w:tr>
      <w:tr w:rsidR="002F6D9A" w:rsidRPr="00452F80" w14:paraId="583E11C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66A379E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AFC-right,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889432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7.7 (4.2)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4E10E2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7.8 (4.3)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8E8946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7.6 (3.9)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4D913F8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0.474</w:t>
            </w:r>
          </w:p>
        </w:tc>
      </w:tr>
      <w:tr w:rsidR="0091512C" w:rsidRPr="00452F80" w14:paraId="5D1A454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FDDBEB0" w14:textId="4B93FAAA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8E94F70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9994BEF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902FE45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2E16CDD" w14:textId="77777777" w:rsidR="0091512C" w:rsidRPr="007D2BD7" w:rsidRDefault="0091512C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5DDC2F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03CD7E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Abnormal sperm morphology,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934C11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95.5 (3.4)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7E0845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95.4 (3.8)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B41060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95.6 (2.1)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2890CB8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0.486</w:t>
            </w:r>
          </w:p>
        </w:tc>
      </w:tr>
      <w:tr w:rsidR="002F6D9A" w:rsidRPr="00452F80" w14:paraId="569C8630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78DDA1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Semen volume,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7F4AC6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2.6 (1.1)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087A60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2.6 (1.1)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4EF9C2A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2.5 (1.1)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EAE0FA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0.293</w:t>
            </w:r>
          </w:p>
        </w:tc>
      </w:tr>
      <w:tr w:rsidR="002F6D9A" w:rsidRPr="00452F80" w14:paraId="186C720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4DD4C29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Semen concentration,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6391A6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59.7 (35.1)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7B7BB1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58.9 (35.1)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E902B3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61.5 (34.9)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BD6544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0.304</w:t>
            </w:r>
          </w:p>
        </w:tc>
      </w:tr>
      <w:tr w:rsidR="002F6D9A" w:rsidRPr="00452F80" w14:paraId="36D8FBA9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135F339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Sperm motility,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64BC2E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53.2 (13.1)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3822DC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53.0 (12.9)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4240FA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53.5 (13.6)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6794F0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0.631</w:t>
            </w:r>
          </w:p>
        </w:tc>
      </w:tr>
      <w:tr w:rsidR="002F6D9A" w:rsidRPr="00452F80" w14:paraId="0DFC9DB0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D3B468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PR, mean (SD)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60CA0F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38.8 (12.3)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D884FB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38.6 (12.3)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1660DF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39.3 (12.4)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332C6A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0.449</w:t>
            </w:r>
          </w:p>
        </w:tc>
      </w:tr>
      <w:tr w:rsidR="002F6D9A" w:rsidRPr="00452F80" w14:paraId="26FB3AB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F3A28C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53B2AD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9E75E1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C104B2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81EF72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9B8D62B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0F07C81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Treatment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893AC6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44A2FB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D15EED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D79EE5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1D055C6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22FD1EA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COS,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38E40F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35E279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2E21444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D45977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AA9668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077407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GnRH-a long protocol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9F1875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511 (58.7)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1E1676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350 (57.5)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6F49862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161 (61.5)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2AB8F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0.475</w:t>
            </w:r>
          </w:p>
        </w:tc>
      </w:tr>
      <w:tr w:rsidR="002F6D9A" w:rsidRPr="00452F80" w14:paraId="3FB724B6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0FCEB8C9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GnRH antagonist protocol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893C0E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104 (11.9)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75C152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81 (13.3)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2A3DAE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23 (8.8)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331174B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96BBAC3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7008359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Ultra-Long GnRH-a protocol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5FD4CD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28 (3.2)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17952D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20 (3.3)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066B8BD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 (3.1)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6E0CED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2AAB1BF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14E8AE9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Minimal Stimulation protocol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D7DE7D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21 (2.4)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232E91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 (2.3)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1623BDC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 (2.7)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7433CF7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B944C70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697191C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progestin-primed ovarian stimulation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4F24B4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156 (17.9)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E3E8DF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111 (18.2)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60D8951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45 (17.2)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6FDC902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2C81A4F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03455E2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sz w:val="20"/>
                <w:szCs w:val="20"/>
              </w:rPr>
              <w:t>GnRH-a Short protocol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7399C3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51 (5.9)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82ABD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 (5.4)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3AB8A2B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18 (6.9)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58467A2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6878B19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71A605C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FET,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9380B7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61CB75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56B32A2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265CD7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A370E6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18EFFB2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color w:val="000000"/>
                <w:sz w:val="20"/>
                <w:szCs w:val="20"/>
              </w:rPr>
              <w:t>HRT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982BC1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391 (44.9)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775BB2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274 (45.0)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A99C55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117 (44.7)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834BCA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0.928</w:t>
            </w:r>
          </w:p>
        </w:tc>
      </w:tr>
      <w:tr w:rsidR="002F6D9A" w:rsidRPr="00452F80" w14:paraId="483412A1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0D30E2FC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color w:val="000000"/>
                <w:sz w:val="20"/>
                <w:szCs w:val="20"/>
              </w:rPr>
              <w:t>GnRH-a-HRT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780954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423 (48.6)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AEC3D7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294 (48.3)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23FF6C5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129 (49.2)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8EC9C4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A0649A6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10BB853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color w:val="000000"/>
                <w:sz w:val="20"/>
                <w:szCs w:val="20"/>
              </w:rPr>
              <w:t>NC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4F2DAA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57 (6.5)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3BA6D8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41 (6.7)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520833A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16 (6.1)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FB33BB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1F27F0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1E44364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Number of FET embryos,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9E40F6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D2EA2D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12967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2C70798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05C7281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7F008FE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39DEE2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315 (36.2)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CC7436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220 (36.1)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370FD4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95 (36.3)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10B1CEE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2F6D9A" w:rsidRPr="00452F80" w14:paraId="5F65E728" w14:textId="77777777" w:rsidTr="00F3151D">
        <w:trPr>
          <w:trHeight w:val="290"/>
          <w:jc w:val="center"/>
        </w:trPr>
        <w:tc>
          <w:tcPr>
            <w:tcW w:w="4135" w:type="dxa"/>
            <w:vAlign w:val="center"/>
            <w:hideMark/>
          </w:tcPr>
          <w:p w14:paraId="45A183DF" w14:textId="77777777" w:rsidR="002F6D9A" w:rsidRPr="007D2BD7" w:rsidRDefault="002F6D9A" w:rsidP="00F3151D">
            <w:pPr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04CE70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556 (63.8)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147589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389 (63.9)</w:t>
            </w:r>
          </w:p>
        </w:tc>
        <w:tc>
          <w:tcPr>
            <w:tcW w:w="1157" w:type="dxa"/>
            <w:shd w:val="clear" w:color="auto" w:fill="auto"/>
            <w:noWrap/>
            <w:vAlign w:val="center"/>
            <w:hideMark/>
          </w:tcPr>
          <w:p w14:paraId="291EBEC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167 (63.7)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14:paraId="1B88851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16DD68F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  <w:hideMark/>
          </w:tcPr>
          <w:p w14:paraId="6361C30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Embryo 1,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883F5C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979A8E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B51107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FF2673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6C416C22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7DCD0D4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4AA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E835B1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26 (3.0)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04B97B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20 (3.3)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F073C8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6 (2.3)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3AB434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0.845</w:t>
            </w:r>
          </w:p>
        </w:tc>
      </w:tr>
      <w:tr w:rsidR="002F6D9A" w:rsidRPr="00452F80" w14:paraId="22B8B056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4DE570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4AB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0BD78F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 (0.5)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FD76CC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 (0.5)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0674291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 (0.4)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158476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869E42B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2518C4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4BA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7EC8F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 (0.3)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3EFC74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 (0.5)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50BBCC3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F95945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3F2E645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51630F6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4BB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0539F3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185 (21.2)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30FD9E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124 (20.4)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227FD8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61 (23.3)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23356F1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48E3B71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2878D20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4BC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E1D9AF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182 (20.9)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0CF332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132 (21.7)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7EA19D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50 (19.1)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AEE093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FBEA61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2F3541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4CB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BEE617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83 (9.5)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31E851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61 (10.0)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4E3F82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 (8.4)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8B2D5B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E7FEC4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FF60EC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8I/9I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DA0D28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41 (4.7)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DB8C1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31 (5.1)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3E8453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10 (3.8)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70B4ADE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0752249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6C9841B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6II/7II/8II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81E3F8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267 (30.7)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B79136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180 (29.6)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5EEA816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87 (33.2)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573399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495956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78B1087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9II/10II/12II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A9F5F3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48 (5.5)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F1425E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34 (5.6)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30005B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 (5.3)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2E7E05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D1CDDDB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4990CA8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8III/10III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B5E26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 (2.5)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6BA4E1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 (2.3)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5452EB0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 (3.1)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C0F2C2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D872D15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1777FBA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0FE922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10 (1.1)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13ADE5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7 (1.1)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A71156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 (1.1)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F4F3A94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2AE4F48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45D97F5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等线"/>
                <w:color w:val="000000"/>
                <w:kern w:val="0"/>
                <w:sz w:val="20"/>
                <w:szCs w:val="20"/>
                <w:lang w:bidi="ar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Embryo 2,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3F7A24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E1A081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7B522F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1B0B119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AF66960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442441F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等线" w:hint="eastAsia"/>
                <w:color w:val="000000"/>
                <w:sz w:val="20"/>
                <w:szCs w:val="20"/>
              </w:rPr>
              <w:lastRenderedPageBreak/>
              <w:t>None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E028AA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316 (36.3)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28DE2D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220 (36.1)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8431D9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96 (36.6)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1D3873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0.820</w:t>
            </w:r>
          </w:p>
        </w:tc>
      </w:tr>
      <w:tr w:rsidR="002F6D9A" w:rsidRPr="00452F80" w14:paraId="07BC507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2A35440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4AB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8802E5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 (0.1)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87F93D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 (0.2)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61580BE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9CC8FF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6DDE0DE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5E6805F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4BB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7B92CD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36 (4.1)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5FB289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22 (3.6)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F5066C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 (5.3)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A83659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B509066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7AC836E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4BC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DEF099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81 (9.3)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650DA2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53 (8.7)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66CEB9D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28 (10.7)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23BCC14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DD776C7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7CC0625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4CB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B89497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140 (16.1)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CD369E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106 (17.4)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593053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34 (13.0)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43B9BD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AD05C9A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2DF4960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8I/9I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B2D177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8 (0.9)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BE9E03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6 (1.0)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464A4E8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 (0.8)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2BB2862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46B55195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267D7E2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6II/7II/8II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75C66F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154 (17.7)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EE70DA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107 (17.6)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103F6D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47 (17.9)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002280D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2D2414F0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350791A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9II/10II/12II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E6C8C2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46 (5.3)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54AEE5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33 (5.4)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46A5946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13 (5.0)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93A503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546264D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5C44158D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8III/10III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AFB9E4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39 (4.5)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1F51F9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26 (4.3)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3CA4E29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13 (5.0)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53252DF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147DEB96" w14:textId="77777777" w:rsidTr="00F3151D">
        <w:trPr>
          <w:trHeight w:val="108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5DC3070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2F6D9A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6III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DF0CA7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50 (5.7)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9932E6A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35 (5.7)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5E68586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15 (5.7)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6414FEC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089B1039" w14:textId="77777777" w:rsidTr="00F3151D">
        <w:trPr>
          <w:trHeight w:val="162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DC3992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3D862B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F4EBFC5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3B1FCD7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4E1B4E6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77F84ED4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3FCA0F88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b/>
                <w:bCs/>
                <w:color w:val="000000"/>
                <w:kern w:val="0"/>
                <w:sz w:val="20"/>
                <w:szCs w:val="20"/>
              </w:rPr>
              <w:t>Clinical pregnancy, n (%)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5C2B06B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8F6D4C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104EDE2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3CADF0B6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  <w:tr w:rsidR="002F6D9A" w:rsidRPr="00452F80" w14:paraId="3ABC7C39" w14:textId="77777777" w:rsidTr="00F3151D">
        <w:trPr>
          <w:trHeight w:val="290"/>
          <w:jc w:val="center"/>
        </w:trPr>
        <w:tc>
          <w:tcPr>
            <w:tcW w:w="4135" w:type="dxa"/>
            <w:shd w:val="clear" w:color="auto" w:fill="auto"/>
            <w:noWrap/>
            <w:vAlign w:val="center"/>
          </w:tcPr>
          <w:p w14:paraId="0BF51D9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7E00F3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429 (49.3)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DF7603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300 (49.3)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14:paraId="7632F412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129 (49.2)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14:paraId="1BCA4B6E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:rsidR="002F6D9A" w:rsidRPr="00452F80" w14:paraId="1C5B3DCF" w14:textId="77777777" w:rsidTr="00F3151D">
        <w:trPr>
          <w:trHeight w:val="290"/>
          <w:jc w:val="center"/>
        </w:trPr>
        <w:tc>
          <w:tcPr>
            <w:tcW w:w="41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67890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7C0EB1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442 (50.7)</w:t>
            </w:r>
          </w:p>
        </w:tc>
        <w:tc>
          <w:tcPr>
            <w:tcW w:w="112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4C892C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309 (50.7)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3733E7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  <w:r w:rsidRPr="007D2BD7"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  <w:t>133 (50.8)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CEF35F" w14:textId="77777777" w:rsidR="002F6D9A" w:rsidRPr="007D2BD7" w:rsidRDefault="002F6D9A" w:rsidP="00F3151D">
            <w:pPr>
              <w:widowControl/>
              <w:jc w:val="center"/>
              <w:rPr>
                <w:rFonts w:ascii="等线" w:eastAsia="等线" w:hAnsi="等线" w:cs="Calibri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35EEDCF" w14:textId="77777777" w:rsidR="002F6D9A" w:rsidRDefault="002F6D9A" w:rsidP="002F6D9A"/>
    <w:p w14:paraId="1BD62692" w14:textId="77777777" w:rsidR="002F6D9A" w:rsidRDefault="002F6D9A" w:rsidP="002F6D9A"/>
    <w:p w14:paraId="019278FF" w14:textId="77777777" w:rsidR="002F6D9A" w:rsidRDefault="002F6D9A" w:rsidP="002F6D9A"/>
    <w:p w14:paraId="6B388CD3" w14:textId="77777777" w:rsidR="002F6D9A" w:rsidRDefault="002F6D9A" w:rsidP="002F6D9A"/>
    <w:p w14:paraId="737F71B6" w14:textId="77777777" w:rsidR="002F6D9A" w:rsidRDefault="002F6D9A" w:rsidP="002F6D9A"/>
    <w:p w14:paraId="7B3A509E" w14:textId="77777777" w:rsidR="002F6D9A" w:rsidRDefault="002F6D9A" w:rsidP="002F6D9A"/>
    <w:p w14:paraId="0733C732" w14:textId="77777777" w:rsidR="002F6D9A" w:rsidRDefault="002F6D9A" w:rsidP="002F6D9A"/>
    <w:p w14:paraId="686D7E23" w14:textId="77777777" w:rsidR="002F6D9A" w:rsidRDefault="002F6D9A" w:rsidP="002F6D9A"/>
    <w:p w14:paraId="4B8CEEAA" w14:textId="77777777" w:rsidR="002F6D9A" w:rsidRDefault="002F6D9A" w:rsidP="002F6D9A"/>
    <w:p w14:paraId="78ACC373" w14:textId="77777777" w:rsidR="002F6D9A" w:rsidRDefault="002F6D9A" w:rsidP="002F6D9A"/>
    <w:p w14:paraId="16D30EDD" w14:textId="77777777" w:rsidR="002F6D9A" w:rsidRDefault="002F6D9A" w:rsidP="002F6D9A"/>
    <w:p w14:paraId="39EDDFF8" w14:textId="77777777" w:rsidR="002F6D9A" w:rsidRDefault="002F6D9A" w:rsidP="002F6D9A"/>
    <w:p w14:paraId="75B602F5" w14:textId="77777777" w:rsidR="002F6D9A" w:rsidRDefault="002F6D9A" w:rsidP="002F6D9A"/>
    <w:p w14:paraId="629C7759" w14:textId="77777777" w:rsidR="002F6D9A" w:rsidRDefault="002F6D9A" w:rsidP="002F6D9A"/>
    <w:p w14:paraId="279B8566" w14:textId="77777777" w:rsidR="002F6D9A" w:rsidRDefault="002F6D9A" w:rsidP="002F6D9A"/>
    <w:p w14:paraId="14595B65" w14:textId="77777777" w:rsidR="002F6D9A" w:rsidRDefault="002F6D9A" w:rsidP="002F6D9A"/>
    <w:p w14:paraId="4313F427" w14:textId="77777777" w:rsidR="002F6D9A" w:rsidRDefault="002F6D9A" w:rsidP="002F6D9A"/>
    <w:p w14:paraId="6F8A5A6D" w14:textId="77777777" w:rsidR="002F6D9A" w:rsidRDefault="002F6D9A" w:rsidP="002F6D9A"/>
    <w:p w14:paraId="29BBF4C5" w14:textId="77777777" w:rsidR="002F6D9A" w:rsidRDefault="002F6D9A" w:rsidP="002F6D9A"/>
    <w:p w14:paraId="2AA9F612" w14:textId="77777777" w:rsidR="002F6D9A" w:rsidRDefault="002F6D9A" w:rsidP="002F6D9A"/>
    <w:p w14:paraId="3F7760FE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21AA2EED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09CC41E9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0C66E0D2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59A96545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3555C70E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5569B7C9" w14:textId="1A65F995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55247B7B" w14:textId="73A1F9EB" w:rsidR="00AB6634" w:rsidRDefault="00AB6634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27FD9D37" w14:textId="77777777" w:rsidR="00AB6634" w:rsidRDefault="00AB6634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0B81AAE9" w14:textId="77777777" w:rsidR="002F6D9A" w:rsidRDefault="002F6D9A" w:rsidP="002F6D9A">
      <w:pPr>
        <w:widowControl/>
        <w:jc w:val="left"/>
        <w:rPr>
          <w:rFonts w:ascii="Calibri" w:hAnsi="Calibri" w:cs="Calibri"/>
          <w:b/>
          <w:bCs/>
          <w:color w:val="FF0000"/>
          <w:sz w:val="22"/>
        </w:rPr>
      </w:pPr>
    </w:p>
    <w:p w14:paraId="282C7977" w14:textId="48C916AA" w:rsidR="0045731B" w:rsidRPr="002A1384" w:rsidRDefault="0045731B" w:rsidP="0045731B">
      <w:pPr>
        <w:widowControl/>
        <w:jc w:val="left"/>
        <w:rPr>
          <w:rFonts w:ascii="Calibri" w:hAnsi="Calibri" w:cs="Calibri"/>
          <w:b/>
          <w:bCs/>
          <w:color w:val="000000" w:themeColor="text1"/>
          <w:sz w:val="22"/>
        </w:rPr>
      </w:pPr>
      <w:r w:rsidRPr="002A1384">
        <w:rPr>
          <w:rFonts w:ascii="Calibri" w:hAnsi="Calibri" w:cs="Calibri"/>
          <w:b/>
          <w:bCs/>
          <w:color w:val="000000" w:themeColor="text1"/>
          <w:sz w:val="22"/>
        </w:rPr>
        <w:lastRenderedPageBreak/>
        <w:t xml:space="preserve">Supplementary Table </w:t>
      </w:r>
      <w:r>
        <w:rPr>
          <w:rFonts w:ascii="Calibri" w:hAnsi="Calibri" w:cs="Calibri"/>
          <w:b/>
          <w:bCs/>
          <w:color w:val="000000" w:themeColor="text1"/>
          <w:sz w:val="22"/>
        </w:rPr>
        <w:t>2</w:t>
      </w:r>
    </w:p>
    <w:p w14:paraId="4D3CA412" w14:textId="77777777" w:rsidR="0045731B" w:rsidRPr="002F6D9A" w:rsidRDefault="0045731B" w:rsidP="0045731B">
      <w:pPr>
        <w:widowControl/>
        <w:jc w:val="left"/>
        <w:rPr>
          <w:rFonts w:ascii="Calibri" w:hAnsi="Calibri" w:cs="Calibri"/>
          <w:b/>
          <w:bCs/>
          <w:sz w:val="22"/>
        </w:rPr>
      </w:pPr>
      <w:r w:rsidRPr="00B70DB2">
        <w:rPr>
          <w:rFonts w:ascii="Calibri" w:hAnsi="Calibri" w:cs="Calibri"/>
          <w:b/>
          <w:bCs/>
          <w:sz w:val="22"/>
        </w:rPr>
        <w:t>Features were selected from female-specific, male-specific, and combined feature sets using LASSO regression analysis and expert-based selection</w:t>
      </w:r>
    </w:p>
    <w:tbl>
      <w:tblPr>
        <w:tblStyle w:val="a7"/>
        <w:tblW w:w="10657" w:type="dxa"/>
        <w:jc w:val="center"/>
        <w:tblLook w:val="04A0" w:firstRow="1" w:lastRow="0" w:firstColumn="1" w:lastColumn="0" w:noHBand="0" w:noVBand="1"/>
      </w:tblPr>
      <w:tblGrid>
        <w:gridCol w:w="2756"/>
        <w:gridCol w:w="2932"/>
        <w:gridCol w:w="2440"/>
        <w:gridCol w:w="2529"/>
      </w:tblGrid>
      <w:tr w:rsidR="0045731B" w14:paraId="35040CB6" w14:textId="77777777" w:rsidTr="00EA02DB">
        <w:trPr>
          <w:jc w:val="center"/>
        </w:trPr>
        <w:tc>
          <w:tcPr>
            <w:tcW w:w="2756" w:type="dxa"/>
            <w:vAlign w:val="center"/>
          </w:tcPr>
          <w:p w14:paraId="2A6F23B7" w14:textId="77777777" w:rsidR="0045731B" w:rsidRDefault="0045731B" w:rsidP="00EA02DB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Female Feature</w:t>
            </w:r>
            <w:bookmarkStart w:id="0" w:name="_Hlk202787301"/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s</w:t>
            </w:r>
          </w:p>
        </w:tc>
        <w:tc>
          <w:tcPr>
            <w:tcW w:w="2932" w:type="dxa"/>
            <w:vAlign w:val="center"/>
          </w:tcPr>
          <w:p w14:paraId="04B9E51F" w14:textId="77777777" w:rsidR="0045731B" w:rsidRDefault="0045731B" w:rsidP="00EA02DB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Male Features</w:t>
            </w:r>
          </w:p>
        </w:tc>
        <w:tc>
          <w:tcPr>
            <w:tcW w:w="2440" w:type="dxa"/>
            <w:vAlign w:val="center"/>
          </w:tcPr>
          <w:p w14:paraId="6A978E3B" w14:textId="77777777" w:rsidR="0045731B" w:rsidRDefault="0045731B" w:rsidP="00EA02D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Combined Features</w:t>
            </w:r>
          </w:p>
        </w:tc>
        <w:tc>
          <w:tcPr>
            <w:tcW w:w="2529" w:type="dxa"/>
          </w:tcPr>
          <w:p w14:paraId="53386192" w14:textId="77777777" w:rsidR="0045731B" w:rsidRDefault="0045731B" w:rsidP="00EA02DB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>E</w:t>
            </w:r>
            <w:r w:rsidRPr="00FF5698">
              <w:rPr>
                <w:rFonts w:ascii="Calibri" w:hAnsi="Calibri" w:cs="Calibri"/>
                <w:b/>
                <w:bCs/>
                <w:color w:val="000000"/>
                <w:sz w:val="22"/>
              </w:rPr>
              <w:t>xpert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</w:rPr>
              <w:t>selected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</w:rPr>
              <w:t xml:space="preserve"> Features</w:t>
            </w:r>
          </w:p>
        </w:tc>
      </w:tr>
      <w:bookmarkEnd w:id="0"/>
      <w:tr w:rsidR="0045731B" w14:paraId="05559E10" w14:textId="77777777" w:rsidTr="00EA02DB">
        <w:trPr>
          <w:jc w:val="center"/>
        </w:trPr>
        <w:tc>
          <w:tcPr>
            <w:tcW w:w="2756" w:type="dxa"/>
          </w:tcPr>
          <w:p w14:paraId="77686074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Embryo 1                            </w:t>
            </w:r>
          </w:p>
        </w:tc>
        <w:tc>
          <w:tcPr>
            <w:tcW w:w="2932" w:type="dxa"/>
          </w:tcPr>
          <w:p w14:paraId="7A494723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Age-male                     </w:t>
            </w:r>
          </w:p>
        </w:tc>
        <w:tc>
          <w:tcPr>
            <w:tcW w:w="2440" w:type="dxa"/>
          </w:tcPr>
          <w:p w14:paraId="683AF370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Embryo 1</w:t>
            </w:r>
          </w:p>
        </w:tc>
        <w:tc>
          <w:tcPr>
            <w:tcW w:w="2529" w:type="dxa"/>
          </w:tcPr>
          <w:p w14:paraId="3899F4EB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>COS</w:t>
            </w:r>
          </w:p>
        </w:tc>
      </w:tr>
      <w:tr w:rsidR="0045731B" w14:paraId="3C107DC7" w14:textId="77777777" w:rsidTr="00EA02DB">
        <w:trPr>
          <w:jc w:val="center"/>
        </w:trPr>
        <w:tc>
          <w:tcPr>
            <w:tcW w:w="2756" w:type="dxa"/>
          </w:tcPr>
          <w:p w14:paraId="409D7240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Age-female                          </w:t>
            </w:r>
          </w:p>
        </w:tc>
        <w:tc>
          <w:tcPr>
            <w:tcW w:w="2932" w:type="dxa"/>
          </w:tcPr>
          <w:p w14:paraId="7334E20E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BMI-male                     </w:t>
            </w:r>
          </w:p>
        </w:tc>
        <w:tc>
          <w:tcPr>
            <w:tcW w:w="2440" w:type="dxa"/>
          </w:tcPr>
          <w:p w14:paraId="4ED12700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Age-female</w:t>
            </w:r>
          </w:p>
        </w:tc>
        <w:tc>
          <w:tcPr>
            <w:tcW w:w="2529" w:type="dxa"/>
          </w:tcPr>
          <w:p w14:paraId="48D204D7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>FET</w:t>
            </w:r>
          </w:p>
        </w:tc>
      </w:tr>
      <w:tr w:rsidR="0045731B" w14:paraId="43F7313E" w14:textId="77777777" w:rsidTr="00EA02DB">
        <w:trPr>
          <w:jc w:val="center"/>
        </w:trPr>
        <w:tc>
          <w:tcPr>
            <w:tcW w:w="2756" w:type="dxa"/>
          </w:tcPr>
          <w:p w14:paraId="5FB614AE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Number of FET embryos               </w:t>
            </w:r>
          </w:p>
        </w:tc>
        <w:tc>
          <w:tcPr>
            <w:tcW w:w="2932" w:type="dxa"/>
          </w:tcPr>
          <w:p w14:paraId="67444BCC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Somking-male                 </w:t>
            </w:r>
          </w:p>
        </w:tc>
        <w:tc>
          <w:tcPr>
            <w:tcW w:w="2440" w:type="dxa"/>
          </w:tcPr>
          <w:p w14:paraId="421CC33A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Number of FET embryos</w:t>
            </w:r>
          </w:p>
        </w:tc>
        <w:tc>
          <w:tcPr>
            <w:tcW w:w="2529" w:type="dxa"/>
          </w:tcPr>
          <w:p w14:paraId="647A540C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Embryo 2                            </w:t>
            </w:r>
          </w:p>
        </w:tc>
      </w:tr>
      <w:tr w:rsidR="0045731B" w14:paraId="71A87550" w14:textId="77777777" w:rsidTr="00EA02DB">
        <w:trPr>
          <w:jc w:val="center"/>
        </w:trPr>
        <w:tc>
          <w:tcPr>
            <w:tcW w:w="2756" w:type="dxa"/>
          </w:tcPr>
          <w:p w14:paraId="7D28EC0A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AMH                                 </w:t>
            </w:r>
          </w:p>
        </w:tc>
        <w:tc>
          <w:tcPr>
            <w:tcW w:w="2932" w:type="dxa"/>
          </w:tcPr>
          <w:p w14:paraId="25F437A4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Sperm motility               </w:t>
            </w:r>
          </w:p>
        </w:tc>
        <w:tc>
          <w:tcPr>
            <w:tcW w:w="2440" w:type="dxa"/>
          </w:tcPr>
          <w:p w14:paraId="250759BC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AMH</w:t>
            </w:r>
          </w:p>
        </w:tc>
        <w:tc>
          <w:tcPr>
            <w:tcW w:w="2529" w:type="dxa"/>
          </w:tcPr>
          <w:p w14:paraId="260A3BE5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0D445E42" w14:textId="77777777" w:rsidTr="00EA02DB">
        <w:trPr>
          <w:jc w:val="center"/>
        </w:trPr>
        <w:tc>
          <w:tcPr>
            <w:tcW w:w="2756" w:type="dxa"/>
          </w:tcPr>
          <w:p w14:paraId="66A975F2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BMI-female                          </w:t>
            </w:r>
          </w:p>
        </w:tc>
        <w:tc>
          <w:tcPr>
            <w:tcW w:w="2932" w:type="dxa"/>
          </w:tcPr>
          <w:p w14:paraId="0E1EB6BC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Abnormal sperm morphology    </w:t>
            </w:r>
          </w:p>
        </w:tc>
        <w:tc>
          <w:tcPr>
            <w:tcW w:w="2440" w:type="dxa"/>
          </w:tcPr>
          <w:p w14:paraId="4B54FA67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BMI-female</w:t>
            </w:r>
          </w:p>
        </w:tc>
        <w:tc>
          <w:tcPr>
            <w:tcW w:w="2529" w:type="dxa"/>
          </w:tcPr>
          <w:p w14:paraId="16170C6D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2977B31C" w14:textId="77777777" w:rsidTr="00EA02DB">
        <w:trPr>
          <w:jc w:val="center"/>
        </w:trPr>
        <w:tc>
          <w:tcPr>
            <w:tcW w:w="2756" w:type="dxa"/>
          </w:tcPr>
          <w:p w14:paraId="12E0C759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POR                                 </w:t>
            </w:r>
          </w:p>
        </w:tc>
        <w:tc>
          <w:tcPr>
            <w:tcW w:w="2932" w:type="dxa"/>
          </w:tcPr>
          <w:p w14:paraId="544C4BBE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0E028A86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POR</w:t>
            </w:r>
          </w:p>
        </w:tc>
        <w:tc>
          <w:tcPr>
            <w:tcW w:w="2529" w:type="dxa"/>
          </w:tcPr>
          <w:p w14:paraId="1288E9A2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50F26ED5" w14:textId="77777777" w:rsidTr="00EA02DB">
        <w:trPr>
          <w:jc w:val="center"/>
        </w:trPr>
        <w:tc>
          <w:tcPr>
            <w:tcW w:w="2756" w:type="dxa"/>
          </w:tcPr>
          <w:p w14:paraId="701F090B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Infertility duration                </w:t>
            </w:r>
          </w:p>
        </w:tc>
        <w:tc>
          <w:tcPr>
            <w:tcW w:w="2932" w:type="dxa"/>
          </w:tcPr>
          <w:p w14:paraId="71AADCF6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42EBADD9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Infertility duration</w:t>
            </w:r>
          </w:p>
        </w:tc>
        <w:tc>
          <w:tcPr>
            <w:tcW w:w="2529" w:type="dxa"/>
          </w:tcPr>
          <w:p w14:paraId="667927A2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20756AEC" w14:textId="77777777" w:rsidTr="00EA02DB">
        <w:trPr>
          <w:jc w:val="center"/>
        </w:trPr>
        <w:tc>
          <w:tcPr>
            <w:tcW w:w="2756" w:type="dxa"/>
          </w:tcPr>
          <w:p w14:paraId="7F92BA51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Thyroid factors                     </w:t>
            </w:r>
          </w:p>
        </w:tc>
        <w:tc>
          <w:tcPr>
            <w:tcW w:w="2932" w:type="dxa"/>
          </w:tcPr>
          <w:p w14:paraId="3B02A691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6FBCED4D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BMI-male</w:t>
            </w:r>
          </w:p>
        </w:tc>
        <w:tc>
          <w:tcPr>
            <w:tcW w:w="2529" w:type="dxa"/>
          </w:tcPr>
          <w:p w14:paraId="3DE8A101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7DF348F8" w14:textId="77777777" w:rsidTr="00EA02DB">
        <w:trPr>
          <w:jc w:val="center"/>
        </w:trPr>
        <w:tc>
          <w:tcPr>
            <w:tcW w:w="2756" w:type="dxa"/>
          </w:tcPr>
          <w:p w14:paraId="5393A51E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FF5698">
              <w:rPr>
                <w:rFonts w:ascii="Calibri" w:hAnsi="Calibri" w:cs="Calibri"/>
                <w:color w:val="000000"/>
                <w:sz w:val="22"/>
              </w:rPr>
              <w:t xml:space="preserve">PRL    </w:t>
            </w:r>
          </w:p>
        </w:tc>
        <w:tc>
          <w:tcPr>
            <w:tcW w:w="2932" w:type="dxa"/>
            <w:vAlign w:val="center"/>
          </w:tcPr>
          <w:p w14:paraId="62325161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3F68DC24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Age-male</w:t>
            </w:r>
          </w:p>
        </w:tc>
        <w:tc>
          <w:tcPr>
            <w:tcW w:w="2529" w:type="dxa"/>
          </w:tcPr>
          <w:p w14:paraId="34D22C1E" w14:textId="77777777" w:rsidR="0045731B" w:rsidRPr="00FF5698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4A2DE5C2" w14:textId="77777777" w:rsidTr="00EA02DB">
        <w:trPr>
          <w:jc w:val="center"/>
        </w:trPr>
        <w:tc>
          <w:tcPr>
            <w:tcW w:w="2756" w:type="dxa"/>
            <w:vAlign w:val="center"/>
          </w:tcPr>
          <w:p w14:paraId="79435CA2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32" w:type="dxa"/>
            <w:vAlign w:val="center"/>
          </w:tcPr>
          <w:p w14:paraId="2845AD83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141E3B68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Thyroid factors</w:t>
            </w:r>
          </w:p>
        </w:tc>
        <w:tc>
          <w:tcPr>
            <w:tcW w:w="2529" w:type="dxa"/>
          </w:tcPr>
          <w:p w14:paraId="66D9BCD3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4307701D" w14:textId="77777777" w:rsidTr="00EA02DB">
        <w:trPr>
          <w:jc w:val="center"/>
        </w:trPr>
        <w:tc>
          <w:tcPr>
            <w:tcW w:w="2756" w:type="dxa"/>
          </w:tcPr>
          <w:p w14:paraId="5DD42E06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32" w:type="dxa"/>
            <w:vAlign w:val="center"/>
          </w:tcPr>
          <w:p w14:paraId="2FF68142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1EC99C17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Somking-male</w:t>
            </w:r>
          </w:p>
        </w:tc>
        <w:tc>
          <w:tcPr>
            <w:tcW w:w="2529" w:type="dxa"/>
          </w:tcPr>
          <w:p w14:paraId="3775F366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  <w:tr w:rsidR="0045731B" w14:paraId="74CADB3D" w14:textId="77777777" w:rsidTr="00EA02DB">
        <w:trPr>
          <w:jc w:val="center"/>
        </w:trPr>
        <w:tc>
          <w:tcPr>
            <w:tcW w:w="2756" w:type="dxa"/>
          </w:tcPr>
          <w:p w14:paraId="0F64DD22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932" w:type="dxa"/>
            <w:vAlign w:val="center"/>
          </w:tcPr>
          <w:p w14:paraId="2B84179A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  <w:tc>
          <w:tcPr>
            <w:tcW w:w="2440" w:type="dxa"/>
          </w:tcPr>
          <w:p w14:paraId="058A35E8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 w:rsidRPr="0091512C">
              <w:rPr>
                <w:rFonts w:ascii="Calibri" w:hAnsi="Calibri" w:cs="Calibri"/>
                <w:color w:val="000000"/>
                <w:sz w:val="22"/>
              </w:rPr>
              <w:t>PRL</w:t>
            </w:r>
          </w:p>
        </w:tc>
        <w:tc>
          <w:tcPr>
            <w:tcW w:w="2529" w:type="dxa"/>
          </w:tcPr>
          <w:p w14:paraId="2242B949" w14:textId="77777777" w:rsidR="0045731B" w:rsidRDefault="0045731B" w:rsidP="00EA02DB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</w:p>
        </w:tc>
      </w:tr>
    </w:tbl>
    <w:p w14:paraId="2549BC6E" w14:textId="77777777" w:rsidR="0045731B" w:rsidRDefault="0045731B" w:rsidP="0045731B">
      <w:pPr>
        <w:rPr>
          <w:rFonts w:ascii="等线" w:eastAsia="等线" w:hAnsi="等线" w:cs="等线"/>
          <w:b/>
          <w:bCs/>
          <w:sz w:val="22"/>
        </w:rPr>
      </w:pPr>
    </w:p>
    <w:p w14:paraId="269C0C0C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1252D3E5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6F4AA6A1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5260501E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7B9113B3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2F7213BC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34AED250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3BD3974B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5EA629DC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603ED295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5120C9F6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3D795785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1390E536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38167C15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75581F25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01B4776B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153DF4A7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0BFCA929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44A020DE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4F25F6A1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2C1B88A7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00EC9A26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78CDFBBE" w14:textId="77777777" w:rsidR="0045731B" w:rsidRDefault="0045731B" w:rsidP="00E738D7">
      <w:pPr>
        <w:spacing w:line="279" w:lineRule="auto"/>
        <w:rPr>
          <w:rFonts w:ascii="Calibri" w:hAnsi="Calibri" w:cs="Calibri"/>
          <w:b/>
          <w:bCs/>
          <w:sz w:val="22"/>
        </w:rPr>
      </w:pPr>
    </w:p>
    <w:p w14:paraId="19346B6D" w14:textId="3FB1BC0C" w:rsidR="00E738D7" w:rsidRDefault="00E738D7" w:rsidP="00E738D7">
      <w:pPr>
        <w:spacing w:line="279" w:lineRule="auto"/>
        <w:rPr>
          <w:rFonts w:ascii="Calibri" w:hAnsi="Calibri" w:cs="Calibri"/>
          <w:b/>
          <w:bCs/>
          <w:sz w:val="22"/>
        </w:rPr>
      </w:pPr>
      <w:r>
        <w:rPr>
          <w:rFonts w:ascii="Calibri" w:hAnsi="Calibri" w:cs="Calibri"/>
          <w:b/>
          <w:bCs/>
          <w:sz w:val="22"/>
        </w:rPr>
        <w:lastRenderedPageBreak/>
        <w:t xml:space="preserve">Supplementary Table </w:t>
      </w:r>
      <w:r w:rsidR="0045731B">
        <w:rPr>
          <w:rFonts w:ascii="Calibri" w:hAnsi="Calibri" w:cs="Calibri"/>
          <w:b/>
          <w:bCs/>
          <w:sz w:val="22"/>
        </w:rPr>
        <w:t>3</w:t>
      </w:r>
      <w:r w:rsidR="001C17B9">
        <w:rPr>
          <w:rFonts w:ascii="Calibri" w:hAnsi="Calibri" w:cs="Calibri"/>
          <w:b/>
          <w:bCs/>
          <w:sz w:val="22"/>
        </w:rPr>
        <w:t xml:space="preserve"> </w:t>
      </w:r>
      <w:r>
        <w:rPr>
          <w:rFonts w:ascii="Calibri" w:hAnsi="Calibri" w:cs="Calibri"/>
          <w:b/>
          <w:bCs/>
          <w:sz w:val="22"/>
        </w:rPr>
        <w:t xml:space="preserve">Baseline characteristics of patients </w:t>
      </w:r>
      <w:r w:rsidR="0091512C">
        <w:rPr>
          <w:rFonts w:ascii="Calibri" w:hAnsi="Calibri" w:cs="Calibri"/>
          <w:b/>
          <w:bCs/>
          <w:sz w:val="22"/>
        </w:rPr>
        <w:t xml:space="preserve">in </w:t>
      </w:r>
      <w:r>
        <w:rPr>
          <w:rFonts w:ascii="Calibri" w:hAnsi="Calibri" w:cs="Calibri"/>
          <w:b/>
          <w:bCs/>
          <w:sz w:val="22"/>
        </w:rPr>
        <w:t xml:space="preserve">external </w:t>
      </w:r>
      <w:r w:rsidR="001F783F" w:rsidRPr="001F783F">
        <w:rPr>
          <w:rFonts w:ascii="Calibri" w:hAnsi="Calibri" w:cs="Calibri"/>
          <w:b/>
          <w:bCs/>
          <w:sz w:val="22"/>
        </w:rPr>
        <w:t>cohort</w:t>
      </w:r>
    </w:p>
    <w:tbl>
      <w:tblPr>
        <w:tblW w:w="1032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9"/>
        <w:gridCol w:w="1440"/>
        <w:gridCol w:w="1752"/>
        <w:gridCol w:w="2102"/>
        <w:gridCol w:w="1038"/>
      </w:tblGrid>
      <w:tr w:rsidR="00E738D7" w14:paraId="1BF7F61C" w14:textId="77777777" w:rsidTr="00BE6F06">
        <w:trPr>
          <w:trHeight w:val="289"/>
          <w:jc w:val="center"/>
        </w:trPr>
        <w:tc>
          <w:tcPr>
            <w:tcW w:w="3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09E6C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E814C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Overall</w:t>
            </w:r>
          </w:p>
          <w:p w14:paraId="0371C2A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(n = 142)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45488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No-Pregnancy</w:t>
            </w:r>
          </w:p>
          <w:p w14:paraId="02FC1DF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(n = 44)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15513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Clinical Pregnancy</w:t>
            </w:r>
          </w:p>
          <w:p w14:paraId="55D85F7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(n = 98)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D3AF4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P-Value</w:t>
            </w:r>
          </w:p>
        </w:tc>
      </w:tr>
      <w:tr w:rsidR="00E738D7" w14:paraId="7E0B7141" w14:textId="77777777" w:rsidTr="00BE6F06">
        <w:trPr>
          <w:trHeight w:val="289"/>
          <w:jc w:val="center"/>
        </w:trPr>
        <w:tc>
          <w:tcPr>
            <w:tcW w:w="39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A9564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Demographics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60C8C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0336F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F61405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EDCE2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05B68A4" w14:textId="77777777" w:rsidTr="00BE6F06">
        <w:trPr>
          <w:trHeight w:val="191"/>
          <w:jc w:val="center"/>
        </w:trPr>
        <w:tc>
          <w:tcPr>
            <w:tcW w:w="3989" w:type="dxa"/>
            <w:tcBorders>
              <w:top w:val="nil"/>
            </w:tcBorders>
            <w:shd w:val="clear" w:color="auto" w:fill="auto"/>
            <w:noWrap/>
            <w:vAlign w:val="center"/>
          </w:tcPr>
          <w:p w14:paraId="1804D3C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Age-female, mean (SD)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C3E762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32.5 (4.3)</w:t>
            </w:r>
          </w:p>
        </w:tc>
        <w:tc>
          <w:tcPr>
            <w:tcW w:w="175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3479AB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34.36 (4.3)</w:t>
            </w:r>
          </w:p>
        </w:tc>
        <w:tc>
          <w:tcPr>
            <w:tcW w:w="2102" w:type="dxa"/>
            <w:tcBorders>
              <w:top w:val="nil"/>
            </w:tcBorders>
            <w:shd w:val="clear" w:color="auto" w:fill="auto"/>
            <w:noWrap/>
            <w:vAlign w:val="center"/>
          </w:tcPr>
          <w:p w14:paraId="7D077BE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31.6 (4.1)</w:t>
            </w:r>
          </w:p>
        </w:tc>
        <w:tc>
          <w:tcPr>
            <w:tcW w:w="103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3293ED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&lt;0.001</w:t>
            </w:r>
          </w:p>
        </w:tc>
      </w:tr>
      <w:tr w:rsidR="00E738D7" w14:paraId="7A2A349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DC9FC1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BMI-female,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8D91E7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22.0 (3.0)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C731CE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22.02 (2.6)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7291AB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22.0 (3.2)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EF3CDC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0.922</w:t>
            </w:r>
          </w:p>
        </w:tc>
      </w:tr>
      <w:tr w:rsidR="00E738D7" w14:paraId="2205C7AB" w14:textId="77777777" w:rsidTr="00BE6F06">
        <w:trPr>
          <w:trHeight w:val="90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02F806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Age-male,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95D040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34.20 (5.3)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0710F0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35.36 (4.1)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C5A9B9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33.7 (5.7)</w:t>
            </w:r>
          </w:p>
        </w:tc>
        <w:tc>
          <w:tcPr>
            <w:tcW w:w="103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B10E3F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0.079</w:t>
            </w:r>
          </w:p>
        </w:tc>
      </w:tr>
      <w:tr w:rsidR="00E738D7" w14:paraId="0EBA9027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2C9B9E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BMI-male,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FEDE61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24.86 (3.5)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4A1CD3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25.61 (3.3)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E497E6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24.5 (3.5)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484338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0.083</w:t>
            </w:r>
          </w:p>
        </w:tc>
      </w:tr>
      <w:tr w:rsidR="00E738D7" w14:paraId="11F085A5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638D93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Somking-male,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DF31EC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2EF95E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C57676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026F77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3AA3CD9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343D69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8D56C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91 (64.1)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546A89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31 (70.5)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2BDBD3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60 (61.2)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40F8D3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0.384</w:t>
            </w:r>
          </w:p>
        </w:tc>
      </w:tr>
      <w:tr w:rsidR="00E738D7" w14:paraId="5A172F92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4ED199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6FB77A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51 (35.9)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829BADA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 (29.5)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13F202B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38 (38.8)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65F88F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B8495E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688CFD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Drinking-male,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99BF0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A4310B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9E42E4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1CFC9F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7B7C0469" w14:textId="77777777" w:rsidTr="00BE6F06">
        <w:trPr>
          <w:trHeight w:val="30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7876773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3C90FD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141 (99.3)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3726DD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44 (100)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7EBF7B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97 (99.0)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28B0CF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1.000</w:t>
            </w:r>
          </w:p>
        </w:tc>
      </w:tr>
      <w:tr w:rsidR="00E738D7" w14:paraId="023D4A3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FC23D4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9B6E1A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7FAC6D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AAAE86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(1.0)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9A3213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35E36E65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0454EBB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8E4574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AF5104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67F62D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000B31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7DA00C2A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710EE7E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Medical History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3E2FD3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6198D6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D51D75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7BF36A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D7501CB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7FFF985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Infertility-female,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B8385B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FAE788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353B1B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CD5499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3A25E7DC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CD29DC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Primary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FC2E7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72 ( 50.7)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38E79A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19 ( 43.2)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BDD8B8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53 ( 54.1)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D3F8D8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0.308</w:t>
            </w:r>
          </w:p>
        </w:tc>
      </w:tr>
      <w:tr w:rsidR="00E738D7" w14:paraId="4B88468A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B3CBF2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Secondary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7E526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70 ( 49.3)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D2AF57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25 ( 56.8)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341849E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45 ( 45.9)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2D7CAB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0.273</w:t>
            </w:r>
          </w:p>
        </w:tc>
      </w:tr>
      <w:tr w:rsidR="00E738D7" w14:paraId="72C08EAF" w14:textId="77777777" w:rsidTr="00BE6F06">
        <w:trPr>
          <w:trHeight w:val="90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606EC3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Infertility duration,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A173F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4.2 (3.2)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6E9BC9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3.7 (2.8)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FF4D71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4.4 (3.4)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EECF00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B2A2B3F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602EC97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Adenomyosis,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DF461E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35CBC2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37ABDB7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710661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1445A611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0BC9D90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97531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138 (97.2)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D5B244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43 (97.7)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C8C3F04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95 (96.9)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B5A5A4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1.000</w:t>
            </w:r>
          </w:p>
        </w:tc>
      </w:tr>
      <w:tr w:rsidR="00E738D7" w14:paraId="4BB9337B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F0098F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4F91DC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 (2.8)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3F9857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682C67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 (3.1)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2052DC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36D3B4E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AF8E4F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Endometriosis,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974345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A09B7D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1DD933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C6540A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CDD063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088D88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CE6BD6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139 (97.9)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AFD11E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43 (97.7)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9A3A92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96 (98.0)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69CEA7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1.000</w:t>
            </w:r>
          </w:p>
        </w:tc>
      </w:tr>
      <w:tr w:rsidR="00E738D7" w14:paraId="55D3DC23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644646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8CC263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 (2.1)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AE22C2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1C47B8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(2.0)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9C2EB9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75ADBFE3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BB108F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Pelvic or fallopian tube factors,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1B225A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A5A5DE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7D1BE5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47FCB7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C50BF69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5A76CF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30CF3C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49 (34.5)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2F04F1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16 (36.4)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1817EC1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33 (33.7)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8CA19E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0.904</w:t>
            </w:r>
          </w:p>
        </w:tc>
      </w:tr>
      <w:tr w:rsidR="00E738D7" w14:paraId="2DA6AF7A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0CBE8B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ABE94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93 (65.5)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321547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28 (63.6)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0B1FC8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65 (66.3)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731697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B5842DA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6EA6A13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PCOS,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98419F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BE5082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C76777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7D1EC0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3FFB7EE2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409602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BB033A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132 (93)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F7784F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43 (97.7)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3735AB3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89 (90.8)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0F7080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0.257</w:t>
            </w:r>
          </w:p>
        </w:tc>
      </w:tr>
      <w:tr w:rsidR="00E738D7" w14:paraId="37036BF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E3F807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3113D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10 (7)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6D26C6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194A03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 (9.2)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DD2B20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5A2126F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950AA0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Thyroid factors,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97D89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A5BD61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032138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C2387E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58CBC32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4E0DC9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7ABD2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130 (91.5)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CB6910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42 (95.5)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2E58A0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88 (89.8)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AEE5DA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0.560</w:t>
            </w:r>
          </w:p>
        </w:tc>
      </w:tr>
      <w:tr w:rsidR="00E738D7" w14:paraId="27E1EC2F" w14:textId="77777777" w:rsidTr="00BE6F06">
        <w:trPr>
          <w:trHeight w:val="289"/>
          <w:jc w:val="center"/>
        </w:trPr>
        <w:tc>
          <w:tcPr>
            <w:tcW w:w="3989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431C97C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3AF8011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7 (4.9)</w:t>
            </w:r>
          </w:p>
        </w:tc>
        <w:tc>
          <w:tcPr>
            <w:tcW w:w="175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74FA27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2519269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 (6.1)</w:t>
            </w:r>
          </w:p>
        </w:tc>
        <w:tc>
          <w:tcPr>
            <w:tcW w:w="1038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50E9795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&lt;0.001</w:t>
            </w:r>
          </w:p>
        </w:tc>
      </w:tr>
      <w:tr w:rsidR="00E738D7" w14:paraId="562BE3A6" w14:textId="77777777" w:rsidTr="00BE6F06">
        <w:trPr>
          <w:trHeight w:val="289"/>
          <w:jc w:val="center"/>
        </w:trPr>
        <w:tc>
          <w:tcPr>
            <w:tcW w:w="39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2E832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POR, n (%)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06AD60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DA1700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52CFA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4F5D65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3EFD6166" w14:textId="77777777" w:rsidTr="00BE6F06">
        <w:trPr>
          <w:trHeight w:val="224"/>
          <w:jc w:val="center"/>
        </w:trPr>
        <w:tc>
          <w:tcPr>
            <w:tcW w:w="39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C94BA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68BC5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121 (85.2)</w:t>
            </w: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0DE13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33 (75.0)</w:t>
            </w:r>
          </w:p>
        </w:tc>
        <w:tc>
          <w:tcPr>
            <w:tcW w:w="21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186011A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88 (89.8)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CE52D0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0.041</w:t>
            </w:r>
          </w:p>
        </w:tc>
      </w:tr>
      <w:tr w:rsidR="00E738D7" w14:paraId="62C49EF0" w14:textId="77777777" w:rsidTr="00BE6F06">
        <w:trPr>
          <w:trHeight w:val="83"/>
          <w:jc w:val="center"/>
        </w:trPr>
        <w:tc>
          <w:tcPr>
            <w:tcW w:w="398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8E699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Yes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774752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21 (14.8)</w:t>
            </w:r>
          </w:p>
        </w:tc>
        <w:tc>
          <w:tcPr>
            <w:tcW w:w="17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9C0449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11 (25.0)</w:t>
            </w:r>
          </w:p>
        </w:tc>
        <w:tc>
          <w:tcPr>
            <w:tcW w:w="21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136D3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10 (10.2)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52424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1C33843C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C12573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A7B9A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B8B41F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86EA74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815178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E56EFA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7F64B98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Clinical Marker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62D5D2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55CAD5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F71BCB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9618C7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91512C" w14:paraId="3E05001F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33FDCFA" w14:textId="57D2BEB4" w:rsidR="0091512C" w:rsidRPr="0091512C" w:rsidRDefault="0091512C" w:rsidP="00BE6F06">
            <w:pPr>
              <w:jc w:val="center"/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</w:pPr>
            <w:r w:rsidRPr="0091512C">
              <w:rPr>
                <w:rFonts w:ascii="等线" w:eastAsia="等线" w:hAnsi="等线" w:cs="等线"/>
                <w:b/>
                <w:bCs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40D3670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9EE5BCC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8449DA3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B607211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1ACCCF32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83395B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Basal FSH,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E04012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7.7 (3.6)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AACDCF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8.0 (4.5)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4A567C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7.6 (3.1)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88B807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0.632</w:t>
            </w:r>
          </w:p>
        </w:tc>
      </w:tr>
      <w:tr w:rsidR="00E738D7" w14:paraId="6C944B13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E3562D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Basal LH,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11DBC5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9.8 (12.0)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CCFB84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8.30 (12.3)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17DCCDF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10.5 (11.9)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CD543B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0.354</w:t>
            </w:r>
          </w:p>
        </w:tc>
      </w:tr>
      <w:tr w:rsidR="00E738D7" w14:paraId="414382CF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011188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Basal E2,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AE7D4C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293.9 (705.0)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ADAC44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285.7 (782.7)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5A9173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297.7 (671.5)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2ED362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0.929</w:t>
            </w:r>
          </w:p>
        </w:tc>
      </w:tr>
      <w:tr w:rsidR="00E738D7" w14:paraId="5E69410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5FE16B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lastRenderedPageBreak/>
              <w:t>PRL,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FBA4A5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27.7 (10.3)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8C1C51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27.9 (11.9)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3CB3D28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27.7 (9.6)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99FB17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0.955</w:t>
            </w:r>
          </w:p>
        </w:tc>
      </w:tr>
      <w:tr w:rsidR="00E738D7" w14:paraId="58AEA3E2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06F0BF5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Total testosterone,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CE8B0D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0.3 (0.2)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5D3F75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0.23 (0.1)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FC4FEB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0.35 (0.2)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36D06E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0.063</w:t>
            </w:r>
          </w:p>
        </w:tc>
      </w:tr>
      <w:tr w:rsidR="00E738D7" w14:paraId="6C521467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ED1F86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Progesterone,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83294E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2.2 (7.3)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788335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1.31 (4.4)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F25A7D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2.58 (8.2)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2A558F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0.362</w:t>
            </w:r>
          </w:p>
        </w:tc>
      </w:tr>
      <w:tr w:rsidR="00E738D7" w14:paraId="6353755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3E5A11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AMH,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B62AC6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3.8 (3.0)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37BCCB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2.67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F69939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4.36 (3.1)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051205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0.002</w:t>
            </w:r>
          </w:p>
        </w:tc>
      </w:tr>
      <w:tr w:rsidR="00E738D7" w14:paraId="058F87F9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3C85CA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AFC-left,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896227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8.3 (3.5)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2B42B5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6.10 (3.9)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4F027E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9.09 (3.0)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C37038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&lt;0.001</w:t>
            </w:r>
          </w:p>
        </w:tc>
      </w:tr>
      <w:tr w:rsidR="00E738D7" w14:paraId="465D7971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6E600FD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AFC-right,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64C36F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8.5 (3.5)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4E4B05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6.13 (3.6)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344EC08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9.42 (3.1)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C3C74E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&lt;0.001</w:t>
            </w:r>
          </w:p>
        </w:tc>
      </w:tr>
      <w:tr w:rsidR="0091512C" w14:paraId="6B8A6DA2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81081CD" w14:textId="1CA70C86" w:rsidR="0091512C" w:rsidRDefault="0091512C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C504D4C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FB21C73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EFA3852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04FAC1B" w14:textId="77777777" w:rsidR="0091512C" w:rsidRDefault="0091512C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A2F1773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0B08AE6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Semen volume,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716A04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3.3 (1.4)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A0F598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3.29 (1.6)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9EA371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3.29 (1.3)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94FEC7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0.991</w:t>
            </w:r>
          </w:p>
        </w:tc>
      </w:tr>
      <w:tr w:rsidR="00E738D7" w14:paraId="7B5770A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BA3738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Semen concentration,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944A0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122.4 (103.1)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BE8C0A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118.99 (91.3)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1B34169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123.90 (108.6)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853A11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0.795</w:t>
            </w:r>
          </w:p>
        </w:tc>
      </w:tr>
      <w:tr w:rsidR="00E738D7" w14:paraId="2009179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6488ADB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PR,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A7C845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39.1 (21.9)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5EEE9E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40.51 (17.2)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990485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38.47 (23.8)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F3504E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0.609</w:t>
            </w:r>
          </w:p>
        </w:tc>
      </w:tr>
      <w:tr w:rsidR="00E738D7" w14:paraId="5E3AE9DF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01E2BD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  <w:u w:val="single"/>
              </w:rPr>
              <w:t>Treatment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08469C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2DA407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9E730C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5461FB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5252C8B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52AF3A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b/>
                <w:bCs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COS,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BD2B0E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CDA4AB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D71276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902250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08B0ABC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CEB128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GnRH-a long protocol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31F2F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 (6.3)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443FE7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(4.5)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F85452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7 (7.1)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6BA34D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0.106</w:t>
            </w:r>
          </w:p>
        </w:tc>
      </w:tr>
      <w:tr w:rsidR="00E738D7" w14:paraId="747BF6DE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712778D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GnRH antagonist protocol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25449F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114 (80.3)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6A771F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33 (75)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0CBB84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81 (82.7)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269EB7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218FF46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2BAA86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Ultra-Long GnRH-a protocol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DDB0D5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(1.4)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79CD7D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171052C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8438A2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FB4739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1405DDE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progestin-primed ovarian stimulation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01D8BC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15 (10.6)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887507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7 (15.9)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A27C26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 (8.2)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259879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7CD6A0C5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8C354B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GnRH-a Short protocol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8963A7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(1.4)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64E9BD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(4.5)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0BE2794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A013EE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57D5A7C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0E28DA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FET, n (%)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E60B1F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E97D4A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1C4E90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1A2D52F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B00BF7C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A91438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HRT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1D920A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55 (38.7)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1C7B6B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22 (50.0)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5B9359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33 (33.7)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D48C02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0.111</w:t>
            </w:r>
          </w:p>
        </w:tc>
      </w:tr>
      <w:tr w:rsidR="00E738D7" w14:paraId="0CE6BDEF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6BEC2A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GnRH-a-HRT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F3F3D6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39 (27.5)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822F74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12 (27.3)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076140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27 (27.6)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CEAF5D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7CC8A541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0B11388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EB2E13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48 (33.8)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F7802E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10 (22.7)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A15448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38 (38.8)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CF276E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A7C437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8789BE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Number of FET embryos, mean (SD)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02FA4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B47BF6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A86647A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0C96D8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362D79D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C3406A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2EF8B1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129 (90.8)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AB785B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37 (84.1)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D9266B8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92 (93.9)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47B907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0.120</w:t>
            </w:r>
          </w:p>
        </w:tc>
      </w:tr>
      <w:tr w:rsidR="00E738D7" w14:paraId="143ECF63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1F6717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6B840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 (9.2)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65B4B0F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7 (15.9)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FF51ACA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 (6.1)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911A04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10073A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8A6CBA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Embryo-1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1DF927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902E66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3F4DCAF8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67065D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240D9E17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49609EA3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4AA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AB2A11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1D9D87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2D51945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(1.0)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DB56C6F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&lt;0.001</w:t>
            </w:r>
          </w:p>
        </w:tc>
      </w:tr>
      <w:tr w:rsidR="00E738D7" w14:paraId="2C68EE99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976A1F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4AB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72F35E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15 (10.6)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9339DD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1C3BCA94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14 (14.3)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CD7587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CACFCBB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50962D9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4BA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C60A53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5 (3.5)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2AE3BB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136B3E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5 (5.1)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AA1650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1A63322B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3686734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4BB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774C047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56 (39.4)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A551E0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 (29.5)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E6CEA1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43 (43.9)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35DA3D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7FE278CA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6A8864E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4BC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D93BE2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31 (21.8)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77F17AA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 (29.5)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5FC7A1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18 (18.4)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1E4C19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550A4095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E40E88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hint="eastAsia"/>
                <w:sz w:val="20"/>
                <w:szCs w:val="20"/>
              </w:rPr>
              <w:t>4CB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B25425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16 (11.3)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F6F898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 (6.8)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4FCE70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13 (13.3)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5537B43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54FD55B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055C655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8I/9I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4A903A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 (2.8)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2FD6B2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(4.5)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F051A20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(2.0)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1C81EBC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A0858DB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42B8F3B4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6II/7II/8II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C6A0C98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 (6.3)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B71F2A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 (18.2)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D766C18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(1.0)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31DD1D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2BE473A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5D45C06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8III/10III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F2BFA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 (2.8)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6B039A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 (9.1)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1A05B1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FD252C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6F80F86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18BF649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18303F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A3C186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0E8058E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(1.0)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6CDF20B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2E28C6F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35785887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b/>
                <w:bCs/>
                <w:sz w:val="20"/>
                <w:szCs w:val="20"/>
              </w:rPr>
              <w:t>Embryo-2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64E90C8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5B91AC6B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7E9072DD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6937B0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2B81CCE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center"/>
          </w:tcPr>
          <w:p w14:paraId="28326B92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None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3155936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129 (90.8)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B05E988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37 (84.1)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CDCE8E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92 (93.9)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1E1138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  <w:r>
              <w:rPr>
                <w:rFonts w:ascii="等线" w:eastAsia="等线" w:hAnsi="等线" w:cs="等线" w:hint="eastAsia"/>
                <w:sz w:val="20"/>
                <w:szCs w:val="20"/>
              </w:rPr>
              <w:t>0.052</w:t>
            </w:r>
          </w:p>
        </w:tc>
      </w:tr>
      <w:tr w:rsidR="00E738D7" w14:paraId="21B7D7D0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4C35EC2B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4BC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BB2059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78D2EC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E482F4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4249BBD6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59C9AB15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24DEFC96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4CB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98CDEE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 (2.1)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4C50510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04094B1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3 (3.1)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8951169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1D046196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28B5187A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8I/9I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678BD9D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210EF9D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569383B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(1.0)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4312925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0C02BF21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4C2075C2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6II/7II/8II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14526B2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4 (2.8)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8E531D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(4.5)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BB62FA4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(2.0)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274E904E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E7CEEE1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606B10B4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9II/10II/12II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66CC0AE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15288D4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4FC0D43A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339AA37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63FEE286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29E51CDC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8III/10III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590E5B5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(0.7)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32C93D0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1 (2.3)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D36FB1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714AF751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  <w:tr w:rsidR="00E738D7" w14:paraId="42DBE0E8" w14:textId="77777777" w:rsidTr="00BE6F06">
        <w:trPr>
          <w:trHeight w:val="289"/>
          <w:jc w:val="center"/>
        </w:trPr>
        <w:tc>
          <w:tcPr>
            <w:tcW w:w="3989" w:type="dxa"/>
            <w:shd w:val="clear" w:color="auto" w:fill="auto"/>
            <w:noWrap/>
            <w:vAlign w:val="bottom"/>
          </w:tcPr>
          <w:p w14:paraId="44451183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6III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28BD9879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(1.4)</w:t>
            </w:r>
          </w:p>
        </w:tc>
        <w:tc>
          <w:tcPr>
            <w:tcW w:w="1752" w:type="dxa"/>
            <w:shd w:val="clear" w:color="auto" w:fill="auto"/>
            <w:noWrap/>
            <w:vAlign w:val="center"/>
          </w:tcPr>
          <w:p w14:paraId="0C8F112F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2 (4.5)</w:t>
            </w:r>
          </w:p>
        </w:tc>
        <w:tc>
          <w:tcPr>
            <w:tcW w:w="2102" w:type="dxa"/>
            <w:shd w:val="clear" w:color="auto" w:fill="auto"/>
            <w:noWrap/>
            <w:vAlign w:val="center"/>
          </w:tcPr>
          <w:p w14:paraId="6792E687" w14:textId="77777777" w:rsidR="00E738D7" w:rsidRDefault="00E738D7" w:rsidP="00BE6F06">
            <w:pPr>
              <w:jc w:val="center"/>
              <w:textAlignment w:val="bottom"/>
              <w:rPr>
                <w:rFonts w:ascii="等线" w:eastAsia="等线" w:hAnsi="等线" w:cs="等线"/>
                <w:sz w:val="20"/>
                <w:szCs w:val="20"/>
              </w:rPr>
            </w:pPr>
            <w:r w:rsidRPr="00E738D7">
              <w:rPr>
                <w:rFonts w:ascii="等线" w:eastAsia="等线" w:hAnsi="等线" w:cs="等线" w:hint="eastAsia"/>
                <w:color w:val="000000"/>
                <w:kern w:val="0"/>
                <w:sz w:val="20"/>
                <w:szCs w:val="20"/>
                <w:lang w:bidi="ar"/>
              </w:rPr>
              <w:t>0 (0)</w:t>
            </w:r>
          </w:p>
        </w:tc>
        <w:tc>
          <w:tcPr>
            <w:tcW w:w="1038" w:type="dxa"/>
            <w:shd w:val="clear" w:color="auto" w:fill="auto"/>
            <w:noWrap/>
            <w:vAlign w:val="center"/>
          </w:tcPr>
          <w:p w14:paraId="09A2BA90" w14:textId="77777777" w:rsidR="00E738D7" w:rsidRDefault="00E738D7" w:rsidP="00BE6F06">
            <w:pPr>
              <w:jc w:val="center"/>
              <w:rPr>
                <w:rFonts w:ascii="等线" w:eastAsia="等线" w:hAnsi="等线" w:cs="等线"/>
                <w:sz w:val="20"/>
                <w:szCs w:val="20"/>
              </w:rPr>
            </w:pPr>
          </w:p>
        </w:tc>
      </w:tr>
    </w:tbl>
    <w:p w14:paraId="2D24E9FE" w14:textId="4B310D71" w:rsidR="002A1384" w:rsidRDefault="00D0730E">
      <w:pPr>
        <w:rPr>
          <w:rFonts w:ascii="Calibri" w:hAnsi="Calibri" w:cs="Calibri"/>
          <w:b/>
          <w:bCs/>
          <w:sz w:val="22"/>
          <w14:ligatures w14:val="standardContextual"/>
        </w:rPr>
      </w:pPr>
      <w:r w:rsidRPr="007D2BD7">
        <w:rPr>
          <w:rFonts w:ascii="Calibri" w:hAnsi="Calibri" w:cs="Calibri"/>
          <w:b/>
          <w:bCs/>
          <w:sz w:val="22"/>
          <w14:ligatures w14:val="standardContextual"/>
        </w:rPr>
        <w:lastRenderedPageBreak/>
        <w:t xml:space="preserve">Supplementary Table </w:t>
      </w:r>
      <w:r w:rsidR="00D2057A">
        <w:rPr>
          <w:rFonts w:ascii="Calibri" w:hAnsi="Calibri" w:cs="Calibri"/>
          <w:b/>
          <w:bCs/>
          <w:sz w:val="22"/>
          <w14:ligatures w14:val="standardContextual"/>
        </w:rPr>
        <w:t>4</w:t>
      </w:r>
      <w:r w:rsidRPr="007D2BD7">
        <w:rPr>
          <w:rFonts w:ascii="Calibri" w:hAnsi="Calibri" w:cs="Calibri"/>
          <w:b/>
          <w:bCs/>
          <w:sz w:val="22"/>
          <w14:ligatures w14:val="standardContextual"/>
        </w:rPr>
        <w:t xml:space="preserve"> </w:t>
      </w:r>
    </w:p>
    <w:p w14:paraId="7E17EE5F" w14:textId="1606EBD4" w:rsidR="003F13FB" w:rsidRPr="00B70DB2" w:rsidRDefault="003F13FB">
      <w:pPr>
        <w:rPr>
          <w:rFonts w:ascii="Calibri" w:hAnsi="Calibri" w:cs="Calibri"/>
          <w:b/>
          <w:bCs/>
          <w:sz w:val="22"/>
        </w:rPr>
      </w:pPr>
      <w:r w:rsidRPr="003F13FB">
        <w:rPr>
          <w:rFonts w:ascii="Calibri" w:hAnsi="Calibri" w:cs="Calibri"/>
          <w:b/>
          <w:bCs/>
          <w:sz w:val="22"/>
        </w:rPr>
        <w:t>P-values from pairwise DeLong tests comparing the AUCs of all models constructed using female-specific features in the internal cohort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2546"/>
        <w:gridCol w:w="1325"/>
      </w:tblGrid>
      <w:tr w:rsidR="005C5B73" w14:paraId="1ECC1F3D" w14:textId="77777777" w:rsidTr="005C5B73">
        <w:trPr>
          <w:jc w:val="center"/>
        </w:trPr>
        <w:tc>
          <w:tcPr>
            <w:tcW w:w="1953" w:type="dxa"/>
            <w:tcBorders>
              <w:top w:val="single" w:sz="4" w:space="0" w:color="auto"/>
              <w:bottom w:val="single" w:sz="4" w:space="0" w:color="auto"/>
            </w:tcBorders>
          </w:tcPr>
          <w:p w14:paraId="5101D73D" w14:textId="77777777" w:rsidR="005C5B73" w:rsidRDefault="005C5B73" w:rsidP="002C208B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Model 1</w:t>
            </w:r>
          </w:p>
        </w:tc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</w:tcPr>
          <w:p w14:paraId="4EAB29A2" w14:textId="77777777" w:rsidR="005C5B73" w:rsidRDefault="005C5B73" w:rsidP="002C208B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Model 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108D7B9E" w14:textId="77777777" w:rsidR="005C5B73" w:rsidRDefault="005C5B73" w:rsidP="002C208B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p-value</w:t>
            </w:r>
          </w:p>
        </w:tc>
      </w:tr>
      <w:tr w:rsidR="005C5B73" w14:paraId="5F03836F" w14:textId="77777777" w:rsidTr="005C5B73">
        <w:trPr>
          <w:jc w:val="center"/>
        </w:trPr>
        <w:tc>
          <w:tcPr>
            <w:tcW w:w="1953" w:type="dxa"/>
            <w:tcBorders>
              <w:top w:val="single" w:sz="4" w:space="0" w:color="auto"/>
            </w:tcBorders>
            <w:vAlign w:val="bottom"/>
          </w:tcPr>
          <w:p w14:paraId="17D7328A" w14:textId="222DCDB2" w:rsidR="005C5B73" w:rsidRDefault="005C5B73" w:rsidP="00847DD4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546" w:type="dxa"/>
            <w:tcBorders>
              <w:top w:val="single" w:sz="4" w:space="0" w:color="auto"/>
            </w:tcBorders>
            <w:vAlign w:val="bottom"/>
          </w:tcPr>
          <w:p w14:paraId="35BAA7A2" w14:textId="6CE029DD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bottom"/>
          </w:tcPr>
          <w:p w14:paraId="1C46B110" w14:textId="6441E7DD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0.0271*</w:t>
            </w:r>
          </w:p>
        </w:tc>
      </w:tr>
      <w:tr w:rsidR="005C5B73" w14:paraId="3F9A3611" w14:textId="77777777" w:rsidTr="005C5B73">
        <w:trPr>
          <w:jc w:val="center"/>
        </w:trPr>
        <w:tc>
          <w:tcPr>
            <w:tcW w:w="1953" w:type="dxa"/>
            <w:vAlign w:val="bottom"/>
          </w:tcPr>
          <w:p w14:paraId="24D62440" w14:textId="64E24A94" w:rsidR="005C5B73" w:rsidRDefault="005C5B73" w:rsidP="00847DD4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546" w:type="dxa"/>
            <w:vAlign w:val="bottom"/>
          </w:tcPr>
          <w:p w14:paraId="46396671" w14:textId="2A54A185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1325" w:type="dxa"/>
            <w:vAlign w:val="bottom"/>
          </w:tcPr>
          <w:p w14:paraId="593E218E" w14:textId="4F68FC39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0.0412*</w:t>
            </w:r>
          </w:p>
        </w:tc>
      </w:tr>
      <w:tr w:rsidR="005C5B73" w14:paraId="4BD44CAA" w14:textId="77777777" w:rsidTr="005C5B73">
        <w:trPr>
          <w:jc w:val="center"/>
        </w:trPr>
        <w:tc>
          <w:tcPr>
            <w:tcW w:w="1953" w:type="dxa"/>
            <w:vAlign w:val="bottom"/>
          </w:tcPr>
          <w:p w14:paraId="1A18F482" w14:textId="10C1BB32" w:rsidR="005C5B73" w:rsidRDefault="005C5B73" w:rsidP="00847DD4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546" w:type="dxa"/>
            <w:vAlign w:val="bottom"/>
          </w:tcPr>
          <w:p w14:paraId="4A68D9E5" w14:textId="239E9441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vAlign w:val="bottom"/>
          </w:tcPr>
          <w:p w14:paraId="197F8314" w14:textId="0735D5C9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0.2889</w:t>
            </w:r>
          </w:p>
        </w:tc>
      </w:tr>
      <w:tr w:rsidR="005C5B73" w14:paraId="517F33FE" w14:textId="77777777" w:rsidTr="005C5B73">
        <w:trPr>
          <w:jc w:val="center"/>
        </w:trPr>
        <w:tc>
          <w:tcPr>
            <w:tcW w:w="1953" w:type="dxa"/>
            <w:vAlign w:val="bottom"/>
          </w:tcPr>
          <w:p w14:paraId="2A8DEAA7" w14:textId="2808F92E" w:rsidR="005C5B73" w:rsidRDefault="005C5B73" w:rsidP="00847DD4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2546" w:type="dxa"/>
            <w:vAlign w:val="bottom"/>
          </w:tcPr>
          <w:p w14:paraId="216FDACB" w14:textId="335FF10C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1325" w:type="dxa"/>
            <w:vAlign w:val="bottom"/>
          </w:tcPr>
          <w:p w14:paraId="0757E1D4" w14:textId="2BBCB6F2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0.4067</w:t>
            </w:r>
          </w:p>
        </w:tc>
      </w:tr>
      <w:tr w:rsidR="005C5B73" w14:paraId="5AA7F05A" w14:textId="77777777" w:rsidTr="005C5B73">
        <w:trPr>
          <w:jc w:val="center"/>
        </w:trPr>
        <w:tc>
          <w:tcPr>
            <w:tcW w:w="1953" w:type="dxa"/>
            <w:vAlign w:val="bottom"/>
          </w:tcPr>
          <w:p w14:paraId="17FA7709" w14:textId="0AF48DD6" w:rsidR="005C5B73" w:rsidRPr="00847DD4" w:rsidRDefault="005C5B73" w:rsidP="00847DD4">
            <w:pPr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2546" w:type="dxa"/>
            <w:vAlign w:val="bottom"/>
          </w:tcPr>
          <w:p w14:paraId="7EB54CFD" w14:textId="791157BF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vAlign w:val="bottom"/>
          </w:tcPr>
          <w:p w14:paraId="118C9E77" w14:textId="01E21260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0.0100*</w:t>
            </w:r>
          </w:p>
        </w:tc>
      </w:tr>
      <w:tr w:rsidR="005C5B73" w14:paraId="6DDD30E0" w14:textId="77777777" w:rsidTr="005C5B73">
        <w:trPr>
          <w:jc w:val="center"/>
        </w:trPr>
        <w:tc>
          <w:tcPr>
            <w:tcW w:w="1953" w:type="dxa"/>
            <w:tcBorders>
              <w:bottom w:val="single" w:sz="4" w:space="0" w:color="auto"/>
            </w:tcBorders>
            <w:vAlign w:val="bottom"/>
          </w:tcPr>
          <w:p w14:paraId="77BCA494" w14:textId="3B35944B" w:rsidR="005C5B73" w:rsidRPr="00847DD4" w:rsidRDefault="005C5B73" w:rsidP="00847DD4">
            <w:pPr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2546" w:type="dxa"/>
            <w:tcBorders>
              <w:bottom w:val="single" w:sz="4" w:space="0" w:color="auto"/>
            </w:tcBorders>
            <w:vAlign w:val="bottom"/>
          </w:tcPr>
          <w:p w14:paraId="1B02B396" w14:textId="7B0EA980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bottom"/>
          </w:tcPr>
          <w:p w14:paraId="4F4A3B99" w14:textId="2C33C024" w:rsidR="005C5B73" w:rsidRDefault="005C5B73" w:rsidP="00847DD4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0.0131*</w:t>
            </w:r>
          </w:p>
        </w:tc>
      </w:tr>
    </w:tbl>
    <w:p w14:paraId="3FEB67C3" w14:textId="369F6F15" w:rsidR="00847DD4" w:rsidRDefault="00847DD4" w:rsidP="00D0730E">
      <w:pPr>
        <w:rPr>
          <w:rFonts w:ascii="Calibri" w:hAnsi="Calibri" w:cs="Calibri"/>
          <w:b/>
          <w:bCs/>
          <w:sz w:val="22"/>
          <w14:ligatures w14:val="standardContextual"/>
        </w:rPr>
      </w:pPr>
    </w:p>
    <w:p w14:paraId="561D08A2" w14:textId="77777777" w:rsidR="003F13FB" w:rsidRPr="003F13FB" w:rsidRDefault="003F13FB" w:rsidP="003F13FB">
      <w:pPr>
        <w:rPr>
          <w:rFonts w:ascii="Calibri" w:hAnsi="Calibri" w:cs="Calibri"/>
          <w:b/>
          <w:bCs/>
          <w:sz w:val="22"/>
        </w:rPr>
      </w:pPr>
      <w:r w:rsidRPr="003F13FB">
        <w:rPr>
          <w:rFonts w:ascii="Calibri" w:hAnsi="Calibri" w:cs="Calibri"/>
          <w:b/>
          <w:bCs/>
          <w:sz w:val="22"/>
        </w:rPr>
        <w:t xml:space="preserve">Supplementary Table 5 </w:t>
      </w:r>
    </w:p>
    <w:p w14:paraId="7EEBF666" w14:textId="51B7DF86" w:rsidR="003F13FB" w:rsidRDefault="00B70DB2" w:rsidP="003F13FB">
      <w:r w:rsidRPr="00B70DB2">
        <w:rPr>
          <w:rFonts w:ascii="Calibri" w:hAnsi="Calibri" w:cs="Calibri"/>
          <w:b/>
          <w:bCs/>
          <w:sz w:val="22"/>
        </w:rPr>
        <w:t>P-values from pairwise DeLong tests comparing the AUCs of all models constructed using combined male and female features in the internal cohort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1"/>
        <w:gridCol w:w="2263"/>
        <w:gridCol w:w="1325"/>
      </w:tblGrid>
      <w:tr w:rsidR="003F13FB" w14:paraId="6F36BDD5" w14:textId="77777777" w:rsidTr="0080375E">
        <w:trPr>
          <w:jc w:val="center"/>
        </w:trPr>
        <w:tc>
          <w:tcPr>
            <w:tcW w:w="2231" w:type="dxa"/>
            <w:tcBorders>
              <w:top w:val="single" w:sz="4" w:space="0" w:color="auto"/>
              <w:bottom w:val="single" w:sz="4" w:space="0" w:color="auto"/>
            </w:tcBorders>
          </w:tcPr>
          <w:p w14:paraId="3D58A8C2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Model 1</w:t>
            </w: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D4EDE24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Model 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25ACBF61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p-value</w:t>
            </w:r>
          </w:p>
        </w:tc>
      </w:tr>
      <w:tr w:rsidR="003F13FB" w14:paraId="49218670" w14:textId="77777777" w:rsidTr="0080375E">
        <w:trPr>
          <w:jc w:val="center"/>
        </w:trPr>
        <w:tc>
          <w:tcPr>
            <w:tcW w:w="2231" w:type="dxa"/>
            <w:tcBorders>
              <w:top w:val="single" w:sz="4" w:space="0" w:color="auto"/>
            </w:tcBorders>
            <w:vAlign w:val="bottom"/>
          </w:tcPr>
          <w:p w14:paraId="221D8D2A" w14:textId="77777777" w:rsidR="003F13FB" w:rsidRDefault="003F13FB" w:rsidP="0080375E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263" w:type="dxa"/>
            <w:tcBorders>
              <w:top w:val="single" w:sz="4" w:space="0" w:color="auto"/>
            </w:tcBorders>
            <w:vAlign w:val="bottom"/>
          </w:tcPr>
          <w:p w14:paraId="62BD569A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bottom"/>
          </w:tcPr>
          <w:p w14:paraId="14B043B0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0.0412*</w:t>
            </w:r>
          </w:p>
        </w:tc>
      </w:tr>
      <w:tr w:rsidR="003F13FB" w14:paraId="67A77964" w14:textId="77777777" w:rsidTr="0080375E">
        <w:trPr>
          <w:jc w:val="center"/>
        </w:trPr>
        <w:tc>
          <w:tcPr>
            <w:tcW w:w="2231" w:type="dxa"/>
            <w:vAlign w:val="bottom"/>
          </w:tcPr>
          <w:p w14:paraId="262F45D0" w14:textId="77777777" w:rsidR="003F13FB" w:rsidRDefault="003F13FB" w:rsidP="0080375E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263" w:type="dxa"/>
            <w:vAlign w:val="bottom"/>
          </w:tcPr>
          <w:p w14:paraId="7E960F34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1325" w:type="dxa"/>
            <w:vAlign w:val="bottom"/>
          </w:tcPr>
          <w:p w14:paraId="5DD24B81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0.0459*</w:t>
            </w:r>
          </w:p>
        </w:tc>
      </w:tr>
      <w:tr w:rsidR="003F13FB" w14:paraId="17AB8838" w14:textId="77777777" w:rsidTr="0080375E">
        <w:trPr>
          <w:jc w:val="center"/>
        </w:trPr>
        <w:tc>
          <w:tcPr>
            <w:tcW w:w="2231" w:type="dxa"/>
            <w:vAlign w:val="bottom"/>
          </w:tcPr>
          <w:p w14:paraId="1EE8CFE4" w14:textId="77777777" w:rsidR="003F13FB" w:rsidRDefault="003F13FB" w:rsidP="0080375E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263" w:type="dxa"/>
            <w:vAlign w:val="bottom"/>
          </w:tcPr>
          <w:p w14:paraId="647C1A25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vAlign w:val="bottom"/>
          </w:tcPr>
          <w:p w14:paraId="0803DFC0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0.0041*</w:t>
            </w:r>
          </w:p>
        </w:tc>
      </w:tr>
      <w:tr w:rsidR="003F13FB" w14:paraId="2B16AB17" w14:textId="77777777" w:rsidTr="0080375E">
        <w:trPr>
          <w:jc w:val="center"/>
        </w:trPr>
        <w:tc>
          <w:tcPr>
            <w:tcW w:w="2231" w:type="dxa"/>
            <w:vAlign w:val="bottom"/>
          </w:tcPr>
          <w:p w14:paraId="2A957A0D" w14:textId="77777777" w:rsidR="003F13FB" w:rsidRDefault="003F13FB" w:rsidP="0080375E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2263" w:type="dxa"/>
            <w:vAlign w:val="bottom"/>
          </w:tcPr>
          <w:p w14:paraId="437816EB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1325" w:type="dxa"/>
            <w:vAlign w:val="bottom"/>
          </w:tcPr>
          <w:p w14:paraId="7114192C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0.1985</w:t>
            </w:r>
          </w:p>
        </w:tc>
      </w:tr>
      <w:tr w:rsidR="003F13FB" w14:paraId="753AC4D4" w14:textId="77777777" w:rsidTr="0080375E">
        <w:trPr>
          <w:jc w:val="center"/>
        </w:trPr>
        <w:tc>
          <w:tcPr>
            <w:tcW w:w="2231" w:type="dxa"/>
            <w:vAlign w:val="bottom"/>
          </w:tcPr>
          <w:p w14:paraId="1FAE5FCF" w14:textId="77777777" w:rsidR="003F13FB" w:rsidRPr="003F13FB" w:rsidRDefault="003F13FB" w:rsidP="0080375E">
            <w:pPr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2263" w:type="dxa"/>
            <w:vAlign w:val="bottom"/>
          </w:tcPr>
          <w:p w14:paraId="7F9E427D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vAlign w:val="bottom"/>
          </w:tcPr>
          <w:p w14:paraId="7569C1BF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0.0006*</w:t>
            </w:r>
          </w:p>
        </w:tc>
      </w:tr>
      <w:tr w:rsidR="003F13FB" w14:paraId="48384BA8" w14:textId="77777777" w:rsidTr="0080375E">
        <w:trPr>
          <w:jc w:val="center"/>
        </w:trPr>
        <w:tc>
          <w:tcPr>
            <w:tcW w:w="2231" w:type="dxa"/>
            <w:tcBorders>
              <w:bottom w:val="single" w:sz="4" w:space="0" w:color="auto"/>
            </w:tcBorders>
            <w:vAlign w:val="bottom"/>
          </w:tcPr>
          <w:p w14:paraId="6A9DF060" w14:textId="77777777" w:rsidR="003F13FB" w:rsidRPr="003F13FB" w:rsidRDefault="003F13FB" w:rsidP="0080375E">
            <w:pPr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2263" w:type="dxa"/>
            <w:tcBorders>
              <w:bottom w:val="single" w:sz="4" w:space="0" w:color="auto"/>
            </w:tcBorders>
            <w:vAlign w:val="bottom"/>
          </w:tcPr>
          <w:p w14:paraId="481B7A5A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bottom"/>
          </w:tcPr>
          <w:p w14:paraId="6131A29D" w14:textId="77777777" w:rsidR="003F13FB" w:rsidRDefault="003F13FB" w:rsidP="0080375E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0.0016*</w:t>
            </w:r>
          </w:p>
        </w:tc>
      </w:tr>
    </w:tbl>
    <w:p w14:paraId="701E512C" w14:textId="77777777" w:rsidR="003F13FB" w:rsidRDefault="003F13FB" w:rsidP="00D0730E">
      <w:pPr>
        <w:rPr>
          <w:rFonts w:ascii="Calibri" w:hAnsi="Calibri" w:cs="Calibri"/>
          <w:b/>
          <w:bCs/>
          <w:sz w:val="22"/>
          <w14:ligatures w14:val="standardContextual"/>
        </w:rPr>
      </w:pPr>
    </w:p>
    <w:p w14:paraId="693E583F" w14:textId="55BE2320" w:rsidR="002A1384" w:rsidRDefault="00D0730E" w:rsidP="00D0730E">
      <w:pPr>
        <w:rPr>
          <w:rFonts w:ascii="Calibri" w:hAnsi="Calibri" w:cs="Calibri"/>
          <w:b/>
          <w:bCs/>
          <w:sz w:val="22"/>
          <w14:ligatures w14:val="standardContextual"/>
        </w:rPr>
      </w:pPr>
      <w:r w:rsidRPr="007D2BD7">
        <w:rPr>
          <w:rFonts w:ascii="Calibri" w:hAnsi="Calibri" w:cs="Calibri"/>
          <w:b/>
          <w:bCs/>
          <w:sz w:val="22"/>
          <w14:ligatures w14:val="standardContextual"/>
        </w:rPr>
        <w:t xml:space="preserve">Supplementary Table </w:t>
      </w:r>
      <w:r w:rsidR="00D2057A">
        <w:rPr>
          <w:rFonts w:ascii="Calibri" w:hAnsi="Calibri" w:cs="Calibri"/>
          <w:b/>
          <w:bCs/>
          <w:sz w:val="22"/>
          <w14:ligatures w14:val="standardContextual"/>
        </w:rPr>
        <w:t>6</w:t>
      </w:r>
      <w:r w:rsidRPr="007D2BD7">
        <w:rPr>
          <w:rFonts w:ascii="Calibri" w:hAnsi="Calibri" w:cs="Calibri"/>
          <w:b/>
          <w:bCs/>
          <w:sz w:val="22"/>
          <w14:ligatures w14:val="standardContextual"/>
        </w:rPr>
        <w:t xml:space="preserve"> </w:t>
      </w:r>
    </w:p>
    <w:p w14:paraId="11E855EA" w14:textId="5F42A50D" w:rsidR="003F13FB" w:rsidRDefault="003F13FB" w:rsidP="003F13FB">
      <w:pPr>
        <w:rPr>
          <w:rFonts w:ascii="Calibri" w:hAnsi="Calibri" w:cs="Calibri"/>
          <w:b/>
          <w:bCs/>
          <w:sz w:val="22"/>
        </w:rPr>
      </w:pPr>
      <w:r w:rsidRPr="003F13FB">
        <w:rPr>
          <w:rFonts w:ascii="Calibri" w:hAnsi="Calibri" w:cs="Calibri"/>
          <w:b/>
          <w:bCs/>
          <w:sz w:val="22"/>
        </w:rPr>
        <w:t xml:space="preserve">P-values from pairwise DeLong tests comparing the AUCs of all models constructed using </w:t>
      </w:r>
      <w:r w:rsidRPr="00212D99">
        <w:rPr>
          <w:rFonts w:ascii="Calibri" w:hAnsi="Calibri" w:cs="Calibri"/>
          <w:b/>
          <w:bCs/>
          <w:sz w:val="22"/>
        </w:rPr>
        <w:t xml:space="preserve">combined male-and-female </w:t>
      </w:r>
      <w:r w:rsidRPr="003F13FB">
        <w:rPr>
          <w:rFonts w:ascii="Calibri" w:hAnsi="Calibri" w:cs="Calibri"/>
          <w:b/>
          <w:bCs/>
          <w:sz w:val="22"/>
        </w:rPr>
        <w:t xml:space="preserve">features </w:t>
      </w:r>
      <w:r>
        <w:rPr>
          <w:rFonts w:ascii="Calibri" w:hAnsi="Calibri" w:cs="Calibri"/>
          <w:b/>
          <w:bCs/>
          <w:sz w:val="22"/>
        </w:rPr>
        <w:t xml:space="preserve">and expert selected features </w:t>
      </w:r>
      <w:r w:rsidRPr="003F13FB">
        <w:rPr>
          <w:rFonts w:ascii="Calibri" w:hAnsi="Calibri" w:cs="Calibri"/>
          <w:b/>
          <w:bCs/>
          <w:sz w:val="22"/>
        </w:rPr>
        <w:t>in the internal cohort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2175"/>
        <w:gridCol w:w="1325"/>
      </w:tblGrid>
      <w:tr w:rsidR="005C5B73" w14:paraId="54C0631D" w14:textId="77777777" w:rsidTr="005C5B73">
        <w:trPr>
          <w:jc w:val="center"/>
        </w:trPr>
        <w:tc>
          <w:tcPr>
            <w:tcW w:w="2207" w:type="dxa"/>
            <w:tcBorders>
              <w:top w:val="single" w:sz="4" w:space="0" w:color="auto"/>
              <w:bottom w:val="single" w:sz="4" w:space="0" w:color="auto"/>
            </w:tcBorders>
          </w:tcPr>
          <w:p w14:paraId="0BD4EF91" w14:textId="77777777" w:rsidR="005C5B73" w:rsidRDefault="005C5B73" w:rsidP="002C208B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Model 1</w:t>
            </w:r>
          </w:p>
        </w:tc>
        <w:tc>
          <w:tcPr>
            <w:tcW w:w="2175" w:type="dxa"/>
            <w:tcBorders>
              <w:top w:val="single" w:sz="4" w:space="0" w:color="auto"/>
              <w:bottom w:val="single" w:sz="4" w:space="0" w:color="auto"/>
            </w:tcBorders>
          </w:tcPr>
          <w:p w14:paraId="02F74FEB" w14:textId="77777777" w:rsidR="005C5B73" w:rsidRDefault="005C5B73" w:rsidP="002C208B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Model 2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04FF6488" w14:textId="77777777" w:rsidR="005C5B73" w:rsidRDefault="005C5B73" w:rsidP="002C208B">
            <w:pPr>
              <w:jc w:val="center"/>
            </w:pPr>
            <w:r>
              <w:rPr>
                <w:rFonts w:ascii="Calibri" w:hAnsi="Calibri"/>
                <w:b/>
                <w:bCs/>
                <w:color w:val="000000"/>
                <w:sz w:val="22"/>
              </w:rPr>
              <w:t>p-value</w:t>
            </w:r>
          </w:p>
        </w:tc>
      </w:tr>
      <w:tr w:rsidR="005C5B73" w14:paraId="40B192CF" w14:textId="77777777" w:rsidTr="005C5B73">
        <w:trPr>
          <w:jc w:val="center"/>
        </w:trPr>
        <w:tc>
          <w:tcPr>
            <w:tcW w:w="2207" w:type="dxa"/>
            <w:tcBorders>
              <w:top w:val="single" w:sz="4" w:space="0" w:color="auto"/>
            </w:tcBorders>
            <w:vAlign w:val="bottom"/>
          </w:tcPr>
          <w:p w14:paraId="73A721BB" w14:textId="1C0E9401" w:rsidR="005C5B73" w:rsidRDefault="005C5B73" w:rsidP="007C595C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175" w:type="dxa"/>
            <w:tcBorders>
              <w:top w:val="single" w:sz="4" w:space="0" w:color="auto"/>
            </w:tcBorders>
            <w:vAlign w:val="bottom"/>
          </w:tcPr>
          <w:p w14:paraId="6DC5E6BC" w14:textId="1241DF0D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1325" w:type="dxa"/>
            <w:tcBorders>
              <w:top w:val="single" w:sz="4" w:space="0" w:color="auto"/>
            </w:tcBorders>
            <w:vAlign w:val="bottom"/>
          </w:tcPr>
          <w:p w14:paraId="46478477" w14:textId="4BBBD67F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0.0207*</w:t>
            </w:r>
          </w:p>
        </w:tc>
      </w:tr>
      <w:tr w:rsidR="005C5B73" w14:paraId="448B8792" w14:textId="77777777" w:rsidTr="005C5B73">
        <w:trPr>
          <w:jc w:val="center"/>
        </w:trPr>
        <w:tc>
          <w:tcPr>
            <w:tcW w:w="2207" w:type="dxa"/>
            <w:vAlign w:val="bottom"/>
          </w:tcPr>
          <w:p w14:paraId="7759F746" w14:textId="54C4E0B7" w:rsidR="005C5B73" w:rsidRDefault="005C5B73" w:rsidP="007C595C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175" w:type="dxa"/>
            <w:vAlign w:val="bottom"/>
          </w:tcPr>
          <w:p w14:paraId="51701DBB" w14:textId="7BA222FE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1325" w:type="dxa"/>
            <w:vAlign w:val="bottom"/>
          </w:tcPr>
          <w:p w14:paraId="0D6DB37D" w14:textId="0020944B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0.0380*</w:t>
            </w:r>
          </w:p>
        </w:tc>
      </w:tr>
      <w:tr w:rsidR="005C5B73" w14:paraId="6FFBB9C4" w14:textId="77777777" w:rsidTr="005C5B73">
        <w:trPr>
          <w:jc w:val="center"/>
        </w:trPr>
        <w:tc>
          <w:tcPr>
            <w:tcW w:w="2207" w:type="dxa"/>
            <w:vAlign w:val="bottom"/>
          </w:tcPr>
          <w:p w14:paraId="37DCB89E" w14:textId="726E1ADD" w:rsidR="005C5B73" w:rsidRDefault="005C5B73" w:rsidP="007C595C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Logistic Regression</w:t>
            </w:r>
          </w:p>
        </w:tc>
        <w:tc>
          <w:tcPr>
            <w:tcW w:w="2175" w:type="dxa"/>
            <w:vAlign w:val="bottom"/>
          </w:tcPr>
          <w:p w14:paraId="29A3514D" w14:textId="573E8818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vAlign w:val="bottom"/>
          </w:tcPr>
          <w:p w14:paraId="474CFFBC" w14:textId="585EEC55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0.0294*</w:t>
            </w:r>
          </w:p>
        </w:tc>
      </w:tr>
      <w:tr w:rsidR="005C5B73" w14:paraId="76DECF47" w14:textId="77777777" w:rsidTr="005C5B73">
        <w:trPr>
          <w:jc w:val="center"/>
        </w:trPr>
        <w:tc>
          <w:tcPr>
            <w:tcW w:w="2207" w:type="dxa"/>
            <w:vAlign w:val="bottom"/>
          </w:tcPr>
          <w:p w14:paraId="271298AE" w14:textId="1F65A6E7" w:rsidR="005C5B73" w:rsidRDefault="005C5B73" w:rsidP="007C595C">
            <w:pPr>
              <w:jc w:val="left"/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2175" w:type="dxa"/>
            <w:vAlign w:val="bottom"/>
          </w:tcPr>
          <w:p w14:paraId="0F780416" w14:textId="0F78C2CE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1325" w:type="dxa"/>
            <w:vAlign w:val="bottom"/>
          </w:tcPr>
          <w:p w14:paraId="14009EF5" w14:textId="54AFAF31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0.4974</w:t>
            </w:r>
          </w:p>
        </w:tc>
      </w:tr>
      <w:tr w:rsidR="005C5B73" w14:paraId="2CDEF39E" w14:textId="77777777" w:rsidTr="005C5B73">
        <w:trPr>
          <w:jc w:val="center"/>
        </w:trPr>
        <w:tc>
          <w:tcPr>
            <w:tcW w:w="2207" w:type="dxa"/>
            <w:vAlign w:val="bottom"/>
          </w:tcPr>
          <w:p w14:paraId="5CC2D26C" w14:textId="337D1DE8" w:rsidR="005C5B73" w:rsidRPr="00847DD4" w:rsidRDefault="005C5B73" w:rsidP="007C595C">
            <w:pPr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</w:rPr>
              <w:t>XGBoost</w:t>
            </w:r>
          </w:p>
        </w:tc>
        <w:tc>
          <w:tcPr>
            <w:tcW w:w="2175" w:type="dxa"/>
            <w:vAlign w:val="bottom"/>
          </w:tcPr>
          <w:p w14:paraId="390F6E59" w14:textId="7AA7AB3E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vAlign w:val="bottom"/>
          </w:tcPr>
          <w:p w14:paraId="00D60087" w14:textId="4C9D6F1E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0.0077*</w:t>
            </w:r>
          </w:p>
        </w:tc>
      </w:tr>
      <w:tr w:rsidR="005C5B73" w14:paraId="77B22554" w14:textId="77777777" w:rsidTr="005C5B73">
        <w:trPr>
          <w:jc w:val="center"/>
        </w:trPr>
        <w:tc>
          <w:tcPr>
            <w:tcW w:w="2207" w:type="dxa"/>
            <w:tcBorders>
              <w:bottom w:val="single" w:sz="4" w:space="0" w:color="auto"/>
            </w:tcBorders>
            <w:vAlign w:val="bottom"/>
          </w:tcPr>
          <w:p w14:paraId="0034AD33" w14:textId="0264DECB" w:rsidR="005C5B73" w:rsidRPr="00847DD4" w:rsidRDefault="005C5B73" w:rsidP="007C595C">
            <w:pPr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22"/>
              </w:rPr>
              <w:t>Random Forest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vAlign w:val="bottom"/>
          </w:tcPr>
          <w:p w14:paraId="7FE5305D" w14:textId="59DF7F7C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Deep Neural Network</w:t>
            </w:r>
          </w:p>
        </w:tc>
        <w:tc>
          <w:tcPr>
            <w:tcW w:w="1325" w:type="dxa"/>
            <w:tcBorders>
              <w:bottom w:val="single" w:sz="4" w:space="0" w:color="auto"/>
            </w:tcBorders>
            <w:vAlign w:val="bottom"/>
          </w:tcPr>
          <w:p w14:paraId="2D6430D5" w14:textId="4EBC9D80" w:rsidR="005C5B73" w:rsidRDefault="005C5B73" w:rsidP="007C595C">
            <w:pPr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0.0107*</w:t>
            </w:r>
          </w:p>
        </w:tc>
      </w:tr>
    </w:tbl>
    <w:p w14:paraId="451DA077" w14:textId="77777777" w:rsidR="00212D99" w:rsidRPr="00D53EC8" w:rsidRDefault="00212D99" w:rsidP="00D0730E">
      <w:pPr>
        <w:rPr>
          <w:rFonts w:ascii="Times New Roman" w:hAnsi="Times New Roman" w:cs="Times New Roman"/>
          <w:color w:val="FF0000"/>
          <w:sz w:val="18"/>
          <w:szCs w:val="18"/>
          <w:lang w:eastAsia="ko-KR"/>
        </w:rPr>
      </w:pPr>
    </w:p>
    <w:sectPr w:rsidR="00212D99" w:rsidRPr="00D53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B3B1F" w14:textId="77777777" w:rsidR="00EC4199" w:rsidRDefault="00EC4199" w:rsidP="00663788">
      <w:r>
        <w:separator/>
      </w:r>
    </w:p>
  </w:endnote>
  <w:endnote w:type="continuationSeparator" w:id="0">
    <w:p w14:paraId="0EB6DF69" w14:textId="77777777" w:rsidR="00EC4199" w:rsidRDefault="00EC4199" w:rsidP="00663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CF51" w14:textId="77777777" w:rsidR="00EC4199" w:rsidRDefault="00EC4199" w:rsidP="00663788">
      <w:r>
        <w:separator/>
      </w:r>
    </w:p>
  </w:footnote>
  <w:footnote w:type="continuationSeparator" w:id="0">
    <w:p w14:paraId="2B3FA953" w14:textId="77777777" w:rsidR="00EC4199" w:rsidRDefault="00EC4199" w:rsidP="00663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2097A"/>
    <w:rsid w:val="00053274"/>
    <w:rsid w:val="00113576"/>
    <w:rsid w:val="00175797"/>
    <w:rsid w:val="001C17B9"/>
    <w:rsid w:val="001D3CC0"/>
    <w:rsid w:val="001D59AE"/>
    <w:rsid w:val="001F0809"/>
    <w:rsid w:val="001F783F"/>
    <w:rsid w:val="0020155E"/>
    <w:rsid w:val="00210F5C"/>
    <w:rsid w:val="00212D99"/>
    <w:rsid w:val="002A1384"/>
    <w:rsid w:val="002B076B"/>
    <w:rsid w:val="002B2125"/>
    <w:rsid w:val="002F3E6C"/>
    <w:rsid w:val="002F46FF"/>
    <w:rsid w:val="002F6D9A"/>
    <w:rsid w:val="00301F6C"/>
    <w:rsid w:val="00393109"/>
    <w:rsid w:val="003C19E2"/>
    <w:rsid w:val="003C2B38"/>
    <w:rsid w:val="003F13FB"/>
    <w:rsid w:val="00426FAE"/>
    <w:rsid w:val="00452F80"/>
    <w:rsid w:val="00453E32"/>
    <w:rsid w:val="0045731B"/>
    <w:rsid w:val="004C265A"/>
    <w:rsid w:val="0051474D"/>
    <w:rsid w:val="0052097A"/>
    <w:rsid w:val="00580F12"/>
    <w:rsid w:val="00593791"/>
    <w:rsid w:val="005A45A6"/>
    <w:rsid w:val="005C14B3"/>
    <w:rsid w:val="005C5B73"/>
    <w:rsid w:val="005D2D02"/>
    <w:rsid w:val="005D42D3"/>
    <w:rsid w:val="0063084F"/>
    <w:rsid w:val="0064594A"/>
    <w:rsid w:val="00663788"/>
    <w:rsid w:val="006719B5"/>
    <w:rsid w:val="006A273C"/>
    <w:rsid w:val="006C0CD7"/>
    <w:rsid w:val="006F6908"/>
    <w:rsid w:val="0070339B"/>
    <w:rsid w:val="00726880"/>
    <w:rsid w:val="00733E0E"/>
    <w:rsid w:val="007671F7"/>
    <w:rsid w:val="007C595C"/>
    <w:rsid w:val="007D2BD7"/>
    <w:rsid w:val="007E0235"/>
    <w:rsid w:val="007E7B4D"/>
    <w:rsid w:val="00847DD4"/>
    <w:rsid w:val="00897929"/>
    <w:rsid w:val="008A4019"/>
    <w:rsid w:val="008B22E2"/>
    <w:rsid w:val="0091512C"/>
    <w:rsid w:val="00A440BC"/>
    <w:rsid w:val="00AB6634"/>
    <w:rsid w:val="00AE4387"/>
    <w:rsid w:val="00B379C2"/>
    <w:rsid w:val="00B41E3E"/>
    <w:rsid w:val="00B70DB2"/>
    <w:rsid w:val="00BC78D2"/>
    <w:rsid w:val="00BD2915"/>
    <w:rsid w:val="00BD708E"/>
    <w:rsid w:val="00C34033"/>
    <w:rsid w:val="00C767FC"/>
    <w:rsid w:val="00CA5DE4"/>
    <w:rsid w:val="00CB4E59"/>
    <w:rsid w:val="00CE1B75"/>
    <w:rsid w:val="00CE3CE1"/>
    <w:rsid w:val="00D0730E"/>
    <w:rsid w:val="00D2057A"/>
    <w:rsid w:val="00D8362F"/>
    <w:rsid w:val="00D90E24"/>
    <w:rsid w:val="00DD175F"/>
    <w:rsid w:val="00DE0828"/>
    <w:rsid w:val="00E03554"/>
    <w:rsid w:val="00E23D49"/>
    <w:rsid w:val="00E564B1"/>
    <w:rsid w:val="00E628F3"/>
    <w:rsid w:val="00E738D7"/>
    <w:rsid w:val="00E9190D"/>
    <w:rsid w:val="00EB4856"/>
    <w:rsid w:val="00EC4199"/>
    <w:rsid w:val="00F438C0"/>
    <w:rsid w:val="00FF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5331F"/>
  <w15:chartTrackingRefBased/>
  <w15:docId w15:val="{0D868492-B8A2-4A8B-8E3B-97E652849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788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663788"/>
  </w:style>
  <w:style w:type="paragraph" w:styleId="a5">
    <w:name w:val="footer"/>
    <w:basedOn w:val="a"/>
    <w:link w:val="a6"/>
    <w:uiPriority w:val="99"/>
    <w:unhideWhenUsed/>
    <w:rsid w:val="00663788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663788"/>
  </w:style>
  <w:style w:type="table" w:styleId="a7">
    <w:name w:val="Table Grid"/>
    <w:basedOn w:val="a1"/>
    <w:rsid w:val="006637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897929"/>
    <w:rPr>
      <w:i/>
      <w:iCs/>
    </w:rPr>
  </w:style>
  <w:style w:type="character" w:styleId="a9">
    <w:name w:val="Strong"/>
    <w:basedOn w:val="a0"/>
    <w:uiPriority w:val="22"/>
    <w:qFormat/>
    <w:rsid w:val="00897929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FF569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rsid w:val="00FF5698"/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D47FB-0554-4117-B25A-32A41B3F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7</Pages>
  <Words>1456</Words>
  <Characters>8300</Characters>
  <Application>Microsoft Office Word</Application>
  <DocSecurity>0</DocSecurity>
  <Lines>69</Lines>
  <Paragraphs>19</Paragraphs>
  <ScaleCrop>false</ScaleCrop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hang xing</dc:creator>
  <cp:keywords/>
  <dc:description/>
  <cp:lastModifiedBy>hang xing</cp:lastModifiedBy>
  <cp:revision>164</cp:revision>
  <dcterms:created xsi:type="dcterms:W3CDTF">2025-06-17T21:16:00Z</dcterms:created>
  <dcterms:modified xsi:type="dcterms:W3CDTF">2025-07-07T18:10:00Z</dcterms:modified>
</cp:coreProperties>
</file>