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35" w:rsidRDefault="00727535" w:rsidP="00727535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Figure 1A</w:t>
      </w:r>
    </w:p>
    <w:p w:rsidR="00727535" w:rsidRDefault="00727535" w:rsidP="00727535">
      <w:pPr>
        <w:spacing w:line="480" w:lineRule="auto"/>
        <w:rPr>
          <w:b/>
          <w:i/>
          <w:sz w:val="20"/>
          <w:szCs w:val="20"/>
          <w:highlight w:val="green"/>
          <w:vertAlign w:val="superscript"/>
        </w:rPr>
      </w:pPr>
      <w:r>
        <w:rPr>
          <w:b/>
          <w:i/>
          <w:sz w:val="20"/>
          <w:szCs w:val="20"/>
        </w:rPr>
        <w:t>Overview of the thematic synthesis</w:t>
      </w:r>
    </w:p>
    <w:p w:rsidR="00727535" w:rsidRDefault="00727535" w:rsidP="0072753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Descriptive themes                                                                                           Analytic themes</w:t>
      </w:r>
    </w:p>
    <w:p w:rsidR="00727535" w:rsidRDefault="00727535" w:rsidP="00727535">
      <w:pPr>
        <w:spacing w:line="480" w:lineRule="auto"/>
        <w:jc w:val="center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F170E0" wp14:editId="16841DB1">
                <wp:simplePos x="0" y="0"/>
                <wp:positionH relativeFrom="column">
                  <wp:posOffset>3994189</wp:posOffset>
                </wp:positionH>
                <wp:positionV relativeFrom="paragraph">
                  <wp:posOffset>190033</wp:posOffset>
                </wp:positionV>
                <wp:extent cx="484505" cy="897570"/>
                <wp:effectExtent l="19050" t="0" r="10795" b="3619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975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535" w:rsidRDefault="00727535" w:rsidP="00727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left:0;text-align:left;margin-left:314.5pt;margin-top:14.95pt;width:38.15pt;height:7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" adj="15770" fillcolor="#4f81bd [3204]" strokecolor="#243f60 [1604]" strokeweight="2pt">
                <v:textbox>
                  <w:txbxContent>
                    <w:p w:rsidR="00727535" w:rsidRDefault="00727535" w:rsidP="0072753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F3A6D4" wp14:editId="6A53F52B">
                <wp:simplePos x="0" y="0"/>
                <wp:positionH relativeFrom="column">
                  <wp:posOffset>635635</wp:posOffset>
                </wp:positionH>
                <wp:positionV relativeFrom="paragraph">
                  <wp:posOffset>233045</wp:posOffset>
                </wp:positionV>
                <wp:extent cx="528320" cy="783590"/>
                <wp:effectExtent l="19050" t="0" r="24130" b="3556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7829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535" w:rsidRDefault="00727535" w:rsidP="007275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27" type="#_x0000_t67" style="position:absolute;left:0;text-align:left;margin-left:50.05pt;margin-top:18.35pt;width:41.6pt;height:6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" adj="14312" fillcolor="#4f81bd [3204]" strokecolor="#243f60 [1604]" strokeweight="2pt">
                <v:textbox>
                  <w:txbxContent>
                    <w:p w:rsidR="00727535" w:rsidRDefault="00727535" w:rsidP="007275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27535" w:rsidRDefault="00727535" w:rsidP="00727535">
      <w:pPr>
        <w:spacing w:line="480" w:lineRule="auto"/>
        <w:rPr>
          <w:sz w:val="20"/>
          <w:szCs w:val="20"/>
          <w:highlight w:val="green"/>
          <w:vertAlign w:val="superscript"/>
        </w:rPr>
      </w:pPr>
    </w:p>
    <w:p w:rsidR="00093B8A" w:rsidRDefault="00093B8A"/>
    <w:p w:rsidR="00727535" w:rsidRDefault="00727535"/>
    <w:p w:rsidR="00727535" w:rsidRDefault="00727535">
      <w:r>
        <w:rPr>
          <w:noProof/>
          <w:lang w:eastAsia="en-GB"/>
        </w:rPr>
        <w:drawing>
          <wp:inline distT="0" distB="0" distL="0" distR="0" wp14:anchorId="3192F3A7" wp14:editId="6D9A233C">
            <wp:extent cx="5486400" cy="3096895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727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F1"/>
    <w:rsid w:val="000342FF"/>
    <w:rsid w:val="00043410"/>
    <w:rsid w:val="00046B5B"/>
    <w:rsid w:val="00093B8A"/>
    <w:rsid w:val="000946FF"/>
    <w:rsid w:val="000A3487"/>
    <w:rsid w:val="000B3451"/>
    <w:rsid w:val="000E0E63"/>
    <w:rsid w:val="00124FFA"/>
    <w:rsid w:val="0016045B"/>
    <w:rsid w:val="0018694B"/>
    <w:rsid w:val="00194F10"/>
    <w:rsid w:val="001C3581"/>
    <w:rsid w:val="001E2A4A"/>
    <w:rsid w:val="001E3A88"/>
    <w:rsid w:val="00247B5A"/>
    <w:rsid w:val="002675EE"/>
    <w:rsid w:val="00272145"/>
    <w:rsid w:val="002A3B0E"/>
    <w:rsid w:val="002B278C"/>
    <w:rsid w:val="00301E33"/>
    <w:rsid w:val="00313D7F"/>
    <w:rsid w:val="003613B9"/>
    <w:rsid w:val="003719EB"/>
    <w:rsid w:val="00374298"/>
    <w:rsid w:val="00394FA2"/>
    <w:rsid w:val="003A21E9"/>
    <w:rsid w:val="003A3F6D"/>
    <w:rsid w:val="003F320C"/>
    <w:rsid w:val="00412692"/>
    <w:rsid w:val="00457C9C"/>
    <w:rsid w:val="004974EE"/>
    <w:rsid w:val="004A0485"/>
    <w:rsid w:val="00530C26"/>
    <w:rsid w:val="005C09FA"/>
    <w:rsid w:val="005D1869"/>
    <w:rsid w:val="005F25DE"/>
    <w:rsid w:val="0060499B"/>
    <w:rsid w:val="0061498F"/>
    <w:rsid w:val="006E3678"/>
    <w:rsid w:val="00717EDE"/>
    <w:rsid w:val="00727535"/>
    <w:rsid w:val="00762631"/>
    <w:rsid w:val="00767A76"/>
    <w:rsid w:val="007806E7"/>
    <w:rsid w:val="0078259D"/>
    <w:rsid w:val="00786049"/>
    <w:rsid w:val="00791409"/>
    <w:rsid w:val="007D5542"/>
    <w:rsid w:val="007D65AE"/>
    <w:rsid w:val="007D6FE2"/>
    <w:rsid w:val="00820D5F"/>
    <w:rsid w:val="00866AB9"/>
    <w:rsid w:val="00894470"/>
    <w:rsid w:val="00897444"/>
    <w:rsid w:val="008B6B8B"/>
    <w:rsid w:val="008E2CF1"/>
    <w:rsid w:val="008F7C4D"/>
    <w:rsid w:val="00A217EC"/>
    <w:rsid w:val="00A252F0"/>
    <w:rsid w:val="00A31381"/>
    <w:rsid w:val="00AA6BEA"/>
    <w:rsid w:val="00AC41A0"/>
    <w:rsid w:val="00B31A3B"/>
    <w:rsid w:val="00B9759F"/>
    <w:rsid w:val="00BB4D0D"/>
    <w:rsid w:val="00BE30B1"/>
    <w:rsid w:val="00C72B6A"/>
    <w:rsid w:val="00C85261"/>
    <w:rsid w:val="00C9485A"/>
    <w:rsid w:val="00CA1B2B"/>
    <w:rsid w:val="00D54397"/>
    <w:rsid w:val="00D73EEB"/>
    <w:rsid w:val="00E34431"/>
    <w:rsid w:val="00E47E04"/>
    <w:rsid w:val="00E7070F"/>
    <w:rsid w:val="00E70A3B"/>
    <w:rsid w:val="00E738DB"/>
    <w:rsid w:val="00EC5CF4"/>
    <w:rsid w:val="00EC649F"/>
    <w:rsid w:val="00EF1A7A"/>
    <w:rsid w:val="00F23F43"/>
    <w:rsid w:val="00F57583"/>
    <w:rsid w:val="00F62AC1"/>
    <w:rsid w:val="00FE0B0A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535"/>
    <w:rPr>
      <w:rFonts w:ascii="Arial" w:eastAsiaTheme="minorEastAsia" w:hAnsi="Arial" w:cs="Arial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35"/>
    <w:rPr>
      <w:rFonts w:ascii="Tahoma" w:eastAsiaTheme="minorEastAsi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535"/>
    <w:rPr>
      <w:rFonts w:ascii="Arial" w:eastAsiaTheme="minorEastAsia" w:hAnsi="Arial" w:cs="Arial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535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4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2DD7F0-753A-496C-A3BA-82A1D3D44201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GB"/>
        </a:p>
      </dgm:t>
    </dgm:pt>
    <dgm:pt modelId="{4A78E5E9-7BF3-460F-B424-D9B31919BF46}">
      <dgm:prSet phldrT="[Text]" custT="1"/>
      <dgm:spPr/>
      <dgm:t>
        <a:bodyPr/>
        <a:lstStyle/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Culture and religion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Experience of motherhood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Fatherhood meaning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Gender role conflicts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Health and well-being concerns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Health promotion activities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Hopes for children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Influence of home countries 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Parental involvement in schools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Parenting demands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Support with parenting</a:t>
          </a:r>
        </a:p>
        <a:p>
          <a:r>
            <a:rPr lang="en-GB" sz="1000" b="0">
              <a:latin typeface="Arial" panose="020B0604020202020204" pitchFamily="34" charset="0"/>
              <a:cs typeface="Arial" panose="020B0604020202020204" pitchFamily="34" charset="0"/>
            </a:rPr>
            <a:t>What it involves</a:t>
          </a:r>
          <a:endParaRPr lang="en-GB" sz="1000"/>
        </a:p>
      </dgm:t>
    </dgm:pt>
    <dgm:pt modelId="{2A7319B2-890C-48E1-A6CA-D137899B0F5B}" type="parTrans" cxnId="{97A88CC0-AD11-4844-9595-7FB212275C24}">
      <dgm:prSet/>
      <dgm:spPr/>
      <dgm:t>
        <a:bodyPr/>
        <a:lstStyle/>
        <a:p>
          <a:endParaRPr lang="en-GB"/>
        </a:p>
      </dgm:t>
    </dgm:pt>
    <dgm:pt modelId="{68C73249-66E0-46E6-A018-B8ED8E67B91E}" type="sibTrans" cxnId="{97A88CC0-AD11-4844-9595-7FB212275C24}">
      <dgm:prSet/>
      <dgm:spPr/>
      <dgm:t>
        <a:bodyPr/>
        <a:lstStyle/>
        <a:p>
          <a:endParaRPr lang="en-GB"/>
        </a:p>
      </dgm:t>
    </dgm:pt>
    <dgm:pt modelId="{01B6A126-C1D1-4091-8D08-CCF6C01CEBF8}">
      <dgm:prSet phldrT="[Text]" custT="1"/>
      <dgm:spPr/>
      <dgm:t>
        <a:bodyPr/>
        <a:lstStyle/>
        <a:p>
          <a:pPr algn="just"/>
          <a:r>
            <a:rPr lang="en-GB" sz="1000" b="1">
              <a:ln>
                <a:solidFill>
                  <a:schemeClr val="accent1">
                    <a:alpha val="50000"/>
                  </a:schemeClr>
                </a:solidFill>
              </a:ln>
            </a:rPr>
            <a:t>Parenting Experiences</a:t>
          </a:r>
          <a:r>
            <a:rPr lang="en-GB" sz="1000" b="1" i="1">
              <a:ln>
                <a:solidFill>
                  <a:schemeClr val="accent1">
                    <a:alpha val="50000"/>
                  </a:schemeClr>
                </a:solidFill>
              </a:ln>
            </a:rPr>
            <a:t> </a:t>
          </a:r>
          <a:endParaRPr lang="en-GB" sz="1000" b="1">
            <a:ln>
              <a:solidFill>
                <a:schemeClr val="accent1">
                  <a:alpha val="50000"/>
                </a:schemeClr>
              </a:solidFill>
            </a:ln>
          </a:endParaRPr>
        </a:p>
        <a:p>
          <a:pPr algn="just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A balance of many responsibilities</a:t>
          </a:r>
        </a:p>
        <a:p>
          <a:pPr algn="just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Protecting children from the world</a:t>
          </a:r>
          <a:endParaRPr lang="en-GB" sz="1000"/>
        </a:p>
      </dgm:t>
    </dgm:pt>
    <dgm:pt modelId="{921384B8-4F11-4BA1-9F55-CE3D0DEB648C}" type="parTrans" cxnId="{4884BFE5-389F-4BF1-B73F-B0A03E9795CE}">
      <dgm:prSet/>
      <dgm:spPr/>
      <dgm:t>
        <a:bodyPr/>
        <a:lstStyle/>
        <a:p>
          <a:endParaRPr lang="en-GB"/>
        </a:p>
      </dgm:t>
    </dgm:pt>
    <dgm:pt modelId="{880B395A-D168-415A-8C6A-E002B9932BCF}" type="sibTrans" cxnId="{4884BFE5-389F-4BF1-B73F-B0A03E9795CE}">
      <dgm:prSet/>
      <dgm:spPr/>
      <dgm:t>
        <a:bodyPr/>
        <a:lstStyle/>
        <a:p>
          <a:endParaRPr lang="en-GB"/>
        </a:p>
      </dgm:t>
    </dgm:pt>
    <dgm:pt modelId="{FFF544DA-65B9-4620-99AF-47EE91C15663}">
      <dgm:prSet phldrT="[Text]"/>
      <dgm:spPr/>
      <dgm:t>
        <a:bodyPr/>
        <a:lstStyle/>
        <a:p>
          <a:r>
            <a:rPr lang="en-GB" b="1">
              <a:ln>
                <a:solidFill>
                  <a:schemeClr val="accent1">
                    <a:alpha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Sustaining Children’s Health and Well-being</a:t>
          </a:r>
        </a:p>
        <a:p>
          <a:pPr algn="just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Parents as role models</a:t>
          </a:r>
        </a:p>
        <a:p>
          <a:pPr algn="just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"They are keeping an eye on us"</a:t>
          </a:r>
          <a:endParaRPr lang="en-GB" sz="1300"/>
        </a:p>
      </dgm:t>
    </dgm:pt>
    <dgm:pt modelId="{68C56434-1BCF-49C5-BE08-0E97F0E9B8E8}" type="parTrans" cxnId="{C9AE50D8-5F8D-49FD-B575-0102F007D46B}">
      <dgm:prSet/>
      <dgm:spPr/>
      <dgm:t>
        <a:bodyPr/>
        <a:lstStyle/>
        <a:p>
          <a:endParaRPr lang="en-GB"/>
        </a:p>
      </dgm:t>
    </dgm:pt>
    <dgm:pt modelId="{7490CCBD-CCDA-4AAC-A548-2AA9BA2A275A}" type="sibTrans" cxnId="{C9AE50D8-5F8D-49FD-B575-0102F007D46B}">
      <dgm:prSet/>
      <dgm:spPr/>
      <dgm:t>
        <a:bodyPr/>
        <a:lstStyle/>
        <a:p>
          <a:endParaRPr lang="en-GB"/>
        </a:p>
      </dgm:t>
    </dgm:pt>
    <dgm:pt modelId="{74FBB51D-1F36-4225-A9B4-B9446214F4FA}">
      <dgm:prSet phldrT="[Text]"/>
      <dgm:spPr/>
      <dgm:t>
        <a:bodyPr/>
        <a:lstStyle/>
        <a:p>
          <a:r>
            <a:rPr lang="en-GB" b="1">
              <a:ln>
                <a:solidFill>
                  <a:schemeClr val="accent1">
                    <a:alpha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Parenting Experiences and Sustaining Children’s Health and well-being</a:t>
          </a:r>
        </a:p>
        <a:p>
          <a:pPr algn="just"/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Support as being central to the parenting role</a:t>
          </a:r>
        </a:p>
        <a:p>
          <a:pPr algn="just"/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Gender role conflicts in parenting</a:t>
          </a:r>
        </a:p>
        <a:p>
          <a:pPr algn="just"/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Compromises and sacrifices for children</a:t>
          </a:r>
        </a:p>
        <a:p>
          <a:pPr algn="just"/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Place of religion in raising children</a:t>
          </a:r>
        </a:p>
      </dgm:t>
    </dgm:pt>
    <dgm:pt modelId="{2A258B36-F9EF-495A-AC48-64DEAD1181BC}" type="parTrans" cxnId="{B028A7D9-B370-4259-BE58-5BB76F046241}">
      <dgm:prSet/>
      <dgm:spPr/>
      <dgm:t>
        <a:bodyPr/>
        <a:lstStyle/>
        <a:p>
          <a:endParaRPr lang="en-GB"/>
        </a:p>
      </dgm:t>
    </dgm:pt>
    <dgm:pt modelId="{9B1DD815-3C7A-4E76-AD2A-8D227B66EF72}" type="sibTrans" cxnId="{B028A7D9-B370-4259-BE58-5BB76F046241}">
      <dgm:prSet/>
      <dgm:spPr/>
      <dgm:t>
        <a:bodyPr/>
        <a:lstStyle/>
        <a:p>
          <a:endParaRPr lang="en-GB"/>
        </a:p>
      </dgm:t>
    </dgm:pt>
    <dgm:pt modelId="{42E28B4F-AF52-4DE3-837F-C9E276032740}" type="pres">
      <dgm:prSet presAssocID="{EC2DD7F0-753A-496C-A3BA-82A1D3D4420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52282903-9E2C-4F1F-A4C6-EF8FF314A9BA}" type="pres">
      <dgm:prSet presAssocID="{4A78E5E9-7BF3-460F-B424-D9B31919BF46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AEC5E21D-8520-4B24-8D87-E575D6A5C8E9}" type="pres">
      <dgm:prSet presAssocID="{4A78E5E9-7BF3-460F-B424-D9B31919BF46}" presName="rootComposite1" presStyleCnt="0"/>
      <dgm:spPr/>
      <dgm:t>
        <a:bodyPr/>
        <a:lstStyle/>
        <a:p>
          <a:endParaRPr lang="en-GB"/>
        </a:p>
      </dgm:t>
    </dgm:pt>
    <dgm:pt modelId="{F0CE8331-DC4B-4CF2-B6A1-D099DCC2947E}" type="pres">
      <dgm:prSet presAssocID="{4A78E5E9-7BF3-460F-B424-D9B31919BF46}" presName="rootText1" presStyleLbl="node0" presStyleIdx="0" presStyleCnt="1" custScaleY="37459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0F0E292-E42B-4B61-859C-7DB39E4DEA21}" type="pres">
      <dgm:prSet presAssocID="{4A78E5E9-7BF3-460F-B424-D9B31919BF46}" presName="rootConnector1" presStyleLbl="node1" presStyleIdx="0" presStyleCnt="0"/>
      <dgm:spPr/>
      <dgm:t>
        <a:bodyPr/>
        <a:lstStyle/>
        <a:p>
          <a:endParaRPr lang="en-GB"/>
        </a:p>
      </dgm:t>
    </dgm:pt>
    <dgm:pt modelId="{4125DC61-7CB5-4C8C-AF9D-6D9A9688BCFB}" type="pres">
      <dgm:prSet presAssocID="{4A78E5E9-7BF3-460F-B424-D9B31919BF46}" presName="hierChild2" presStyleCnt="0"/>
      <dgm:spPr/>
      <dgm:t>
        <a:bodyPr/>
        <a:lstStyle/>
        <a:p>
          <a:endParaRPr lang="en-GB"/>
        </a:p>
      </dgm:t>
    </dgm:pt>
    <dgm:pt modelId="{BBF5973A-1285-486D-984A-5B93ACCDB015}" type="pres">
      <dgm:prSet presAssocID="{921384B8-4F11-4BA1-9F55-CE3D0DEB648C}" presName="Name64" presStyleLbl="parChTrans1D2" presStyleIdx="0" presStyleCnt="3"/>
      <dgm:spPr/>
      <dgm:t>
        <a:bodyPr/>
        <a:lstStyle/>
        <a:p>
          <a:endParaRPr lang="en-GB"/>
        </a:p>
      </dgm:t>
    </dgm:pt>
    <dgm:pt modelId="{275BFBB1-F191-4798-8724-3DBD5AF5A15D}" type="pres">
      <dgm:prSet presAssocID="{01B6A126-C1D1-4091-8D08-CCF6C01CEBF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E29B0FFC-8475-4A08-9CFA-2B8583785012}" type="pres">
      <dgm:prSet presAssocID="{01B6A126-C1D1-4091-8D08-CCF6C01CEBF8}" presName="rootComposite" presStyleCnt="0"/>
      <dgm:spPr/>
      <dgm:t>
        <a:bodyPr/>
        <a:lstStyle/>
        <a:p>
          <a:endParaRPr lang="en-GB"/>
        </a:p>
      </dgm:t>
    </dgm:pt>
    <dgm:pt modelId="{53774F87-BE6C-4262-AFC7-44FFB61B99FF}" type="pres">
      <dgm:prSet presAssocID="{01B6A126-C1D1-4091-8D08-CCF6C01CEBF8}" presName="rootText" presStyleLbl="node2" presStyleIdx="0" presStyleCnt="3" custScaleY="7336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270A032D-18A4-4997-8BA0-5889B56FB4A7}" type="pres">
      <dgm:prSet presAssocID="{01B6A126-C1D1-4091-8D08-CCF6C01CEBF8}" presName="rootConnector" presStyleLbl="node2" presStyleIdx="0" presStyleCnt="3"/>
      <dgm:spPr/>
      <dgm:t>
        <a:bodyPr/>
        <a:lstStyle/>
        <a:p>
          <a:endParaRPr lang="en-GB"/>
        </a:p>
      </dgm:t>
    </dgm:pt>
    <dgm:pt modelId="{42E6B5AF-5ED1-4628-8E5D-2EE353311DD1}" type="pres">
      <dgm:prSet presAssocID="{01B6A126-C1D1-4091-8D08-CCF6C01CEBF8}" presName="hierChild4" presStyleCnt="0"/>
      <dgm:spPr/>
      <dgm:t>
        <a:bodyPr/>
        <a:lstStyle/>
        <a:p>
          <a:endParaRPr lang="en-GB"/>
        </a:p>
      </dgm:t>
    </dgm:pt>
    <dgm:pt modelId="{278B31B4-86CA-4F27-9400-F9B54301431F}" type="pres">
      <dgm:prSet presAssocID="{01B6A126-C1D1-4091-8D08-CCF6C01CEBF8}" presName="hierChild5" presStyleCnt="0"/>
      <dgm:spPr/>
      <dgm:t>
        <a:bodyPr/>
        <a:lstStyle/>
        <a:p>
          <a:endParaRPr lang="en-GB"/>
        </a:p>
      </dgm:t>
    </dgm:pt>
    <dgm:pt modelId="{E4008E60-64F1-480A-9908-39A8161F040B}" type="pres">
      <dgm:prSet presAssocID="{68C56434-1BCF-49C5-BE08-0E97F0E9B8E8}" presName="Name64" presStyleLbl="parChTrans1D2" presStyleIdx="1" presStyleCnt="3"/>
      <dgm:spPr/>
      <dgm:t>
        <a:bodyPr/>
        <a:lstStyle/>
        <a:p>
          <a:endParaRPr lang="en-GB"/>
        </a:p>
      </dgm:t>
    </dgm:pt>
    <dgm:pt modelId="{FEC38AF6-461F-4936-92DA-954E1C6550DA}" type="pres">
      <dgm:prSet presAssocID="{FFF544DA-65B9-4620-99AF-47EE91C1566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26266C77-0CA6-463C-ACF0-510083BF4619}" type="pres">
      <dgm:prSet presAssocID="{FFF544DA-65B9-4620-99AF-47EE91C15663}" presName="rootComposite" presStyleCnt="0"/>
      <dgm:spPr/>
      <dgm:t>
        <a:bodyPr/>
        <a:lstStyle/>
        <a:p>
          <a:endParaRPr lang="en-GB"/>
        </a:p>
      </dgm:t>
    </dgm:pt>
    <dgm:pt modelId="{0FE2DB33-21A0-4653-ABBE-FC1C841606B9}" type="pres">
      <dgm:prSet presAssocID="{FFF544DA-65B9-4620-99AF-47EE91C15663}" presName="rootText" presStyleLbl="node2" presStyleIdx="1" presStyleCnt="3" custScaleY="9513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7512B83-5A1B-46C7-8E23-D20F8F11EAC7}" type="pres">
      <dgm:prSet presAssocID="{FFF544DA-65B9-4620-99AF-47EE91C15663}" presName="rootConnector" presStyleLbl="node2" presStyleIdx="1" presStyleCnt="3"/>
      <dgm:spPr/>
      <dgm:t>
        <a:bodyPr/>
        <a:lstStyle/>
        <a:p>
          <a:endParaRPr lang="en-GB"/>
        </a:p>
      </dgm:t>
    </dgm:pt>
    <dgm:pt modelId="{71812D7F-C307-4445-8215-69FBF5379E3C}" type="pres">
      <dgm:prSet presAssocID="{FFF544DA-65B9-4620-99AF-47EE91C15663}" presName="hierChild4" presStyleCnt="0"/>
      <dgm:spPr/>
      <dgm:t>
        <a:bodyPr/>
        <a:lstStyle/>
        <a:p>
          <a:endParaRPr lang="en-GB"/>
        </a:p>
      </dgm:t>
    </dgm:pt>
    <dgm:pt modelId="{C7B5ECCF-B367-4913-90A3-5E560A429BFF}" type="pres">
      <dgm:prSet presAssocID="{FFF544DA-65B9-4620-99AF-47EE91C15663}" presName="hierChild5" presStyleCnt="0"/>
      <dgm:spPr/>
      <dgm:t>
        <a:bodyPr/>
        <a:lstStyle/>
        <a:p>
          <a:endParaRPr lang="en-GB"/>
        </a:p>
      </dgm:t>
    </dgm:pt>
    <dgm:pt modelId="{421794E1-D298-4D73-A2EF-E2ED43BB4664}" type="pres">
      <dgm:prSet presAssocID="{2A258B36-F9EF-495A-AC48-64DEAD1181BC}" presName="Name64" presStyleLbl="parChTrans1D2" presStyleIdx="2" presStyleCnt="3"/>
      <dgm:spPr/>
      <dgm:t>
        <a:bodyPr/>
        <a:lstStyle/>
        <a:p>
          <a:endParaRPr lang="en-GB"/>
        </a:p>
      </dgm:t>
    </dgm:pt>
    <dgm:pt modelId="{D23BFB50-23FF-427B-A2B2-0B63494E82B1}" type="pres">
      <dgm:prSet presAssocID="{74FBB51D-1F36-4225-A9B4-B9446214F4F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GB"/>
        </a:p>
      </dgm:t>
    </dgm:pt>
    <dgm:pt modelId="{31666898-08E8-4A6A-B165-51ADC981F9C0}" type="pres">
      <dgm:prSet presAssocID="{74FBB51D-1F36-4225-A9B4-B9446214F4FA}" presName="rootComposite" presStyleCnt="0"/>
      <dgm:spPr/>
      <dgm:t>
        <a:bodyPr/>
        <a:lstStyle/>
        <a:p>
          <a:endParaRPr lang="en-GB"/>
        </a:p>
      </dgm:t>
    </dgm:pt>
    <dgm:pt modelId="{8FB387C1-7BD9-4F63-A5D9-772E6628687A}" type="pres">
      <dgm:prSet presAssocID="{74FBB51D-1F36-4225-A9B4-B9446214F4FA}" presName="rootText" presStyleLbl="node2" presStyleIdx="2" presStyleCnt="3" custScaleY="143210" custLinFactNeighborX="108" custLinFactNeighborY="-17468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EE47A31F-8FC3-4901-B347-DD4B7E2DD8B6}" type="pres">
      <dgm:prSet presAssocID="{74FBB51D-1F36-4225-A9B4-B9446214F4FA}" presName="rootConnector" presStyleLbl="node2" presStyleIdx="2" presStyleCnt="3"/>
      <dgm:spPr/>
      <dgm:t>
        <a:bodyPr/>
        <a:lstStyle/>
        <a:p>
          <a:endParaRPr lang="en-GB"/>
        </a:p>
      </dgm:t>
    </dgm:pt>
    <dgm:pt modelId="{42D55299-F851-4212-A7B8-4C9EAD13F4F4}" type="pres">
      <dgm:prSet presAssocID="{74FBB51D-1F36-4225-A9B4-B9446214F4FA}" presName="hierChild4" presStyleCnt="0"/>
      <dgm:spPr/>
      <dgm:t>
        <a:bodyPr/>
        <a:lstStyle/>
        <a:p>
          <a:endParaRPr lang="en-GB"/>
        </a:p>
      </dgm:t>
    </dgm:pt>
    <dgm:pt modelId="{908150CB-8CFD-47C8-9D0E-0C6DD4EB8380}" type="pres">
      <dgm:prSet presAssocID="{74FBB51D-1F36-4225-A9B4-B9446214F4FA}" presName="hierChild5" presStyleCnt="0"/>
      <dgm:spPr/>
      <dgm:t>
        <a:bodyPr/>
        <a:lstStyle/>
        <a:p>
          <a:endParaRPr lang="en-GB"/>
        </a:p>
      </dgm:t>
    </dgm:pt>
    <dgm:pt modelId="{AFD734B3-A507-4E1B-9172-F93FD65A0BDC}" type="pres">
      <dgm:prSet presAssocID="{4A78E5E9-7BF3-460F-B424-D9B31919BF46}" presName="hierChild3" presStyleCnt="0"/>
      <dgm:spPr/>
      <dgm:t>
        <a:bodyPr/>
        <a:lstStyle/>
        <a:p>
          <a:endParaRPr lang="en-GB"/>
        </a:p>
      </dgm:t>
    </dgm:pt>
  </dgm:ptLst>
  <dgm:cxnLst>
    <dgm:cxn modelId="{46A5B510-C7BF-4E66-B51F-B50DA6344FE3}" type="presOf" srcId="{921384B8-4F11-4BA1-9F55-CE3D0DEB648C}" destId="{BBF5973A-1285-486D-984A-5B93ACCDB015}" srcOrd="0" destOrd="0" presId="urn:microsoft.com/office/officeart/2009/3/layout/HorizontalOrganizationChart"/>
    <dgm:cxn modelId="{C9AE50D8-5F8D-49FD-B575-0102F007D46B}" srcId="{4A78E5E9-7BF3-460F-B424-D9B31919BF46}" destId="{FFF544DA-65B9-4620-99AF-47EE91C15663}" srcOrd="1" destOrd="0" parTransId="{68C56434-1BCF-49C5-BE08-0E97F0E9B8E8}" sibTransId="{7490CCBD-CCDA-4AAC-A548-2AA9BA2A275A}"/>
    <dgm:cxn modelId="{27170A53-9D3E-4D44-B237-9EF1361489B7}" type="presOf" srcId="{EC2DD7F0-753A-496C-A3BA-82A1D3D44201}" destId="{42E28B4F-AF52-4DE3-837F-C9E276032740}" srcOrd="0" destOrd="0" presId="urn:microsoft.com/office/officeart/2009/3/layout/HorizontalOrganizationChart"/>
    <dgm:cxn modelId="{DF4F8B62-B697-4ACD-AEBA-CC7E00345BEE}" type="presOf" srcId="{2A258B36-F9EF-495A-AC48-64DEAD1181BC}" destId="{421794E1-D298-4D73-A2EF-E2ED43BB4664}" srcOrd="0" destOrd="0" presId="urn:microsoft.com/office/officeart/2009/3/layout/HorizontalOrganizationChart"/>
    <dgm:cxn modelId="{104C520B-C346-450C-8DE4-1126881415FC}" type="presOf" srcId="{68C56434-1BCF-49C5-BE08-0E97F0E9B8E8}" destId="{E4008E60-64F1-480A-9908-39A8161F040B}" srcOrd="0" destOrd="0" presId="urn:microsoft.com/office/officeart/2009/3/layout/HorizontalOrganizationChart"/>
    <dgm:cxn modelId="{BC1C68F2-739C-440D-BE86-E7D734B9D966}" type="presOf" srcId="{4A78E5E9-7BF3-460F-B424-D9B31919BF46}" destId="{F0CE8331-DC4B-4CF2-B6A1-D099DCC2947E}" srcOrd="0" destOrd="0" presId="urn:microsoft.com/office/officeart/2009/3/layout/HorizontalOrganizationChart"/>
    <dgm:cxn modelId="{3985C10B-ECCC-4D7C-BE4D-77A8F1B488E4}" type="presOf" srcId="{4A78E5E9-7BF3-460F-B424-D9B31919BF46}" destId="{A0F0E292-E42B-4B61-859C-7DB39E4DEA21}" srcOrd="1" destOrd="0" presId="urn:microsoft.com/office/officeart/2009/3/layout/HorizontalOrganizationChart"/>
    <dgm:cxn modelId="{C92991FA-52D0-4DAF-94E3-72068C4F7ADF}" type="presOf" srcId="{01B6A126-C1D1-4091-8D08-CCF6C01CEBF8}" destId="{270A032D-18A4-4997-8BA0-5889B56FB4A7}" srcOrd="1" destOrd="0" presId="urn:microsoft.com/office/officeart/2009/3/layout/HorizontalOrganizationChart"/>
    <dgm:cxn modelId="{1EB94A0A-D2F1-4E89-BFEA-A9AD63440365}" type="presOf" srcId="{01B6A126-C1D1-4091-8D08-CCF6C01CEBF8}" destId="{53774F87-BE6C-4262-AFC7-44FFB61B99FF}" srcOrd="0" destOrd="0" presId="urn:microsoft.com/office/officeart/2009/3/layout/HorizontalOrganizationChart"/>
    <dgm:cxn modelId="{4884BFE5-389F-4BF1-B73F-B0A03E9795CE}" srcId="{4A78E5E9-7BF3-460F-B424-D9B31919BF46}" destId="{01B6A126-C1D1-4091-8D08-CCF6C01CEBF8}" srcOrd="0" destOrd="0" parTransId="{921384B8-4F11-4BA1-9F55-CE3D0DEB648C}" sibTransId="{880B395A-D168-415A-8C6A-E002B9932BCF}"/>
    <dgm:cxn modelId="{B028A7D9-B370-4259-BE58-5BB76F046241}" srcId="{4A78E5E9-7BF3-460F-B424-D9B31919BF46}" destId="{74FBB51D-1F36-4225-A9B4-B9446214F4FA}" srcOrd="2" destOrd="0" parTransId="{2A258B36-F9EF-495A-AC48-64DEAD1181BC}" sibTransId="{9B1DD815-3C7A-4E76-AD2A-8D227B66EF72}"/>
    <dgm:cxn modelId="{D784DFAE-95A9-4E25-9A02-D73C0177EBF7}" type="presOf" srcId="{74FBB51D-1F36-4225-A9B4-B9446214F4FA}" destId="{EE47A31F-8FC3-4901-B347-DD4B7E2DD8B6}" srcOrd="1" destOrd="0" presId="urn:microsoft.com/office/officeart/2009/3/layout/HorizontalOrganizationChart"/>
    <dgm:cxn modelId="{2E01389E-3E49-4970-B64C-5E41C448D065}" type="presOf" srcId="{74FBB51D-1F36-4225-A9B4-B9446214F4FA}" destId="{8FB387C1-7BD9-4F63-A5D9-772E6628687A}" srcOrd="0" destOrd="0" presId="urn:microsoft.com/office/officeart/2009/3/layout/HorizontalOrganizationChart"/>
    <dgm:cxn modelId="{A81E25CF-87B6-4FD0-84A7-F4E70486CEC7}" type="presOf" srcId="{FFF544DA-65B9-4620-99AF-47EE91C15663}" destId="{0FE2DB33-21A0-4653-ABBE-FC1C841606B9}" srcOrd="0" destOrd="0" presId="urn:microsoft.com/office/officeart/2009/3/layout/HorizontalOrganizationChart"/>
    <dgm:cxn modelId="{4068062C-D078-4145-AA26-FAFE5F360433}" type="presOf" srcId="{FFF544DA-65B9-4620-99AF-47EE91C15663}" destId="{B7512B83-5A1B-46C7-8E23-D20F8F11EAC7}" srcOrd="1" destOrd="0" presId="urn:microsoft.com/office/officeart/2009/3/layout/HorizontalOrganizationChart"/>
    <dgm:cxn modelId="{97A88CC0-AD11-4844-9595-7FB212275C24}" srcId="{EC2DD7F0-753A-496C-A3BA-82A1D3D44201}" destId="{4A78E5E9-7BF3-460F-B424-D9B31919BF46}" srcOrd="0" destOrd="0" parTransId="{2A7319B2-890C-48E1-A6CA-D137899B0F5B}" sibTransId="{68C73249-66E0-46E6-A018-B8ED8E67B91E}"/>
    <dgm:cxn modelId="{AFD785F8-F1EC-495C-90E1-EC9A82636481}" type="presParOf" srcId="{42E28B4F-AF52-4DE3-837F-C9E276032740}" destId="{52282903-9E2C-4F1F-A4C6-EF8FF314A9BA}" srcOrd="0" destOrd="0" presId="urn:microsoft.com/office/officeart/2009/3/layout/HorizontalOrganizationChart"/>
    <dgm:cxn modelId="{BA900144-6218-4661-9519-2D9EAE2367BE}" type="presParOf" srcId="{52282903-9E2C-4F1F-A4C6-EF8FF314A9BA}" destId="{AEC5E21D-8520-4B24-8D87-E575D6A5C8E9}" srcOrd="0" destOrd="0" presId="urn:microsoft.com/office/officeart/2009/3/layout/HorizontalOrganizationChart"/>
    <dgm:cxn modelId="{B6E70CC4-3DD0-48E2-8D5F-AADCF3C96669}" type="presParOf" srcId="{AEC5E21D-8520-4B24-8D87-E575D6A5C8E9}" destId="{F0CE8331-DC4B-4CF2-B6A1-D099DCC2947E}" srcOrd="0" destOrd="0" presId="urn:microsoft.com/office/officeart/2009/3/layout/HorizontalOrganizationChart"/>
    <dgm:cxn modelId="{95AE5288-B855-473E-A0BE-E52CCA896570}" type="presParOf" srcId="{AEC5E21D-8520-4B24-8D87-E575D6A5C8E9}" destId="{A0F0E292-E42B-4B61-859C-7DB39E4DEA21}" srcOrd="1" destOrd="0" presId="urn:microsoft.com/office/officeart/2009/3/layout/HorizontalOrganizationChart"/>
    <dgm:cxn modelId="{367136F8-286D-47F6-813C-B9D18104E5B7}" type="presParOf" srcId="{52282903-9E2C-4F1F-A4C6-EF8FF314A9BA}" destId="{4125DC61-7CB5-4C8C-AF9D-6D9A9688BCFB}" srcOrd="1" destOrd="0" presId="urn:microsoft.com/office/officeart/2009/3/layout/HorizontalOrganizationChart"/>
    <dgm:cxn modelId="{382BAE18-8DE9-434C-A095-44174B17D66D}" type="presParOf" srcId="{4125DC61-7CB5-4C8C-AF9D-6D9A9688BCFB}" destId="{BBF5973A-1285-486D-984A-5B93ACCDB015}" srcOrd="0" destOrd="0" presId="urn:microsoft.com/office/officeart/2009/3/layout/HorizontalOrganizationChart"/>
    <dgm:cxn modelId="{7FF24E08-8E69-4756-9A46-A92B1FC9DB67}" type="presParOf" srcId="{4125DC61-7CB5-4C8C-AF9D-6D9A9688BCFB}" destId="{275BFBB1-F191-4798-8724-3DBD5AF5A15D}" srcOrd="1" destOrd="0" presId="urn:microsoft.com/office/officeart/2009/3/layout/HorizontalOrganizationChart"/>
    <dgm:cxn modelId="{07B921B1-91DE-407F-9336-72DA1007F125}" type="presParOf" srcId="{275BFBB1-F191-4798-8724-3DBD5AF5A15D}" destId="{E29B0FFC-8475-4A08-9CFA-2B8583785012}" srcOrd="0" destOrd="0" presId="urn:microsoft.com/office/officeart/2009/3/layout/HorizontalOrganizationChart"/>
    <dgm:cxn modelId="{6FE336F3-D580-4F25-B109-A509D2AD53AB}" type="presParOf" srcId="{E29B0FFC-8475-4A08-9CFA-2B8583785012}" destId="{53774F87-BE6C-4262-AFC7-44FFB61B99FF}" srcOrd="0" destOrd="0" presId="urn:microsoft.com/office/officeart/2009/3/layout/HorizontalOrganizationChart"/>
    <dgm:cxn modelId="{48285934-E488-43D9-9087-A08AA6B3FA64}" type="presParOf" srcId="{E29B0FFC-8475-4A08-9CFA-2B8583785012}" destId="{270A032D-18A4-4997-8BA0-5889B56FB4A7}" srcOrd="1" destOrd="0" presId="urn:microsoft.com/office/officeart/2009/3/layout/HorizontalOrganizationChart"/>
    <dgm:cxn modelId="{0561E193-7B02-443D-9826-A8497AC0C923}" type="presParOf" srcId="{275BFBB1-F191-4798-8724-3DBD5AF5A15D}" destId="{42E6B5AF-5ED1-4628-8E5D-2EE353311DD1}" srcOrd="1" destOrd="0" presId="urn:microsoft.com/office/officeart/2009/3/layout/HorizontalOrganizationChart"/>
    <dgm:cxn modelId="{5A8DBB38-401F-46D3-AD1F-316A62BBE225}" type="presParOf" srcId="{275BFBB1-F191-4798-8724-3DBD5AF5A15D}" destId="{278B31B4-86CA-4F27-9400-F9B54301431F}" srcOrd="2" destOrd="0" presId="urn:microsoft.com/office/officeart/2009/3/layout/HorizontalOrganizationChart"/>
    <dgm:cxn modelId="{3E567C1E-0EFA-4170-8003-DDDD5A67CB3C}" type="presParOf" srcId="{4125DC61-7CB5-4C8C-AF9D-6D9A9688BCFB}" destId="{E4008E60-64F1-480A-9908-39A8161F040B}" srcOrd="2" destOrd="0" presId="urn:microsoft.com/office/officeart/2009/3/layout/HorizontalOrganizationChart"/>
    <dgm:cxn modelId="{A59ACB2E-2896-42A6-818D-FA75D3A12A15}" type="presParOf" srcId="{4125DC61-7CB5-4C8C-AF9D-6D9A9688BCFB}" destId="{FEC38AF6-461F-4936-92DA-954E1C6550DA}" srcOrd="3" destOrd="0" presId="urn:microsoft.com/office/officeart/2009/3/layout/HorizontalOrganizationChart"/>
    <dgm:cxn modelId="{ED7D2526-D8DC-4685-98DA-1A35C9B34E3C}" type="presParOf" srcId="{FEC38AF6-461F-4936-92DA-954E1C6550DA}" destId="{26266C77-0CA6-463C-ACF0-510083BF4619}" srcOrd="0" destOrd="0" presId="urn:microsoft.com/office/officeart/2009/3/layout/HorizontalOrganizationChart"/>
    <dgm:cxn modelId="{C09C1E90-6E7E-4834-B5D4-76B56E0B547B}" type="presParOf" srcId="{26266C77-0CA6-463C-ACF0-510083BF4619}" destId="{0FE2DB33-21A0-4653-ABBE-FC1C841606B9}" srcOrd="0" destOrd="0" presId="urn:microsoft.com/office/officeart/2009/3/layout/HorizontalOrganizationChart"/>
    <dgm:cxn modelId="{8B28F983-56F1-4DA0-8019-507B89D0C40F}" type="presParOf" srcId="{26266C77-0CA6-463C-ACF0-510083BF4619}" destId="{B7512B83-5A1B-46C7-8E23-D20F8F11EAC7}" srcOrd="1" destOrd="0" presId="urn:microsoft.com/office/officeart/2009/3/layout/HorizontalOrganizationChart"/>
    <dgm:cxn modelId="{AC604C26-F997-4275-99EF-C47B92973D6B}" type="presParOf" srcId="{FEC38AF6-461F-4936-92DA-954E1C6550DA}" destId="{71812D7F-C307-4445-8215-69FBF5379E3C}" srcOrd="1" destOrd="0" presId="urn:microsoft.com/office/officeart/2009/3/layout/HorizontalOrganizationChart"/>
    <dgm:cxn modelId="{9F83D556-342E-467E-88A4-441933169BB1}" type="presParOf" srcId="{FEC38AF6-461F-4936-92DA-954E1C6550DA}" destId="{C7B5ECCF-B367-4913-90A3-5E560A429BFF}" srcOrd="2" destOrd="0" presId="urn:microsoft.com/office/officeart/2009/3/layout/HorizontalOrganizationChart"/>
    <dgm:cxn modelId="{4BB02C2A-5A45-474B-A4A3-91E266E777FB}" type="presParOf" srcId="{4125DC61-7CB5-4C8C-AF9D-6D9A9688BCFB}" destId="{421794E1-D298-4D73-A2EF-E2ED43BB4664}" srcOrd="4" destOrd="0" presId="urn:microsoft.com/office/officeart/2009/3/layout/HorizontalOrganizationChart"/>
    <dgm:cxn modelId="{48E10C9A-E2E3-4553-8F27-5B8EF5E612B8}" type="presParOf" srcId="{4125DC61-7CB5-4C8C-AF9D-6D9A9688BCFB}" destId="{D23BFB50-23FF-427B-A2B2-0B63494E82B1}" srcOrd="5" destOrd="0" presId="urn:microsoft.com/office/officeart/2009/3/layout/HorizontalOrganizationChart"/>
    <dgm:cxn modelId="{63B10DF0-2202-46F4-A547-55D70014532E}" type="presParOf" srcId="{D23BFB50-23FF-427B-A2B2-0B63494E82B1}" destId="{31666898-08E8-4A6A-B165-51ADC981F9C0}" srcOrd="0" destOrd="0" presId="urn:microsoft.com/office/officeart/2009/3/layout/HorizontalOrganizationChart"/>
    <dgm:cxn modelId="{83706498-2E19-4181-9001-DDBF556D23C9}" type="presParOf" srcId="{31666898-08E8-4A6A-B165-51ADC981F9C0}" destId="{8FB387C1-7BD9-4F63-A5D9-772E6628687A}" srcOrd="0" destOrd="0" presId="urn:microsoft.com/office/officeart/2009/3/layout/HorizontalOrganizationChart"/>
    <dgm:cxn modelId="{C11CAE7E-0DEA-4FB4-9624-93B4EDA8EA46}" type="presParOf" srcId="{31666898-08E8-4A6A-B165-51ADC981F9C0}" destId="{EE47A31F-8FC3-4901-B347-DD4B7E2DD8B6}" srcOrd="1" destOrd="0" presId="urn:microsoft.com/office/officeart/2009/3/layout/HorizontalOrganizationChart"/>
    <dgm:cxn modelId="{38B1114A-444C-4416-8845-7984C7E0E65E}" type="presParOf" srcId="{D23BFB50-23FF-427B-A2B2-0B63494E82B1}" destId="{42D55299-F851-4212-A7B8-4C9EAD13F4F4}" srcOrd="1" destOrd="0" presId="urn:microsoft.com/office/officeart/2009/3/layout/HorizontalOrganizationChart"/>
    <dgm:cxn modelId="{14225210-B978-4D1F-B116-7D96F9ABCCC9}" type="presParOf" srcId="{D23BFB50-23FF-427B-A2B2-0B63494E82B1}" destId="{908150CB-8CFD-47C8-9D0E-0C6DD4EB8380}" srcOrd="2" destOrd="0" presId="urn:microsoft.com/office/officeart/2009/3/layout/HorizontalOrganizationChart"/>
    <dgm:cxn modelId="{29F78C03-9F2B-42F4-A4A3-9AB23F9E08CE}" type="presParOf" srcId="{52282903-9E2C-4F1F-A4C6-EF8FF314A9BA}" destId="{AFD734B3-A507-4E1B-9172-F93FD65A0BDC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1794E1-D298-4D73-A2EF-E2ED43BB4664}">
      <dsp:nvSpPr>
        <dsp:cNvPr id="0" name=""/>
        <dsp:cNvSpPr/>
      </dsp:nvSpPr>
      <dsp:spPr>
        <a:xfrm>
          <a:off x="2494061" y="1548447"/>
          <a:ext cx="500955" cy="818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1817" y="0"/>
              </a:lnTo>
              <a:lnTo>
                <a:pt x="251817" y="818876"/>
              </a:lnTo>
              <a:lnTo>
                <a:pt x="500955" y="8188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08E60-64F1-480A-9908-39A8161F040B}">
      <dsp:nvSpPr>
        <dsp:cNvPr id="0" name=""/>
        <dsp:cNvSpPr/>
      </dsp:nvSpPr>
      <dsp:spPr>
        <a:xfrm>
          <a:off x="2494061" y="1283085"/>
          <a:ext cx="498276" cy="265362"/>
        </a:xfrm>
        <a:custGeom>
          <a:avLst/>
          <a:gdLst/>
          <a:ahLst/>
          <a:cxnLst/>
          <a:rect l="0" t="0" r="0" b="0"/>
          <a:pathLst>
            <a:path>
              <a:moveTo>
                <a:pt x="0" y="265362"/>
              </a:moveTo>
              <a:lnTo>
                <a:pt x="249138" y="265362"/>
              </a:lnTo>
              <a:lnTo>
                <a:pt x="249138" y="0"/>
              </a:lnTo>
              <a:lnTo>
                <a:pt x="49827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5973A-1285-486D-984A-5B93ACCDB015}">
      <dsp:nvSpPr>
        <dsp:cNvPr id="0" name=""/>
        <dsp:cNvSpPr/>
      </dsp:nvSpPr>
      <dsp:spPr>
        <a:xfrm>
          <a:off x="2494061" y="331474"/>
          <a:ext cx="498276" cy="1216973"/>
        </a:xfrm>
        <a:custGeom>
          <a:avLst/>
          <a:gdLst/>
          <a:ahLst/>
          <a:cxnLst/>
          <a:rect l="0" t="0" r="0" b="0"/>
          <a:pathLst>
            <a:path>
              <a:moveTo>
                <a:pt x="0" y="1216973"/>
              </a:moveTo>
              <a:lnTo>
                <a:pt x="249138" y="1216973"/>
              </a:lnTo>
              <a:lnTo>
                <a:pt x="249138" y="0"/>
              </a:lnTo>
              <a:lnTo>
                <a:pt x="49827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CE8331-DC4B-4CF2-B6A1-D099DCC2947E}">
      <dsp:nvSpPr>
        <dsp:cNvPr id="0" name=""/>
        <dsp:cNvSpPr/>
      </dsp:nvSpPr>
      <dsp:spPr>
        <a:xfrm>
          <a:off x="2678" y="125226"/>
          <a:ext cx="2491382" cy="28464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Culture and religion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Experience of motherhood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Fatherhood meaning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Gender role conflicts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Health and well-being concerns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Health promotion activities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Hopes for children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Influence of home countries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Parental involvement in schools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Parenting demands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Support with parenting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0" kern="1200">
              <a:latin typeface="Arial" panose="020B0604020202020204" pitchFamily="34" charset="0"/>
              <a:cs typeface="Arial" panose="020B0604020202020204" pitchFamily="34" charset="0"/>
            </a:rPr>
            <a:t>What it involves</a:t>
          </a:r>
          <a:endParaRPr lang="en-GB" sz="1000" kern="1200"/>
        </a:p>
      </dsp:txBody>
      <dsp:txXfrm>
        <a:off x="2678" y="125226"/>
        <a:ext cx="2491382" cy="2846441"/>
      </dsp:txXfrm>
    </dsp:sp>
    <dsp:sp modelId="{53774F87-BE6C-4262-AFC7-44FFB61B99FF}">
      <dsp:nvSpPr>
        <dsp:cNvPr id="0" name=""/>
        <dsp:cNvSpPr/>
      </dsp:nvSpPr>
      <dsp:spPr>
        <a:xfrm>
          <a:off x="2992338" y="52730"/>
          <a:ext cx="2491382" cy="5574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ln>
                <a:solidFill>
                  <a:schemeClr val="accent1">
                    <a:alpha val="50000"/>
                  </a:schemeClr>
                </a:solidFill>
              </a:ln>
            </a:rPr>
            <a:t>Parenting Experiences</a:t>
          </a:r>
          <a:r>
            <a:rPr lang="en-GB" sz="1000" b="1" i="1" kern="1200">
              <a:ln>
                <a:solidFill>
                  <a:schemeClr val="accent1">
                    <a:alpha val="50000"/>
                  </a:schemeClr>
                </a:solidFill>
              </a:ln>
            </a:rPr>
            <a:t> </a:t>
          </a:r>
          <a:endParaRPr lang="en-GB" sz="1000" b="1" kern="1200">
            <a:ln>
              <a:solidFill>
                <a:schemeClr val="accent1">
                  <a:alpha val="50000"/>
                </a:schemeClr>
              </a:solidFill>
            </a:ln>
          </a:endParaRPr>
        </a:p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A balance of many responsibilities</a:t>
          </a:r>
        </a:p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Protecting children from the world</a:t>
          </a:r>
          <a:endParaRPr lang="en-GB" sz="1000" kern="1200"/>
        </a:p>
      </dsp:txBody>
      <dsp:txXfrm>
        <a:off x="2992338" y="52730"/>
        <a:ext cx="2491382" cy="557487"/>
      </dsp:txXfrm>
    </dsp:sp>
    <dsp:sp modelId="{0FE2DB33-21A0-4653-ABBE-FC1C841606B9}">
      <dsp:nvSpPr>
        <dsp:cNvPr id="0" name=""/>
        <dsp:cNvSpPr/>
      </dsp:nvSpPr>
      <dsp:spPr>
        <a:xfrm>
          <a:off x="2992338" y="921640"/>
          <a:ext cx="2491382" cy="7228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n>
                <a:solidFill>
                  <a:schemeClr val="accent1">
                    <a:alpha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Sustaining Children’s Health and Well-being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Parents as role models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"They are keeping an eye on us"</a:t>
          </a:r>
          <a:endParaRPr lang="en-GB" sz="900" kern="1200"/>
        </a:p>
      </dsp:txBody>
      <dsp:txXfrm>
        <a:off x="2992338" y="921640"/>
        <a:ext cx="2491382" cy="722888"/>
      </dsp:txXfrm>
    </dsp:sp>
    <dsp:sp modelId="{8FB387C1-7BD9-4F63-A5D9-772E6628687A}">
      <dsp:nvSpPr>
        <dsp:cNvPr id="0" name=""/>
        <dsp:cNvSpPr/>
      </dsp:nvSpPr>
      <dsp:spPr>
        <a:xfrm>
          <a:off x="2995017" y="1823217"/>
          <a:ext cx="2491382" cy="10882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ln>
                <a:solidFill>
                  <a:schemeClr val="accent1">
                    <a:alpha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Parenting Experiences and Sustaining Children’s Health and well-being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Support as being central to the parenting role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Gender role conflicts in parenting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Compromises and sacrifices for children</a:t>
          </a:r>
        </a:p>
        <a:p>
          <a:pPr lvl="0" algn="just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Place of religion in raising children</a:t>
          </a:r>
        </a:p>
      </dsp:txBody>
      <dsp:txXfrm>
        <a:off x="2995017" y="1823217"/>
        <a:ext cx="2491382" cy="10882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Ruvimbo Machaka</dc:creator>
  <cp:keywords/>
  <dc:description/>
  <cp:lastModifiedBy>Ruvimbo Machaka</cp:lastModifiedBy>
  <cp:revision>2</cp:revision>
  <dcterms:created xsi:type="dcterms:W3CDTF">2021-01-09T23:25:00Z</dcterms:created>
  <dcterms:modified xsi:type="dcterms:W3CDTF">2021-01-09T23:33:00Z</dcterms:modified>
</cp:coreProperties>
</file>