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17EA7" w14:textId="1389F454" w:rsidR="003D6B71" w:rsidRDefault="003D6B71" w:rsidP="003D6B71">
      <w:pPr>
        <w:spacing w:after="0" w:line="36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SUPPORTING INFORMATION</w:t>
      </w:r>
    </w:p>
    <w:p w14:paraId="53E3068E" w14:textId="77777777" w:rsidR="003D6B71" w:rsidRDefault="003D6B71" w:rsidP="003D6B71">
      <w:pPr>
        <w:spacing w:after="0" w:line="360" w:lineRule="auto"/>
        <w:jc w:val="both"/>
        <w:rPr>
          <w:rFonts w:cs="Arial"/>
          <w:b/>
          <w:bCs/>
          <w:sz w:val="24"/>
          <w:szCs w:val="24"/>
        </w:rPr>
      </w:pPr>
    </w:p>
    <w:p w14:paraId="0EF2F320" w14:textId="40DD4EB6" w:rsidR="003D6B71" w:rsidRPr="00DF5A17" w:rsidRDefault="003D6B71" w:rsidP="003D6B71">
      <w:pPr>
        <w:spacing w:after="0" w:line="360" w:lineRule="auto"/>
        <w:jc w:val="both"/>
        <w:rPr>
          <w:rFonts w:cs="Arial"/>
          <w:b/>
          <w:bCs/>
          <w:sz w:val="24"/>
          <w:szCs w:val="24"/>
        </w:rPr>
      </w:pPr>
      <w:r w:rsidRPr="007254FD">
        <w:rPr>
          <w:rFonts w:cs="Arial"/>
          <w:b/>
          <w:bCs/>
          <w:sz w:val="24"/>
          <w:szCs w:val="24"/>
        </w:rPr>
        <w:t>(4</w:t>
      </w:r>
      <w:r w:rsidRPr="007254FD">
        <w:rPr>
          <w:rFonts w:cs="Arial"/>
          <w:b/>
          <w:bCs/>
          <w:i/>
          <w:iCs/>
          <w:sz w:val="24"/>
          <w:szCs w:val="24"/>
        </w:rPr>
        <w:t>R</w:t>
      </w:r>
      <w:r w:rsidRPr="007254FD">
        <w:rPr>
          <w:rFonts w:cs="Arial"/>
          <w:b/>
          <w:bCs/>
          <w:sz w:val="24"/>
          <w:szCs w:val="24"/>
        </w:rPr>
        <w:t>,5</w:t>
      </w:r>
      <w:r w:rsidRPr="007254FD">
        <w:rPr>
          <w:rFonts w:cs="Arial"/>
          <w:b/>
          <w:bCs/>
          <w:i/>
          <w:iCs/>
          <w:sz w:val="24"/>
          <w:szCs w:val="24"/>
        </w:rPr>
        <w:t>R</w:t>
      </w:r>
      <w:r w:rsidRPr="007254FD">
        <w:rPr>
          <w:rFonts w:cs="Arial"/>
          <w:b/>
          <w:bCs/>
          <w:sz w:val="24"/>
          <w:szCs w:val="24"/>
        </w:rPr>
        <w:t>)-bis(diphenylhydroxymethyl)-2-spiro-1’-cyclohexane-1,3-dioxolane: An</w:t>
      </w:r>
      <w:r w:rsidRPr="00DF5A17">
        <w:rPr>
          <w:rFonts w:cs="Arial"/>
          <w:b/>
          <w:bCs/>
          <w:sz w:val="24"/>
          <w:szCs w:val="24"/>
        </w:rPr>
        <w:t xml:space="preserve"> investigation of its host ability and selectivity </w:t>
      </w:r>
      <w:r>
        <w:rPr>
          <w:rFonts w:cs="Arial"/>
          <w:b/>
          <w:bCs/>
          <w:sz w:val="24"/>
          <w:szCs w:val="24"/>
        </w:rPr>
        <w:t xml:space="preserve">behaviour </w:t>
      </w:r>
      <w:r w:rsidRPr="00DF5A17">
        <w:rPr>
          <w:rFonts w:cs="Arial"/>
          <w:b/>
          <w:bCs/>
          <w:sz w:val="24"/>
          <w:szCs w:val="24"/>
        </w:rPr>
        <w:t xml:space="preserve">in crystallization experiments </w:t>
      </w:r>
      <w:r>
        <w:rPr>
          <w:rFonts w:cs="Arial"/>
          <w:b/>
          <w:bCs/>
          <w:sz w:val="24"/>
          <w:szCs w:val="24"/>
        </w:rPr>
        <w:t>from</w:t>
      </w:r>
      <w:r w:rsidRPr="00DF5A17">
        <w:rPr>
          <w:rFonts w:cs="Arial"/>
          <w:b/>
          <w:bCs/>
          <w:sz w:val="24"/>
          <w:szCs w:val="24"/>
        </w:rPr>
        <w:t xml:space="preserve"> four heterocyclic guest solvents</w:t>
      </w:r>
    </w:p>
    <w:p w14:paraId="1965BD1D" w14:textId="77777777" w:rsidR="003D6B71" w:rsidRPr="00E542FB" w:rsidRDefault="003D6B71" w:rsidP="003D6B71">
      <w:pPr>
        <w:spacing w:after="0" w:line="360" w:lineRule="auto"/>
        <w:jc w:val="both"/>
        <w:rPr>
          <w:rFonts w:cs="Arial"/>
          <w:sz w:val="24"/>
          <w:szCs w:val="24"/>
        </w:rPr>
      </w:pPr>
    </w:p>
    <w:p w14:paraId="6F14B4A2" w14:textId="77777777" w:rsidR="003D6B71" w:rsidRPr="002850F0" w:rsidRDefault="003D6B71" w:rsidP="003D6B71">
      <w:pPr>
        <w:pStyle w:val="RSCH01PaperTitle"/>
        <w:spacing w:before="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2850F0">
        <w:rPr>
          <w:rFonts w:cstheme="minorHAnsi"/>
          <w:color w:val="000000" w:themeColor="text1"/>
          <w:sz w:val="24"/>
          <w:szCs w:val="24"/>
        </w:rPr>
        <w:t xml:space="preserve">Daniella L. </w:t>
      </w:r>
      <w:proofErr w:type="gramStart"/>
      <w:r w:rsidRPr="002850F0">
        <w:rPr>
          <w:rFonts w:cstheme="minorHAnsi"/>
          <w:color w:val="000000" w:themeColor="text1"/>
          <w:sz w:val="24"/>
          <w:szCs w:val="24"/>
        </w:rPr>
        <w:t>Recchia,*</w:t>
      </w:r>
      <w:proofErr w:type="gramEnd"/>
      <w:r w:rsidRPr="002850F0">
        <w:rPr>
          <w:rFonts w:cstheme="minorHAnsi"/>
          <w:color w:val="000000" w:themeColor="text1"/>
          <w:sz w:val="24"/>
          <w:szCs w:val="24"/>
        </w:rPr>
        <w:t xml:space="preserve"> Benita Barton and Eric C. Hosten</w:t>
      </w:r>
    </w:p>
    <w:p w14:paraId="0862A669" w14:textId="77777777" w:rsidR="003D6B71" w:rsidRPr="002850F0" w:rsidRDefault="003D6B71" w:rsidP="003D6B71">
      <w:pPr>
        <w:rPr>
          <w:lang w:val="en-GB"/>
        </w:rPr>
      </w:pPr>
    </w:p>
    <w:p w14:paraId="4B96D1DA" w14:textId="77777777" w:rsidR="003D6B71" w:rsidRPr="00E542FB" w:rsidRDefault="003D6B71" w:rsidP="003D6B71">
      <w:pPr>
        <w:spacing w:after="0" w:line="276" w:lineRule="auto"/>
        <w:jc w:val="both"/>
        <w:rPr>
          <w:rFonts w:cstheme="minorHAnsi"/>
          <w:i/>
          <w:iCs/>
          <w:sz w:val="24"/>
          <w:szCs w:val="24"/>
        </w:rPr>
      </w:pPr>
      <w:r w:rsidRPr="00E542FB">
        <w:rPr>
          <w:rFonts w:cstheme="minorHAnsi"/>
          <w:i/>
          <w:iCs/>
          <w:sz w:val="24"/>
          <w:szCs w:val="24"/>
        </w:rPr>
        <w:t xml:space="preserve">Department of Chemistry, PO Box 77000, Nelson Mandela University, </w:t>
      </w:r>
      <w:r>
        <w:rPr>
          <w:rFonts w:cstheme="minorHAnsi"/>
          <w:i/>
          <w:iCs/>
          <w:sz w:val="24"/>
          <w:szCs w:val="24"/>
        </w:rPr>
        <w:t>Gqeberha (</w:t>
      </w:r>
      <w:r w:rsidRPr="00E542FB">
        <w:rPr>
          <w:rFonts w:cstheme="minorHAnsi"/>
          <w:i/>
          <w:iCs/>
          <w:sz w:val="24"/>
          <w:szCs w:val="24"/>
        </w:rPr>
        <w:t>Port Elizabeth</w:t>
      </w:r>
      <w:r>
        <w:rPr>
          <w:rFonts w:cstheme="minorHAnsi"/>
          <w:i/>
          <w:iCs/>
          <w:sz w:val="24"/>
          <w:szCs w:val="24"/>
        </w:rPr>
        <w:t>)</w:t>
      </w:r>
      <w:r w:rsidRPr="00E542FB">
        <w:rPr>
          <w:rFonts w:cstheme="minorHAnsi"/>
          <w:i/>
          <w:iCs/>
          <w:sz w:val="24"/>
          <w:szCs w:val="24"/>
        </w:rPr>
        <w:t xml:space="preserve">, 6031, South Africa. E-mail:  </w:t>
      </w:r>
      <w:hyperlink r:id="rId7" w:history="1">
        <w:r w:rsidRPr="00E542FB">
          <w:rPr>
            <w:rStyle w:val="Hyperlink"/>
            <w:rFonts w:cstheme="minorHAnsi"/>
            <w:i/>
            <w:iCs/>
            <w:sz w:val="24"/>
            <w:szCs w:val="24"/>
          </w:rPr>
          <w:t>s220241104@mandela.ac.za</w:t>
        </w:r>
      </w:hyperlink>
    </w:p>
    <w:p w14:paraId="755FE65C" w14:textId="77777777" w:rsidR="003D6B71" w:rsidRDefault="003D6B71" w:rsidP="003D6B71">
      <w:pPr>
        <w:pStyle w:val="Heading3"/>
        <w:spacing w:before="0" w:line="360" w:lineRule="auto"/>
        <w:rPr>
          <w:rFonts w:ascii="Arial" w:hAnsi="Arial" w:cs="Arial"/>
          <w:b/>
          <w:bCs/>
          <w:color w:val="auto"/>
        </w:rPr>
      </w:pPr>
    </w:p>
    <w:p w14:paraId="4010CE5E" w14:textId="77777777" w:rsidR="003D6B71" w:rsidRPr="003D6B71" w:rsidRDefault="003D6B71" w:rsidP="003D6B71"/>
    <w:p w14:paraId="795A0EB3" w14:textId="77777777" w:rsidR="003D6B71" w:rsidRDefault="003D6B71" w:rsidP="003D6B71">
      <w:pPr>
        <w:pStyle w:val="Heading3"/>
        <w:spacing w:before="0" w:line="360" w:lineRule="auto"/>
        <w:rPr>
          <w:rFonts w:ascii="Arial" w:hAnsi="Arial" w:cs="Arial"/>
          <w:b/>
          <w:bCs/>
          <w:color w:val="auto"/>
        </w:rPr>
      </w:pPr>
    </w:p>
    <w:p w14:paraId="670F1880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7FA2C65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7FDAFA9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53FC13D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065326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EE12627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9A7B1B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82EBEB3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E355384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192E03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D6A7444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4F3B01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8B18E24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2679D9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F4F81E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59C6D3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C44A4C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58C05B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CD27E7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94060FB" w14:textId="77777777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92BD8EA" w14:textId="04F3A651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209579C2" wp14:editId="58828174">
            <wp:extent cx="5067300" cy="2311892"/>
            <wp:effectExtent l="0" t="0" r="0" b="0"/>
            <wp:docPr id="1723116180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116180" name="Picture 1" descr="A screen shot of a graph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9130" cy="23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D70DC" w14:textId="1B325AEB" w:rsidR="003D6B71" w:rsidRPr="00A371C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371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</w:t>
      </w:r>
      <w:r w:rsidRPr="00A371C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TADDOL6 and DIO.</w:t>
      </w:r>
      <w:r w:rsidRPr="00A371C2">
        <w:rPr>
          <w:rFonts w:ascii="Arial" w:hAnsi="Arial" w:cs="Arial"/>
          <w:b/>
          <w:bCs/>
        </w:rPr>
        <w:t xml:space="preserve">  </w:t>
      </w:r>
    </w:p>
    <w:p w14:paraId="144F7853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63484888" wp14:editId="21AD2C17">
            <wp:extent cx="4998720" cy="2282265"/>
            <wp:effectExtent l="0" t="0" r="0" b="3810"/>
            <wp:docPr id="53384325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84325" name="Picture 1" descr="A screen shot of a graph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3259" cy="228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B7CE" w14:textId="6FF833A6" w:rsidR="003D6B71" w:rsidRPr="003D6B71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A371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</w:t>
      </w:r>
      <w:r w:rsidRPr="00A371C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TADDOL6 and MOR</w:t>
      </w:r>
      <w:r>
        <w:rPr>
          <w:rFonts w:ascii="Arial" w:hAnsi="Arial" w:cs="Arial"/>
        </w:rPr>
        <w:t>.</w:t>
      </w:r>
    </w:p>
    <w:p w14:paraId="53E347C1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6EE44D45" wp14:editId="0B8125E2">
            <wp:extent cx="5067300" cy="2292804"/>
            <wp:effectExtent l="0" t="0" r="0" b="0"/>
            <wp:docPr id="1994956655" name="Picture 1" descr="A white background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956655" name="Picture 1" descr="A white background with red and blue lin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2882" cy="229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A2DC" w14:textId="64348DAE" w:rsidR="003D6B71" w:rsidRPr="003D6B71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A371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S3</w:t>
      </w:r>
      <w:r w:rsidRPr="00A371C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TADDOL6 and PIP.</w:t>
      </w:r>
    </w:p>
    <w:p w14:paraId="5128B367" w14:textId="77777777" w:rsidR="003D6B71" w:rsidRPr="0016322B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1D90D3" w14:textId="77777777" w:rsidR="003D6B71" w:rsidRPr="0016322B" w:rsidRDefault="003D6B71" w:rsidP="003D6B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849E317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79562717" wp14:editId="7496F310">
            <wp:extent cx="5044440" cy="2295874"/>
            <wp:effectExtent l="0" t="0" r="3810" b="9525"/>
            <wp:docPr id="1635307325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307325" name="Picture 1" descr="A screen shot of a graph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6968" cy="230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9CDB0" w14:textId="7201282C" w:rsidR="003D6B71" w:rsidRPr="00A371C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371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S4</w:t>
      </w:r>
      <w:r w:rsidRPr="00A371C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</w:t>
      </w:r>
      <w:proofErr w:type="gramStart"/>
      <w:r w:rsidRPr="003D6B71">
        <w:rPr>
          <w:rFonts w:ascii="Arial" w:hAnsi="Arial" w:cs="Arial"/>
        </w:rPr>
        <w:t>PYR:DIO</w:t>
      </w:r>
      <w:proofErr w:type="gramEnd"/>
      <w:r w:rsidRPr="003D6B71">
        <w:rPr>
          <w:rFonts w:ascii="Arial" w:hAnsi="Arial" w:cs="Arial"/>
        </w:rPr>
        <w:t xml:space="preserve"> with TADDOL6. </w:t>
      </w:r>
    </w:p>
    <w:p w14:paraId="787494BA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58F5EE97" wp14:editId="5DF7B435">
            <wp:extent cx="5044440" cy="2299227"/>
            <wp:effectExtent l="0" t="0" r="3810" b="6350"/>
            <wp:docPr id="1322753185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53185" name="Picture 1" descr="A screen shot of a graph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8992" cy="23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AA1D3" w14:textId="3EA961ED" w:rsidR="003D6B71" w:rsidRPr="00A371C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3D6B71">
        <w:rPr>
          <w:rFonts w:ascii="Arial" w:hAnsi="Arial" w:cs="Arial"/>
          <w:b/>
          <w:bCs/>
        </w:rPr>
        <w:t xml:space="preserve">Figure </w:t>
      </w:r>
      <w:r w:rsidRPr="003D6B71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5</w:t>
      </w:r>
      <w:r w:rsidRPr="003D6B71">
        <w:rPr>
          <w:rFonts w:ascii="Arial" w:hAnsi="Arial" w:cs="Arial"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PYR/DIO duplicate with TADDOL6. </w:t>
      </w:r>
    </w:p>
    <w:p w14:paraId="1A9EF80B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3808A1EC" wp14:editId="02C937CA">
            <wp:extent cx="5044440" cy="2295874"/>
            <wp:effectExtent l="0" t="0" r="3810" b="9525"/>
            <wp:docPr id="2064024644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024644" name="Picture 1" descr="A screen shot of a graph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52527" cy="229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E700C" w14:textId="430AF78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A371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S6</w:t>
      </w:r>
      <w:r w:rsidRPr="00A371C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PYR/PIP with TADDOL6. </w:t>
      </w:r>
    </w:p>
    <w:p w14:paraId="5C3D6316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1E9CD249" wp14:editId="7C6DEE63">
            <wp:extent cx="5052060" cy="2317253"/>
            <wp:effectExtent l="0" t="0" r="0" b="6985"/>
            <wp:docPr id="14184360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436098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6579" cy="232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F1DF5" w14:textId="4668B5FF" w:rsidR="003D6B71" w:rsidRPr="00A371C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371C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S7</w:t>
      </w:r>
      <w:r w:rsidRPr="00A371C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binary PYR/PIP duplicate with TADDOL6.</w:t>
      </w:r>
      <w:r w:rsidRPr="00A371C2">
        <w:rPr>
          <w:rFonts w:ascii="Arial" w:hAnsi="Arial" w:cs="Arial"/>
          <w:b/>
          <w:bCs/>
        </w:rPr>
        <w:t xml:space="preserve"> </w:t>
      </w:r>
    </w:p>
    <w:p w14:paraId="70FD071C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76A13937" wp14:editId="205F3A0A">
            <wp:extent cx="5052060" cy="2316134"/>
            <wp:effectExtent l="0" t="0" r="0" b="8255"/>
            <wp:docPr id="1794529780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29780" name="Picture 1" descr="A screen shot of a graph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60269" cy="231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6A579" w14:textId="14F6A442" w:rsidR="003D6B71" w:rsidRPr="003D6B71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S8</w:t>
      </w:r>
      <w:r w:rsidRPr="003D6B71">
        <w:rPr>
          <w:rFonts w:ascii="Arial" w:hAnsi="Arial" w:cs="Arial"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PYR/MOR with TADDOL6. </w:t>
      </w:r>
    </w:p>
    <w:p w14:paraId="3806E6CD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49DE440D" wp14:editId="00425599">
            <wp:extent cx="5052060" cy="2308857"/>
            <wp:effectExtent l="0" t="0" r="0" b="0"/>
            <wp:docPr id="387869462" name="Picture 1" descr="A graph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869462" name="Picture 1" descr="A graph with red and blue lines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60069" cy="231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2A20" w14:textId="36DFF0C9" w:rsidR="003D6B71" w:rsidRPr="00A5618F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S9</w:t>
      </w:r>
      <w:r w:rsidRPr="00A5618F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binary PYR/MOR duplicate with TADDOL6.</w:t>
      </w:r>
      <w:r w:rsidRPr="00A5618F">
        <w:rPr>
          <w:rFonts w:ascii="Arial" w:hAnsi="Arial" w:cs="Arial"/>
          <w:b/>
          <w:bCs/>
        </w:rPr>
        <w:t xml:space="preserve"> </w:t>
      </w:r>
    </w:p>
    <w:p w14:paraId="2249FDCB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7767B020" wp14:editId="62350946">
            <wp:extent cx="5067300" cy="2305156"/>
            <wp:effectExtent l="0" t="0" r="0" b="0"/>
            <wp:docPr id="1206169679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69679" name="Picture 1" descr="A screen shot of a graph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74049" cy="230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A2B71" w14:textId="5618D55D" w:rsidR="003D6B71" w:rsidRPr="00A5618F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5618F">
        <w:rPr>
          <w:rFonts w:ascii="Arial" w:hAnsi="Arial" w:cs="Arial"/>
          <w:b/>
          <w:bCs/>
        </w:rPr>
        <w:t xml:space="preserve">Figure </w:t>
      </w:r>
      <w:r w:rsidRPr="003D6B71">
        <w:rPr>
          <w:rFonts w:ascii="Arial" w:hAnsi="Arial" w:cs="Arial"/>
          <w:b/>
          <w:bCs/>
        </w:rPr>
        <w:t>S10</w:t>
      </w:r>
      <w:r w:rsidRPr="003D6B71">
        <w:rPr>
          <w:rFonts w:ascii="Arial" w:hAnsi="Arial" w:cs="Arial"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PIP/DIO with TADDOL6. </w:t>
      </w:r>
    </w:p>
    <w:p w14:paraId="34814799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312D10A1" wp14:editId="0BDA7865">
            <wp:extent cx="5067300" cy="2296734"/>
            <wp:effectExtent l="0" t="0" r="0" b="8890"/>
            <wp:docPr id="431963609" name="Picture 1" descr="A graph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963609" name="Picture 1" descr="A graph with red and blue lines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78950" cy="230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7F3D" w14:textId="366C3649" w:rsidR="003D6B71" w:rsidRPr="00A5618F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S11</w:t>
      </w:r>
      <w:r w:rsidRPr="00A5618F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binary PIP/DIO duplicate with TADDOL6.</w:t>
      </w:r>
    </w:p>
    <w:p w14:paraId="67B22C03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41329F99" wp14:editId="27B1BF56">
            <wp:extent cx="5021580" cy="2297709"/>
            <wp:effectExtent l="0" t="0" r="7620" b="7620"/>
            <wp:docPr id="1781504724" name="Picture 1" descr="A graph showing a number of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04724" name="Picture 1" descr="A graph showing a number of red and blue lines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3383" cy="230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F5BA9" w14:textId="7AA6E66E" w:rsidR="003D6B71" w:rsidRPr="00A5618F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S12</w:t>
      </w:r>
      <w:r w:rsidRPr="00A5618F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binary PIP/MOR with TADDOL6.</w:t>
      </w:r>
      <w:r w:rsidRPr="00A5618F">
        <w:rPr>
          <w:rFonts w:ascii="Arial" w:hAnsi="Arial" w:cs="Arial"/>
          <w:b/>
          <w:bCs/>
        </w:rPr>
        <w:t xml:space="preserve"> </w:t>
      </w:r>
    </w:p>
    <w:p w14:paraId="347C43CD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79D06B7F" wp14:editId="69061836">
            <wp:extent cx="5036820" cy="2293522"/>
            <wp:effectExtent l="0" t="0" r="0" b="0"/>
            <wp:docPr id="1712307811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307811" name="Picture 1" descr="A graph of a graph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8181" cy="229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1EE69" w14:textId="4B067738" w:rsidR="003D6B71" w:rsidRPr="003D6B71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S13</w:t>
      </w:r>
      <w:r w:rsidRPr="00A5618F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PIP/MOR duplicate with TADDOL6. </w:t>
      </w:r>
    </w:p>
    <w:p w14:paraId="6263EAF0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0CF20490" wp14:editId="29DBC4E2">
            <wp:extent cx="5036820" cy="2283477"/>
            <wp:effectExtent l="0" t="0" r="0" b="2540"/>
            <wp:docPr id="1367530261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530261" name="Picture 1" descr="A screen shot of a graph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7964" cy="228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8ED41" w14:textId="18F18B07" w:rsidR="003D6B71" w:rsidRPr="00A5618F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S14</w:t>
      </w:r>
      <w:r w:rsidRPr="003D6B71">
        <w:rPr>
          <w:rFonts w:ascii="Arial" w:hAnsi="Arial" w:cs="Arial"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DIO/MOR with TADDOL6. </w:t>
      </w:r>
    </w:p>
    <w:p w14:paraId="58F297F3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62528CD6" wp14:editId="13F1C928">
            <wp:extent cx="5074920" cy="2302437"/>
            <wp:effectExtent l="0" t="0" r="0" b="3175"/>
            <wp:docPr id="1271591599" name="Picture 1" descr="A graph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91599" name="Picture 1" descr="A graph with red and blue line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81891" cy="23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2E19" w14:textId="28FDCD9A" w:rsidR="003D6B71" w:rsidRPr="003D6B71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A5618F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S15</w:t>
      </w:r>
      <w:r w:rsidRPr="00A5618F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binary DIO/MOR duplicate with TADDOL6. </w:t>
      </w:r>
    </w:p>
    <w:p w14:paraId="674179B4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3DBECE16" wp14:editId="6F1CCFD7">
            <wp:extent cx="5052060" cy="2303260"/>
            <wp:effectExtent l="0" t="0" r="0" b="1905"/>
            <wp:docPr id="1836665038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665038" name="Picture 1" descr="A screen shot of a graph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4934" cy="230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6DBB6" w14:textId="2769B99E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S16</w:t>
      </w:r>
      <w:r w:rsidRPr="003D6B71">
        <w:rPr>
          <w:rFonts w:ascii="Arial" w:hAnsi="Arial" w:cs="Arial"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ternary PYR/MOR/PIP with TADDOL6. </w:t>
      </w:r>
    </w:p>
    <w:p w14:paraId="1487AF7C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5EE41DC4" wp14:editId="3F5E5EB8">
            <wp:extent cx="5052060" cy="2291506"/>
            <wp:effectExtent l="0" t="0" r="0" b="0"/>
            <wp:docPr id="822280004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280004" name="Picture 1" descr="A screen shot of a graph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54552" cy="229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DDC6" w14:textId="7A0453C3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S17</w:t>
      </w:r>
      <w:r w:rsidRPr="002A6A2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ternary PYR/MOR/PIP duplicate with TADDOL6.</w:t>
      </w:r>
      <w:r w:rsidRPr="002A6A22">
        <w:rPr>
          <w:rFonts w:ascii="Arial" w:hAnsi="Arial" w:cs="Arial"/>
          <w:b/>
          <w:bCs/>
        </w:rPr>
        <w:t xml:space="preserve"> </w:t>
      </w:r>
    </w:p>
    <w:p w14:paraId="763FB178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4F6CA2FB" wp14:editId="22649D2D">
            <wp:extent cx="5052060" cy="2305499"/>
            <wp:effectExtent l="0" t="0" r="0" b="0"/>
            <wp:docPr id="621361372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361372" name="Picture 1" descr="A screen shot of a comput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63236" cy="231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83FCF" w14:textId="52344CF6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S18</w:t>
      </w:r>
      <w:r w:rsidRPr="002A6A2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ternary PYR/PIP/DIO with TADDOL6.</w:t>
      </w:r>
      <w:r w:rsidRPr="002A6A22">
        <w:rPr>
          <w:rFonts w:ascii="Arial" w:hAnsi="Arial" w:cs="Arial"/>
          <w:b/>
          <w:bCs/>
        </w:rPr>
        <w:t xml:space="preserve"> </w:t>
      </w:r>
    </w:p>
    <w:p w14:paraId="7A049B5F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692896E2" wp14:editId="08EE8325">
            <wp:extent cx="5036820" cy="2297986"/>
            <wp:effectExtent l="0" t="0" r="0" b="7620"/>
            <wp:docPr id="1582892564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892564" name="Picture 1" descr="A screen shot of a graph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6626" cy="23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98E0A" w14:textId="3CD8E95E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S19</w:t>
      </w:r>
      <w:r w:rsidRPr="002A6A2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ternary PYR/PIP/DIO duplicate with TADDOL6. </w:t>
      </w:r>
    </w:p>
    <w:p w14:paraId="585AD94B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5E28569D" wp14:editId="4129D3F8">
            <wp:extent cx="5036820" cy="2289058"/>
            <wp:effectExtent l="0" t="0" r="0" b="0"/>
            <wp:docPr id="1233236169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236169" name="Picture 1" descr="A screen shot of a graph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8183" cy="229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EECE9" w14:textId="693B4600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S20</w:t>
      </w:r>
      <w:r w:rsidRPr="003D6B71">
        <w:rPr>
          <w:rFonts w:ascii="Arial" w:hAnsi="Arial" w:cs="Arial"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 xml:space="preserve">H-NMR spectrum for equimolar ternary PYR/MOR/DIO with TADDOL6. </w:t>
      </w:r>
    </w:p>
    <w:p w14:paraId="5EE3783D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40F09975" wp14:editId="7CB5AD67">
            <wp:extent cx="5036820" cy="2291290"/>
            <wp:effectExtent l="0" t="0" r="0" b="0"/>
            <wp:docPr id="1222240335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240335" name="Picture 1" descr="A screen shot of a graph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4018" cy="229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8B4F2" w14:textId="5DAFFE8A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S21</w:t>
      </w:r>
      <w:r w:rsidRPr="002A6A22">
        <w:rPr>
          <w:rFonts w:ascii="Arial" w:hAnsi="Arial" w:cs="Arial"/>
          <w:b/>
          <w:bCs/>
        </w:rPr>
        <w:t xml:space="preserve"> </w:t>
      </w:r>
      <w:r w:rsidRPr="003D6B71">
        <w:rPr>
          <w:rFonts w:ascii="Arial" w:hAnsi="Arial" w:cs="Arial"/>
          <w:vertAlign w:val="superscript"/>
        </w:rPr>
        <w:t>1</w:t>
      </w:r>
      <w:r w:rsidRPr="003D6B71">
        <w:rPr>
          <w:rFonts w:ascii="Arial" w:hAnsi="Arial" w:cs="Arial"/>
        </w:rPr>
        <w:t>H-NMR spectrum for equimolar ternary PYR/MOR/DIO duplicate with TADDOL6.</w:t>
      </w:r>
      <w:r w:rsidRPr="002A6A22">
        <w:rPr>
          <w:rFonts w:ascii="Arial" w:hAnsi="Arial" w:cs="Arial"/>
          <w:b/>
          <w:bCs/>
        </w:rPr>
        <w:t xml:space="preserve"> </w:t>
      </w:r>
    </w:p>
    <w:p w14:paraId="32927A43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396DA098" wp14:editId="60CA403A">
            <wp:extent cx="5021580" cy="2285470"/>
            <wp:effectExtent l="0" t="0" r="7620" b="635"/>
            <wp:docPr id="231869748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69748" name="Picture 1" descr="A screen shot of a graph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6291" cy="228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927B8" w14:textId="1B7B9BC7" w:rsidR="003D6B71" w:rsidRPr="00B86526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S22</w:t>
      </w:r>
      <w:r w:rsidRPr="002A6A22">
        <w:rPr>
          <w:rFonts w:ascii="Arial" w:hAnsi="Arial" w:cs="Arial"/>
          <w:b/>
          <w:bCs/>
        </w:rPr>
        <w:t xml:space="preserve"> </w:t>
      </w:r>
      <w:r w:rsidRPr="00B86526">
        <w:rPr>
          <w:rFonts w:ascii="Arial" w:hAnsi="Arial" w:cs="Arial"/>
          <w:vertAlign w:val="superscript"/>
        </w:rPr>
        <w:t>1</w:t>
      </w:r>
      <w:r w:rsidRPr="00B86526">
        <w:rPr>
          <w:rFonts w:ascii="Arial" w:hAnsi="Arial" w:cs="Arial"/>
        </w:rPr>
        <w:t xml:space="preserve">H-NMR spectrum for equimolar ternary PIP/MOR/DIO with TADDOL6. </w:t>
      </w:r>
    </w:p>
    <w:p w14:paraId="35258D58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263EB7F4" wp14:editId="4A0EDBFE">
            <wp:extent cx="5082540" cy="2328418"/>
            <wp:effectExtent l="0" t="0" r="3810" b="0"/>
            <wp:docPr id="803388899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388899" name="Picture 1" descr="A screen shot of a graph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90251" cy="233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C3817" w14:textId="51608870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S23</w:t>
      </w:r>
      <w:r w:rsidRPr="002A6A22">
        <w:rPr>
          <w:rFonts w:ascii="Arial" w:hAnsi="Arial" w:cs="Arial"/>
          <w:b/>
          <w:bCs/>
        </w:rPr>
        <w:t xml:space="preserve"> </w:t>
      </w:r>
      <w:r w:rsidRPr="00B86526">
        <w:rPr>
          <w:rFonts w:ascii="Arial" w:hAnsi="Arial" w:cs="Arial"/>
          <w:vertAlign w:val="superscript"/>
        </w:rPr>
        <w:t>1</w:t>
      </w:r>
      <w:r w:rsidRPr="00B86526">
        <w:rPr>
          <w:rFonts w:ascii="Arial" w:hAnsi="Arial" w:cs="Arial"/>
        </w:rPr>
        <w:t>H-NMR spectrum for equimolar ternary PIP/MOR/DIO duplicate with TADDOL6.</w:t>
      </w:r>
      <w:r w:rsidRPr="002A6A22">
        <w:rPr>
          <w:rFonts w:ascii="Arial" w:hAnsi="Arial" w:cs="Arial"/>
          <w:b/>
          <w:bCs/>
        </w:rPr>
        <w:t xml:space="preserve"> </w:t>
      </w:r>
    </w:p>
    <w:p w14:paraId="75F0C35D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2A47E97C" wp14:editId="371A80D5">
            <wp:extent cx="5082540" cy="2331797"/>
            <wp:effectExtent l="0" t="0" r="3810" b="0"/>
            <wp:docPr id="1392682398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82398" name="Picture 1" descr="A screen shot of a graph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91113" cy="23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3AE1D" w14:textId="02429F70" w:rsidR="003D6B71" w:rsidRPr="002A6A22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S24</w:t>
      </w:r>
      <w:r w:rsidRPr="002A6A22">
        <w:rPr>
          <w:rFonts w:ascii="Arial" w:hAnsi="Arial" w:cs="Arial"/>
          <w:b/>
          <w:bCs/>
        </w:rPr>
        <w:t xml:space="preserve"> </w:t>
      </w:r>
      <w:r w:rsidRPr="00B86526">
        <w:rPr>
          <w:rFonts w:ascii="Arial" w:hAnsi="Arial" w:cs="Arial"/>
          <w:vertAlign w:val="superscript"/>
        </w:rPr>
        <w:t>1</w:t>
      </w:r>
      <w:r w:rsidRPr="00B86526">
        <w:rPr>
          <w:rFonts w:ascii="Arial" w:hAnsi="Arial" w:cs="Arial"/>
        </w:rPr>
        <w:t xml:space="preserve">H-NMR spectrum for equimolar quaternary PYR/PIP/MOR/DIO with TADDOL6. </w:t>
      </w:r>
    </w:p>
    <w:p w14:paraId="46BB5498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3E29D701" wp14:editId="0ECD31E4">
            <wp:extent cx="5025191" cy="2286000"/>
            <wp:effectExtent l="0" t="0" r="4445" b="0"/>
            <wp:docPr id="468879698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79698" name="Picture 1" descr="A screen shot of a comput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27523" cy="228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B2D1D" w14:textId="37A46B60" w:rsidR="003D6B71" w:rsidRDefault="003D6B71" w:rsidP="003D6B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6A22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S25</w:t>
      </w:r>
      <w:r w:rsidRPr="002A6A22">
        <w:rPr>
          <w:rFonts w:ascii="Arial" w:hAnsi="Arial" w:cs="Arial"/>
          <w:b/>
          <w:bCs/>
        </w:rPr>
        <w:t xml:space="preserve"> </w:t>
      </w:r>
      <w:r w:rsidRPr="00B86526">
        <w:rPr>
          <w:rFonts w:ascii="Arial" w:hAnsi="Arial" w:cs="Arial"/>
          <w:vertAlign w:val="superscript"/>
        </w:rPr>
        <w:t>1</w:t>
      </w:r>
      <w:r w:rsidRPr="00B86526">
        <w:rPr>
          <w:rFonts w:ascii="Arial" w:hAnsi="Arial" w:cs="Arial"/>
        </w:rPr>
        <w:t>H-NMR spectrum for equimolar quaternary PYR/PIP/MOR/DIO duplicate with TADDOL6.</w:t>
      </w:r>
      <w:r w:rsidRPr="002A6A22">
        <w:rPr>
          <w:rFonts w:ascii="Arial" w:hAnsi="Arial" w:cs="Arial"/>
          <w:b/>
          <w:bCs/>
        </w:rPr>
        <w:t xml:space="preserve"> </w:t>
      </w:r>
    </w:p>
    <w:p w14:paraId="1B365290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755A4E7A" wp14:editId="24819E3A">
            <wp:extent cx="5024755" cy="2294709"/>
            <wp:effectExtent l="0" t="0" r="4445" b="0"/>
            <wp:docPr id="743005974" name="Picture 1" descr="A white background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05974" name="Picture 1" descr="A white background with red and blue lines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5334" cy="230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A2F8A" w14:textId="41F13D6D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S26</w:t>
      </w:r>
      <w:r w:rsidRPr="00F81788">
        <w:rPr>
          <w:rFonts w:ascii="Arial" w:hAnsi="Arial" w:cs="Arial"/>
          <w:b/>
          <w:bCs/>
        </w:rPr>
        <w:t xml:space="preserve"> </w:t>
      </w:r>
      <w:r w:rsidRPr="00B86526">
        <w:rPr>
          <w:rFonts w:ascii="Arial" w:hAnsi="Arial" w:cs="Arial"/>
          <w:vertAlign w:val="superscript"/>
        </w:rPr>
        <w:t>1</w:t>
      </w:r>
      <w:r w:rsidRPr="00B86526">
        <w:rPr>
          <w:rFonts w:ascii="Arial" w:hAnsi="Arial" w:cs="Arial"/>
        </w:rPr>
        <w:t>H-NMR spectrum for selectivity profile 80:20 PYR/DIO with TADDOL6.</w:t>
      </w:r>
      <w:r w:rsidRPr="00F81788">
        <w:rPr>
          <w:rFonts w:ascii="Arial" w:hAnsi="Arial" w:cs="Arial"/>
          <w:b/>
          <w:bCs/>
        </w:rPr>
        <w:t xml:space="preserve"> </w:t>
      </w:r>
    </w:p>
    <w:p w14:paraId="37CE70B7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1B9FCCF2" wp14:editId="5C862A64">
            <wp:extent cx="5024755" cy="2283575"/>
            <wp:effectExtent l="0" t="0" r="4445" b="2540"/>
            <wp:docPr id="27901057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01057" name="Picture 1" descr="A screen shot of a graph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55" cy="229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DD13" w14:textId="00367199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F81788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S27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60:40 PYR/DIO with TADDOL6.</w:t>
      </w:r>
      <w:r>
        <w:rPr>
          <w:rFonts w:ascii="Arial" w:hAnsi="Arial" w:cs="Arial"/>
        </w:rPr>
        <w:t xml:space="preserve"> </w:t>
      </w:r>
    </w:p>
    <w:p w14:paraId="391BC50B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22152D4D" wp14:editId="70FFA861">
            <wp:extent cx="5052060" cy="2303820"/>
            <wp:effectExtent l="0" t="0" r="0" b="1270"/>
            <wp:docPr id="816284492" name="Picture 1" descr="A graph showing a number of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284492" name="Picture 1" descr="A graph showing a number of red and blue lines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62944" cy="230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3181A" w14:textId="22FCE6AA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S28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40:60 PYR/DIO with TADDOL6.</w:t>
      </w:r>
      <w:r w:rsidRPr="00F81788">
        <w:rPr>
          <w:rFonts w:ascii="Arial" w:hAnsi="Arial" w:cs="Arial"/>
          <w:b/>
          <w:bCs/>
        </w:rPr>
        <w:t xml:space="preserve"> </w:t>
      </w:r>
    </w:p>
    <w:p w14:paraId="69A086DE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03E1EACE" wp14:editId="0CF9A5A0">
            <wp:extent cx="5015420" cy="2286000"/>
            <wp:effectExtent l="0" t="0" r="0" b="0"/>
            <wp:docPr id="1108708833" name="Picture 1" descr="A graph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708833" name="Picture 1" descr="A graph with red and blue lines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24302" cy="229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2E25E" w14:textId="048454F0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S29</w:t>
      </w:r>
      <w:r w:rsidRPr="008252FF">
        <w:rPr>
          <w:rFonts w:ascii="Arial" w:hAnsi="Arial" w:cs="Arial"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20:80 PYR/DIO with TADDOL6.</w:t>
      </w:r>
      <w:r w:rsidRPr="00F81788">
        <w:rPr>
          <w:rFonts w:ascii="Arial" w:hAnsi="Arial" w:cs="Arial"/>
          <w:b/>
          <w:bCs/>
        </w:rPr>
        <w:t xml:space="preserve"> </w:t>
      </w:r>
    </w:p>
    <w:p w14:paraId="42930352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605394DC" wp14:editId="01829C6F">
            <wp:extent cx="5015230" cy="2284247"/>
            <wp:effectExtent l="0" t="0" r="0" b="1905"/>
            <wp:docPr id="81837417" name="Picture 1" descr="A screen shot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37417" name="Picture 1" descr="A screen shot of a white background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23635" cy="228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32C18" w14:textId="1F2F0DFD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S30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80:20 PYR/PIP with TADDOL6.</w:t>
      </w:r>
      <w:r w:rsidRPr="00F81788">
        <w:rPr>
          <w:rFonts w:ascii="Arial" w:hAnsi="Arial" w:cs="Arial"/>
          <w:b/>
          <w:bCs/>
        </w:rPr>
        <w:t xml:space="preserve"> </w:t>
      </w:r>
    </w:p>
    <w:p w14:paraId="37EF5D40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0AB80001" wp14:editId="4FE4EA40">
            <wp:extent cx="5059680" cy="2306734"/>
            <wp:effectExtent l="0" t="0" r="7620" b="0"/>
            <wp:docPr id="1017038435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038435" name="Picture 1" descr="A screen shot of a graph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63127" cy="23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9337E" w14:textId="067CED83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S31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60:40 PYR/PIP with TADDOL6. </w:t>
      </w:r>
    </w:p>
    <w:p w14:paraId="4B996168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1BFB6DF5" wp14:editId="17B623ED">
            <wp:extent cx="5059680" cy="2315703"/>
            <wp:effectExtent l="0" t="0" r="7620" b="8890"/>
            <wp:docPr id="1948982147" name="Picture 1" descr="A white screen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82147" name="Picture 1" descr="A white screen with red and blue lines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72552" cy="232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ABDB4" w14:textId="582F3A7C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S32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40:60 PYR/PIP with TADDOL6. </w:t>
      </w:r>
    </w:p>
    <w:p w14:paraId="268C83F3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418CFF5C" wp14:editId="1AEB860E">
            <wp:extent cx="5059680" cy="2319627"/>
            <wp:effectExtent l="0" t="0" r="7620" b="5080"/>
            <wp:docPr id="1409386020" name="Picture 1" descr="A white screen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386020" name="Picture 1" descr="A white screen with red and blue lines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79709" cy="232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EC7C8" w14:textId="1579D68C" w:rsidR="003D6B71" w:rsidRPr="008252FF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S33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20:80 PYR/PIP with TADDOL6. </w:t>
      </w:r>
    </w:p>
    <w:p w14:paraId="073340F1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35E80CCD" wp14:editId="57497BCE">
            <wp:extent cx="5052060" cy="2324530"/>
            <wp:effectExtent l="0" t="0" r="0" b="0"/>
            <wp:docPr id="1976275951" name="Picture 1" descr="A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75951" name="Picture 1" descr="A screen shot of a computer screen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69550" cy="233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05A3" w14:textId="1A1FC77A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S34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80:20 PYR/MOR with TADDOL6. </w:t>
      </w:r>
    </w:p>
    <w:p w14:paraId="76981EDF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08FCAC5E" wp14:editId="391F7022">
            <wp:extent cx="5052060" cy="2299342"/>
            <wp:effectExtent l="0" t="0" r="0" b="5715"/>
            <wp:docPr id="814559630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59630" name="Picture 1" descr="A screen shot of a graph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63059" cy="230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536FD" w14:textId="5C9F9042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S35</w:t>
      </w:r>
      <w:r w:rsidRPr="008252FF">
        <w:rPr>
          <w:rFonts w:ascii="Arial" w:hAnsi="Arial" w:cs="Arial"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60:40 PYR/MOR with TADDOL6. </w:t>
      </w:r>
    </w:p>
    <w:p w14:paraId="287B69FE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5CF4E733" wp14:editId="061D9EE6">
            <wp:extent cx="5052060" cy="2299342"/>
            <wp:effectExtent l="0" t="0" r="0" b="5715"/>
            <wp:docPr id="122499273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9273" name="Picture 1" descr="A screen shot of a computer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56689" cy="230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0633" w14:textId="3A0FA03E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S36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40:60 PYR/MOR with TADDOL6. </w:t>
      </w:r>
    </w:p>
    <w:p w14:paraId="46608C99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205CE997" wp14:editId="3965892A">
            <wp:extent cx="5044440" cy="2299227"/>
            <wp:effectExtent l="0" t="0" r="3810" b="6350"/>
            <wp:docPr id="176086678" name="Picture 1" descr="A graph with numbers an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86678" name="Picture 1" descr="A graph with numbers and lines&#10;&#10;Description automatically generated with medium confidenc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70041" cy="2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E9AA9" w14:textId="4181E37B" w:rsidR="003D6B71" w:rsidRPr="00F81788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S37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20:80 PYR/MOR with TADDOL6.</w:t>
      </w:r>
      <w:r w:rsidRPr="00F81788">
        <w:rPr>
          <w:rFonts w:ascii="Arial" w:hAnsi="Arial" w:cs="Arial"/>
          <w:b/>
          <w:bCs/>
        </w:rPr>
        <w:t xml:space="preserve"> </w:t>
      </w:r>
    </w:p>
    <w:p w14:paraId="427FE70A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0F1C8F82" wp14:editId="55BA2EAA">
            <wp:extent cx="5044440" cy="2312082"/>
            <wp:effectExtent l="0" t="0" r="3810" b="0"/>
            <wp:docPr id="306862648" name="Picture 1" descr="A graph with red and blu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62648" name="Picture 1" descr="A graph with red and blue lines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9809" cy="231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F3377" w14:textId="5003CE7D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S38</w:t>
      </w:r>
      <w:r w:rsidRPr="008252FF">
        <w:rPr>
          <w:rFonts w:ascii="Arial" w:hAnsi="Arial" w:cs="Arial"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80:20 DIO/PIP with TADDOL6. </w:t>
      </w:r>
    </w:p>
    <w:p w14:paraId="0AF63074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629D11B0" wp14:editId="074BDF29">
            <wp:extent cx="4998720" cy="2277835"/>
            <wp:effectExtent l="0" t="0" r="0" b="8255"/>
            <wp:docPr id="823908205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908205" name="Picture 1" descr="A screen shot of a computer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11194" cy="228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D8BEA" w14:textId="30C716AC" w:rsidR="003D6B71" w:rsidRPr="008252FF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S39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60:40 DIO/PIP with TADDOL6. </w:t>
      </w:r>
    </w:p>
    <w:p w14:paraId="19DD4536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5F12B731" wp14:editId="04BCE5A4">
            <wp:extent cx="4998720" cy="2278942"/>
            <wp:effectExtent l="0" t="0" r="0" b="7620"/>
            <wp:docPr id="1482548393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548393" name="Picture 1" descr="A screen shot of a graph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09949" cy="228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4DABE" w14:textId="59E8AD99" w:rsidR="003D6B71" w:rsidRPr="008252FF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F81788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S40</w:t>
      </w:r>
      <w:r w:rsidRPr="00F81788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40:60 DIO/PIP with TADDOL6. </w:t>
      </w:r>
    </w:p>
    <w:p w14:paraId="2D3898B8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74E08F75" wp14:editId="65EC6D9E">
            <wp:extent cx="5059680" cy="2308416"/>
            <wp:effectExtent l="0" t="0" r="7620" b="0"/>
            <wp:docPr id="940029484" name="Picture 1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029484" name="Picture 1" descr="A graph of a graph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69125" cy="23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7A1AF" w14:textId="4912CB84" w:rsidR="003D6B71" w:rsidRPr="008F1787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8F1787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S41</w:t>
      </w:r>
      <w:r w:rsidRPr="008F1787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20:80 DIO/PIP with TADDOL6.</w:t>
      </w:r>
      <w:r w:rsidRPr="008F1787">
        <w:rPr>
          <w:rFonts w:ascii="Arial" w:hAnsi="Arial" w:cs="Arial"/>
          <w:b/>
          <w:bCs/>
        </w:rPr>
        <w:t xml:space="preserve"> </w:t>
      </w:r>
    </w:p>
    <w:p w14:paraId="2A12A46C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3A3638D1" wp14:editId="5DC26B77">
            <wp:extent cx="5059680" cy="2308416"/>
            <wp:effectExtent l="0" t="0" r="7620" b="0"/>
            <wp:docPr id="1436918212" name="Picture 1" descr="A graph showing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918212" name="Picture 1" descr="A graph showing a number of objects&#10;&#10;Description automatically generated with medium confidenc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75868" cy="231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A81CD" w14:textId="3CB9D5D5" w:rsidR="003D6B71" w:rsidRPr="00972F90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S42</w:t>
      </w:r>
      <w:r w:rsidRPr="00972F90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80:20 DIO/MOR with TADDOL6. </w:t>
      </w:r>
    </w:p>
    <w:p w14:paraId="679262A6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08DB91E9" wp14:editId="6A79474C">
            <wp:extent cx="5074920" cy="2322116"/>
            <wp:effectExtent l="0" t="0" r="0" b="2540"/>
            <wp:docPr id="1837138157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138157" name="Picture 1" descr="A screenshot of a graph&#10;&#10;Description automatically generated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83520" cy="232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F5796" w14:textId="0AE3FB95" w:rsidR="003D6B71" w:rsidRPr="00972F90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S43</w:t>
      </w:r>
      <w:r w:rsidRPr="00972F90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>H-NMR spectrum for selectivity profile 60:40 DIO/MOR with TADDOL6.</w:t>
      </w:r>
      <w:r w:rsidRPr="00972F90">
        <w:rPr>
          <w:rFonts w:ascii="Arial" w:hAnsi="Arial" w:cs="Arial"/>
          <w:b/>
          <w:bCs/>
        </w:rPr>
        <w:t xml:space="preserve"> </w:t>
      </w:r>
    </w:p>
    <w:p w14:paraId="14301B2B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49B11C87" wp14:editId="2AA052CB">
            <wp:extent cx="5083600" cy="2331720"/>
            <wp:effectExtent l="0" t="0" r="3175" b="0"/>
            <wp:docPr id="105887443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74439" name="Picture 1" descr="A screenshot of a computer&#10;&#10;Description automatically generated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86616" cy="233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EF5E6" w14:textId="35EF2310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S44</w:t>
      </w:r>
      <w:r w:rsidRPr="00972F90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40:60 DIO/MOR with TADDOL6. </w:t>
      </w:r>
    </w:p>
    <w:p w14:paraId="4B7C31A6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6394F0DD" wp14:editId="06A1987D">
            <wp:extent cx="5074920" cy="2311433"/>
            <wp:effectExtent l="0" t="0" r="0" b="0"/>
            <wp:docPr id="1559146926" name="Picture 1" descr="A graph with lines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146926" name="Picture 1" descr="A graph with lines and dots&#10;&#10;Description automatically generated with medium confidenc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88065" cy="23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996E0" w14:textId="20D72C83" w:rsidR="003D6B71" w:rsidRPr="00972F90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S45</w:t>
      </w:r>
      <w:r w:rsidRPr="008252FF">
        <w:rPr>
          <w:rFonts w:ascii="Arial" w:hAnsi="Arial" w:cs="Arial"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20:80 DIO/MOR with TADDOL6. </w:t>
      </w:r>
    </w:p>
    <w:p w14:paraId="176E0CF5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0483F07B" wp14:editId="54AD4665">
            <wp:extent cx="5090160" cy="2332473"/>
            <wp:effectExtent l="0" t="0" r="0" b="0"/>
            <wp:docPr id="751897450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97450" name="Picture 1" descr="A graph of a graph&#10;&#10;Description automatically generated with medium confidenc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01105" cy="233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D6F6" w14:textId="5C156647" w:rsidR="003D6B71" w:rsidRPr="00972F90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S46</w:t>
      </w:r>
      <w:r w:rsidRPr="00972F90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80:20 PIP/MOR with TADDOL6. </w:t>
      </w:r>
    </w:p>
    <w:p w14:paraId="6C8A91E7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167274E0" wp14:editId="3FFA633B">
            <wp:extent cx="5090160" cy="2313863"/>
            <wp:effectExtent l="0" t="0" r="0" b="0"/>
            <wp:docPr id="33393689" name="Picture 1" descr="A graph with a blue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3689" name="Picture 1" descr="A graph with a blue line&#10;&#10;Description automatically generated with medium confidenc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102163" cy="231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C328C" w14:textId="436ABB42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S47</w:t>
      </w:r>
      <w:r w:rsidRPr="00972F90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60:40 PIP/MOR with TADDOL6. </w:t>
      </w:r>
    </w:p>
    <w:p w14:paraId="3DFBE06E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drawing>
          <wp:inline distT="0" distB="0" distL="0" distR="0" wp14:anchorId="03BDAE92" wp14:editId="0063A83D">
            <wp:extent cx="5029200" cy="2296739"/>
            <wp:effectExtent l="0" t="0" r="0" b="8890"/>
            <wp:docPr id="1591327372" name="Picture 1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27372" name="Picture 1" descr="A screen shot of a graph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9821" cy="230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D9EF3" w14:textId="17A5398C" w:rsidR="003D6B71" w:rsidRPr="008252FF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S48</w:t>
      </w:r>
      <w:r w:rsidRPr="00972F90">
        <w:rPr>
          <w:rFonts w:ascii="Arial" w:hAnsi="Arial" w:cs="Arial"/>
          <w:b/>
          <w:bCs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40:60 PIP/MOR with TADDOL6. </w:t>
      </w:r>
    </w:p>
    <w:p w14:paraId="0B279298" w14:textId="77777777" w:rsidR="003D6B71" w:rsidRPr="004B1295" w:rsidRDefault="003D6B71" w:rsidP="003D6B71">
      <w:pPr>
        <w:spacing w:after="0" w:line="360" w:lineRule="auto"/>
        <w:jc w:val="both"/>
        <w:rPr>
          <w:rFonts w:ascii="Arial" w:hAnsi="Arial" w:cs="Arial"/>
        </w:rPr>
      </w:pPr>
      <w:r w:rsidRPr="004B1295">
        <w:rPr>
          <w:rFonts w:ascii="Arial" w:hAnsi="Arial" w:cs="Arial"/>
          <w:noProof/>
        </w:rPr>
        <w:lastRenderedPageBreak/>
        <w:drawing>
          <wp:inline distT="0" distB="0" distL="0" distR="0" wp14:anchorId="644E18A6" wp14:editId="23148600">
            <wp:extent cx="5073520" cy="2301240"/>
            <wp:effectExtent l="0" t="0" r="0" b="3810"/>
            <wp:docPr id="126921253" name="Pictur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1253" name="Picture 1" descr="A graph with numbers and lines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79621" cy="230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F7B2F" w14:textId="46B91365" w:rsidR="003D6B71" w:rsidRPr="00972F90" w:rsidRDefault="003D6B71" w:rsidP="003D6B7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972F90">
        <w:rPr>
          <w:rFonts w:ascii="Arial" w:hAnsi="Arial" w:cs="Arial"/>
          <w:b/>
          <w:bCs/>
        </w:rPr>
        <w:t xml:space="preserve">Figure </w:t>
      </w:r>
      <w:r w:rsidR="008252FF">
        <w:rPr>
          <w:rFonts w:ascii="Arial" w:hAnsi="Arial" w:cs="Arial"/>
          <w:b/>
          <w:bCs/>
        </w:rPr>
        <w:t>S49</w:t>
      </w:r>
      <w:r w:rsidRPr="008252FF">
        <w:rPr>
          <w:rFonts w:ascii="Arial" w:hAnsi="Arial" w:cs="Arial"/>
        </w:rPr>
        <w:t xml:space="preserve"> </w:t>
      </w:r>
      <w:r w:rsidRPr="008252FF">
        <w:rPr>
          <w:rFonts w:ascii="Arial" w:hAnsi="Arial" w:cs="Arial"/>
          <w:vertAlign w:val="superscript"/>
        </w:rPr>
        <w:t>1</w:t>
      </w:r>
      <w:r w:rsidRPr="008252FF">
        <w:rPr>
          <w:rFonts w:ascii="Arial" w:hAnsi="Arial" w:cs="Arial"/>
        </w:rPr>
        <w:t xml:space="preserve">H-NMR spectrum for selectivity profile 20:80 PIP/MOR with TADDOL6. </w:t>
      </w:r>
    </w:p>
    <w:p w14:paraId="0E0C36BF" w14:textId="77777777" w:rsidR="001C62FE" w:rsidRDefault="001C62FE"/>
    <w:sectPr w:rsidR="001C62FE" w:rsidSect="003D6B71">
      <w:headerReference w:type="default" r:id="rId5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272A9" w14:textId="77777777" w:rsidR="003D6B71" w:rsidRDefault="003D6B71" w:rsidP="003D6B71">
      <w:pPr>
        <w:spacing w:after="0" w:line="240" w:lineRule="auto"/>
      </w:pPr>
      <w:r>
        <w:separator/>
      </w:r>
    </w:p>
  </w:endnote>
  <w:endnote w:type="continuationSeparator" w:id="0">
    <w:p w14:paraId="5DAB443B" w14:textId="77777777" w:rsidR="003D6B71" w:rsidRDefault="003D6B71" w:rsidP="003D6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3EDE4" w14:textId="77777777" w:rsidR="003D6B71" w:rsidRDefault="003D6B71" w:rsidP="003D6B71">
      <w:pPr>
        <w:spacing w:after="0" w:line="240" w:lineRule="auto"/>
      </w:pPr>
      <w:r>
        <w:separator/>
      </w:r>
    </w:p>
  </w:footnote>
  <w:footnote w:type="continuationSeparator" w:id="0">
    <w:p w14:paraId="49891A27" w14:textId="77777777" w:rsidR="003D6B71" w:rsidRDefault="003D6B71" w:rsidP="003D6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886913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E58F37" w14:textId="7B1FDD38" w:rsidR="003D6B71" w:rsidRDefault="003D6B7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93F26" w14:textId="77777777" w:rsidR="003D6B71" w:rsidRDefault="003D6B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2C5C25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7369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71"/>
    <w:rsid w:val="0008712F"/>
    <w:rsid w:val="001C62FE"/>
    <w:rsid w:val="003D6B71"/>
    <w:rsid w:val="006E23B2"/>
    <w:rsid w:val="008252FF"/>
    <w:rsid w:val="00B8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0324DD"/>
  <w15:chartTrackingRefBased/>
  <w15:docId w15:val="{D2AA5105-5331-42C2-A397-E038C112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B71"/>
  </w:style>
  <w:style w:type="paragraph" w:styleId="Heading1">
    <w:name w:val="heading 1"/>
    <w:basedOn w:val="Normal"/>
    <w:next w:val="Normal"/>
    <w:link w:val="Heading1Char"/>
    <w:uiPriority w:val="9"/>
    <w:qFormat/>
    <w:rsid w:val="003D6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6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B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6B71"/>
    <w:rPr>
      <w:color w:val="467886" w:themeColor="hyperlink"/>
      <w:u w:val="single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3D6B71"/>
    <w:pPr>
      <w:tabs>
        <w:tab w:val="left" w:pos="284"/>
      </w:tabs>
      <w:spacing w:before="400" w:line="240" w:lineRule="auto"/>
    </w:pPr>
    <w:rPr>
      <w:rFonts w:cs="Times New Roman"/>
      <w:b/>
      <w:kern w:val="0"/>
      <w:sz w:val="29"/>
      <w:szCs w:val="32"/>
      <w:lang w:val="en-GB"/>
      <w14:ligatures w14:val="none"/>
    </w:rPr>
  </w:style>
  <w:style w:type="character" w:customStyle="1" w:styleId="RSCH01PaperTitleChar">
    <w:name w:val="RSC H01 Paper Title Char"/>
    <w:basedOn w:val="DefaultParagraphFont"/>
    <w:link w:val="RSCH01PaperTitle"/>
    <w:rsid w:val="003D6B71"/>
    <w:rPr>
      <w:rFonts w:cs="Times New Roman"/>
      <w:b/>
      <w:kern w:val="0"/>
      <w:sz w:val="29"/>
      <w:szCs w:val="32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D6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B71"/>
  </w:style>
  <w:style w:type="paragraph" w:styleId="Footer">
    <w:name w:val="footer"/>
    <w:basedOn w:val="Normal"/>
    <w:link w:val="FooterChar"/>
    <w:uiPriority w:val="99"/>
    <w:unhideWhenUsed/>
    <w:rsid w:val="003D6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hyperlink" Target="mailto:s220241104@mandela.ac.za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Benita (Prof) (Summerstrand Campus South)</dc:creator>
  <cp:keywords/>
  <dc:description/>
  <cp:lastModifiedBy>Barton, Benita (Prof) (Summerstrand Campus South)</cp:lastModifiedBy>
  <cp:revision>1</cp:revision>
  <dcterms:created xsi:type="dcterms:W3CDTF">2025-02-21T11:21:00Z</dcterms:created>
  <dcterms:modified xsi:type="dcterms:W3CDTF">2025-02-21T11:44:00Z</dcterms:modified>
</cp:coreProperties>
</file>