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99E74" w14:textId="77777777" w:rsidR="003E1D31" w:rsidRPr="00824B4D" w:rsidRDefault="003E1D31" w:rsidP="003E1D31">
      <w:pPr>
        <w:ind w:firstLine="0"/>
        <w:rPr>
          <w:rStyle w:val="fontstyle01"/>
          <w:szCs w:val="24"/>
        </w:rPr>
      </w:pPr>
      <w:r w:rsidRPr="00AA4722">
        <w:rPr>
          <w:rStyle w:val="fontstyle01"/>
          <w:iCs/>
        </w:rPr>
        <w:t>Table</w:t>
      </w:r>
      <w:r>
        <w:rPr>
          <w:rStyle w:val="fontstyle01"/>
          <w:iCs/>
        </w:rPr>
        <w:t xml:space="preserve"> S1 –</w:t>
      </w:r>
      <w:r w:rsidRPr="00AA4722">
        <w:rPr>
          <w:rStyle w:val="fontstyle01"/>
          <w:iCs/>
        </w:rPr>
        <w:t xml:space="preserve"> </w:t>
      </w:r>
      <w:r>
        <w:rPr>
          <w:rStyle w:val="fontstyle01"/>
          <w:iCs/>
        </w:rPr>
        <w:t>Experimental and calculated results for each physical property</w:t>
      </w:r>
      <w:r w:rsidRPr="00824B4D">
        <w:rPr>
          <w:rStyle w:val="fontstyle01"/>
          <w:iCs/>
        </w:rPr>
        <w:t>. MLR formula was applied to calculate the data.</w:t>
      </w:r>
    </w:p>
    <w:tbl>
      <w:tblPr>
        <w:tblW w:w="5159" w:type="pct"/>
        <w:tblLayout w:type="fixed"/>
        <w:tblLook w:val="04A0" w:firstRow="1" w:lastRow="0" w:firstColumn="1" w:lastColumn="0" w:noHBand="0" w:noVBand="1"/>
      </w:tblPr>
      <w:tblGrid>
        <w:gridCol w:w="1216"/>
        <w:gridCol w:w="1053"/>
        <w:gridCol w:w="1053"/>
        <w:gridCol w:w="1051"/>
        <w:gridCol w:w="1052"/>
        <w:gridCol w:w="1052"/>
        <w:gridCol w:w="1052"/>
        <w:gridCol w:w="1207"/>
        <w:gridCol w:w="1203"/>
      </w:tblGrid>
      <w:tr w:rsidR="003E1D31" w:rsidRPr="00126E48" w14:paraId="4B67B83C" w14:textId="77777777" w:rsidTr="00174A7A">
        <w:trPr>
          <w:trHeight w:val="1104"/>
        </w:trPr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CBCA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E3C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Weight loss (%)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B8E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Weight loss calc. (%)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986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Conductivity (mS/m)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B39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Conductivity (mS/m) calc.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3BB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pH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BA3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pH calc.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DA26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Comp. strengths (MPa)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BB8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Comp. strengths (MPa) calc.</w:t>
            </w:r>
          </w:p>
        </w:tc>
      </w:tr>
      <w:tr w:rsidR="003E1D31" w:rsidRPr="00126E48" w14:paraId="028D4652" w14:textId="77777777" w:rsidTr="00174A7A">
        <w:trPr>
          <w:trHeight w:val="32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AF7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122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F71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616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990A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396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BD1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1ED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88E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F65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3E1D31" w:rsidRPr="00126E48" w14:paraId="2D9B6997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5BA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sz w:val="20"/>
                <w:szCs w:val="20"/>
                <w:lang w:eastAsia="en-GB"/>
              </w:rPr>
              <w:t>-15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FC4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070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888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372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101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1DA6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3F8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BA5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BB2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</w:tr>
      <w:tr w:rsidR="003E1D31" w:rsidRPr="00126E48" w14:paraId="4B05F819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A13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BEC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9F7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AE2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245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2066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265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BEE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43B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B77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575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04</w:t>
            </w:r>
          </w:p>
        </w:tc>
      </w:tr>
      <w:tr w:rsidR="003E1D31" w:rsidRPr="00126E48" w14:paraId="4F60F995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B4F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A586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084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FB2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214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198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62C7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97A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CFE9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A1E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</w:tr>
      <w:tr w:rsidR="003E1D31" w:rsidRPr="00126E48" w14:paraId="0AB81ACA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A5F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D09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253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B28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574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C9E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564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68D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78A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18A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6A4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81</w:t>
            </w:r>
          </w:p>
        </w:tc>
      </w:tr>
      <w:tr w:rsidR="003E1D31" w:rsidRPr="00126E48" w14:paraId="4850524E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72C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FDE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B80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676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574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3D9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505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E68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9BE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0FB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6E1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61</w:t>
            </w:r>
          </w:p>
        </w:tc>
      </w:tr>
      <w:tr w:rsidR="003E1D31" w:rsidRPr="00126E48" w14:paraId="2C33A7AB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4E0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5EA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F22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57D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504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262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805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43FA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946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114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85</w:t>
            </w:r>
          </w:p>
        </w:tc>
      </w:tr>
      <w:tr w:rsidR="003E1D31" w:rsidRPr="00126E48" w14:paraId="535E474E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05CA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F8D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1D8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D00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7C0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392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1BA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440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1F9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3E3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</w:tr>
      <w:tr w:rsidR="003E1D31" w:rsidRPr="00126E48" w14:paraId="1D3BCFDD" w14:textId="77777777" w:rsidTr="00174A7A">
        <w:trPr>
          <w:trHeight w:val="336"/>
        </w:trPr>
        <w:tc>
          <w:tcPr>
            <w:tcW w:w="612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6E6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VM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-20LS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3257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0B5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A1D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76CA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261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5EF2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DDB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CB02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60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CF9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3E1D31" w:rsidRPr="00126E48" w14:paraId="367059DA" w14:textId="77777777" w:rsidTr="00174A7A">
        <w:trPr>
          <w:trHeight w:val="336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1C5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F5C6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8C8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5B4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A82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359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E50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600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650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774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</w:tr>
      <w:tr w:rsidR="003E1D31" w:rsidRPr="00126E48" w14:paraId="360F8863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BFA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1A9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046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4B3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899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B68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2E2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9BD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E6C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</w:tr>
      <w:tr w:rsidR="003E1D31" w:rsidRPr="00126E48" w14:paraId="735A8366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1B1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85D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86C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6BA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265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841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271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105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87C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CFA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A49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</w:p>
        </w:tc>
      </w:tr>
      <w:tr w:rsidR="003E1D31" w:rsidRPr="00126E48" w14:paraId="4D2C8F9D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E4C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78DF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0C1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242D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173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26D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159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FE01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B23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97B4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C6E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3E1D31" w:rsidRPr="00126E48" w14:paraId="48762EA7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46C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80A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64E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0B7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598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AF1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593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3E9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47F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498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24E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</w:tr>
      <w:tr w:rsidR="003E1D31" w:rsidRPr="00126E48" w14:paraId="02D60B81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89F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-15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C08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9F4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4A25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648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6819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621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6E2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D88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18D1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F43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89</w:t>
            </w:r>
          </w:p>
        </w:tc>
      </w:tr>
      <w:tr w:rsidR="003E1D31" w:rsidRPr="00126E48" w14:paraId="34A3CB19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F59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24E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9A1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908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569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E7D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581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A1B7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A55A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263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FDF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3E1D31" w:rsidRPr="00126E48" w14:paraId="0D0A7D41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3F0C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755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7D78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4FE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454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BBD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472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E58D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2B04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02E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536F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3E1D31" w:rsidRPr="00126E48" w14:paraId="3A5327F5" w14:textId="77777777" w:rsidTr="00174A7A">
        <w:trPr>
          <w:trHeight w:val="324"/>
        </w:trPr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D55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GM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-20LS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D5E2E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B4D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B946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9C3B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D4932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BAC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29C23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C7A0" w14:textId="77777777" w:rsidR="003E1D31" w:rsidRPr="00126E48" w:rsidRDefault="003E1D31" w:rsidP="00174A7A">
            <w:pPr>
              <w:spacing w:before="0" w:after="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126E4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</w:tbl>
    <w:p w14:paraId="2330ABE3" w14:textId="77777777" w:rsidR="003E1D31" w:rsidRPr="00B82A1A" w:rsidRDefault="003E1D31" w:rsidP="003E1D31">
      <w:pPr>
        <w:ind w:firstLine="0"/>
        <w:rPr>
          <w:rStyle w:val="fontstyle01"/>
          <w:iCs/>
          <w:szCs w:val="24"/>
        </w:rPr>
      </w:pPr>
    </w:p>
    <w:p w14:paraId="00AA4178" w14:textId="77777777" w:rsidR="00AD09C5" w:rsidRDefault="00AD09C5" w:rsidP="003E1D31">
      <w:pPr>
        <w:ind w:firstLine="0"/>
      </w:pPr>
    </w:p>
    <w:sectPr w:rsidR="00AD09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FD"/>
    <w:rsid w:val="00024908"/>
    <w:rsid w:val="001348D3"/>
    <w:rsid w:val="00287CC4"/>
    <w:rsid w:val="003E1D31"/>
    <w:rsid w:val="006D367D"/>
    <w:rsid w:val="009E3BFD"/>
    <w:rsid w:val="00AD09C5"/>
    <w:rsid w:val="00D4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2630"/>
  <w15:chartTrackingRefBased/>
  <w15:docId w15:val="{0CFB7EB1-1160-4F9B-B8F7-A8C3A4E6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Normal thèse"/>
    <w:qFormat/>
    <w:rsid w:val="003E1D31"/>
    <w:pPr>
      <w:spacing w:before="120" w:after="120" w:line="360" w:lineRule="auto"/>
      <w:ind w:firstLine="357"/>
      <w:contextualSpacing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3E1D31"/>
    <w:rPr>
      <w:rFonts w:ascii="Times-Roman" w:hAnsi="Times-Roman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claudio.finocchiaro@gmail.com</dc:creator>
  <cp:keywords/>
  <dc:description/>
  <cp:lastModifiedBy>claudio.finocchiaro@gmail.com</cp:lastModifiedBy>
  <cp:revision>2</cp:revision>
  <dcterms:created xsi:type="dcterms:W3CDTF">2020-05-26T15:32:00Z</dcterms:created>
  <dcterms:modified xsi:type="dcterms:W3CDTF">2020-05-26T15:33:00Z</dcterms:modified>
</cp:coreProperties>
</file>