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AD05C7" w14:textId="14F1CDA4" w:rsidR="00DB582B" w:rsidRPr="008A07B6" w:rsidRDefault="00BB3CE4" w:rsidP="00DB582B">
      <w:pPr>
        <w:spacing w:after="0" w:line="360" w:lineRule="auto"/>
        <w:jc w:val="center"/>
        <w:rPr>
          <w:rFonts w:ascii="Calibri" w:hAnsi="Calibri" w:cs="Calibri"/>
          <w:b/>
          <w:sz w:val="28"/>
          <w:szCs w:val="28"/>
        </w:rPr>
      </w:pPr>
      <w:r w:rsidRPr="008A07B6">
        <w:rPr>
          <w:rFonts w:ascii="Calibri" w:hAnsi="Calibri" w:cs="Calibri"/>
          <w:b/>
          <w:sz w:val="28"/>
          <w:szCs w:val="28"/>
        </w:rPr>
        <w:t xml:space="preserve">Supplementary: </w:t>
      </w:r>
      <w:r w:rsidR="00DB582B" w:rsidRPr="008A07B6">
        <w:rPr>
          <w:rFonts w:ascii="Calibri" w:hAnsi="Calibri" w:cs="Calibri"/>
          <w:b/>
          <w:sz w:val="28"/>
          <w:szCs w:val="28"/>
        </w:rPr>
        <w:t>Optimisation of processing conditions during CVD growth of 2D WS</w:t>
      </w:r>
      <w:r w:rsidR="00DB582B" w:rsidRPr="008A07B6">
        <w:rPr>
          <w:rFonts w:ascii="Calibri" w:hAnsi="Calibri" w:cs="Calibri"/>
          <w:b/>
          <w:sz w:val="28"/>
          <w:szCs w:val="28"/>
          <w:vertAlign w:val="subscript"/>
        </w:rPr>
        <w:t>2</w:t>
      </w:r>
      <w:r w:rsidR="00DB582B" w:rsidRPr="008A07B6">
        <w:rPr>
          <w:rFonts w:ascii="Calibri" w:hAnsi="Calibri" w:cs="Calibri"/>
          <w:b/>
          <w:sz w:val="28"/>
          <w:szCs w:val="28"/>
        </w:rPr>
        <w:t xml:space="preserve"> films from a chloride precursor</w:t>
      </w:r>
    </w:p>
    <w:p w14:paraId="1EC3665B" w14:textId="77777777" w:rsidR="00DB582B" w:rsidRPr="008A07B6" w:rsidRDefault="00DB582B" w:rsidP="00DB582B">
      <w:pPr>
        <w:spacing w:after="0" w:line="360" w:lineRule="auto"/>
        <w:rPr>
          <w:color w:val="000000" w:themeColor="text1"/>
          <w:sz w:val="24"/>
          <w:szCs w:val="24"/>
          <w:vertAlign w:val="superscript"/>
        </w:rPr>
      </w:pPr>
      <w:r w:rsidRPr="008A07B6">
        <w:rPr>
          <w:color w:val="000000" w:themeColor="text1"/>
          <w:sz w:val="24"/>
          <w:szCs w:val="24"/>
        </w:rPr>
        <w:t>William R Campbell</w:t>
      </w:r>
      <w:r w:rsidRPr="008A07B6">
        <w:rPr>
          <w:color w:val="000000" w:themeColor="text1"/>
          <w:sz w:val="24"/>
          <w:szCs w:val="24"/>
          <w:vertAlign w:val="superscript"/>
        </w:rPr>
        <w:t>1,2,*</w:t>
      </w:r>
      <w:r w:rsidRPr="008A07B6">
        <w:rPr>
          <w:color w:val="000000" w:themeColor="text1"/>
          <w:sz w:val="24"/>
          <w:szCs w:val="24"/>
        </w:rPr>
        <w:t>, Francesco Reale</w:t>
      </w:r>
      <w:r w:rsidRPr="008A07B6">
        <w:rPr>
          <w:color w:val="000000" w:themeColor="text1"/>
          <w:sz w:val="24"/>
          <w:szCs w:val="24"/>
          <w:vertAlign w:val="superscript"/>
        </w:rPr>
        <w:t>2</w:t>
      </w:r>
      <w:r w:rsidRPr="008A07B6">
        <w:rPr>
          <w:color w:val="000000" w:themeColor="text1"/>
          <w:sz w:val="24"/>
          <w:szCs w:val="24"/>
        </w:rPr>
        <w:t>, Ravi Sundaram</w:t>
      </w:r>
      <w:r w:rsidRPr="008A07B6">
        <w:rPr>
          <w:color w:val="000000" w:themeColor="text1"/>
          <w:sz w:val="24"/>
          <w:szCs w:val="24"/>
          <w:vertAlign w:val="superscript"/>
        </w:rPr>
        <w:t>2</w:t>
      </w:r>
      <w:r w:rsidRPr="008A07B6">
        <w:rPr>
          <w:color w:val="000000" w:themeColor="text1"/>
          <w:sz w:val="24"/>
          <w:szCs w:val="24"/>
        </w:rPr>
        <w:t>, Simon J Bending</w:t>
      </w:r>
      <w:r w:rsidRPr="008A07B6">
        <w:rPr>
          <w:color w:val="000000" w:themeColor="text1"/>
          <w:sz w:val="24"/>
          <w:szCs w:val="24"/>
          <w:vertAlign w:val="superscript"/>
        </w:rPr>
        <w:t>1</w:t>
      </w:r>
    </w:p>
    <w:p w14:paraId="493A7A57" w14:textId="77777777" w:rsidR="00DB582B" w:rsidRPr="008A07B6" w:rsidRDefault="00DB582B" w:rsidP="00DB582B">
      <w:pPr>
        <w:spacing w:after="0" w:line="360" w:lineRule="auto"/>
        <w:rPr>
          <w:color w:val="000000" w:themeColor="text1"/>
          <w:sz w:val="24"/>
          <w:szCs w:val="24"/>
        </w:rPr>
      </w:pPr>
    </w:p>
    <w:p w14:paraId="637427CE" w14:textId="77777777" w:rsidR="00DB582B" w:rsidRPr="008A07B6" w:rsidRDefault="00DB582B" w:rsidP="00DB582B">
      <w:pPr>
        <w:spacing w:after="0" w:line="360" w:lineRule="auto"/>
        <w:rPr>
          <w:color w:val="000000" w:themeColor="text1"/>
          <w:sz w:val="24"/>
          <w:szCs w:val="24"/>
        </w:rPr>
      </w:pPr>
      <w:r w:rsidRPr="008A07B6">
        <w:rPr>
          <w:color w:val="000000" w:themeColor="text1"/>
          <w:sz w:val="24"/>
          <w:szCs w:val="24"/>
          <w:vertAlign w:val="superscript"/>
        </w:rPr>
        <w:t>1</w:t>
      </w:r>
      <w:r w:rsidRPr="008A07B6">
        <w:rPr>
          <w:color w:val="000000" w:themeColor="text1"/>
          <w:sz w:val="24"/>
          <w:szCs w:val="24"/>
        </w:rPr>
        <w:t>Centre for Nanoscience and Nanotechnology, University of Bath, Claverton Down, Bath BA2 7AY, UK</w:t>
      </w:r>
    </w:p>
    <w:p w14:paraId="7A27FF9F" w14:textId="77777777" w:rsidR="00DB582B" w:rsidRPr="008A07B6" w:rsidRDefault="00DB582B" w:rsidP="00DB582B">
      <w:pPr>
        <w:spacing w:after="0" w:line="360" w:lineRule="auto"/>
        <w:rPr>
          <w:color w:val="000000" w:themeColor="text1"/>
          <w:sz w:val="24"/>
          <w:szCs w:val="24"/>
        </w:rPr>
      </w:pPr>
      <w:r w:rsidRPr="008A07B6">
        <w:rPr>
          <w:color w:val="000000" w:themeColor="text1"/>
          <w:sz w:val="24"/>
          <w:szCs w:val="24"/>
          <w:vertAlign w:val="superscript"/>
        </w:rPr>
        <w:t>2</w:t>
      </w:r>
      <w:r w:rsidRPr="008A07B6">
        <w:rPr>
          <w:color w:val="000000" w:themeColor="text1"/>
          <w:sz w:val="24"/>
          <w:szCs w:val="24"/>
        </w:rPr>
        <w:t>Oxford Instruments Plasma Technology, North End, Yatton, Bristol BS49 4AP, UK</w:t>
      </w:r>
    </w:p>
    <w:p w14:paraId="6B866547" w14:textId="77777777" w:rsidR="00DB582B" w:rsidRPr="008A07B6" w:rsidRDefault="00DB582B" w:rsidP="00DB582B">
      <w:pPr>
        <w:spacing w:after="0" w:line="360" w:lineRule="auto"/>
        <w:rPr>
          <w:color w:val="000000" w:themeColor="text1"/>
          <w:sz w:val="24"/>
          <w:szCs w:val="24"/>
        </w:rPr>
      </w:pPr>
      <w:r w:rsidRPr="008A07B6">
        <w:rPr>
          <w:color w:val="000000" w:themeColor="text1"/>
          <w:sz w:val="24"/>
          <w:szCs w:val="24"/>
        </w:rPr>
        <w:t xml:space="preserve">*Corresponding author E-mail: </w:t>
      </w:r>
      <w:hyperlink r:id="rId6" w:history="1">
        <w:r w:rsidRPr="008A07B6">
          <w:rPr>
            <w:rStyle w:val="Hyperlink"/>
            <w:sz w:val="24"/>
            <w:szCs w:val="24"/>
          </w:rPr>
          <w:t>wc500@bath.ac.uk</w:t>
        </w:r>
      </w:hyperlink>
    </w:p>
    <w:p w14:paraId="3FFB7421" w14:textId="77777777" w:rsidR="00DB582B" w:rsidRPr="008A07B6" w:rsidRDefault="00DB582B">
      <w:pPr>
        <w:rPr>
          <w:b/>
          <w:bCs/>
          <w:u w:val="single"/>
        </w:rPr>
      </w:pPr>
    </w:p>
    <w:p w14:paraId="0369D796" w14:textId="77777777" w:rsidR="00DB582B" w:rsidRPr="008A07B6" w:rsidRDefault="00DB582B">
      <w:pPr>
        <w:rPr>
          <w:b/>
          <w:bCs/>
          <w:u w:val="single"/>
        </w:rPr>
      </w:pPr>
    </w:p>
    <w:p w14:paraId="6A316720" w14:textId="77777777" w:rsidR="00DB582B" w:rsidRPr="008A07B6" w:rsidRDefault="00DB582B">
      <w:pPr>
        <w:rPr>
          <w:b/>
          <w:bCs/>
          <w:u w:val="single"/>
        </w:rPr>
      </w:pPr>
    </w:p>
    <w:p w14:paraId="4658432C" w14:textId="77777777" w:rsidR="00DB582B" w:rsidRPr="008A07B6" w:rsidRDefault="00DB582B">
      <w:pPr>
        <w:rPr>
          <w:b/>
          <w:bCs/>
          <w:u w:val="single"/>
        </w:rPr>
      </w:pPr>
    </w:p>
    <w:p w14:paraId="35E2D708" w14:textId="77777777" w:rsidR="00DB582B" w:rsidRPr="008A07B6" w:rsidRDefault="00DB582B">
      <w:pPr>
        <w:rPr>
          <w:b/>
          <w:bCs/>
          <w:u w:val="single"/>
        </w:rPr>
      </w:pPr>
    </w:p>
    <w:p w14:paraId="356321C0" w14:textId="77777777" w:rsidR="00DB582B" w:rsidRPr="008A07B6" w:rsidRDefault="00DB582B">
      <w:pPr>
        <w:rPr>
          <w:b/>
          <w:bCs/>
          <w:u w:val="single"/>
        </w:rPr>
      </w:pPr>
    </w:p>
    <w:p w14:paraId="5E6A7168" w14:textId="77777777" w:rsidR="00DB582B" w:rsidRPr="008A07B6" w:rsidRDefault="00DB582B">
      <w:pPr>
        <w:rPr>
          <w:b/>
          <w:bCs/>
          <w:u w:val="single"/>
        </w:rPr>
      </w:pPr>
    </w:p>
    <w:p w14:paraId="36CF84F2" w14:textId="77777777" w:rsidR="00DB582B" w:rsidRPr="008A07B6" w:rsidRDefault="00DB582B">
      <w:pPr>
        <w:rPr>
          <w:b/>
          <w:bCs/>
          <w:u w:val="single"/>
        </w:rPr>
      </w:pPr>
    </w:p>
    <w:p w14:paraId="7FE5A874" w14:textId="77777777" w:rsidR="00DB582B" w:rsidRPr="008A07B6" w:rsidRDefault="00DB582B">
      <w:pPr>
        <w:rPr>
          <w:b/>
          <w:bCs/>
          <w:u w:val="single"/>
        </w:rPr>
      </w:pPr>
    </w:p>
    <w:p w14:paraId="48590018" w14:textId="77777777" w:rsidR="00DB582B" w:rsidRPr="008A07B6" w:rsidRDefault="00DB582B">
      <w:pPr>
        <w:rPr>
          <w:b/>
          <w:bCs/>
          <w:u w:val="single"/>
        </w:rPr>
      </w:pPr>
    </w:p>
    <w:p w14:paraId="64D73EE3" w14:textId="77777777" w:rsidR="00DB582B" w:rsidRPr="008A07B6" w:rsidRDefault="00DB582B">
      <w:pPr>
        <w:rPr>
          <w:b/>
          <w:bCs/>
          <w:u w:val="single"/>
        </w:rPr>
      </w:pPr>
    </w:p>
    <w:p w14:paraId="48433139" w14:textId="77777777" w:rsidR="00DB582B" w:rsidRPr="008A07B6" w:rsidRDefault="00DB582B">
      <w:pPr>
        <w:rPr>
          <w:b/>
          <w:bCs/>
          <w:u w:val="single"/>
        </w:rPr>
      </w:pPr>
    </w:p>
    <w:p w14:paraId="05C1B8A1" w14:textId="77777777" w:rsidR="00DB582B" w:rsidRPr="008A07B6" w:rsidRDefault="00DB582B">
      <w:pPr>
        <w:rPr>
          <w:b/>
          <w:bCs/>
          <w:u w:val="single"/>
        </w:rPr>
      </w:pPr>
    </w:p>
    <w:p w14:paraId="4231C4C1" w14:textId="77777777" w:rsidR="00DB582B" w:rsidRPr="008A07B6" w:rsidRDefault="00DB582B">
      <w:pPr>
        <w:rPr>
          <w:b/>
          <w:bCs/>
          <w:u w:val="single"/>
        </w:rPr>
      </w:pPr>
    </w:p>
    <w:p w14:paraId="1F5757D5" w14:textId="77777777" w:rsidR="00DB582B" w:rsidRPr="008A07B6" w:rsidRDefault="00DB582B">
      <w:pPr>
        <w:rPr>
          <w:b/>
          <w:bCs/>
          <w:u w:val="single"/>
        </w:rPr>
      </w:pPr>
    </w:p>
    <w:p w14:paraId="1C0C7C8F" w14:textId="77777777" w:rsidR="00DB582B" w:rsidRPr="008A07B6" w:rsidRDefault="00DB582B">
      <w:pPr>
        <w:rPr>
          <w:b/>
          <w:bCs/>
          <w:u w:val="single"/>
        </w:rPr>
      </w:pPr>
    </w:p>
    <w:p w14:paraId="48C28045" w14:textId="77777777" w:rsidR="00DB582B" w:rsidRPr="008A07B6" w:rsidRDefault="00DB582B">
      <w:pPr>
        <w:rPr>
          <w:b/>
          <w:bCs/>
          <w:u w:val="single"/>
        </w:rPr>
      </w:pPr>
    </w:p>
    <w:p w14:paraId="1CE146BB" w14:textId="77777777" w:rsidR="00DB582B" w:rsidRPr="008A07B6" w:rsidRDefault="00DB582B">
      <w:pPr>
        <w:rPr>
          <w:b/>
          <w:bCs/>
          <w:u w:val="single"/>
        </w:rPr>
      </w:pPr>
    </w:p>
    <w:p w14:paraId="3F8F0EEA" w14:textId="77777777" w:rsidR="00DB582B" w:rsidRPr="008A07B6" w:rsidRDefault="00DB582B">
      <w:pPr>
        <w:rPr>
          <w:b/>
          <w:bCs/>
          <w:u w:val="single"/>
        </w:rPr>
      </w:pPr>
    </w:p>
    <w:p w14:paraId="10078A5A" w14:textId="77777777" w:rsidR="00DB582B" w:rsidRPr="008A07B6" w:rsidRDefault="00DB582B">
      <w:pPr>
        <w:rPr>
          <w:b/>
          <w:bCs/>
          <w:u w:val="single"/>
        </w:rPr>
      </w:pPr>
    </w:p>
    <w:p w14:paraId="72E33AE5" w14:textId="77777777" w:rsidR="00DB582B" w:rsidRPr="008A07B6" w:rsidRDefault="00DB582B">
      <w:pPr>
        <w:rPr>
          <w:b/>
          <w:bCs/>
          <w:u w:val="single"/>
        </w:rPr>
      </w:pPr>
    </w:p>
    <w:p w14:paraId="3D92AB2E" w14:textId="77777777" w:rsidR="00DB582B" w:rsidRPr="008A07B6" w:rsidRDefault="00DB582B">
      <w:pPr>
        <w:rPr>
          <w:b/>
          <w:bCs/>
          <w:u w:val="single"/>
        </w:rPr>
      </w:pPr>
    </w:p>
    <w:p w14:paraId="505482B1" w14:textId="77777777" w:rsidR="00DB582B" w:rsidRPr="008A07B6" w:rsidRDefault="00DB582B">
      <w:pPr>
        <w:rPr>
          <w:b/>
          <w:bCs/>
          <w:u w:val="single"/>
        </w:rPr>
      </w:pPr>
    </w:p>
    <w:p w14:paraId="1453343E" w14:textId="6A581618" w:rsidR="00BC33F8" w:rsidRPr="008A07B6" w:rsidRDefault="0053269D">
      <w:pPr>
        <w:rPr>
          <w:b/>
          <w:bCs/>
          <w:u w:val="single"/>
        </w:rPr>
      </w:pPr>
      <w:r w:rsidRPr="008A07B6">
        <w:rPr>
          <w:b/>
          <w:bCs/>
          <w:u w:val="single"/>
        </w:rPr>
        <w:lastRenderedPageBreak/>
        <w:t>Thin film contamination</w:t>
      </w:r>
    </w:p>
    <w:p w14:paraId="3AA22AEE" w14:textId="3BD9E1AF" w:rsidR="0053269D" w:rsidRPr="008A07B6" w:rsidRDefault="0053269D" w:rsidP="005C3C14">
      <w:pPr>
        <w:spacing w:line="360" w:lineRule="auto"/>
        <w:jc w:val="both"/>
      </w:pPr>
      <w:r w:rsidRPr="008A07B6">
        <w:t>A primary reason as to why we chose WCl</w:t>
      </w:r>
      <w:r w:rsidRPr="008A07B6">
        <w:rPr>
          <w:vertAlign w:val="subscript"/>
        </w:rPr>
        <w:t>6</w:t>
      </w:r>
      <w:r w:rsidRPr="008A07B6">
        <w:t xml:space="preserve"> as a precursor is that it has been shown in the literature that metal-organic precursors, such as W(CO)</w:t>
      </w:r>
      <w:r w:rsidRPr="008A07B6">
        <w:rPr>
          <w:vertAlign w:val="subscript"/>
        </w:rPr>
        <w:t>6</w:t>
      </w:r>
      <w:r w:rsidRPr="008A07B6">
        <w:t>, can lead to a carbon contamination of the CVD grown films</w:t>
      </w:r>
      <w:r w:rsidR="00B91801" w:rsidRPr="008A07B6">
        <w:t xml:space="preserve"> </w:t>
      </w:r>
      <w:r w:rsidR="00B91801" w:rsidRPr="008A07B6">
        <w:fldChar w:fldCharType="begin" w:fldLock="1"/>
      </w:r>
      <w:r w:rsidR="00B91801" w:rsidRPr="008A07B6">
        <w:instrText>ADDIN CSL_CITATION {"citationItems":[{"id":"ITEM-1","itemData":{"DOI":"10.1007/s11664-016-5033-0","ISSN":"0361-5235","author":[{"dropping-particle":"","family":"Zhang","given":"Xiaotian","non-dropping-particle":"","parse-names":false,"suffix":""},{"dropping-particle":"","family":"Balushi","given":"Zakaria Y.","non-dropping-particle":"Al","parse-names":false,"suffix":""},{"dropping-particle":"","family":"Zhang","given":"Fu","non-dropping-particle":"","parse-names":false,"suffix":""},{"dropping-particle":"","family":"Choudhury","given":"Tanushree H.","non-dropping-particle":"","parse-names":false,"suffix":""},{"dropping-particle":"","family":"Eichfeld","given":"Sarah M.","non-dropping-particle":"","parse-names":false,"suffix":""},{"dropping-particle":"","family":"Alem","given":"Nasim","non-dropping-particle":"","parse-names":false,"suffix":""},{"dropping-particle":"","family":"Jackson","given":"Thomas N.","non-dropping-particle":"","parse-names":false,"suffix":""},{"dropping-particle":"","family":"Robinson","given":"Joshua A.","non-dropping-particle":"","parse-names":false,"suffix":""},{"dropping-particle":"","family":"Redwing","given":"Joan M.","non-dropping-particle":"","parse-names":false,"suffix":""}],"container-title":"Journal of Electronic Materials","id":"ITEM-1","issue":"12","issued":{"date-parts":[["2016","12","20"]]},"page":"6273-6279","title":"Influence of Carbon in Metalorganic Chemical Vapor Deposition of Few-Layer WSe2 Thin Films","type":"article-journal","volume":"45"},"uris":["http://www.mendeley.com/documents/?uuid=2f6d8c69-012c-432f-8a02-0caaec058d1d"]},{"id":"ITEM-2","itemData":{"DOI":"10.1021/acs.cgd.8b00306","ISSN":"15287505","abstract":"Tungsten disulfide (WS2) films were grown on c-plane sapphire in a cold-wall gas-source chemical vapor deposition system to ascertain the effect of the chalcogen precursor on the film growth and properties. Tungsten hexacarbonyl (W(CO)6) was used as the tungsten source, and hydrogen sulfide (H2S) and diethyl sulfide (DES-(C2H5)2S) were the chalcogen sources. The film deposition was studied at different temperatures and chalcogen-to-metal ratios to understand the effect of each chalcogen precursor on the film growth rate, thickness, coverage, photoluminescence, and stoichiometry. Larger lateral growth was observed in films grown with H2S than DES. The reduced lateral growth with DES can be attributed to carbon contamination, which also quenches the photoluminescence. Thermodynamic calculations agreed well with the experimental observations, suggesting formation of WS2 with both sulfur precursors and additional formation of carbon when deposition is done using DES.","author":[{"dropping-particle":"","family":"Choudhury","given":"Tanushree H.","non-dropping-particle":"","parse-names":false,"suffix":""},{"dropping-particle":"","family":"Simchi","given":"Hamed","non-dropping-particle":"","parse-names":false,"suffix":""},{"dropping-particle":"","family":"Boichot","given":"Raphaël","non-dropping-particle":"","parse-names":false,"suffix":""},{"dropping-particle":"","family":"Chubarov","given":"Mikhail","non-dropping-particle":"","parse-names":false,"suffix":""},{"dropping-particle":"","family":"Mohney","given":"Suzanne E.","non-dropping-particle":"","parse-names":false,"suffix":""},{"dropping-particle":"","family":"Redwing","given":"Joan M.","non-dropping-particle":"","parse-names":false,"suffix":""}],"container-title":"Crystal Growth and Design","id":"ITEM-2","issue":"8","issued":{"date-parts":[["2018"]]},"page":"4357-4364","title":"Chalcogen Precursor Effect on Cold-Wall Gas-Source Chemical Vapor Deposition Growth of WS2","type":"article-journal","volume":"18"},"uris":["http://www.mendeley.com/documents/?uuid=d86c8a38-8a99-497b-837b-2a9da663849e"]}],"mendeley":{"formattedCitation":"[1, 2]","plainTextFormattedCitation":"[1, 2]","previouslyFormattedCitation":"[1]"},"properties":{"noteIndex":0},"schema":"https://github.com/citation-style-language/schema/raw/master/csl-citation.json"}</w:instrText>
      </w:r>
      <w:r w:rsidR="00B91801" w:rsidRPr="008A07B6">
        <w:fldChar w:fldCharType="separate"/>
      </w:r>
      <w:r w:rsidR="00B91801" w:rsidRPr="008A07B6">
        <w:rPr>
          <w:noProof/>
        </w:rPr>
        <w:t>[1, 2]</w:t>
      </w:r>
      <w:r w:rsidR="00B91801" w:rsidRPr="008A07B6">
        <w:fldChar w:fldCharType="end"/>
      </w:r>
      <w:r w:rsidRPr="008A07B6">
        <w:t>. This carbon contamination can lead to a partial PL quenching and a poor-stoichiometry WS</w:t>
      </w:r>
      <w:r w:rsidRPr="008A07B6">
        <w:rPr>
          <w:vertAlign w:val="subscript"/>
        </w:rPr>
        <w:t>2</w:t>
      </w:r>
      <w:r w:rsidRPr="008A07B6">
        <w:t xml:space="preserve"> film which is more prone to oxidation. </w:t>
      </w:r>
      <w:r w:rsidR="003D0D49" w:rsidRPr="008A07B6">
        <w:t>Because we use WCl</w:t>
      </w:r>
      <w:r w:rsidR="003D0D49" w:rsidRPr="008A07B6">
        <w:rPr>
          <w:vertAlign w:val="subscript"/>
        </w:rPr>
        <w:t>6</w:t>
      </w:r>
      <w:r w:rsidR="003D0D49" w:rsidRPr="008A07B6">
        <w:t xml:space="preserve"> and H</w:t>
      </w:r>
      <w:r w:rsidR="003D0D49" w:rsidRPr="008A07B6">
        <w:rPr>
          <w:vertAlign w:val="subscript"/>
        </w:rPr>
        <w:t>2</w:t>
      </w:r>
      <w:r w:rsidR="003D0D49" w:rsidRPr="008A07B6">
        <w:t>S as precursors, we form HCl as a by-product which is volatile at the growth temperature used. Due to this volatility, we observe no chloride contamination on our films, as confirmed by EDX measurements shown in Figure S1</w:t>
      </w:r>
      <w:r w:rsidR="00193594" w:rsidRPr="008A07B6">
        <w:t xml:space="preserve"> a-d</w:t>
      </w:r>
      <w:r w:rsidR="003D0D49" w:rsidRPr="008A07B6">
        <w:t>.</w:t>
      </w:r>
    </w:p>
    <w:p w14:paraId="137E2115" w14:textId="77777777" w:rsidR="00FB0D31" w:rsidRPr="008A07B6" w:rsidRDefault="00FB0D31" w:rsidP="00FB0D31">
      <w:pPr>
        <w:keepNext/>
        <w:jc w:val="center"/>
      </w:pPr>
      <w:r w:rsidRPr="008A07B6">
        <w:rPr>
          <w:noProof/>
          <w:lang w:val="en-US"/>
        </w:rPr>
        <w:drawing>
          <wp:inline distT="0" distB="0" distL="0" distR="0" wp14:anchorId="12CC6652" wp14:editId="1B4AB6DC">
            <wp:extent cx="6264000" cy="5104334"/>
            <wp:effectExtent l="0" t="0" r="381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64000" cy="5104334"/>
                    </a:xfrm>
                    <a:prstGeom prst="rect">
                      <a:avLst/>
                    </a:prstGeom>
                  </pic:spPr>
                </pic:pic>
              </a:graphicData>
            </a:graphic>
          </wp:inline>
        </w:drawing>
      </w:r>
    </w:p>
    <w:p w14:paraId="215FEA65" w14:textId="0CDA776C" w:rsidR="00942968" w:rsidRPr="008A07B6" w:rsidRDefault="00FB0D31" w:rsidP="005C3C14">
      <w:pPr>
        <w:pStyle w:val="Caption"/>
        <w:spacing w:line="360" w:lineRule="auto"/>
        <w:jc w:val="both"/>
        <w:rPr>
          <w:i w:val="0"/>
          <w:iCs w:val="0"/>
          <w:color w:val="000000" w:themeColor="text1"/>
        </w:rPr>
      </w:pPr>
      <w:r w:rsidRPr="008A07B6">
        <w:rPr>
          <w:b/>
          <w:bCs/>
          <w:i w:val="0"/>
          <w:iCs w:val="0"/>
          <w:color w:val="000000" w:themeColor="text1"/>
        </w:rPr>
        <w:t>Figure S</w:t>
      </w:r>
      <w:r w:rsidRPr="008A07B6">
        <w:rPr>
          <w:b/>
          <w:bCs/>
          <w:i w:val="0"/>
          <w:iCs w:val="0"/>
          <w:color w:val="000000" w:themeColor="text1"/>
        </w:rPr>
        <w:fldChar w:fldCharType="begin"/>
      </w:r>
      <w:r w:rsidRPr="008A07B6">
        <w:rPr>
          <w:b/>
          <w:bCs/>
          <w:i w:val="0"/>
          <w:iCs w:val="0"/>
          <w:color w:val="000000" w:themeColor="text1"/>
        </w:rPr>
        <w:instrText xml:space="preserve"> SEQ Figure \* ARABIC </w:instrText>
      </w:r>
      <w:r w:rsidRPr="008A07B6">
        <w:rPr>
          <w:b/>
          <w:bCs/>
          <w:i w:val="0"/>
          <w:iCs w:val="0"/>
          <w:color w:val="000000" w:themeColor="text1"/>
        </w:rPr>
        <w:fldChar w:fldCharType="separate"/>
      </w:r>
      <w:r w:rsidR="00842FDC" w:rsidRPr="008A07B6">
        <w:rPr>
          <w:b/>
          <w:bCs/>
          <w:i w:val="0"/>
          <w:iCs w:val="0"/>
          <w:noProof/>
          <w:color w:val="000000" w:themeColor="text1"/>
        </w:rPr>
        <w:t>1</w:t>
      </w:r>
      <w:r w:rsidRPr="008A07B6">
        <w:rPr>
          <w:b/>
          <w:bCs/>
          <w:i w:val="0"/>
          <w:iCs w:val="0"/>
          <w:color w:val="000000" w:themeColor="text1"/>
        </w:rPr>
        <w:fldChar w:fldCharType="end"/>
      </w:r>
      <w:r w:rsidR="00A35F62" w:rsidRPr="008A07B6">
        <w:rPr>
          <w:b/>
          <w:bCs/>
          <w:color w:val="000000" w:themeColor="text1"/>
        </w:rPr>
        <w:t xml:space="preserve"> – </w:t>
      </w:r>
      <w:r w:rsidR="00A35F62" w:rsidRPr="008A07B6">
        <w:rPr>
          <w:i w:val="0"/>
          <w:iCs w:val="0"/>
          <w:color w:val="000000" w:themeColor="text1"/>
        </w:rPr>
        <w:t>(a) A SEM image of the CVD grown WS</w:t>
      </w:r>
      <w:r w:rsidR="00A35F62" w:rsidRPr="008A07B6">
        <w:rPr>
          <w:i w:val="0"/>
          <w:iCs w:val="0"/>
          <w:color w:val="000000" w:themeColor="text1"/>
          <w:vertAlign w:val="subscript"/>
        </w:rPr>
        <w:t>2</w:t>
      </w:r>
      <w:r w:rsidR="00A35F62" w:rsidRPr="008A07B6">
        <w:rPr>
          <w:i w:val="0"/>
          <w:iCs w:val="0"/>
          <w:color w:val="000000" w:themeColor="text1"/>
        </w:rPr>
        <w:t xml:space="preserve"> film with markers depicting the EDX scan areas, (b-d) the corresponding EDX spectra </w:t>
      </w:r>
      <w:r w:rsidR="008E50FE" w:rsidRPr="008A07B6">
        <w:rPr>
          <w:i w:val="0"/>
          <w:iCs w:val="0"/>
          <w:color w:val="000000" w:themeColor="text1"/>
        </w:rPr>
        <w:t xml:space="preserve">showing that there is no chloride contamination. </w:t>
      </w:r>
    </w:p>
    <w:p w14:paraId="2ACD06AE" w14:textId="05390B6F" w:rsidR="006365DA" w:rsidRPr="008A07B6" w:rsidRDefault="006365DA" w:rsidP="005C3C14">
      <w:pPr>
        <w:spacing w:line="360" w:lineRule="auto"/>
        <w:jc w:val="both"/>
        <w:rPr>
          <w:b/>
          <w:bCs/>
          <w:u w:val="single"/>
        </w:rPr>
      </w:pPr>
      <w:r w:rsidRPr="008A07B6">
        <w:rPr>
          <w:b/>
          <w:bCs/>
          <w:u w:val="single"/>
        </w:rPr>
        <w:t>Comparison of CVD methods</w:t>
      </w:r>
    </w:p>
    <w:p w14:paraId="75CFAB60" w14:textId="67AEBB44" w:rsidR="006365DA" w:rsidRPr="008A07B6" w:rsidRDefault="006365DA" w:rsidP="005C3C14">
      <w:pPr>
        <w:spacing w:line="360" w:lineRule="auto"/>
        <w:jc w:val="both"/>
      </w:pPr>
      <w:r w:rsidRPr="008A07B6">
        <w:t>To benchmark our work, we compiled a detailed list of WS</w:t>
      </w:r>
      <w:r w:rsidRPr="008A07B6">
        <w:rPr>
          <w:vertAlign w:val="subscript"/>
        </w:rPr>
        <w:t>2</w:t>
      </w:r>
      <w:r w:rsidRPr="008A07B6">
        <w:t xml:space="preserve"> growths via CVD. Our table includes the CVD method employed, the substrate and tungsten precursor used, and information of the WS</w:t>
      </w:r>
      <w:r w:rsidRPr="008A07B6">
        <w:rPr>
          <w:vertAlign w:val="subscript"/>
        </w:rPr>
        <w:t>2</w:t>
      </w:r>
      <w:r w:rsidRPr="008A07B6">
        <w:t xml:space="preserve"> PL </w:t>
      </w:r>
      <w:r w:rsidRPr="008A07B6">
        <w:lastRenderedPageBreak/>
        <w:t xml:space="preserve">spectra. From this, we concluded that our films optical quality lies in the upper end of the values quoted in the literature. </w:t>
      </w:r>
    </w:p>
    <w:p w14:paraId="4FD24427" w14:textId="04DD4705" w:rsidR="006365DA" w:rsidRPr="008A07B6" w:rsidRDefault="006365DA" w:rsidP="005C3C14">
      <w:pPr>
        <w:pStyle w:val="Caption"/>
        <w:keepNext/>
        <w:spacing w:line="360" w:lineRule="auto"/>
        <w:jc w:val="both"/>
        <w:rPr>
          <w:i w:val="0"/>
          <w:iCs w:val="0"/>
          <w:color w:val="000000" w:themeColor="text1"/>
        </w:rPr>
      </w:pPr>
      <w:r w:rsidRPr="008A07B6">
        <w:rPr>
          <w:b/>
          <w:bCs/>
          <w:i w:val="0"/>
          <w:iCs w:val="0"/>
          <w:color w:val="000000" w:themeColor="text1"/>
        </w:rPr>
        <w:t>Table S1</w:t>
      </w:r>
      <w:r w:rsidRPr="008A07B6">
        <w:rPr>
          <w:b/>
          <w:bCs/>
          <w:color w:val="000000" w:themeColor="text1"/>
        </w:rPr>
        <w:t xml:space="preserve"> </w:t>
      </w:r>
      <w:r w:rsidR="00704A2A" w:rsidRPr="008A07B6">
        <w:rPr>
          <w:b/>
          <w:bCs/>
          <w:color w:val="000000" w:themeColor="text1"/>
        </w:rPr>
        <w:t>–</w:t>
      </w:r>
      <w:r w:rsidRPr="008A07B6">
        <w:rPr>
          <w:b/>
          <w:bCs/>
          <w:color w:val="000000" w:themeColor="text1"/>
        </w:rPr>
        <w:softHyphen/>
      </w:r>
      <w:r w:rsidR="00704A2A" w:rsidRPr="008A07B6">
        <w:rPr>
          <w:i w:val="0"/>
          <w:iCs w:val="0"/>
          <w:color w:val="000000" w:themeColor="text1"/>
        </w:rPr>
        <w:t xml:space="preserve"> A table highlighting the various CVD method employed to grow monolayer WS</w:t>
      </w:r>
      <w:r w:rsidR="00704A2A" w:rsidRPr="008A07B6">
        <w:rPr>
          <w:i w:val="0"/>
          <w:iCs w:val="0"/>
          <w:color w:val="000000" w:themeColor="text1"/>
          <w:vertAlign w:val="subscript"/>
        </w:rPr>
        <w:t>2</w:t>
      </w:r>
      <w:r w:rsidR="00704A2A" w:rsidRPr="008A07B6">
        <w:rPr>
          <w:i w:val="0"/>
          <w:iCs w:val="0"/>
          <w:color w:val="000000" w:themeColor="text1"/>
        </w:rPr>
        <w:t xml:space="preserve"> and the associated PL peak positions of PL FWHMs observed.</w:t>
      </w:r>
    </w:p>
    <w:tbl>
      <w:tblPr>
        <w:tblStyle w:val="TableGrid"/>
        <w:tblW w:w="9067" w:type="dxa"/>
        <w:tblLayout w:type="fixed"/>
        <w:tblLook w:val="04A0" w:firstRow="1" w:lastRow="0" w:firstColumn="1" w:lastColumn="0" w:noHBand="0" w:noVBand="1"/>
      </w:tblPr>
      <w:tblGrid>
        <w:gridCol w:w="1555"/>
        <w:gridCol w:w="1417"/>
        <w:gridCol w:w="1701"/>
        <w:gridCol w:w="1418"/>
        <w:gridCol w:w="1275"/>
        <w:gridCol w:w="1701"/>
      </w:tblGrid>
      <w:tr w:rsidR="00704A2A" w:rsidRPr="008A07B6" w14:paraId="3546AADF" w14:textId="77777777" w:rsidTr="00704A2A">
        <w:tc>
          <w:tcPr>
            <w:tcW w:w="1555" w:type="dxa"/>
          </w:tcPr>
          <w:p w14:paraId="7137282D" w14:textId="77777777" w:rsidR="00704A2A" w:rsidRPr="008A07B6" w:rsidRDefault="00704A2A" w:rsidP="003310A0">
            <w:pPr>
              <w:rPr>
                <w:rFonts w:cstheme="minorHAnsi"/>
                <w:b/>
                <w:bCs/>
                <w:color w:val="000000" w:themeColor="text1"/>
              </w:rPr>
            </w:pPr>
            <w:bookmarkStart w:id="0" w:name="_Hlk71637542"/>
            <w:r w:rsidRPr="008A07B6">
              <w:rPr>
                <w:rFonts w:cstheme="minorHAnsi"/>
                <w:b/>
                <w:bCs/>
                <w:color w:val="000000" w:themeColor="text1"/>
              </w:rPr>
              <w:t>Type of CVD</w:t>
            </w:r>
          </w:p>
        </w:tc>
        <w:tc>
          <w:tcPr>
            <w:tcW w:w="1417" w:type="dxa"/>
          </w:tcPr>
          <w:p w14:paraId="6C0D3B3C" w14:textId="77777777" w:rsidR="00704A2A" w:rsidRPr="008A07B6" w:rsidRDefault="00704A2A" w:rsidP="003310A0">
            <w:pPr>
              <w:rPr>
                <w:rFonts w:cstheme="minorHAnsi"/>
                <w:b/>
                <w:bCs/>
                <w:color w:val="000000" w:themeColor="text1"/>
              </w:rPr>
            </w:pPr>
            <w:r w:rsidRPr="008A07B6">
              <w:rPr>
                <w:rFonts w:cstheme="minorHAnsi"/>
                <w:b/>
                <w:bCs/>
                <w:color w:val="000000" w:themeColor="text1"/>
              </w:rPr>
              <w:t>Substrate</w:t>
            </w:r>
          </w:p>
        </w:tc>
        <w:tc>
          <w:tcPr>
            <w:tcW w:w="1701" w:type="dxa"/>
          </w:tcPr>
          <w:p w14:paraId="52A6546C" w14:textId="77777777" w:rsidR="00704A2A" w:rsidRPr="008A07B6" w:rsidRDefault="00704A2A" w:rsidP="003310A0">
            <w:pPr>
              <w:rPr>
                <w:rFonts w:cstheme="minorHAnsi"/>
                <w:b/>
                <w:bCs/>
                <w:color w:val="000000" w:themeColor="text1"/>
              </w:rPr>
            </w:pPr>
            <w:r w:rsidRPr="008A07B6">
              <w:rPr>
                <w:rFonts w:cstheme="minorHAnsi"/>
                <w:b/>
                <w:bCs/>
                <w:color w:val="000000" w:themeColor="text1"/>
              </w:rPr>
              <w:t>Tungsten Precursor</w:t>
            </w:r>
          </w:p>
        </w:tc>
        <w:tc>
          <w:tcPr>
            <w:tcW w:w="1418" w:type="dxa"/>
          </w:tcPr>
          <w:p w14:paraId="5201952A" w14:textId="77777777" w:rsidR="00704A2A" w:rsidRPr="008A07B6" w:rsidRDefault="00704A2A" w:rsidP="003310A0">
            <w:pPr>
              <w:rPr>
                <w:rFonts w:cstheme="minorHAnsi"/>
                <w:b/>
                <w:bCs/>
                <w:color w:val="000000" w:themeColor="text1"/>
              </w:rPr>
            </w:pPr>
            <w:r w:rsidRPr="008A07B6">
              <w:rPr>
                <w:rFonts w:cstheme="minorHAnsi"/>
                <w:b/>
                <w:bCs/>
                <w:color w:val="000000" w:themeColor="text1"/>
              </w:rPr>
              <w:t>PL Peak Position</w:t>
            </w:r>
          </w:p>
        </w:tc>
        <w:tc>
          <w:tcPr>
            <w:tcW w:w="1275" w:type="dxa"/>
          </w:tcPr>
          <w:p w14:paraId="21C4559C" w14:textId="77777777" w:rsidR="00704A2A" w:rsidRPr="008A07B6" w:rsidRDefault="00704A2A" w:rsidP="003310A0">
            <w:pPr>
              <w:rPr>
                <w:rFonts w:cstheme="minorHAnsi"/>
                <w:b/>
                <w:bCs/>
                <w:color w:val="000000" w:themeColor="text1"/>
              </w:rPr>
            </w:pPr>
            <w:r w:rsidRPr="008A07B6">
              <w:rPr>
                <w:rFonts w:cstheme="minorHAnsi"/>
                <w:b/>
                <w:bCs/>
                <w:color w:val="000000" w:themeColor="text1"/>
              </w:rPr>
              <w:t>PL FWHM</w:t>
            </w:r>
          </w:p>
        </w:tc>
        <w:tc>
          <w:tcPr>
            <w:tcW w:w="1701" w:type="dxa"/>
          </w:tcPr>
          <w:p w14:paraId="041503FD" w14:textId="77777777" w:rsidR="00704A2A" w:rsidRPr="008A07B6" w:rsidRDefault="00704A2A" w:rsidP="003310A0">
            <w:pPr>
              <w:rPr>
                <w:rFonts w:cstheme="minorHAnsi"/>
                <w:b/>
                <w:bCs/>
                <w:color w:val="000000" w:themeColor="text1"/>
              </w:rPr>
            </w:pPr>
            <w:r w:rsidRPr="008A07B6">
              <w:rPr>
                <w:rFonts w:cstheme="minorHAnsi"/>
                <w:b/>
                <w:bCs/>
                <w:color w:val="000000" w:themeColor="text1"/>
              </w:rPr>
              <w:t>Reference</w:t>
            </w:r>
          </w:p>
        </w:tc>
      </w:tr>
      <w:tr w:rsidR="00704A2A" w:rsidRPr="008A07B6" w14:paraId="2D73BD7E" w14:textId="77777777" w:rsidTr="00704A2A">
        <w:tc>
          <w:tcPr>
            <w:tcW w:w="9067" w:type="dxa"/>
            <w:gridSpan w:val="6"/>
          </w:tcPr>
          <w:p w14:paraId="7315FC0F" w14:textId="77777777" w:rsidR="00704A2A" w:rsidRPr="008A07B6" w:rsidRDefault="00704A2A" w:rsidP="003310A0">
            <w:pPr>
              <w:rPr>
                <w:rStyle w:val="cit-title"/>
                <w:rFonts w:cstheme="minorHAnsi"/>
                <w:i/>
                <w:iCs/>
                <w:color w:val="000000" w:themeColor="text1"/>
                <w:shd w:val="clear" w:color="auto" w:fill="FFFFFF"/>
              </w:rPr>
            </w:pPr>
            <w:r w:rsidRPr="008A07B6">
              <w:rPr>
                <w:rFonts w:cstheme="minorHAnsi"/>
                <w:b/>
                <w:color w:val="000000" w:themeColor="text1"/>
              </w:rPr>
              <w:t>WCl</w:t>
            </w:r>
            <w:r w:rsidRPr="008A07B6">
              <w:rPr>
                <w:rFonts w:cstheme="minorHAnsi"/>
                <w:b/>
                <w:color w:val="000000" w:themeColor="text1"/>
                <w:vertAlign w:val="subscript"/>
              </w:rPr>
              <w:t>6</w:t>
            </w:r>
          </w:p>
        </w:tc>
      </w:tr>
      <w:tr w:rsidR="00704A2A" w:rsidRPr="008A07B6" w14:paraId="6E5F40F2" w14:textId="77777777" w:rsidTr="00704A2A">
        <w:tc>
          <w:tcPr>
            <w:tcW w:w="1555" w:type="dxa"/>
          </w:tcPr>
          <w:p w14:paraId="4C394FEF" w14:textId="77777777" w:rsidR="00704A2A" w:rsidRPr="008A07B6" w:rsidRDefault="00704A2A" w:rsidP="003310A0">
            <w:pPr>
              <w:rPr>
                <w:rFonts w:cstheme="minorHAnsi"/>
                <w:color w:val="000000" w:themeColor="text1"/>
              </w:rPr>
            </w:pPr>
            <w:r w:rsidRPr="008A07B6">
              <w:rPr>
                <w:rFonts w:cstheme="minorHAnsi"/>
                <w:color w:val="000000" w:themeColor="text1"/>
              </w:rPr>
              <w:t>Powder CVD</w:t>
            </w:r>
          </w:p>
        </w:tc>
        <w:tc>
          <w:tcPr>
            <w:tcW w:w="1417" w:type="dxa"/>
          </w:tcPr>
          <w:p w14:paraId="4DBC5067" w14:textId="77777777" w:rsidR="00704A2A" w:rsidRPr="008A07B6" w:rsidRDefault="00704A2A" w:rsidP="003310A0">
            <w:pPr>
              <w:rPr>
                <w:rFonts w:cstheme="minorHAnsi"/>
                <w:color w:val="000000" w:themeColor="text1"/>
              </w:rPr>
            </w:pPr>
            <w:r w:rsidRPr="008A07B6">
              <w:rPr>
                <w:rFonts w:cstheme="minorHAnsi"/>
                <w:color w:val="000000" w:themeColor="text1"/>
              </w:rPr>
              <w:t>Si/SiO</w:t>
            </w:r>
            <w:r w:rsidRPr="008A07B6">
              <w:rPr>
                <w:rFonts w:cstheme="minorHAnsi"/>
                <w:color w:val="000000" w:themeColor="text1"/>
                <w:vertAlign w:val="subscript"/>
              </w:rPr>
              <w:t>2</w:t>
            </w:r>
            <w:r w:rsidRPr="008A07B6">
              <w:rPr>
                <w:rFonts w:cstheme="minorHAnsi"/>
                <w:color w:val="000000" w:themeColor="text1"/>
              </w:rPr>
              <w:t>/hBN</w:t>
            </w:r>
          </w:p>
        </w:tc>
        <w:tc>
          <w:tcPr>
            <w:tcW w:w="1701" w:type="dxa"/>
          </w:tcPr>
          <w:p w14:paraId="4C654B52" w14:textId="77777777" w:rsidR="00704A2A" w:rsidRPr="008A07B6" w:rsidRDefault="00704A2A" w:rsidP="003310A0">
            <w:pPr>
              <w:rPr>
                <w:rFonts w:cstheme="minorHAnsi"/>
                <w:color w:val="000000" w:themeColor="text1"/>
                <w:vertAlign w:val="subscript"/>
              </w:rPr>
            </w:pPr>
            <w:r w:rsidRPr="008A07B6">
              <w:rPr>
                <w:rFonts w:cstheme="minorHAnsi"/>
                <w:color w:val="000000" w:themeColor="text1"/>
              </w:rPr>
              <w:t>WCl</w:t>
            </w:r>
            <w:r w:rsidRPr="008A07B6">
              <w:rPr>
                <w:rFonts w:cstheme="minorHAnsi"/>
                <w:color w:val="000000" w:themeColor="text1"/>
                <w:vertAlign w:val="subscript"/>
              </w:rPr>
              <w:t>6</w:t>
            </w:r>
          </w:p>
        </w:tc>
        <w:tc>
          <w:tcPr>
            <w:tcW w:w="1418" w:type="dxa"/>
          </w:tcPr>
          <w:p w14:paraId="650762B3" w14:textId="77777777" w:rsidR="00704A2A" w:rsidRPr="008A07B6" w:rsidRDefault="00704A2A" w:rsidP="003310A0">
            <w:pPr>
              <w:rPr>
                <w:rFonts w:cstheme="minorHAnsi"/>
                <w:color w:val="000000" w:themeColor="text1"/>
              </w:rPr>
            </w:pPr>
            <w:r w:rsidRPr="008A07B6">
              <w:rPr>
                <w:rFonts w:cstheme="minorHAnsi"/>
                <w:color w:val="000000" w:themeColor="text1"/>
              </w:rPr>
              <w:t>2.01eV</w:t>
            </w:r>
          </w:p>
        </w:tc>
        <w:tc>
          <w:tcPr>
            <w:tcW w:w="1275" w:type="dxa"/>
          </w:tcPr>
          <w:p w14:paraId="67626C07" w14:textId="77777777" w:rsidR="00704A2A" w:rsidRPr="008A07B6" w:rsidRDefault="00704A2A" w:rsidP="003310A0">
            <w:pPr>
              <w:rPr>
                <w:rFonts w:cstheme="minorHAnsi"/>
                <w:color w:val="000000" w:themeColor="text1"/>
              </w:rPr>
            </w:pPr>
            <w:r w:rsidRPr="008A07B6">
              <w:rPr>
                <w:rFonts w:cstheme="minorHAnsi"/>
                <w:color w:val="000000" w:themeColor="text1"/>
              </w:rPr>
              <w:t>26meV</w:t>
            </w:r>
          </w:p>
        </w:tc>
        <w:tc>
          <w:tcPr>
            <w:tcW w:w="1701" w:type="dxa"/>
          </w:tcPr>
          <w:p w14:paraId="45D7442D" w14:textId="77777777" w:rsidR="00704A2A" w:rsidRPr="008A07B6" w:rsidRDefault="00704A2A" w:rsidP="003310A0">
            <w:pPr>
              <w:rPr>
                <w:rFonts w:cstheme="minorHAnsi"/>
                <w:color w:val="000000" w:themeColor="text1"/>
              </w:rPr>
            </w:pPr>
            <w:r w:rsidRPr="008A07B6">
              <w:rPr>
                <w:rStyle w:val="cit-title"/>
                <w:rFonts w:cstheme="minorHAnsi"/>
                <w:i/>
                <w:iCs/>
                <w:color w:val="000000" w:themeColor="text1"/>
                <w:shd w:val="clear" w:color="auto" w:fill="FFFFFF"/>
              </w:rPr>
              <w:t>ACS Nano</w:t>
            </w:r>
            <w:r w:rsidRPr="008A07B6">
              <w:rPr>
                <w:rFonts w:cstheme="minorHAnsi"/>
                <w:color w:val="000000" w:themeColor="text1"/>
                <w:shd w:val="clear" w:color="auto" w:fill="FFFFFF"/>
              </w:rPr>
              <w:t> </w:t>
            </w:r>
            <w:r w:rsidRPr="008A07B6">
              <w:rPr>
                <w:rStyle w:val="cit-year-info"/>
                <w:rFonts w:cstheme="minorHAnsi"/>
                <w:color w:val="000000" w:themeColor="text1"/>
                <w:shd w:val="clear" w:color="auto" w:fill="FFFFFF"/>
              </w:rPr>
              <w:t>2014</w:t>
            </w:r>
            <w:r w:rsidRPr="008A07B6">
              <w:rPr>
                <w:rStyle w:val="cit-volume"/>
                <w:rFonts w:cstheme="minorHAnsi"/>
                <w:color w:val="000000" w:themeColor="text1"/>
                <w:shd w:val="clear" w:color="auto" w:fill="FFFFFF"/>
              </w:rPr>
              <w:t>, 8</w:t>
            </w:r>
            <w:r w:rsidRPr="008A07B6">
              <w:rPr>
                <w:rStyle w:val="cit-issue"/>
                <w:rFonts w:cstheme="minorHAnsi"/>
                <w:color w:val="000000" w:themeColor="text1"/>
                <w:shd w:val="clear" w:color="auto" w:fill="FFFFFF"/>
              </w:rPr>
              <w:t>, 8</w:t>
            </w:r>
            <w:r w:rsidRPr="008A07B6">
              <w:rPr>
                <w:rStyle w:val="cit-pagerange"/>
                <w:rFonts w:cstheme="minorHAnsi"/>
                <w:color w:val="000000" w:themeColor="text1"/>
                <w:shd w:val="clear" w:color="auto" w:fill="FFFFFF"/>
              </w:rPr>
              <w:t>, 8273–8277</w:t>
            </w:r>
          </w:p>
        </w:tc>
      </w:tr>
      <w:tr w:rsidR="00704A2A" w:rsidRPr="008A07B6" w14:paraId="468388F0" w14:textId="77777777" w:rsidTr="00704A2A">
        <w:tc>
          <w:tcPr>
            <w:tcW w:w="1555" w:type="dxa"/>
          </w:tcPr>
          <w:p w14:paraId="574B7282" w14:textId="77777777" w:rsidR="00704A2A" w:rsidRPr="008A07B6" w:rsidRDefault="00704A2A" w:rsidP="003310A0">
            <w:pPr>
              <w:rPr>
                <w:rFonts w:cstheme="minorHAnsi"/>
                <w:color w:val="000000" w:themeColor="text1"/>
              </w:rPr>
            </w:pPr>
            <w:r w:rsidRPr="008A07B6">
              <w:rPr>
                <w:rFonts w:cstheme="minorHAnsi"/>
                <w:color w:val="000000" w:themeColor="text1"/>
              </w:rPr>
              <w:t>Gas phase CVD through bubbler</w:t>
            </w:r>
          </w:p>
        </w:tc>
        <w:tc>
          <w:tcPr>
            <w:tcW w:w="1417" w:type="dxa"/>
          </w:tcPr>
          <w:p w14:paraId="0474C2F7" w14:textId="77777777" w:rsidR="00704A2A" w:rsidRPr="008A07B6" w:rsidRDefault="00704A2A" w:rsidP="003310A0">
            <w:pPr>
              <w:rPr>
                <w:rFonts w:cstheme="minorHAnsi"/>
                <w:color w:val="000000" w:themeColor="text1"/>
              </w:rPr>
            </w:pPr>
            <w:r w:rsidRPr="008A07B6">
              <w:rPr>
                <w:rFonts w:cstheme="minorHAnsi"/>
                <w:color w:val="000000" w:themeColor="text1"/>
              </w:rPr>
              <w:t>Si/SiO</w:t>
            </w:r>
            <w:r w:rsidRPr="008A07B6">
              <w:rPr>
                <w:rFonts w:cstheme="minorHAnsi"/>
                <w:color w:val="000000" w:themeColor="text1"/>
                <w:vertAlign w:val="subscript"/>
              </w:rPr>
              <w:t>2</w:t>
            </w:r>
          </w:p>
        </w:tc>
        <w:tc>
          <w:tcPr>
            <w:tcW w:w="1701" w:type="dxa"/>
          </w:tcPr>
          <w:p w14:paraId="0E683A20" w14:textId="77777777" w:rsidR="00704A2A" w:rsidRPr="008A07B6" w:rsidRDefault="00704A2A" w:rsidP="003310A0">
            <w:pPr>
              <w:rPr>
                <w:rFonts w:cstheme="minorHAnsi"/>
                <w:color w:val="000000" w:themeColor="text1"/>
              </w:rPr>
            </w:pPr>
            <w:r w:rsidRPr="008A07B6">
              <w:rPr>
                <w:rFonts w:cstheme="minorHAnsi"/>
                <w:color w:val="000000" w:themeColor="text1"/>
              </w:rPr>
              <w:t>WCl</w:t>
            </w:r>
            <w:r w:rsidRPr="008A07B6">
              <w:rPr>
                <w:rFonts w:cstheme="minorHAnsi"/>
                <w:color w:val="000000" w:themeColor="text1"/>
                <w:vertAlign w:val="subscript"/>
              </w:rPr>
              <w:t>6</w:t>
            </w:r>
          </w:p>
        </w:tc>
        <w:tc>
          <w:tcPr>
            <w:tcW w:w="1418" w:type="dxa"/>
          </w:tcPr>
          <w:p w14:paraId="4F8AA089" w14:textId="77777777" w:rsidR="00704A2A" w:rsidRPr="008A07B6" w:rsidRDefault="00704A2A" w:rsidP="003310A0">
            <w:pPr>
              <w:rPr>
                <w:rFonts w:cstheme="minorHAnsi"/>
                <w:color w:val="000000" w:themeColor="text1"/>
              </w:rPr>
            </w:pPr>
            <w:r w:rsidRPr="008A07B6">
              <w:rPr>
                <w:rFonts w:cstheme="minorHAnsi"/>
                <w:color w:val="000000" w:themeColor="text1"/>
              </w:rPr>
              <w:t>2.01 eV</w:t>
            </w:r>
          </w:p>
        </w:tc>
        <w:tc>
          <w:tcPr>
            <w:tcW w:w="1275" w:type="dxa"/>
          </w:tcPr>
          <w:p w14:paraId="143D897B" w14:textId="77777777" w:rsidR="00704A2A" w:rsidRPr="008A07B6" w:rsidRDefault="00704A2A" w:rsidP="003310A0">
            <w:pPr>
              <w:rPr>
                <w:rFonts w:cstheme="minorHAnsi"/>
                <w:color w:val="000000" w:themeColor="text1"/>
              </w:rPr>
            </w:pPr>
            <w:r w:rsidRPr="008A07B6">
              <w:rPr>
                <w:rFonts w:cstheme="minorHAnsi"/>
                <w:color w:val="000000" w:themeColor="text1"/>
              </w:rPr>
              <w:t>67meV</w:t>
            </w:r>
          </w:p>
        </w:tc>
        <w:tc>
          <w:tcPr>
            <w:tcW w:w="1701" w:type="dxa"/>
          </w:tcPr>
          <w:p w14:paraId="17CFE1C4" w14:textId="77777777" w:rsidR="00704A2A" w:rsidRPr="008A07B6" w:rsidRDefault="008A07B6" w:rsidP="003310A0">
            <w:pPr>
              <w:shd w:val="clear" w:color="auto" w:fill="FFFFFF"/>
              <w:outlineLvl w:val="0"/>
              <w:rPr>
                <w:rFonts w:cstheme="minorHAnsi"/>
                <w:color w:val="000000" w:themeColor="text1"/>
                <w:shd w:val="clear" w:color="auto" w:fill="FFFFFF"/>
              </w:rPr>
            </w:pPr>
            <w:hyperlink r:id="rId8" w:tooltip="Link to journal home page" w:history="1">
              <w:r w:rsidR="00704A2A" w:rsidRPr="008A07B6">
                <w:rPr>
                  <w:rStyle w:val="Hyperlink"/>
                  <w:rFonts w:cstheme="minorHAnsi"/>
                  <w:i/>
                  <w:iCs/>
                  <w:color w:val="000000" w:themeColor="text1"/>
                  <w:shd w:val="clear" w:color="auto" w:fill="FFFFFF"/>
                </w:rPr>
                <w:t>Nanoscale</w:t>
              </w:r>
            </w:hyperlink>
            <w:r w:rsidR="00704A2A" w:rsidRPr="008A07B6">
              <w:rPr>
                <w:rFonts w:cstheme="minorHAnsi"/>
                <w:color w:val="000000" w:themeColor="text1"/>
                <w:shd w:val="clear" w:color="auto" w:fill="FFFFFF"/>
              </w:rPr>
              <w:t>, 2015, </w:t>
            </w:r>
            <w:r w:rsidR="00704A2A" w:rsidRPr="008A07B6">
              <w:rPr>
                <w:rStyle w:val="Strong"/>
                <w:rFonts w:cstheme="minorHAnsi"/>
                <w:color w:val="000000" w:themeColor="text1"/>
                <w:shd w:val="clear" w:color="auto" w:fill="FFFFFF"/>
              </w:rPr>
              <w:t>7</w:t>
            </w:r>
            <w:r w:rsidR="00704A2A" w:rsidRPr="008A07B6">
              <w:rPr>
                <w:rFonts w:cstheme="minorHAnsi"/>
                <w:color w:val="000000" w:themeColor="text1"/>
                <w:shd w:val="clear" w:color="auto" w:fill="FFFFFF"/>
              </w:rPr>
              <w:t>, 1308-1313</w:t>
            </w:r>
          </w:p>
          <w:p w14:paraId="1D14EAE1" w14:textId="77777777" w:rsidR="00704A2A" w:rsidRPr="008A07B6" w:rsidRDefault="00704A2A" w:rsidP="003310A0">
            <w:pPr>
              <w:rPr>
                <w:rStyle w:val="cit-title"/>
                <w:rFonts w:cstheme="minorHAnsi"/>
                <w:i/>
                <w:iCs/>
                <w:color w:val="000000" w:themeColor="text1"/>
                <w:shd w:val="clear" w:color="auto" w:fill="FFFFFF"/>
              </w:rPr>
            </w:pPr>
          </w:p>
        </w:tc>
      </w:tr>
      <w:tr w:rsidR="00704A2A" w:rsidRPr="008A07B6" w14:paraId="1894098B" w14:textId="77777777" w:rsidTr="00704A2A">
        <w:tc>
          <w:tcPr>
            <w:tcW w:w="1555" w:type="dxa"/>
          </w:tcPr>
          <w:p w14:paraId="3F2938CD" w14:textId="77777777" w:rsidR="00704A2A" w:rsidRPr="008A07B6" w:rsidRDefault="00704A2A" w:rsidP="003310A0">
            <w:pPr>
              <w:rPr>
                <w:rFonts w:cstheme="minorHAnsi"/>
                <w:color w:val="000000" w:themeColor="text1"/>
              </w:rPr>
            </w:pPr>
            <w:r w:rsidRPr="008A07B6">
              <w:rPr>
                <w:rFonts w:cstheme="minorHAnsi"/>
                <w:color w:val="000000" w:themeColor="text1"/>
              </w:rPr>
              <w:t>Solid WCl</w:t>
            </w:r>
            <w:r w:rsidRPr="008A07B6">
              <w:rPr>
                <w:rFonts w:cstheme="minorHAnsi"/>
                <w:color w:val="000000" w:themeColor="text1"/>
                <w:vertAlign w:val="subscript"/>
              </w:rPr>
              <w:t>6</w:t>
            </w:r>
          </w:p>
        </w:tc>
        <w:tc>
          <w:tcPr>
            <w:tcW w:w="1417" w:type="dxa"/>
          </w:tcPr>
          <w:p w14:paraId="2B74F39B" w14:textId="77777777" w:rsidR="00704A2A" w:rsidRPr="008A07B6" w:rsidRDefault="00704A2A" w:rsidP="003310A0">
            <w:pPr>
              <w:rPr>
                <w:rFonts w:cstheme="minorHAnsi"/>
                <w:color w:val="000000" w:themeColor="text1"/>
              </w:rPr>
            </w:pPr>
            <w:r w:rsidRPr="008A07B6">
              <w:rPr>
                <w:rFonts w:cstheme="minorHAnsi"/>
                <w:color w:val="000000" w:themeColor="text1"/>
              </w:rPr>
              <w:t>Si/SiO</w:t>
            </w:r>
            <w:r w:rsidRPr="008A07B6">
              <w:rPr>
                <w:rFonts w:cstheme="minorHAnsi"/>
                <w:color w:val="000000" w:themeColor="text1"/>
                <w:vertAlign w:val="subscript"/>
              </w:rPr>
              <w:t>2</w:t>
            </w:r>
          </w:p>
        </w:tc>
        <w:tc>
          <w:tcPr>
            <w:tcW w:w="1701" w:type="dxa"/>
          </w:tcPr>
          <w:p w14:paraId="40B240B3" w14:textId="77777777" w:rsidR="00704A2A" w:rsidRPr="008A07B6" w:rsidRDefault="00704A2A" w:rsidP="003310A0">
            <w:pPr>
              <w:rPr>
                <w:rFonts w:cstheme="minorHAnsi"/>
                <w:color w:val="000000" w:themeColor="text1"/>
              </w:rPr>
            </w:pPr>
            <w:r w:rsidRPr="008A07B6">
              <w:rPr>
                <w:rFonts w:cstheme="minorHAnsi"/>
                <w:color w:val="000000" w:themeColor="text1"/>
              </w:rPr>
              <w:t>WCl</w:t>
            </w:r>
            <w:r w:rsidRPr="008A07B6">
              <w:rPr>
                <w:rFonts w:cstheme="minorHAnsi"/>
                <w:color w:val="000000" w:themeColor="text1"/>
                <w:vertAlign w:val="subscript"/>
              </w:rPr>
              <w:t>6</w:t>
            </w:r>
          </w:p>
        </w:tc>
        <w:tc>
          <w:tcPr>
            <w:tcW w:w="1418" w:type="dxa"/>
          </w:tcPr>
          <w:p w14:paraId="1168E022" w14:textId="77777777" w:rsidR="00704A2A" w:rsidRPr="008A07B6" w:rsidRDefault="00704A2A" w:rsidP="003310A0">
            <w:pPr>
              <w:rPr>
                <w:rFonts w:cstheme="minorHAnsi"/>
                <w:color w:val="000000" w:themeColor="text1"/>
              </w:rPr>
            </w:pPr>
            <w:r w:rsidRPr="008A07B6">
              <w:rPr>
                <w:rFonts w:cstheme="minorHAnsi"/>
                <w:color w:val="000000" w:themeColor="text1"/>
              </w:rPr>
              <w:t>1.960-2.014eV</w:t>
            </w:r>
          </w:p>
        </w:tc>
        <w:tc>
          <w:tcPr>
            <w:tcW w:w="1275" w:type="dxa"/>
          </w:tcPr>
          <w:p w14:paraId="7F6B284D" w14:textId="77777777" w:rsidR="00704A2A" w:rsidRPr="008A07B6" w:rsidRDefault="00704A2A" w:rsidP="003310A0">
            <w:pPr>
              <w:rPr>
                <w:rFonts w:cstheme="minorHAnsi"/>
                <w:color w:val="000000" w:themeColor="text1"/>
              </w:rPr>
            </w:pPr>
            <w:r w:rsidRPr="008A07B6">
              <w:rPr>
                <w:rFonts w:cstheme="minorHAnsi"/>
                <w:color w:val="000000" w:themeColor="text1"/>
              </w:rPr>
              <w:t>124meV</w:t>
            </w:r>
          </w:p>
        </w:tc>
        <w:tc>
          <w:tcPr>
            <w:tcW w:w="1701" w:type="dxa"/>
          </w:tcPr>
          <w:p w14:paraId="4CF61BC4" w14:textId="77777777" w:rsidR="00704A2A" w:rsidRPr="008A07B6" w:rsidRDefault="008A07B6" w:rsidP="003310A0">
            <w:pPr>
              <w:rPr>
                <w:rStyle w:val="cit-title"/>
                <w:rFonts w:cstheme="minorHAnsi"/>
                <w:i/>
                <w:iCs/>
                <w:color w:val="000000" w:themeColor="text1"/>
                <w:shd w:val="clear" w:color="auto" w:fill="FFFFFF"/>
              </w:rPr>
            </w:pPr>
            <w:hyperlink r:id="rId9" w:tooltip="Link to journal home page" w:history="1">
              <w:r w:rsidR="00704A2A" w:rsidRPr="008A07B6">
                <w:rPr>
                  <w:rStyle w:val="Hyperlink"/>
                  <w:rFonts w:cstheme="minorHAnsi"/>
                  <w:i/>
                  <w:iCs/>
                  <w:color w:val="000000" w:themeColor="text1"/>
                  <w:shd w:val="clear" w:color="auto" w:fill="FFFFFF"/>
                </w:rPr>
                <w:t>Nanoscale</w:t>
              </w:r>
            </w:hyperlink>
            <w:r w:rsidR="00704A2A" w:rsidRPr="008A07B6">
              <w:rPr>
                <w:rFonts w:cstheme="minorHAnsi"/>
                <w:color w:val="000000" w:themeColor="text1"/>
                <w:shd w:val="clear" w:color="auto" w:fill="FFFFFF"/>
              </w:rPr>
              <w:t xml:space="preserve">, 2015, </w:t>
            </w:r>
            <w:r w:rsidR="00704A2A" w:rsidRPr="008A07B6">
              <w:rPr>
                <w:rStyle w:val="Strong"/>
                <w:rFonts w:cstheme="minorHAnsi"/>
                <w:color w:val="000000" w:themeColor="text1"/>
                <w:shd w:val="clear" w:color="auto" w:fill="FFFFFF"/>
              </w:rPr>
              <w:t>7</w:t>
            </w:r>
            <w:r w:rsidR="00704A2A" w:rsidRPr="008A07B6">
              <w:rPr>
                <w:rFonts w:cstheme="minorHAnsi"/>
                <w:color w:val="000000" w:themeColor="text1"/>
                <w:shd w:val="clear" w:color="auto" w:fill="FFFFFF"/>
              </w:rPr>
              <w:t>, 650-658</w:t>
            </w:r>
          </w:p>
        </w:tc>
      </w:tr>
      <w:tr w:rsidR="00704A2A" w:rsidRPr="008A07B6" w14:paraId="40B44253" w14:textId="77777777" w:rsidTr="00704A2A">
        <w:tc>
          <w:tcPr>
            <w:tcW w:w="9067" w:type="dxa"/>
            <w:gridSpan w:val="6"/>
          </w:tcPr>
          <w:p w14:paraId="023EDD16" w14:textId="77777777" w:rsidR="00704A2A" w:rsidRPr="008A07B6" w:rsidRDefault="00704A2A" w:rsidP="003310A0">
            <w:pPr>
              <w:rPr>
                <w:rStyle w:val="cit-title"/>
                <w:rFonts w:cstheme="minorHAnsi"/>
                <w:b/>
                <w:i/>
                <w:iCs/>
                <w:color w:val="000000" w:themeColor="text1"/>
                <w:shd w:val="clear" w:color="auto" w:fill="FFFFFF"/>
              </w:rPr>
            </w:pPr>
            <w:r w:rsidRPr="008A07B6">
              <w:rPr>
                <w:rFonts w:cstheme="minorHAnsi"/>
                <w:b/>
                <w:color w:val="000000" w:themeColor="text1"/>
              </w:rPr>
              <w:t>W(CO)</w:t>
            </w:r>
            <w:r w:rsidRPr="008A07B6">
              <w:rPr>
                <w:rFonts w:cstheme="minorHAnsi"/>
                <w:b/>
                <w:color w:val="000000" w:themeColor="text1"/>
                <w:vertAlign w:val="subscript"/>
              </w:rPr>
              <w:t>6</w:t>
            </w:r>
          </w:p>
        </w:tc>
      </w:tr>
      <w:tr w:rsidR="00704A2A" w:rsidRPr="008A07B6" w14:paraId="06B3FFD6" w14:textId="77777777" w:rsidTr="00704A2A">
        <w:tc>
          <w:tcPr>
            <w:tcW w:w="1555" w:type="dxa"/>
          </w:tcPr>
          <w:p w14:paraId="5E613FDF" w14:textId="77777777" w:rsidR="00704A2A" w:rsidRPr="008A07B6" w:rsidRDefault="00704A2A" w:rsidP="003310A0">
            <w:pPr>
              <w:rPr>
                <w:rFonts w:cstheme="minorHAnsi"/>
                <w:color w:val="000000" w:themeColor="text1"/>
              </w:rPr>
            </w:pPr>
            <w:r w:rsidRPr="008A07B6">
              <w:rPr>
                <w:rFonts w:cstheme="minorHAnsi"/>
                <w:color w:val="000000" w:themeColor="text1"/>
              </w:rPr>
              <w:t>MOCVD</w:t>
            </w:r>
          </w:p>
        </w:tc>
        <w:tc>
          <w:tcPr>
            <w:tcW w:w="1417" w:type="dxa"/>
          </w:tcPr>
          <w:p w14:paraId="53DC370F" w14:textId="77777777" w:rsidR="00704A2A" w:rsidRPr="008A07B6" w:rsidRDefault="00704A2A" w:rsidP="003310A0">
            <w:pPr>
              <w:rPr>
                <w:rFonts w:cstheme="minorHAnsi"/>
                <w:color w:val="000000" w:themeColor="text1"/>
              </w:rPr>
            </w:pPr>
            <w:r w:rsidRPr="008A07B6">
              <w:rPr>
                <w:rFonts w:cstheme="minorHAnsi"/>
                <w:color w:val="000000" w:themeColor="text1"/>
              </w:rPr>
              <w:t>Sapphire</w:t>
            </w:r>
          </w:p>
        </w:tc>
        <w:tc>
          <w:tcPr>
            <w:tcW w:w="1701" w:type="dxa"/>
          </w:tcPr>
          <w:p w14:paraId="42392D9D" w14:textId="77777777" w:rsidR="00704A2A" w:rsidRPr="008A07B6" w:rsidRDefault="00704A2A" w:rsidP="003310A0">
            <w:pPr>
              <w:rPr>
                <w:rFonts w:cstheme="minorHAnsi"/>
                <w:color w:val="000000" w:themeColor="text1"/>
                <w:vertAlign w:val="subscript"/>
              </w:rPr>
            </w:pPr>
            <w:r w:rsidRPr="008A07B6">
              <w:rPr>
                <w:rFonts w:cstheme="minorHAnsi"/>
                <w:color w:val="000000" w:themeColor="text1"/>
              </w:rPr>
              <w:t>W(CO)</w:t>
            </w:r>
            <w:r w:rsidRPr="008A07B6">
              <w:rPr>
                <w:rFonts w:cstheme="minorHAnsi"/>
                <w:color w:val="000000" w:themeColor="text1"/>
                <w:vertAlign w:val="subscript"/>
              </w:rPr>
              <w:t>6</w:t>
            </w:r>
          </w:p>
        </w:tc>
        <w:tc>
          <w:tcPr>
            <w:tcW w:w="1418" w:type="dxa"/>
          </w:tcPr>
          <w:p w14:paraId="2697C0D8" w14:textId="77777777" w:rsidR="00704A2A" w:rsidRPr="008A07B6" w:rsidRDefault="00704A2A" w:rsidP="003310A0">
            <w:pPr>
              <w:rPr>
                <w:rFonts w:cstheme="minorHAnsi"/>
                <w:color w:val="000000" w:themeColor="text1"/>
              </w:rPr>
            </w:pPr>
            <w:r w:rsidRPr="008A07B6">
              <w:rPr>
                <w:rFonts w:cstheme="minorHAnsi"/>
                <w:color w:val="000000" w:themeColor="text1"/>
              </w:rPr>
              <w:t xml:space="preserve">2.00eV </w:t>
            </w:r>
          </w:p>
        </w:tc>
        <w:tc>
          <w:tcPr>
            <w:tcW w:w="1275" w:type="dxa"/>
          </w:tcPr>
          <w:p w14:paraId="26CDEC05" w14:textId="77777777" w:rsidR="00704A2A" w:rsidRPr="008A07B6" w:rsidRDefault="00704A2A" w:rsidP="003310A0">
            <w:pPr>
              <w:rPr>
                <w:rFonts w:cstheme="minorHAnsi"/>
                <w:color w:val="000000" w:themeColor="text1"/>
              </w:rPr>
            </w:pPr>
            <w:r w:rsidRPr="008A07B6">
              <w:rPr>
                <w:rFonts w:cstheme="minorHAnsi"/>
                <w:color w:val="000000" w:themeColor="text1"/>
              </w:rPr>
              <w:t>43meV</w:t>
            </w:r>
          </w:p>
        </w:tc>
        <w:tc>
          <w:tcPr>
            <w:tcW w:w="1701" w:type="dxa"/>
          </w:tcPr>
          <w:p w14:paraId="44E45595" w14:textId="77777777" w:rsidR="00704A2A" w:rsidRPr="008A07B6" w:rsidRDefault="00704A2A" w:rsidP="003310A0">
            <w:pPr>
              <w:rPr>
                <w:rFonts w:cstheme="minorHAnsi"/>
                <w:color w:val="000000" w:themeColor="text1"/>
              </w:rPr>
            </w:pPr>
            <w:r w:rsidRPr="008A07B6">
              <w:rPr>
                <w:rStyle w:val="cit-title"/>
                <w:rFonts w:cstheme="minorHAnsi"/>
                <w:i/>
                <w:iCs/>
                <w:color w:val="000000" w:themeColor="text1"/>
                <w:shd w:val="clear" w:color="auto" w:fill="FFFFFF"/>
              </w:rPr>
              <w:t>ACS Photonics</w:t>
            </w:r>
            <w:r w:rsidRPr="008A07B6">
              <w:rPr>
                <w:rFonts w:cstheme="minorHAnsi"/>
                <w:color w:val="000000" w:themeColor="text1"/>
                <w:shd w:val="clear" w:color="auto" w:fill="FFFFFF"/>
              </w:rPr>
              <w:t xml:space="preserve"> </w:t>
            </w:r>
            <w:r w:rsidRPr="008A07B6">
              <w:rPr>
                <w:rStyle w:val="cit-year-info"/>
                <w:rFonts w:cstheme="minorHAnsi"/>
                <w:color w:val="000000" w:themeColor="text1"/>
                <w:shd w:val="clear" w:color="auto" w:fill="FFFFFF"/>
              </w:rPr>
              <w:t>2019</w:t>
            </w:r>
            <w:r w:rsidRPr="008A07B6">
              <w:rPr>
                <w:rStyle w:val="cit-volume"/>
                <w:rFonts w:cstheme="minorHAnsi"/>
                <w:color w:val="000000" w:themeColor="text1"/>
                <w:shd w:val="clear" w:color="auto" w:fill="FFFFFF"/>
              </w:rPr>
              <w:t>, 6</w:t>
            </w:r>
            <w:r w:rsidRPr="008A07B6">
              <w:rPr>
                <w:rStyle w:val="cit-issue"/>
                <w:rFonts w:cstheme="minorHAnsi"/>
                <w:color w:val="000000" w:themeColor="text1"/>
                <w:shd w:val="clear" w:color="auto" w:fill="FFFFFF"/>
              </w:rPr>
              <w:t>, 8</w:t>
            </w:r>
            <w:r w:rsidRPr="008A07B6">
              <w:rPr>
                <w:rStyle w:val="cit-pagerange"/>
                <w:rFonts w:cstheme="minorHAnsi"/>
                <w:color w:val="000000" w:themeColor="text1"/>
                <w:shd w:val="clear" w:color="auto" w:fill="FFFFFF"/>
              </w:rPr>
              <w:t>, 1832–1839</w:t>
            </w:r>
          </w:p>
        </w:tc>
      </w:tr>
      <w:tr w:rsidR="00704A2A" w:rsidRPr="008A07B6" w14:paraId="5F3EC70B" w14:textId="77777777" w:rsidTr="00704A2A">
        <w:tc>
          <w:tcPr>
            <w:tcW w:w="1555" w:type="dxa"/>
          </w:tcPr>
          <w:p w14:paraId="426A6BE4" w14:textId="77777777" w:rsidR="00704A2A" w:rsidRPr="008A07B6" w:rsidRDefault="00704A2A" w:rsidP="003310A0">
            <w:pPr>
              <w:rPr>
                <w:rFonts w:cstheme="minorHAnsi"/>
                <w:color w:val="000000" w:themeColor="text1"/>
              </w:rPr>
            </w:pPr>
            <w:r w:rsidRPr="008A07B6">
              <w:rPr>
                <w:rFonts w:cstheme="minorHAnsi"/>
                <w:color w:val="000000" w:themeColor="text1"/>
              </w:rPr>
              <w:t>MOCVD gas phase precursor from bubbler</w:t>
            </w:r>
          </w:p>
        </w:tc>
        <w:tc>
          <w:tcPr>
            <w:tcW w:w="1417" w:type="dxa"/>
          </w:tcPr>
          <w:p w14:paraId="07B9D7AF" w14:textId="77777777" w:rsidR="00704A2A" w:rsidRPr="008A07B6" w:rsidRDefault="00704A2A" w:rsidP="003310A0">
            <w:pPr>
              <w:rPr>
                <w:rFonts w:cstheme="minorHAnsi"/>
                <w:color w:val="000000" w:themeColor="text1"/>
              </w:rPr>
            </w:pPr>
            <w:r w:rsidRPr="008A07B6">
              <w:rPr>
                <w:rFonts w:cstheme="minorHAnsi"/>
                <w:color w:val="000000" w:themeColor="text1"/>
              </w:rPr>
              <w:t>c-plane sapphire</w:t>
            </w:r>
          </w:p>
        </w:tc>
        <w:tc>
          <w:tcPr>
            <w:tcW w:w="1701" w:type="dxa"/>
          </w:tcPr>
          <w:p w14:paraId="7F93FD7B" w14:textId="77777777" w:rsidR="00704A2A" w:rsidRPr="008A07B6" w:rsidRDefault="00704A2A" w:rsidP="003310A0">
            <w:pPr>
              <w:rPr>
                <w:rFonts w:cstheme="minorHAnsi"/>
                <w:color w:val="000000" w:themeColor="text1"/>
              </w:rPr>
            </w:pPr>
            <w:r w:rsidRPr="008A07B6">
              <w:rPr>
                <w:rFonts w:cstheme="minorHAnsi"/>
                <w:color w:val="000000" w:themeColor="text1"/>
              </w:rPr>
              <w:t>W(CO)</w:t>
            </w:r>
            <w:r w:rsidRPr="008A07B6">
              <w:rPr>
                <w:rFonts w:cstheme="minorHAnsi"/>
                <w:color w:val="000000" w:themeColor="text1"/>
                <w:vertAlign w:val="subscript"/>
              </w:rPr>
              <w:t>6</w:t>
            </w:r>
          </w:p>
        </w:tc>
        <w:tc>
          <w:tcPr>
            <w:tcW w:w="1418" w:type="dxa"/>
          </w:tcPr>
          <w:p w14:paraId="6B705EA1" w14:textId="77777777" w:rsidR="00704A2A" w:rsidRPr="008A07B6" w:rsidRDefault="00704A2A" w:rsidP="003310A0">
            <w:pPr>
              <w:rPr>
                <w:rFonts w:cstheme="minorHAnsi"/>
                <w:color w:val="000000" w:themeColor="text1"/>
              </w:rPr>
            </w:pPr>
            <w:r w:rsidRPr="008A07B6">
              <w:rPr>
                <w:rFonts w:cstheme="minorHAnsi"/>
                <w:color w:val="000000" w:themeColor="text1"/>
              </w:rPr>
              <w:t>1.99 eV</w:t>
            </w:r>
          </w:p>
        </w:tc>
        <w:tc>
          <w:tcPr>
            <w:tcW w:w="1275" w:type="dxa"/>
          </w:tcPr>
          <w:p w14:paraId="50EB2592" w14:textId="77777777" w:rsidR="00704A2A" w:rsidRPr="008A07B6" w:rsidRDefault="00704A2A" w:rsidP="003310A0">
            <w:pPr>
              <w:rPr>
                <w:rFonts w:cstheme="minorHAnsi"/>
                <w:color w:val="000000" w:themeColor="text1"/>
              </w:rPr>
            </w:pPr>
            <w:r w:rsidRPr="008A07B6">
              <w:rPr>
                <w:rFonts w:cstheme="minorHAnsi"/>
                <w:color w:val="000000" w:themeColor="text1"/>
              </w:rPr>
              <w:t>60 meV</w:t>
            </w:r>
          </w:p>
        </w:tc>
        <w:tc>
          <w:tcPr>
            <w:tcW w:w="1701" w:type="dxa"/>
          </w:tcPr>
          <w:p w14:paraId="680D3F35" w14:textId="77777777" w:rsidR="00704A2A" w:rsidRPr="008A07B6" w:rsidRDefault="00704A2A" w:rsidP="003310A0">
            <w:pPr>
              <w:rPr>
                <w:rStyle w:val="cit-title"/>
                <w:rFonts w:cstheme="minorHAnsi"/>
                <w:i/>
                <w:iCs/>
                <w:color w:val="000000" w:themeColor="text1"/>
                <w:shd w:val="clear" w:color="auto" w:fill="FFFFFF"/>
              </w:rPr>
            </w:pPr>
            <w:proofErr w:type="spellStart"/>
            <w:r w:rsidRPr="008A07B6">
              <w:rPr>
                <w:rFonts w:cstheme="minorHAnsi"/>
                <w:color w:val="000000" w:themeColor="text1"/>
              </w:rPr>
              <w:t>Cryst</w:t>
            </w:r>
            <w:proofErr w:type="spellEnd"/>
            <w:r w:rsidRPr="008A07B6">
              <w:rPr>
                <w:rFonts w:cstheme="minorHAnsi"/>
                <w:color w:val="000000" w:themeColor="text1"/>
              </w:rPr>
              <w:t>. Growth Des. 2018, 18, 4357−4364</w:t>
            </w:r>
          </w:p>
        </w:tc>
      </w:tr>
      <w:tr w:rsidR="00704A2A" w:rsidRPr="008A07B6" w14:paraId="687A4B9E" w14:textId="77777777" w:rsidTr="00704A2A">
        <w:tc>
          <w:tcPr>
            <w:tcW w:w="1555" w:type="dxa"/>
          </w:tcPr>
          <w:p w14:paraId="0666D554" w14:textId="77777777" w:rsidR="00704A2A" w:rsidRPr="008A07B6" w:rsidRDefault="00704A2A" w:rsidP="003310A0">
            <w:pPr>
              <w:rPr>
                <w:rFonts w:cstheme="minorHAnsi"/>
                <w:color w:val="000000" w:themeColor="text1"/>
              </w:rPr>
            </w:pPr>
            <w:r w:rsidRPr="008A07B6">
              <w:rPr>
                <w:rFonts w:cstheme="minorHAnsi"/>
                <w:color w:val="000000" w:themeColor="text1"/>
              </w:rPr>
              <w:t>GE-MOCVD</w:t>
            </w:r>
          </w:p>
        </w:tc>
        <w:tc>
          <w:tcPr>
            <w:tcW w:w="1417" w:type="dxa"/>
          </w:tcPr>
          <w:p w14:paraId="3212B34F" w14:textId="77777777" w:rsidR="00704A2A" w:rsidRPr="008A07B6" w:rsidRDefault="00704A2A" w:rsidP="003310A0">
            <w:pPr>
              <w:rPr>
                <w:rFonts w:cstheme="minorHAnsi"/>
                <w:color w:val="000000" w:themeColor="text1"/>
              </w:rPr>
            </w:pPr>
            <w:r w:rsidRPr="008A07B6">
              <w:rPr>
                <w:rFonts w:cstheme="minorHAnsi"/>
                <w:color w:val="000000" w:themeColor="text1"/>
              </w:rPr>
              <w:t>Si/SiO</w:t>
            </w:r>
            <w:r w:rsidRPr="008A07B6">
              <w:rPr>
                <w:rFonts w:cstheme="minorHAnsi"/>
                <w:color w:val="000000" w:themeColor="text1"/>
                <w:vertAlign w:val="subscript"/>
              </w:rPr>
              <w:t>2</w:t>
            </w:r>
            <w:r w:rsidRPr="008A07B6">
              <w:rPr>
                <w:rFonts w:cstheme="minorHAnsi"/>
                <w:color w:val="000000" w:themeColor="text1"/>
              </w:rPr>
              <w:t xml:space="preserve"> and sapphire</w:t>
            </w:r>
          </w:p>
        </w:tc>
        <w:tc>
          <w:tcPr>
            <w:tcW w:w="1701" w:type="dxa"/>
          </w:tcPr>
          <w:p w14:paraId="1275B598" w14:textId="77777777" w:rsidR="00704A2A" w:rsidRPr="008A07B6" w:rsidRDefault="00704A2A" w:rsidP="003310A0">
            <w:pPr>
              <w:rPr>
                <w:rFonts w:cstheme="minorHAnsi"/>
                <w:color w:val="000000" w:themeColor="text1"/>
              </w:rPr>
            </w:pPr>
            <w:r w:rsidRPr="008A07B6">
              <w:rPr>
                <w:rFonts w:cstheme="minorHAnsi"/>
                <w:color w:val="000000" w:themeColor="text1"/>
              </w:rPr>
              <w:t>W(CO)</w:t>
            </w:r>
            <w:r w:rsidRPr="008A07B6">
              <w:rPr>
                <w:rFonts w:cstheme="minorHAnsi"/>
                <w:color w:val="000000" w:themeColor="text1"/>
                <w:vertAlign w:val="subscript"/>
              </w:rPr>
              <w:t>6</w:t>
            </w:r>
          </w:p>
        </w:tc>
        <w:tc>
          <w:tcPr>
            <w:tcW w:w="1418" w:type="dxa"/>
          </w:tcPr>
          <w:p w14:paraId="48C43E2B" w14:textId="77777777" w:rsidR="00704A2A" w:rsidRPr="008A07B6" w:rsidRDefault="00704A2A" w:rsidP="003310A0">
            <w:pPr>
              <w:rPr>
                <w:rFonts w:cstheme="minorHAnsi"/>
                <w:color w:val="000000" w:themeColor="text1"/>
              </w:rPr>
            </w:pPr>
            <w:r w:rsidRPr="008A07B6">
              <w:rPr>
                <w:rFonts w:cstheme="minorHAnsi"/>
                <w:color w:val="000000" w:themeColor="text1"/>
              </w:rPr>
              <w:t>1.99eV</w:t>
            </w:r>
          </w:p>
          <w:p w14:paraId="2B91C912" w14:textId="77777777" w:rsidR="00704A2A" w:rsidRPr="008A07B6" w:rsidRDefault="00704A2A" w:rsidP="003310A0">
            <w:pPr>
              <w:rPr>
                <w:rFonts w:cstheme="minorHAnsi"/>
                <w:color w:val="000000" w:themeColor="text1"/>
              </w:rPr>
            </w:pPr>
            <w:r w:rsidRPr="008A07B6">
              <w:rPr>
                <w:rFonts w:cstheme="minorHAnsi"/>
                <w:color w:val="000000" w:themeColor="text1"/>
              </w:rPr>
              <w:t>2.01eV (Si/SiO</w:t>
            </w:r>
            <w:r w:rsidRPr="008A07B6">
              <w:rPr>
                <w:rFonts w:cstheme="minorHAnsi"/>
                <w:color w:val="000000" w:themeColor="text1"/>
                <w:vertAlign w:val="subscript"/>
              </w:rPr>
              <w:t>2</w:t>
            </w:r>
            <w:r w:rsidRPr="008A07B6">
              <w:rPr>
                <w:rFonts w:cstheme="minorHAnsi"/>
                <w:color w:val="000000" w:themeColor="text1"/>
              </w:rPr>
              <w:t>)</w:t>
            </w:r>
          </w:p>
          <w:p w14:paraId="12DB7C07" w14:textId="77777777" w:rsidR="00704A2A" w:rsidRPr="008A07B6" w:rsidRDefault="00704A2A" w:rsidP="003310A0">
            <w:pPr>
              <w:rPr>
                <w:rFonts w:cstheme="minorHAnsi"/>
                <w:color w:val="000000" w:themeColor="text1"/>
              </w:rPr>
            </w:pPr>
            <w:r w:rsidRPr="008A07B6">
              <w:rPr>
                <w:rFonts w:cstheme="minorHAnsi"/>
                <w:color w:val="000000" w:themeColor="text1"/>
              </w:rPr>
              <w:t>2.00 (sapphire)</w:t>
            </w:r>
          </w:p>
        </w:tc>
        <w:tc>
          <w:tcPr>
            <w:tcW w:w="1275" w:type="dxa"/>
          </w:tcPr>
          <w:p w14:paraId="0931CCC6" w14:textId="77777777" w:rsidR="00704A2A" w:rsidRPr="008A07B6" w:rsidRDefault="00704A2A" w:rsidP="003310A0">
            <w:pPr>
              <w:rPr>
                <w:rFonts w:cstheme="minorHAnsi"/>
                <w:color w:val="000000" w:themeColor="text1"/>
              </w:rPr>
            </w:pPr>
            <w:r w:rsidRPr="008A07B6">
              <w:rPr>
                <w:rFonts w:cstheme="minorHAnsi"/>
                <w:color w:val="000000" w:themeColor="text1"/>
              </w:rPr>
              <w:t>40-90meV</w:t>
            </w:r>
          </w:p>
          <w:p w14:paraId="56896C32" w14:textId="77777777" w:rsidR="00704A2A" w:rsidRPr="008A07B6" w:rsidRDefault="00704A2A" w:rsidP="003310A0">
            <w:pPr>
              <w:rPr>
                <w:rFonts w:cstheme="minorHAnsi"/>
                <w:color w:val="000000" w:themeColor="text1"/>
              </w:rPr>
            </w:pPr>
            <w:r w:rsidRPr="008A07B6">
              <w:rPr>
                <w:rFonts w:cstheme="minorHAnsi"/>
                <w:color w:val="000000" w:themeColor="text1"/>
              </w:rPr>
              <w:t>69meV (Si/SiO</w:t>
            </w:r>
            <w:r w:rsidRPr="008A07B6">
              <w:rPr>
                <w:rFonts w:cstheme="minorHAnsi"/>
                <w:color w:val="000000" w:themeColor="text1"/>
                <w:vertAlign w:val="subscript"/>
              </w:rPr>
              <w:t>2</w:t>
            </w:r>
            <w:r w:rsidRPr="008A07B6">
              <w:rPr>
                <w:rFonts w:cstheme="minorHAnsi"/>
                <w:color w:val="000000" w:themeColor="text1"/>
              </w:rPr>
              <w:t>)</w:t>
            </w:r>
          </w:p>
          <w:p w14:paraId="710890B4" w14:textId="77777777" w:rsidR="00704A2A" w:rsidRPr="008A07B6" w:rsidRDefault="00704A2A" w:rsidP="003310A0">
            <w:pPr>
              <w:rPr>
                <w:rFonts w:cstheme="minorHAnsi"/>
                <w:color w:val="000000" w:themeColor="text1"/>
              </w:rPr>
            </w:pPr>
            <w:r w:rsidRPr="008A07B6">
              <w:rPr>
                <w:rFonts w:cstheme="minorHAnsi"/>
                <w:color w:val="000000" w:themeColor="text1"/>
              </w:rPr>
              <w:t>55meV (sapphire)</w:t>
            </w:r>
          </w:p>
        </w:tc>
        <w:tc>
          <w:tcPr>
            <w:tcW w:w="1701" w:type="dxa"/>
          </w:tcPr>
          <w:p w14:paraId="70A441B9" w14:textId="77777777" w:rsidR="00704A2A" w:rsidRPr="008A07B6" w:rsidRDefault="00704A2A" w:rsidP="003310A0">
            <w:pPr>
              <w:rPr>
                <w:rFonts w:cstheme="minorHAnsi"/>
                <w:color w:val="000000" w:themeColor="text1"/>
              </w:rPr>
            </w:pPr>
            <w:r w:rsidRPr="008A07B6">
              <w:rPr>
                <w:rFonts w:cstheme="minorHAnsi"/>
                <w:color w:val="000000" w:themeColor="text1"/>
              </w:rPr>
              <w:t>https://arxiv.org/abs/2008.07150</w:t>
            </w:r>
          </w:p>
        </w:tc>
      </w:tr>
      <w:tr w:rsidR="00704A2A" w:rsidRPr="008A07B6" w14:paraId="7467263E" w14:textId="77777777" w:rsidTr="00704A2A">
        <w:tc>
          <w:tcPr>
            <w:tcW w:w="1555" w:type="dxa"/>
          </w:tcPr>
          <w:p w14:paraId="36B3DE84" w14:textId="77777777" w:rsidR="00704A2A" w:rsidRPr="008A07B6" w:rsidRDefault="00704A2A" w:rsidP="003310A0">
            <w:pPr>
              <w:rPr>
                <w:rFonts w:cstheme="minorHAnsi"/>
                <w:color w:val="000000" w:themeColor="text1"/>
              </w:rPr>
            </w:pPr>
            <w:r w:rsidRPr="008A07B6">
              <w:rPr>
                <w:rFonts w:cstheme="minorHAnsi"/>
                <w:color w:val="000000" w:themeColor="text1"/>
              </w:rPr>
              <w:t>MOCVD gas phase precursor</w:t>
            </w:r>
          </w:p>
        </w:tc>
        <w:tc>
          <w:tcPr>
            <w:tcW w:w="1417" w:type="dxa"/>
          </w:tcPr>
          <w:p w14:paraId="2D6C39EF" w14:textId="77777777" w:rsidR="00704A2A" w:rsidRPr="008A07B6" w:rsidRDefault="00704A2A" w:rsidP="003310A0">
            <w:pPr>
              <w:rPr>
                <w:rFonts w:cstheme="minorHAnsi"/>
                <w:color w:val="000000" w:themeColor="text1"/>
              </w:rPr>
            </w:pPr>
            <w:r w:rsidRPr="008A07B6">
              <w:rPr>
                <w:rFonts w:cstheme="minorHAnsi"/>
                <w:color w:val="000000" w:themeColor="text1"/>
              </w:rPr>
              <w:t>Si/SiO</w:t>
            </w:r>
            <w:r w:rsidRPr="008A07B6">
              <w:rPr>
                <w:rFonts w:cstheme="minorHAnsi"/>
                <w:color w:val="000000" w:themeColor="text1"/>
                <w:vertAlign w:val="subscript"/>
              </w:rPr>
              <w:t>2</w:t>
            </w:r>
          </w:p>
        </w:tc>
        <w:tc>
          <w:tcPr>
            <w:tcW w:w="1701" w:type="dxa"/>
          </w:tcPr>
          <w:p w14:paraId="2BF74058" w14:textId="77777777" w:rsidR="00704A2A" w:rsidRPr="008A07B6" w:rsidRDefault="00704A2A" w:rsidP="003310A0">
            <w:pPr>
              <w:rPr>
                <w:rFonts w:cstheme="minorHAnsi"/>
                <w:color w:val="000000" w:themeColor="text1"/>
              </w:rPr>
            </w:pPr>
            <w:r w:rsidRPr="008A07B6">
              <w:rPr>
                <w:rFonts w:cstheme="minorHAnsi"/>
                <w:color w:val="000000" w:themeColor="text1"/>
              </w:rPr>
              <w:t>W(CO)</w:t>
            </w:r>
            <w:r w:rsidRPr="008A07B6">
              <w:rPr>
                <w:rFonts w:cstheme="minorHAnsi"/>
                <w:color w:val="000000" w:themeColor="text1"/>
                <w:vertAlign w:val="subscript"/>
              </w:rPr>
              <w:t>6</w:t>
            </w:r>
          </w:p>
        </w:tc>
        <w:tc>
          <w:tcPr>
            <w:tcW w:w="1418" w:type="dxa"/>
          </w:tcPr>
          <w:p w14:paraId="476C447D" w14:textId="77777777" w:rsidR="00704A2A" w:rsidRPr="008A07B6" w:rsidRDefault="00704A2A" w:rsidP="003310A0">
            <w:pPr>
              <w:rPr>
                <w:rFonts w:cstheme="minorHAnsi"/>
                <w:color w:val="000000" w:themeColor="text1"/>
              </w:rPr>
            </w:pPr>
            <w:r w:rsidRPr="008A07B6">
              <w:rPr>
                <w:rFonts w:cstheme="minorHAnsi"/>
                <w:color w:val="000000" w:themeColor="text1"/>
              </w:rPr>
              <w:t>Raman but no PL</w:t>
            </w:r>
          </w:p>
        </w:tc>
        <w:tc>
          <w:tcPr>
            <w:tcW w:w="1275" w:type="dxa"/>
          </w:tcPr>
          <w:p w14:paraId="1F8C450E" w14:textId="77777777" w:rsidR="00704A2A" w:rsidRPr="008A07B6" w:rsidRDefault="00704A2A" w:rsidP="003310A0">
            <w:pPr>
              <w:rPr>
                <w:rFonts w:cstheme="minorHAnsi"/>
                <w:color w:val="000000" w:themeColor="text1"/>
              </w:rPr>
            </w:pPr>
            <w:r w:rsidRPr="008A07B6">
              <w:rPr>
                <w:rFonts w:cstheme="minorHAnsi"/>
                <w:color w:val="000000" w:themeColor="text1"/>
              </w:rPr>
              <w:t>Raman but no PL</w:t>
            </w:r>
          </w:p>
        </w:tc>
        <w:tc>
          <w:tcPr>
            <w:tcW w:w="1701" w:type="dxa"/>
          </w:tcPr>
          <w:p w14:paraId="6341F52A" w14:textId="77777777" w:rsidR="00704A2A" w:rsidRPr="008A07B6" w:rsidRDefault="00704A2A" w:rsidP="003310A0">
            <w:pPr>
              <w:rPr>
                <w:rFonts w:cstheme="minorHAnsi"/>
                <w:color w:val="000000" w:themeColor="text1"/>
              </w:rPr>
            </w:pPr>
            <w:r w:rsidRPr="008A07B6">
              <w:rPr>
                <w:rFonts w:cstheme="minorHAnsi"/>
                <w:color w:val="000000" w:themeColor="text1"/>
              </w:rPr>
              <w:t>Journal of Vacuum Science &amp; Technology A 35, 061502 (2017)</w:t>
            </w:r>
          </w:p>
        </w:tc>
      </w:tr>
      <w:tr w:rsidR="00704A2A" w:rsidRPr="008A07B6" w14:paraId="5EC75E4D" w14:textId="77777777" w:rsidTr="00704A2A">
        <w:tc>
          <w:tcPr>
            <w:tcW w:w="1555" w:type="dxa"/>
          </w:tcPr>
          <w:p w14:paraId="34331E7F" w14:textId="77777777" w:rsidR="00704A2A" w:rsidRPr="008A07B6" w:rsidRDefault="00704A2A" w:rsidP="003310A0">
            <w:pPr>
              <w:rPr>
                <w:rFonts w:cstheme="minorHAnsi"/>
                <w:color w:val="000000" w:themeColor="text1"/>
              </w:rPr>
            </w:pPr>
            <w:r w:rsidRPr="008A07B6">
              <w:rPr>
                <w:rFonts w:cstheme="minorHAnsi"/>
                <w:color w:val="000000" w:themeColor="text1"/>
              </w:rPr>
              <w:t>MOCVD gas phase precursor</w:t>
            </w:r>
          </w:p>
        </w:tc>
        <w:tc>
          <w:tcPr>
            <w:tcW w:w="1417" w:type="dxa"/>
          </w:tcPr>
          <w:p w14:paraId="2825BF49" w14:textId="77777777" w:rsidR="00704A2A" w:rsidRPr="008A07B6" w:rsidRDefault="00704A2A" w:rsidP="003310A0">
            <w:pPr>
              <w:rPr>
                <w:rFonts w:cstheme="minorHAnsi"/>
                <w:color w:val="000000" w:themeColor="text1"/>
              </w:rPr>
            </w:pPr>
            <w:r w:rsidRPr="008A07B6">
              <w:rPr>
                <w:rFonts w:cstheme="minorHAnsi"/>
                <w:color w:val="000000" w:themeColor="text1"/>
              </w:rPr>
              <w:t>epi-G/</w:t>
            </w:r>
            <w:proofErr w:type="spellStart"/>
            <w:r w:rsidRPr="008A07B6">
              <w:rPr>
                <w:rFonts w:cstheme="minorHAnsi"/>
                <w:color w:val="000000" w:themeColor="text1"/>
              </w:rPr>
              <w:t>SiC</w:t>
            </w:r>
            <w:proofErr w:type="spellEnd"/>
          </w:p>
        </w:tc>
        <w:tc>
          <w:tcPr>
            <w:tcW w:w="1701" w:type="dxa"/>
          </w:tcPr>
          <w:p w14:paraId="4B28227E" w14:textId="77777777" w:rsidR="00704A2A" w:rsidRPr="008A07B6" w:rsidRDefault="00704A2A" w:rsidP="003310A0">
            <w:pPr>
              <w:rPr>
                <w:rFonts w:cstheme="minorHAnsi"/>
                <w:color w:val="000000" w:themeColor="text1"/>
              </w:rPr>
            </w:pPr>
            <w:r w:rsidRPr="008A07B6">
              <w:rPr>
                <w:rFonts w:cstheme="minorHAnsi"/>
                <w:color w:val="000000" w:themeColor="text1"/>
              </w:rPr>
              <w:t>W(CO)</w:t>
            </w:r>
            <w:r w:rsidRPr="008A07B6">
              <w:rPr>
                <w:rFonts w:cstheme="minorHAnsi"/>
                <w:color w:val="000000" w:themeColor="text1"/>
                <w:vertAlign w:val="subscript"/>
              </w:rPr>
              <w:t>6</w:t>
            </w:r>
          </w:p>
        </w:tc>
        <w:tc>
          <w:tcPr>
            <w:tcW w:w="1418" w:type="dxa"/>
          </w:tcPr>
          <w:p w14:paraId="5DC026D8" w14:textId="77777777" w:rsidR="00704A2A" w:rsidRPr="008A07B6" w:rsidRDefault="00704A2A" w:rsidP="003310A0">
            <w:pPr>
              <w:rPr>
                <w:rFonts w:cstheme="minorHAnsi"/>
                <w:color w:val="000000" w:themeColor="text1"/>
              </w:rPr>
            </w:pPr>
            <w:r w:rsidRPr="008A07B6">
              <w:rPr>
                <w:rFonts w:cstheme="minorHAnsi"/>
                <w:color w:val="000000" w:themeColor="text1"/>
              </w:rPr>
              <w:t>1.99 eV</w:t>
            </w:r>
          </w:p>
        </w:tc>
        <w:tc>
          <w:tcPr>
            <w:tcW w:w="1275" w:type="dxa"/>
          </w:tcPr>
          <w:p w14:paraId="2F9F1BF7" w14:textId="77777777" w:rsidR="00704A2A" w:rsidRPr="008A07B6" w:rsidRDefault="00704A2A" w:rsidP="003310A0">
            <w:pPr>
              <w:jc w:val="both"/>
              <w:rPr>
                <w:rFonts w:cstheme="minorHAnsi"/>
                <w:color w:val="000000" w:themeColor="text1"/>
              </w:rPr>
            </w:pPr>
            <w:r w:rsidRPr="008A07B6">
              <w:rPr>
                <w:rFonts w:cstheme="minorHAnsi"/>
                <w:color w:val="000000" w:themeColor="text1"/>
              </w:rPr>
              <w:t>27 meV</w:t>
            </w:r>
          </w:p>
        </w:tc>
        <w:tc>
          <w:tcPr>
            <w:tcW w:w="1701" w:type="dxa"/>
          </w:tcPr>
          <w:p w14:paraId="06009100" w14:textId="77777777" w:rsidR="00704A2A" w:rsidRPr="008A07B6" w:rsidRDefault="008A07B6" w:rsidP="003310A0">
            <w:pPr>
              <w:rPr>
                <w:rStyle w:val="cit-title"/>
                <w:rFonts w:cstheme="minorHAnsi"/>
                <w:i/>
                <w:iCs/>
                <w:color w:val="000000" w:themeColor="text1"/>
                <w:shd w:val="clear" w:color="auto" w:fill="FFFFFF"/>
              </w:rPr>
            </w:pPr>
            <w:hyperlink r:id="rId10" w:tooltip="Link to journal home page" w:history="1">
              <w:r w:rsidR="00704A2A" w:rsidRPr="008A07B6">
                <w:rPr>
                  <w:rStyle w:val="Hyperlink"/>
                  <w:rFonts w:cstheme="minorHAnsi"/>
                  <w:i/>
                  <w:iCs/>
                  <w:color w:val="000000" w:themeColor="text1"/>
                  <w:shd w:val="clear" w:color="auto" w:fill="FFFFFF"/>
                </w:rPr>
                <w:t>RSC Adv.</w:t>
              </w:r>
            </w:hyperlink>
            <w:r w:rsidR="00704A2A" w:rsidRPr="008A07B6">
              <w:rPr>
                <w:rFonts w:cstheme="minorHAnsi"/>
                <w:color w:val="000000" w:themeColor="text1"/>
                <w:shd w:val="clear" w:color="auto" w:fill="FFFFFF"/>
              </w:rPr>
              <w:t xml:space="preserve">, 2015, </w:t>
            </w:r>
            <w:r w:rsidR="00704A2A" w:rsidRPr="008A07B6">
              <w:rPr>
                <w:rStyle w:val="Strong"/>
                <w:rFonts w:cstheme="minorHAnsi"/>
                <w:color w:val="000000" w:themeColor="text1"/>
                <w:shd w:val="clear" w:color="auto" w:fill="FFFFFF"/>
              </w:rPr>
              <w:t>5</w:t>
            </w:r>
            <w:r w:rsidR="00704A2A" w:rsidRPr="008A07B6">
              <w:rPr>
                <w:rFonts w:cstheme="minorHAnsi"/>
                <w:color w:val="000000" w:themeColor="text1"/>
                <w:shd w:val="clear" w:color="auto" w:fill="FFFFFF"/>
              </w:rPr>
              <w:t>, 98700-98708.</w:t>
            </w:r>
          </w:p>
        </w:tc>
      </w:tr>
      <w:tr w:rsidR="00704A2A" w:rsidRPr="008A07B6" w14:paraId="6D4A26A4" w14:textId="77777777" w:rsidTr="00704A2A">
        <w:tc>
          <w:tcPr>
            <w:tcW w:w="1555" w:type="dxa"/>
          </w:tcPr>
          <w:p w14:paraId="21799DBF" w14:textId="77777777" w:rsidR="00704A2A" w:rsidRPr="008A07B6" w:rsidRDefault="00704A2A" w:rsidP="003310A0">
            <w:pPr>
              <w:rPr>
                <w:rFonts w:cstheme="minorHAnsi"/>
                <w:color w:val="000000" w:themeColor="text1"/>
              </w:rPr>
            </w:pPr>
            <w:r w:rsidRPr="008A07B6">
              <w:rPr>
                <w:rFonts w:cstheme="minorHAnsi"/>
                <w:color w:val="000000" w:themeColor="text1"/>
              </w:rPr>
              <w:t>MOCVD gas phase precursor</w:t>
            </w:r>
          </w:p>
        </w:tc>
        <w:tc>
          <w:tcPr>
            <w:tcW w:w="1417" w:type="dxa"/>
          </w:tcPr>
          <w:p w14:paraId="51A55FD5" w14:textId="77777777" w:rsidR="00704A2A" w:rsidRPr="008A07B6" w:rsidRDefault="00704A2A" w:rsidP="003310A0">
            <w:pPr>
              <w:rPr>
                <w:rFonts w:cstheme="minorHAnsi"/>
                <w:color w:val="000000" w:themeColor="text1"/>
              </w:rPr>
            </w:pPr>
            <w:r w:rsidRPr="008A07B6">
              <w:rPr>
                <w:rFonts w:cstheme="minorHAnsi"/>
                <w:color w:val="000000" w:themeColor="text1"/>
              </w:rPr>
              <w:t>Fused Silica</w:t>
            </w:r>
          </w:p>
        </w:tc>
        <w:tc>
          <w:tcPr>
            <w:tcW w:w="1701" w:type="dxa"/>
          </w:tcPr>
          <w:p w14:paraId="505A581A" w14:textId="77777777" w:rsidR="00704A2A" w:rsidRPr="008A07B6" w:rsidRDefault="00704A2A" w:rsidP="003310A0">
            <w:pPr>
              <w:rPr>
                <w:rFonts w:cstheme="minorHAnsi"/>
                <w:color w:val="000000" w:themeColor="text1"/>
              </w:rPr>
            </w:pPr>
            <w:r w:rsidRPr="008A07B6">
              <w:rPr>
                <w:rFonts w:cstheme="minorHAnsi"/>
                <w:color w:val="000000" w:themeColor="text1"/>
              </w:rPr>
              <w:t>W(CO)</w:t>
            </w:r>
            <w:r w:rsidRPr="008A07B6">
              <w:rPr>
                <w:rFonts w:cstheme="minorHAnsi"/>
                <w:color w:val="000000" w:themeColor="text1"/>
                <w:vertAlign w:val="subscript"/>
              </w:rPr>
              <w:t>6</w:t>
            </w:r>
          </w:p>
        </w:tc>
        <w:tc>
          <w:tcPr>
            <w:tcW w:w="1418" w:type="dxa"/>
          </w:tcPr>
          <w:p w14:paraId="34F2C299" w14:textId="77777777" w:rsidR="00704A2A" w:rsidRPr="008A07B6" w:rsidRDefault="00704A2A" w:rsidP="003310A0">
            <w:pPr>
              <w:rPr>
                <w:rFonts w:cstheme="minorHAnsi"/>
                <w:color w:val="000000" w:themeColor="text1"/>
              </w:rPr>
            </w:pPr>
            <w:r w:rsidRPr="008A07B6">
              <w:rPr>
                <w:rFonts w:cstheme="minorHAnsi"/>
                <w:color w:val="000000" w:themeColor="text1"/>
              </w:rPr>
              <w:t>2.01 eV</w:t>
            </w:r>
          </w:p>
        </w:tc>
        <w:tc>
          <w:tcPr>
            <w:tcW w:w="1275" w:type="dxa"/>
          </w:tcPr>
          <w:p w14:paraId="602049A9" w14:textId="77777777" w:rsidR="00704A2A" w:rsidRPr="008A07B6" w:rsidRDefault="00704A2A" w:rsidP="003310A0">
            <w:pPr>
              <w:jc w:val="both"/>
              <w:rPr>
                <w:rFonts w:cstheme="minorHAnsi"/>
                <w:color w:val="000000" w:themeColor="text1"/>
              </w:rPr>
            </w:pPr>
            <w:r w:rsidRPr="008A07B6">
              <w:rPr>
                <w:rFonts w:cstheme="minorHAnsi"/>
                <w:color w:val="000000" w:themeColor="text1"/>
              </w:rPr>
              <w:t>64 meV</w:t>
            </w:r>
          </w:p>
        </w:tc>
        <w:tc>
          <w:tcPr>
            <w:tcW w:w="1701" w:type="dxa"/>
          </w:tcPr>
          <w:p w14:paraId="51B6CFAE" w14:textId="77777777" w:rsidR="00704A2A" w:rsidRPr="008A07B6" w:rsidRDefault="00704A2A" w:rsidP="003310A0">
            <w:pPr>
              <w:rPr>
                <w:rStyle w:val="cit-title"/>
                <w:rFonts w:cstheme="minorHAnsi"/>
                <w:i/>
                <w:iCs/>
                <w:color w:val="000000" w:themeColor="text1"/>
                <w:shd w:val="clear" w:color="auto" w:fill="FFFFFF"/>
              </w:rPr>
            </w:pPr>
            <w:r w:rsidRPr="008A07B6">
              <w:rPr>
                <w:rFonts w:cstheme="minorHAnsi"/>
                <w:color w:val="000000" w:themeColor="text1"/>
                <w:shd w:val="clear" w:color="auto" w:fill="FFFFFF"/>
              </w:rPr>
              <w:t>Nature 520, 656 (2015).</w:t>
            </w:r>
          </w:p>
        </w:tc>
      </w:tr>
      <w:tr w:rsidR="00704A2A" w:rsidRPr="008A07B6" w14:paraId="10B490B8" w14:textId="77777777" w:rsidTr="00704A2A">
        <w:tc>
          <w:tcPr>
            <w:tcW w:w="9067" w:type="dxa"/>
            <w:gridSpan w:val="6"/>
          </w:tcPr>
          <w:p w14:paraId="0AA25571" w14:textId="77777777" w:rsidR="00704A2A" w:rsidRPr="008A07B6" w:rsidRDefault="00704A2A" w:rsidP="003310A0">
            <w:pPr>
              <w:pStyle w:val="Heading1"/>
              <w:shd w:val="clear" w:color="auto" w:fill="FFFFFF"/>
              <w:spacing w:before="0"/>
              <w:outlineLvl w:val="0"/>
              <w:rPr>
                <w:rStyle w:val="cit-title"/>
                <w:rFonts w:asciiTheme="minorHAnsi" w:hAnsiTheme="minorHAnsi" w:cstheme="minorHAnsi"/>
                <w:b/>
                <w:color w:val="000000" w:themeColor="text1"/>
                <w:sz w:val="22"/>
                <w:szCs w:val="22"/>
              </w:rPr>
            </w:pPr>
            <w:r w:rsidRPr="008A07B6">
              <w:rPr>
                <w:rFonts w:asciiTheme="minorHAnsi" w:hAnsiTheme="minorHAnsi" w:cstheme="minorHAnsi"/>
                <w:b/>
                <w:color w:val="000000" w:themeColor="text1"/>
                <w:sz w:val="22"/>
                <w:szCs w:val="22"/>
              </w:rPr>
              <w:t>WF</w:t>
            </w:r>
            <w:r w:rsidRPr="008A07B6">
              <w:rPr>
                <w:rFonts w:asciiTheme="minorHAnsi" w:hAnsiTheme="minorHAnsi" w:cstheme="minorHAnsi"/>
                <w:b/>
                <w:color w:val="000000" w:themeColor="text1"/>
                <w:sz w:val="22"/>
                <w:szCs w:val="22"/>
                <w:vertAlign w:val="subscript"/>
              </w:rPr>
              <w:t>6</w:t>
            </w:r>
          </w:p>
        </w:tc>
      </w:tr>
      <w:tr w:rsidR="00704A2A" w:rsidRPr="008A07B6" w14:paraId="713D5A50" w14:textId="77777777" w:rsidTr="00704A2A">
        <w:tc>
          <w:tcPr>
            <w:tcW w:w="1555" w:type="dxa"/>
          </w:tcPr>
          <w:p w14:paraId="7A208CF3" w14:textId="77777777" w:rsidR="00704A2A" w:rsidRPr="008A07B6" w:rsidRDefault="00704A2A" w:rsidP="003310A0">
            <w:pPr>
              <w:rPr>
                <w:rFonts w:cstheme="minorHAnsi"/>
                <w:color w:val="000000" w:themeColor="text1"/>
              </w:rPr>
            </w:pPr>
            <w:r w:rsidRPr="008A07B6">
              <w:rPr>
                <w:rFonts w:cstheme="minorHAnsi"/>
                <w:color w:val="000000" w:themeColor="text1"/>
              </w:rPr>
              <w:t>Gas phase CVD</w:t>
            </w:r>
          </w:p>
        </w:tc>
        <w:tc>
          <w:tcPr>
            <w:tcW w:w="1417" w:type="dxa"/>
          </w:tcPr>
          <w:p w14:paraId="4DCC49A0" w14:textId="77777777" w:rsidR="00704A2A" w:rsidRPr="008A07B6" w:rsidRDefault="00704A2A" w:rsidP="003310A0">
            <w:pPr>
              <w:rPr>
                <w:rFonts w:cstheme="minorHAnsi"/>
                <w:color w:val="000000" w:themeColor="text1"/>
                <w:vertAlign w:val="subscript"/>
              </w:rPr>
            </w:pPr>
            <w:r w:rsidRPr="008A07B6">
              <w:rPr>
                <w:rFonts w:cstheme="minorHAnsi"/>
                <w:color w:val="000000" w:themeColor="text1"/>
              </w:rPr>
              <w:t>Si/SiO</w:t>
            </w:r>
            <w:r w:rsidRPr="008A07B6">
              <w:rPr>
                <w:rFonts w:cstheme="minorHAnsi"/>
                <w:color w:val="000000" w:themeColor="text1"/>
                <w:vertAlign w:val="subscript"/>
              </w:rPr>
              <w:t>2</w:t>
            </w:r>
          </w:p>
        </w:tc>
        <w:tc>
          <w:tcPr>
            <w:tcW w:w="1701" w:type="dxa"/>
          </w:tcPr>
          <w:p w14:paraId="31316900" w14:textId="77777777" w:rsidR="00704A2A" w:rsidRPr="008A07B6" w:rsidRDefault="00704A2A" w:rsidP="003310A0">
            <w:pPr>
              <w:rPr>
                <w:rFonts w:cstheme="minorHAnsi"/>
                <w:color w:val="000000" w:themeColor="text1"/>
              </w:rPr>
            </w:pPr>
            <w:r w:rsidRPr="008A07B6">
              <w:rPr>
                <w:rFonts w:cstheme="minorHAnsi"/>
                <w:color w:val="000000" w:themeColor="text1"/>
              </w:rPr>
              <w:t>WF</w:t>
            </w:r>
            <w:r w:rsidRPr="008A07B6">
              <w:rPr>
                <w:rFonts w:cstheme="minorHAnsi"/>
                <w:color w:val="000000" w:themeColor="text1"/>
                <w:vertAlign w:val="subscript"/>
              </w:rPr>
              <w:t>6</w:t>
            </w:r>
          </w:p>
        </w:tc>
        <w:tc>
          <w:tcPr>
            <w:tcW w:w="1418" w:type="dxa"/>
          </w:tcPr>
          <w:p w14:paraId="4F95F1BA" w14:textId="77777777" w:rsidR="00704A2A" w:rsidRPr="008A07B6" w:rsidRDefault="00704A2A" w:rsidP="003310A0">
            <w:pPr>
              <w:rPr>
                <w:rFonts w:cstheme="minorHAnsi"/>
                <w:color w:val="000000" w:themeColor="text1"/>
              </w:rPr>
            </w:pPr>
            <w:r w:rsidRPr="008A07B6">
              <w:rPr>
                <w:rFonts w:cstheme="minorHAnsi"/>
                <w:color w:val="000000" w:themeColor="text1"/>
              </w:rPr>
              <w:t>1.97eV</w:t>
            </w:r>
          </w:p>
        </w:tc>
        <w:tc>
          <w:tcPr>
            <w:tcW w:w="1275" w:type="dxa"/>
          </w:tcPr>
          <w:p w14:paraId="46674669" w14:textId="77777777" w:rsidR="00704A2A" w:rsidRPr="008A07B6" w:rsidRDefault="00704A2A" w:rsidP="003310A0">
            <w:pPr>
              <w:jc w:val="both"/>
              <w:rPr>
                <w:rFonts w:cstheme="minorHAnsi"/>
                <w:color w:val="000000" w:themeColor="text1"/>
              </w:rPr>
            </w:pPr>
            <w:r w:rsidRPr="008A07B6">
              <w:rPr>
                <w:rFonts w:cstheme="minorHAnsi"/>
                <w:color w:val="000000" w:themeColor="text1"/>
              </w:rPr>
              <w:t>48meV</w:t>
            </w:r>
          </w:p>
        </w:tc>
        <w:tc>
          <w:tcPr>
            <w:tcW w:w="1701" w:type="dxa"/>
          </w:tcPr>
          <w:p w14:paraId="0304FBD2" w14:textId="77777777" w:rsidR="00704A2A" w:rsidRPr="008A07B6" w:rsidRDefault="00704A2A" w:rsidP="003310A0">
            <w:pPr>
              <w:rPr>
                <w:rFonts w:cstheme="minorHAnsi"/>
                <w:color w:val="000000" w:themeColor="text1"/>
              </w:rPr>
            </w:pPr>
            <w:r w:rsidRPr="008A07B6">
              <w:rPr>
                <w:rStyle w:val="cit-title"/>
                <w:rFonts w:cstheme="minorHAnsi"/>
                <w:i/>
                <w:iCs/>
                <w:color w:val="000000" w:themeColor="text1"/>
                <w:shd w:val="clear" w:color="auto" w:fill="FFFFFF"/>
              </w:rPr>
              <w:t>Scientific Reports volume 9, Article number: 17678 (2019</w:t>
            </w:r>
          </w:p>
        </w:tc>
      </w:tr>
      <w:tr w:rsidR="00704A2A" w:rsidRPr="008A07B6" w14:paraId="19BAD667" w14:textId="77777777" w:rsidTr="00704A2A">
        <w:tc>
          <w:tcPr>
            <w:tcW w:w="1555" w:type="dxa"/>
          </w:tcPr>
          <w:p w14:paraId="59BEA3A7" w14:textId="77777777" w:rsidR="00704A2A" w:rsidRPr="008A07B6" w:rsidRDefault="00704A2A" w:rsidP="003310A0">
            <w:pPr>
              <w:rPr>
                <w:rFonts w:cstheme="minorHAnsi"/>
                <w:color w:val="000000" w:themeColor="text1"/>
              </w:rPr>
            </w:pPr>
            <w:r w:rsidRPr="008A07B6">
              <w:rPr>
                <w:rFonts w:cstheme="minorHAnsi"/>
                <w:color w:val="000000" w:themeColor="text1"/>
              </w:rPr>
              <w:t>Gas phase precursor</w:t>
            </w:r>
          </w:p>
        </w:tc>
        <w:tc>
          <w:tcPr>
            <w:tcW w:w="1417" w:type="dxa"/>
          </w:tcPr>
          <w:p w14:paraId="01992081" w14:textId="77777777" w:rsidR="00704A2A" w:rsidRPr="008A07B6" w:rsidRDefault="00704A2A" w:rsidP="003310A0">
            <w:pPr>
              <w:rPr>
                <w:rFonts w:cstheme="minorHAnsi"/>
                <w:color w:val="000000" w:themeColor="text1"/>
              </w:rPr>
            </w:pPr>
            <w:r w:rsidRPr="008A07B6">
              <w:rPr>
                <w:rFonts w:cstheme="minorHAnsi"/>
                <w:color w:val="000000" w:themeColor="text1"/>
              </w:rPr>
              <w:t>Si/SiO</w:t>
            </w:r>
            <w:r w:rsidRPr="008A07B6">
              <w:rPr>
                <w:rFonts w:cstheme="minorHAnsi"/>
                <w:color w:val="000000" w:themeColor="text1"/>
                <w:vertAlign w:val="subscript"/>
              </w:rPr>
              <w:t>2</w:t>
            </w:r>
          </w:p>
        </w:tc>
        <w:tc>
          <w:tcPr>
            <w:tcW w:w="1701" w:type="dxa"/>
          </w:tcPr>
          <w:p w14:paraId="6A809861" w14:textId="77777777" w:rsidR="00704A2A" w:rsidRPr="008A07B6" w:rsidRDefault="00704A2A" w:rsidP="003310A0">
            <w:pPr>
              <w:rPr>
                <w:rFonts w:cstheme="minorHAnsi"/>
                <w:color w:val="000000" w:themeColor="text1"/>
              </w:rPr>
            </w:pPr>
            <w:r w:rsidRPr="008A07B6">
              <w:rPr>
                <w:rFonts w:cstheme="minorHAnsi"/>
                <w:color w:val="000000" w:themeColor="text1"/>
              </w:rPr>
              <w:t>WF</w:t>
            </w:r>
            <w:r w:rsidRPr="008A07B6">
              <w:rPr>
                <w:rFonts w:cstheme="minorHAnsi"/>
                <w:color w:val="000000" w:themeColor="text1"/>
                <w:vertAlign w:val="subscript"/>
              </w:rPr>
              <w:t>6</w:t>
            </w:r>
          </w:p>
        </w:tc>
        <w:tc>
          <w:tcPr>
            <w:tcW w:w="1418" w:type="dxa"/>
          </w:tcPr>
          <w:p w14:paraId="62629ED3" w14:textId="77777777" w:rsidR="00704A2A" w:rsidRPr="008A07B6" w:rsidRDefault="00704A2A" w:rsidP="003310A0">
            <w:pPr>
              <w:rPr>
                <w:rFonts w:cstheme="minorHAnsi"/>
                <w:color w:val="000000" w:themeColor="text1"/>
              </w:rPr>
            </w:pPr>
            <w:r w:rsidRPr="008A07B6">
              <w:rPr>
                <w:rFonts w:cstheme="minorHAnsi"/>
                <w:color w:val="000000" w:themeColor="text1"/>
              </w:rPr>
              <w:t>2.01 eV</w:t>
            </w:r>
          </w:p>
        </w:tc>
        <w:tc>
          <w:tcPr>
            <w:tcW w:w="1275" w:type="dxa"/>
          </w:tcPr>
          <w:p w14:paraId="7C73E4EF" w14:textId="77777777" w:rsidR="00704A2A" w:rsidRPr="008A07B6" w:rsidRDefault="00704A2A" w:rsidP="003310A0">
            <w:pPr>
              <w:jc w:val="both"/>
              <w:rPr>
                <w:rFonts w:cstheme="minorHAnsi"/>
                <w:color w:val="000000" w:themeColor="text1"/>
              </w:rPr>
            </w:pPr>
            <w:r w:rsidRPr="008A07B6">
              <w:rPr>
                <w:rFonts w:cstheme="minorHAnsi"/>
                <w:color w:val="000000" w:themeColor="text1"/>
              </w:rPr>
              <w:t>60 meV</w:t>
            </w:r>
          </w:p>
        </w:tc>
        <w:tc>
          <w:tcPr>
            <w:tcW w:w="1701" w:type="dxa"/>
          </w:tcPr>
          <w:p w14:paraId="05228E54" w14:textId="77777777" w:rsidR="00704A2A" w:rsidRPr="008A07B6" w:rsidRDefault="008A07B6" w:rsidP="003310A0">
            <w:pPr>
              <w:rPr>
                <w:rStyle w:val="cit-title"/>
                <w:rFonts w:cstheme="minorHAnsi"/>
                <w:i/>
                <w:iCs/>
                <w:color w:val="000000" w:themeColor="text1"/>
                <w:shd w:val="clear" w:color="auto" w:fill="FFFFFF"/>
              </w:rPr>
            </w:pPr>
            <w:hyperlink r:id="rId11" w:history="1">
              <w:r w:rsidR="00704A2A" w:rsidRPr="008A07B6">
                <w:rPr>
                  <w:rFonts w:eastAsia="Times New Roman" w:cstheme="minorHAnsi"/>
                  <w:color w:val="000000" w:themeColor="text1"/>
                  <w:lang w:eastAsia="en-GB"/>
                </w:rPr>
                <w:t xml:space="preserve">IEEE Journal of the Electron </w:t>
              </w:r>
              <w:r w:rsidR="00704A2A" w:rsidRPr="008A07B6">
                <w:rPr>
                  <w:rFonts w:eastAsia="Times New Roman" w:cstheme="minorHAnsi"/>
                  <w:color w:val="000000" w:themeColor="text1"/>
                  <w:lang w:eastAsia="en-GB"/>
                </w:rPr>
                <w:lastRenderedPageBreak/>
                <w:t>Devices Society</w:t>
              </w:r>
            </w:hyperlink>
            <w:r w:rsidR="00704A2A" w:rsidRPr="008A07B6">
              <w:rPr>
                <w:rFonts w:eastAsia="Times New Roman" w:cstheme="minorHAnsi"/>
                <w:color w:val="000000" w:themeColor="text1"/>
                <w:lang w:eastAsia="en-GB"/>
              </w:rPr>
              <w:t xml:space="preserve"> 6, 1159 – 1163 (2018)</w:t>
            </w:r>
          </w:p>
        </w:tc>
      </w:tr>
      <w:tr w:rsidR="00704A2A" w:rsidRPr="008A07B6" w14:paraId="468D7929" w14:textId="77777777" w:rsidTr="00704A2A">
        <w:tc>
          <w:tcPr>
            <w:tcW w:w="1555" w:type="dxa"/>
          </w:tcPr>
          <w:p w14:paraId="2FBFF580" w14:textId="77777777" w:rsidR="00704A2A" w:rsidRPr="008A07B6" w:rsidRDefault="00704A2A" w:rsidP="003310A0">
            <w:pPr>
              <w:rPr>
                <w:rFonts w:cstheme="minorHAnsi"/>
                <w:color w:val="000000" w:themeColor="text1"/>
              </w:rPr>
            </w:pPr>
            <w:r w:rsidRPr="008A07B6">
              <w:rPr>
                <w:rFonts w:cstheme="minorHAnsi"/>
                <w:color w:val="000000" w:themeColor="text1"/>
              </w:rPr>
              <w:lastRenderedPageBreak/>
              <w:t>Gas phase precursor</w:t>
            </w:r>
          </w:p>
        </w:tc>
        <w:tc>
          <w:tcPr>
            <w:tcW w:w="1417" w:type="dxa"/>
          </w:tcPr>
          <w:p w14:paraId="7239FF4C" w14:textId="77777777" w:rsidR="00704A2A" w:rsidRPr="008A07B6" w:rsidRDefault="00704A2A" w:rsidP="003310A0">
            <w:pPr>
              <w:rPr>
                <w:rFonts w:cstheme="minorHAnsi"/>
                <w:color w:val="000000" w:themeColor="text1"/>
              </w:rPr>
            </w:pPr>
            <w:r w:rsidRPr="008A07B6">
              <w:rPr>
                <w:rFonts w:cstheme="minorHAnsi"/>
                <w:color w:val="000000" w:themeColor="text1"/>
              </w:rPr>
              <w:t>Si/</w:t>
            </w:r>
            <w:r w:rsidRPr="008A07B6">
              <w:rPr>
                <w:rFonts w:cstheme="minorHAnsi"/>
                <w:color w:val="000000" w:themeColor="text1"/>
              </w:rPr>
              <w:sym w:font="Symbol" w:char="F061"/>
            </w:r>
            <w:r w:rsidRPr="008A07B6">
              <w:rPr>
                <w:rFonts w:cstheme="minorHAnsi"/>
                <w:color w:val="000000" w:themeColor="text1"/>
              </w:rPr>
              <w:t>-Al</w:t>
            </w:r>
            <w:r w:rsidRPr="008A07B6">
              <w:rPr>
                <w:rFonts w:cstheme="minorHAnsi"/>
                <w:color w:val="000000" w:themeColor="text1"/>
                <w:vertAlign w:val="subscript"/>
              </w:rPr>
              <w:t>2</w:t>
            </w:r>
            <w:r w:rsidRPr="008A07B6">
              <w:rPr>
                <w:rFonts w:cstheme="minorHAnsi"/>
                <w:color w:val="000000" w:themeColor="text1"/>
              </w:rPr>
              <w:t>O</w:t>
            </w:r>
            <w:r w:rsidRPr="008A07B6">
              <w:rPr>
                <w:rFonts w:cstheme="minorHAnsi"/>
                <w:color w:val="000000" w:themeColor="text1"/>
                <w:vertAlign w:val="subscript"/>
              </w:rPr>
              <w:t>3</w:t>
            </w:r>
          </w:p>
        </w:tc>
        <w:tc>
          <w:tcPr>
            <w:tcW w:w="1701" w:type="dxa"/>
          </w:tcPr>
          <w:p w14:paraId="3603F19C" w14:textId="77777777" w:rsidR="00704A2A" w:rsidRPr="008A07B6" w:rsidRDefault="00704A2A" w:rsidP="003310A0">
            <w:pPr>
              <w:rPr>
                <w:rFonts w:cstheme="minorHAnsi"/>
                <w:color w:val="000000" w:themeColor="text1"/>
              </w:rPr>
            </w:pPr>
            <w:r w:rsidRPr="008A07B6">
              <w:rPr>
                <w:rFonts w:cstheme="minorHAnsi"/>
                <w:color w:val="000000" w:themeColor="text1"/>
              </w:rPr>
              <w:t>WF</w:t>
            </w:r>
            <w:r w:rsidRPr="008A07B6">
              <w:rPr>
                <w:rFonts w:cstheme="minorHAnsi"/>
                <w:color w:val="000000" w:themeColor="text1"/>
                <w:vertAlign w:val="subscript"/>
              </w:rPr>
              <w:t>6</w:t>
            </w:r>
          </w:p>
        </w:tc>
        <w:tc>
          <w:tcPr>
            <w:tcW w:w="1418" w:type="dxa"/>
          </w:tcPr>
          <w:p w14:paraId="5058AFD5" w14:textId="77777777" w:rsidR="00704A2A" w:rsidRPr="008A07B6" w:rsidRDefault="00704A2A" w:rsidP="003310A0">
            <w:pPr>
              <w:rPr>
                <w:rFonts w:cstheme="minorHAnsi"/>
                <w:color w:val="000000" w:themeColor="text1"/>
              </w:rPr>
            </w:pPr>
            <w:r w:rsidRPr="008A07B6">
              <w:rPr>
                <w:rFonts w:cstheme="minorHAnsi"/>
                <w:color w:val="000000" w:themeColor="text1"/>
              </w:rPr>
              <w:t>2.01 eV</w:t>
            </w:r>
          </w:p>
        </w:tc>
        <w:tc>
          <w:tcPr>
            <w:tcW w:w="1275" w:type="dxa"/>
          </w:tcPr>
          <w:p w14:paraId="755E6720" w14:textId="77777777" w:rsidR="00704A2A" w:rsidRPr="008A07B6" w:rsidRDefault="00704A2A" w:rsidP="003310A0">
            <w:pPr>
              <w:jc w:val="both"/>
              <w:rPr>
                <w:rFonts w:cstheme="minorHAnsi"/>
                <w:color w:val="000000" w:themeColor="text1"/>
              </w:rPr>
            </w:pPr>
            <w:r w:rsidRPr="008A07B6">
              <w:rPr>
                <w:rFonts w:cstheme="minorHAnsi"/>
                <w:color w:val="000000" w:themeColor="text1"/>
              </w:rPr>
              <w:t>83 meV</w:t>
            </w:r>
          </w:p>
        </w:tc>
        <w:tc>
          <w:tcPr>
            <w:tcW w:w="1701" w:type="dxa"/>
          </w:tcPr>
          <w:p w14:paraId="41A73448" w14:textId="77777777" w:rsidR="00704A2A" w:rsidRPr="008A07B6" w:rsidRDefault="00704A2A" w:rsidP="003310A0">
            <w:pPr>
              <w:rPr>
                <w:rStyle w:val="cit-title"/>
                <w:rFonts w:cstheme="minorHAnsi"/>
                <w:i/>
                <w:iCs/>
                <w:color w:val="000000" w:themeColor="text1"/>
                <w:shd w:val="clear" w:color="auto" w:fill="FFFFFF"/>
              </w:rPr>
            </w:pPr>
            <w:r w:rsidRPr="008A07B6">
              <w:rPr>
                <w:rFonts w:cstheme="minorHAnsi"/>
                <w:color w:val="000000" w:themeColor="text1"/>
              </w:rPr>
              <w:t>J. Chem. Phys. 150, 104703 (2019);</w:t>
            </w:r>
          </w:p>
        </w:tc>
      </w:tr>
      <w:tr w:rsidR="00704A2A" w:rsidRPr="008A07B6" w14:paraId="6026B0BC" w14:textId="77777777" w:rsidTr="00704A2A">
        <w:tc>
          <w:tcPr>
            <w:tcW w:w="9067" w:type="dxa"/>
            <w:gridSpan w:val="6"/>
          </w:tcPr>
          <w:p w14:paraId="3C6DECEA" w14:textId="77777777" w:rsidR="00704A2A" w:rsidRPr="008A07B6" w:rsidRDefault="00704A2A" w:rsidP="003310A0">
            <w:pPr>
              <w:rPr>
                <w:rStyle w:val="cit-title"/>
                <w:rFonts w:cstheme="minorHAnsi"/>
                <w:b/>
                <w:i/>
                <w:iCs/>
                <w:color w:val="000000" w:themeColor="text1"/>
                <w:shd w:val="clear" w:color="auto" w:fill="FFFFFF"/>
              </w:rPr>
            </w:pPr>
            <w:r w:rsidRPr="008A07B6">
              <w:rPr>
                <w:rFonts w:cstheme="minorHAnsi"/>
                <w:b/>
                <w:color w:val="000000" w:themeColor="text1"/>
              </w:rPr>
              <w:t>WO</w:t>
            </w:r>
            <w:r w:rsidRPr="008A07B6">
              <w:rPr>
                <w:rFonts w:cstheme="minorHAnsi"/>
                <w:b/>
                <w:color w:val="000000" w:themeColor="text1"/>
                <w:vertAlign w:val="subscript"/>
              </w:rPr>
              <w:t>3</w:t>
            </w:r>
          </w:p>
        </w:tc>
      </w:tr>
      <w:tr w:rsidR="00704A2A" w:rsidRPr="008A07B6" w14:paraId="632F99A6" w14:textId="77777777" w:rsidTr="00704A2A">
        <w:tc>
          <w:tcPr>
            <w:tcW w:w="1555" w:type="dxa"/>
          </w:tcPr>
          <w:p w14:paraId="4757136F" w14:textId="77777777" w:rsidR="00704A2A" w:rsidRPr="008A07B6" w:rsidRDefault="00704A2A" w:rsidP="003310A0">
            <w:pPr>
              <w:rPr>
                <w:rFonts w:cstheme="minorHAnsi"/>
                <w:color w:val="000000" w:themeColor="text1"/>
              </w:rPr>
            </w:pPr>
            <w:r w:rsidRPr="008A07B6">
              <w:rPr>
                <w:rFonts w:cstheme="minorHAnsi"/>
                <w:color w:val="000000" w:themeColor="text1"/>
              </w:rPr>
              <w:t>Low-pressure CVD</w:t>
            </w:r>
          </w:p>
        </w:tc>
        <w:tc>
          <w:tcPr>
            <w:tcW w:w="1417" w:type="dxa"/>
          </w:tcPr>
          <w:p w14:paraId="72915BD1" w14:textId="77777777" w:rsidR="00704A2A" w:rsidRPr="008A07B6" w:rsidRDefault="00704A2A" w:rsidP="003310A0">
            <w:pPr>
              <w:rPr>
                <w:rFonts w:cstheme="minorHAnsi"/>
                <w:b/>
                <w:color w:val="000000" w:themeColor="text1"/>
              </w:rPr>
            </w:pPr>
            <w:r w:rsidRPr="008A07B6">
              <w:rPr>
                <w:rFonts w:cstheme="minorHAnsi"/>
                <w:b/>
                <w:color w:val="000000" w:themeColor="text1"/>
              </w:rPr>
              <w:t>Sapphire</w:t>
            </w:r>
          </w:p>
          <w:p w14:paraId="4D7C609A" w14:textId="77777777" w:rsidR="00704A2A" w:rsidRPr="008A07B6" w:rsidRDefault="00704A2A" w:rsidP="003310A0">
            <w:pPr>
              <w:rPr>
                <w:rFonts w:cstheme="minorHAnsi"/>
                <w:b/>
                <w:color w:val="000000" w:themeColor="text1"/>
                <w:vertAlign w:val="subscript"/>
              </w:rPr>
            </w:pPr>
            <w:r w:rsidRPr="008A07B6">
              <w:rPr>
                <w:rFonts w:cstheme="minorHAnsi"/>
                <w:b/>
                <w:color w:val="000000" w:themeColor="text1"/>
              </w:rPr>
              <w:t>Si/SiO</w:t>
            </w:r>
            <w:r w:rsidRPr="008A07B6">
              <w:rPr>
                <w:rFonts w:cstheme="minorHAnsi"/>
                <w:b/>
                <w:color w:val="000000" w:themeColor="text1"/>
                <w:vertAlign w:val="subscript"/>
              </w:rPr>
              <w:t>2</w:t>
            </w:r>
          </w:p>
        </w:tc>
        <w:tc>
          <w:tcPr>
            <w:tcW w:w="1701" w:type="dxa"/>
          </w:tcPr>
          <w:p w14:paraId="3792E191" w14:textId="77777777" w:rsidR="00704A2A" w:rsidRPr="008A07B6" w:rsidRDefault="00704A2A" w:rsidP="003310A0">
            <w:pPr>
              <w:rPr>
                <w:rFonts w:cstheme="minorHAnsi"/>
                <w:color w:val="000000" w:themeColor="text1"/>
                <w:vertAlign w:val="subscript"/>
              </w:rPr>
            </w:pPr>
            <w:r w:rsidRPr="008A07B6">
              <w:rPr>
                <w:rFonts w:cstheme="minorHAnsi"/>
                <w:color w:val="000000" w:themeColor="text1"/>
              </w:rPr>
              <w:t>WO</w:t>
            </w:r>
            <w:r w:rsidRPr="008A07B6">
              <w:rPr>
                <w:rFonts w:cstheme="minorHAnsi"/>
                <w:color w:val="000000" w:themeColor="text1"/>
                <w:vertAlign w:val="subscript"/>
              </w:rPr>
              <w:t>3</w:t>
            </w:r>
          </w:p>
        </w:tc>
        <w:tc>
          <w:tcPr>
            <w:tcW w:w="1418" w:type="dxa"/>
          </w:tcPr>
          <w:p w14:paraId="18E4478D" w14:textId="77777777" w:rsidR="00704A2A" w:rsidRPr="008A07B6" w:rsidRDefault="00704A2A" w:rsidP="003310A0">
            <w:pPr>
              <w:rPr>
                <w:rFonts w:cstheme="minorHAnsi"/>
                <w:color w:val="000000" w:themeColor="text1"/>
              </w:rPr>
            </w:pPr>
            <w:r w:rsidRPr="008A07B6">
              <w:rPr>
                <w:rFonts w:cstheme="minorHAnsi"/>
                <w:color w:val="000000" w:themeColor="text1"/>
              </w:rPr>
              <w:t>~1.97eV</w:t>
            </w:r>
          </w:p>
          <w:p w14:paraId="0899B7D4" w14:textId="77777777" w:rsidR="00704A2A" w:rsidRPr="008A07B6" w:rsidRDefault="00704A2A" w:rsidP="003310A0">
            <w:pPr>
              <w:rPr>
                <w:rFonts w:cstheme="minorHAnsi"/>
                <w:color w:val="000000" w:themeColor="text1"/>
              </w:rPr>
            </w:pPr>
            <w:r w:rsidRPr="008A07B6">
              <w:rPr>
                <w:rFonts w:cstheme="minorHAnsi"/>
                <w:color w:val="000000" w:themeColor="text1"/>
              </w:rPr>
              <w:t>~1.98 eV</w:t>
            </w:r>
          </w:p>
        </w:tc>
        <w:tc>
          <w:tcPr>
            <w:tcW w:w="1275" w:type="dxa"/>
          </w:tcPr>
          <w:p w14:paraId="0C2DFE0F" w14:textId="77777777" w:rsidR="00704A2A" w:rsidRPr="008A07B6" w:rsidRDefault="00704A2A" w:rsidP="003310A0">
            <w:pPr>
              <w:rPr>
                <w:rFonts w:cstheme="minorHAnsi"/>
                <w:color w:val="000000" w:themeColor="text1"/>
              </w:rPr>
            </w:pPr>
            <w:r w:rsidRPr="008A07B6">
              <w:rPr>
                <w:rFonts w:cstheme="minorHAnsi"/>
                <w:color w:val="000000" w:themeColor="text1"/>
              </w:rPr>
              <w:t>~76 meV</w:t>
            </w:r>
          </w:p>
          <w:p w14:paraId="5B784835" w14:textId="77777777" w:rsidR="00704A2A" w:rsidRPr="008A07B6" w:rsidRDefault="00704A2A" w:rsidP="003310A0">
            <w:pPr>
              <w:rPr>
                <w:rFonts w:cstheme="minorHAnsi"/>
                <w:color w:val="000000" w:themeColor="text1"/>
              </w:rPr>
            </w:pPr>
            <w:r w:rsidRPr="008A07B6">
              <w:rPr>
                <w:rFonts w:cstheme="minorHAnsi"/>
                <w:color w:val="000000" w:themeColor="text1"/>
              </w:rPr>
              <w:t>~100 meV</w:t>
            </w:r>
          </w:p>
        </w:tc>
        <w:tc>
          <w:tcPr>
            <w:tcW w:w="1701" w:type="dxa"/>
          </w:tcPr>
          <w:p w14:paraId="30771363" w14:textId="77777777" w:rsidR="00704A2A" w:rsidRPr="008A07B6" w:rsidRDefault="00704A2A" w:rsidP="003310A0">
            <w:pPr>
              <w:rPr>
                <w:rFonts w:cstheme="minorHAnsi"/>
                <w:color w:val="000000" w:themeColor="text1"/>
              </w:rPr>
            </w:pPr>
            <w:r w:rsidRPr="008A07B6">
              <w:rPr>
                <w:rFonts w:cstheme="minorHAnsi"/>
                <w:color w:val="000000" w:themeColor="text1"/>
              </w:rPr>
              <w:t>10.1021/nn403454e</w:t>
            </w:r>
          </w:p>
        </w:tc>
      </w:tr>
      <w:tr w:rsidR="00704A2A" w:rsidRPr="008A07B6" w14:paraId="23DFA154" w14:textId="77777777" w:rsidTr="00704A2A">
        <w:tc>
          <w:tcPr>
            <w:tcW w:w="1555" w:type="dxa"/>
          </w:tcPr>
          <w:p w14:paraId="34266998" w14:textId="77777777" w:rsidR="00704A2A" w:rsidRPr="008A07B6" w:rsidRDefault="00704A2A" w:rsidP="003310A0">
            <w:pPr>
              <w:rPr>
                <w:rFonts w:cstheme="minorHAnsi"/>
                <w:color w:val="000000" w:themeColor="text1"/>
              </w:rPr>
            </w:pPr>
            <w:r w:rsidRPr="008A07B6">
              <w:rPr>
                <w:rFonts w:cstheme="minorHAnsi"/>
                <w:color w:val="000000" w:themeColor="text1"/>
              </w:rPr>
              <w:t>APCVD</w:t>
            </w:r>
          </w:p>
        </w:tc>
        <w:tc>
          <w:tcPr>
            <w:tcW w:w="1417" w:type="dxa"/>
          </w:tcPr>
          <w:p w14:paraId="40ADC276" w14:textId="77777777" w:rsidR="00704A2A" w:rsidRPr="008A07B6" w:rsidRDefault="00704A2A" w:rsidP="003310A0">
            <w:pPr>
              <w:rPr>
                <w:rFonts w:cstheme="minorHAnsi"/>
                <w:b/>
                <w:color w:val="000000" w:themeColor="text1"/>
                <w:vertAlign w:val="subscript"/>
              </w:rPr>
            </w:pPr>
            <w:r w:rsidRPr="008A07B6">
              <w:rPr>
                <w:rFonts w:cstheme="minorHAnsi"/>
                <w:b/>
                <w:color w:val="000000" w:themeColor="text1"/>
              </w:rPr>
              <w:t>Sapphire</w:t>
            </w:r>
          </w:p>
        </w:tc>
        <w:tc>
          <w:tcPr>
            <w:tcW w:w="1701" w:type="dxa"/>
          </w:tcPr>
          <w:p w14:paraId="650A0554" w14:textId="77777777" w:rsidR="00704A2A" w:rsidRPr="008A07B6" w:rsidRDefault="00704A2A" w:rsidP="003310A0">
            <w:pPr>
              <w:rPr>
                <w:rFonts w:cstheme="minorHAnsi"/>
                <w:color w:val="000000" w:themeColor="text1"/>
                <w:vertAlign w:val="subscript"/>
              </w:rPr>
            </w:pPr>
            <w:r w:rsidRPr="008A07B6">
              <w:rPr>
                <w:rFonts w:cstheme="minorHAnsi"/>
                <w:color w:val="000000" w:themeColor="text1"/>
              </w:rPr>
              <w:t>WO</w:t>
            </w:r>
            <w:r w:rsidRPr="008A07B6">
              <w:rPr>
                <w:rFonts w:cstheme="minorHAnsi"/>
                <w:color w:val="000000" w:themeColor="text1"/>
                <w:vertAlign w:val="subscript"/>
              </w:rPr>
              <w:t>3</w:t>
            </w:r>
          </w:p>
        </w:tc>
        <w:tc>
          <w:tcPr>
            <w:tcW w:w="1418" w:type="dxa"/>
          </w:tcPr>
          <w:p w14:paraId="4C7B46E6" w14:textId="77777777" w:rsidR="00704A2A" w:rsidRPr="008A07B6" w:rsidRDefault="00704A2A" w:rsidP="003310A0">
            <w:pPr>
              <w:rPr>
                <w:rFonts w:cstheme="minorHAnsi"/>
                <w:color w:val="000000" w:themeColor="text1"/>
              </w:rPr>
            </w:pPr>
            <w:r w:rsidRPr="008A07B6">
              <w:rPr>
                <w:rFonts w:cstheme="minorHAnsi"/>
                <w:color w:val="000000" w:themeColor="text1"/>
              </w:rPr>
              <w:t>1.997eV</w:t>
            </w:r>
          </w:p>
          <w:p w14:paraId="305BC829" w14:textId="77777777" w:rsidR="00704A2A" w:rsidRPr="008A07B6" w:rsidRDefault="00704A2A" w:rsidP="003310A0">
            <w:pPr>
              <w:rPr>
                <w:rFonts w:cstheme="minorHAnsi"/>
                <w:color w:val="000000" w:themeColor="text1"/>
              </w:rPr>
            </w:pPr>
            <w:r w:rsidRPr="008A07B6">
              <w:rPr>
                <w:rFonts w:cstheme="minorHAnsi"/>
                <w:color w:val="000000" w:themeColor="text1"/>
              </w:rPr>
              <w:t>(~621 nm)</w:t>
            </w:r>
          </w:p>
        </w:tc>
        <w:tc>
          <w:tcPr>
            <w:tcW w:w="1275" w:type="dxa"/>
          </w:tcPr>
          <w:p w14:paraId="4C1AA83B" w14:textId="77777777" w:rsidR="00704A2A" w:rsidRPr="008A07B6" w:rsidRDefault="00704A2A" w:rsidP="003310A0">
            <w:pPr>
              <w:rPr>
                <w:rFonts w:cstheme="minorHAnsi"/>
                <w:color w:val="000000" w:themeColor="text1"/>
              </w:rPr>
            </w:pPr>
            <w:r w:rsidRPr="008A07B6">
              <w:rPr>
                <w:rFonts w:cstheme="minorHAnsi"/>
                <w:color w:val="000000" w:themeColor="text1"/>
              </w:rPr>
              <w:t>13.3nm</w:t>
            </w:r>
          </w:p>
          <w:p w14:paraId="35B4C962" w14:textId="77777777" w:rsidR="00704A2A" w:rsidRPr="008A07B6" w:rsidRDefault="00704A2A" w:rsidP="003310A0">
            <w:pPr>
              <w:rPr>
                <w:rFonts w:cstheme="minorHAnsi"/>
                <w:color w:val="000000" w:themeColor="text1"/>
              </w:rPr>
            </w:pPr>
            <w:r w:rsidRPr="008A07B6">
              <w:rPr>
                <w:rFonts w:cstheme="minorHAnsi"/>
                <w:color w:val="000000" w:themeColor="text1"/>
              </w:rPr>
              <w:t>(~43 meV)</w:t>
            </w:r>
          </w:p>
        </w:tc>
        <w:tc>
          <w:tcPr>
            <w:tcW w:w="1701" w:type="dxa"/>
          </w:tcPr>
          <w:p w14:paraId="739E884B" w14:textId="77777777" w:rsidR="00704A2A" w:rsidRPr="008A07B6" w:rsidRDefault="00704A2A" w:rsidP="003310A0">
            <w:pPr>
              <w:rPr>
                <w:rFonts w:cstheme="minorHAnsi"/>
                <w:color w:val="000000" w:themeColor="text1"/>
              </w:rPr>
            </w:pPr>
            <w:r w:rsidRPr="008A07B6">
              <w:rPr>
                <w:rStyle w:val="cit-title"/>
                <w:rFonts w:cstheme="minorHAnsi"/>
                <w:i/>
                <w:iCs/>
                <w:color w:val="000000" w:themeColor="text1"/>
                <w:shd w:val="clear" w:color="auto" w:fill="FFFFFF"/>
              </w:rPr>
              <w:t>ACS Nano</w:t>
            </w:r>
            <w:r w:rsidRPr="008A07B6">
              <w:rPr>
                <w:rFonts w:cstheme="minorHAnsi"/>
                <w:color w:val="000000" w:themeColor="text1"/>
                <w:shd w:val="clear" w:color="auto" w:fill="FFFFFF"/>
              </w:rPr>
              <w:t> </w:t>
            </w:r>
            <w:r w:rsidRPr="008A07B6">
              <w:rPr>
                <w:rStyle w:val="cit-year-info"/>
                <w:rFonts w:cstheme="minorHAnsi"/>
                <w:color w:val="000000" w:themeColor="text1"/>
                <w:shd w:val="clear" w:color="auto" w:fill="FFFFFF"/>
              </w:rPr>
              <w:t>2015</w:t>
            </w:r>
            <w:r w:rsidRPr="008A07B6">
              <w:rPr>
                <w:rStyle w:val="cit-volume"/>
                <w:rFonts w:cstheme="minorHAnsi"/>
                <w:color w:val="000000" w:themeColor="text1"/>
                <w:shd w:val="clear" w:color="auto" w:fill="FFFFFF"/>
              </w:rPr>
              <w:t>, 9</w:t>
            </w:r>
            <w:r w:rsidRPr="008A07B6">
              <w:rPr>
                <w:rStyle w:val="cit-issue"/>
                <w:rFonts w:cstheme="minorHAnsi"/>
                <w:color w:val="000000" w:themeColor="text1"/>
                <w:shd w:val="clear" w:color="auto" w:fill="FFFFFF"/>
              </w:rPr>
              <w:t>, 6</w:t>
            </w:r>
            <w:r w:rsidRPr="008A07B6">
              <w:rPr>
                <w:rStyle w:val="cit-pagerange"/>
                <w:rFonts w:cstheme="minorHAnsi"/>
                <w:color w:val="000000" w:themeColor="text1"/>
                <w:shd w:val="clear" w:color="auto" w:fill="FFFFFF"/>
              </w:rPr>
              <w:t>, 6178–6187</w:t>
            </w:r>
          </w:p>
        </w:tc>
      </w:tr>
      <w:tr w:rsidR="00704A2A" w:rsidRPr="008A07B6" w14:paraId="158677AF" w14:textId="77777777" w:rsidTr="00704A2A">
        <w:tc>
          <w:tcPr>
            <w:tcW w:w="1555" w:type="dxa"/>
          </w:tcPr>
          <w:p w14:paraId="553CE590" w14:textId="77777777" w:rsidR="00704A2A" w:rsidRPr="008A07B6" w:rsidRDefault="00704A2A" w:rsidP="003310A0">
            <w:pPr>
              <w:rPr>
                <w:rFonts w:cstheme="minorHAnsi"/>
                <w:color w:val="000000" w:themeColor="text1"/>
              </w:rPr>
            </w:pPr>
            <w:r w:rsidRPr="008A07B6">
              <w:rPr>
                <w:rFonts w:cstheme="minorHAnsi"/>
                <w:color w:val="000000" w:themeColor="text1"/>
              </w:rPr>
              <w:t>APCVD</w:t>
            </w:r>
          </w:p>
        </w:tc>
        <w:tc>
          <w:tcPr>
            <w:tcW w:w="1417" w:type="dxa"/>
          </w:tcPr>
          <w:p w14:paraId="1C3F9B2F" w14:textId="77777777" w:rsidR="00704A2A" w:rsidRPr="008A07B6" w:rsidRDefault="00704A2A" w:rsidP="003310A0">
            <w:pPr>
              <w:rPr>
                <w:rFonts w:cstheme="minorHAnsi"/>
                <w:b/>
                <w:color w:val="000000" w:themeColor="text1"/>
              </w:rPr>
            </w:pPr>
            <w:r w:rsidRPr="008A07B6">
              <w:rPr>
                <w:rFonts w:cstheme="minorHAnsi"/>
                <w:b/>
                <w:color w:val="000000" w:themeColor="text1"/>
              </w:rPr>
              <w:t>Si/SiO</w:t>
            </w:r>
            <w:r w:rsidRPr="008A07B6">
              <w:rPr>
                <w:rFonts w:cstheme="minorHAnsi"/>
                <w:b/>
                <w:color w:val="000000" w:themeColor="text1"/>
                <w:vertAlign w:val="subscript"/>
              </w:rPr>
              <w:t>2</w:t>
            </w:r>
          </w:p>
        </w:tc>
        <w:tc>
          <w:tcPr>
            <w:tcW w:w="1701" w:type="dxa"/>
          </w:tcPr>
          <w:p w14:paraId="4F3113B2" w14:textId="77777777" w:rsidR="00704A2A" w:rsidRPr="008A07B6" w:rsidRDefault="00704A2A" w:rsidP="003310A0">
            <w:pPr>
              <w:rPr>
                <w:rFonts w:cstheme="minorHAnsi"/>
                <w:color w:val="000000" w:themeColor="text1"/>
              </w:rPr>
            </w:pPr>
            <w:r w:rsidRPr="008A07B6">
              <w:rPr>
                <w:rFonts w:cstheme="minorHAnsi"/>
                <w:color w:val="000000" w:themeColor="text1"/>
              </w:rPr>
              <w:t>WO</w:t>
            </w:r>
            <w:r w:rsidRPr="008A07B6">
              <w:rPr>
                <w:rFonts w:cstheme="minorHAnsi"/>
                <w:color w:val="000000" w:themeColor="text1"/>
                <w:vertAlign w:val="subscript"/>
              </w:rPr>
              <w:t>3</w:t>
            </w:r>
          </w:p>
        </w:tc>
        <w:tc>
          <w:tcPr>
            <w:tcW w:w="1418" w:type="dxa"/>
          </w:tcPr>
          <w:p w14:paraId="28CD614B" w14:textId="77777777" w:rsidR="00704A2A" w:rsidRPr="008A07B6" w:rsidRDefault="00704A2A" w:rsidP="003310A0">
            <w:pPr>
              <w:rPr>
                <w:rFonts w:cstheme="minorHAnsi"/>
                <w:color w:val="000000" w:themeColor="text1"/>
              </w:rPr>
            </w:pPr>
            <w:r w:rsidRPr="008A07B6">
              <w:rPr>
                <w:rFonts w:cstheme="minorHAnsi"/>
                <w:color w:val="000000" w:themeColor="text1"/>
              </w:rPr>
              <w:t>1.949eV</w:t>
            </w:r>
          </w:p>
          <w:p w14:paraId="6A1A349D" w14:textId="77777777" w:rsidR="00704A2A" w:rsidRPr="008A07B6" w:rsidRDefault="00704A2A" w:rsidP="003310A0">
            <w:pPr>
              <w:rPr>
                <w:rFonts w:cstheme="minorHAnsi"/>
                <w:color w:val="000000" w:themeColor="text1"/>
              </w:rPr>
            </w:pPr>
            <w:r w:rsidRPr="008A07B6">
              <w:rPr>
                <w:rFonts w:cstheme="minorHAnsi"/>
                <w:color w:val="000000" w:themeColor="text1"/>
              </w:rPr>
              <w:t>(~636 nm)</w:t>
            </w:r>
          </w:p>
        </w:tc>
        <w:tc>
          <w:tcPr>
            <w:tcW w:w="1275" w:type="dxa"/>
          </w:tcPr>
          <w:p w14:paraId="0A6157FC" w14:textId="77777777" w:rsidR="00704A2A" w:rsidRPr="008A07B6" w:rsidRDefault="00704A2A" w:rsidP="003310A0">
            <w:pPr>
              <w:rPr>
                <w:rFonts w:cstheme="minorHAnsi"/>
                <w:color w:val="000000" w:themeColor="text1"/>
              </w:rPr>
            </w:pPr>
            <w:r w:rsidRPr="008A07B6">
              <w:rPr>
                <w:rFonts w:cstheme="minorHAnsi"/>
                <w:color w:val="000000" w:themeColor="text1"/>
              </w:rPr>
              <w:t>19.8nm</w:t>
            </w:r>
          </w:p>
          <w:p w14:paraId="53791611" w14:textId="77777777" w:rsidR="00704A2A" w:rsidRPr="008A07B6" w:rsidRDefault="00704A2A" w:rsidP="003310A0">
            <w:pPr>
              <w:rPr>
                <w:rFonts w:cstheme="minorHAnsi"/>
                <w:color w:val="000000" w:themeColor="text1"/>
              </w:rPr>
            </w:pPr>
            <w:r w:rsidRPr="008A07B6">
              <w:rPr>
                <w:rFonts w:cstheme="minorHAnsi"/>
                <w:color w:val="000000" w:themeColor="text1"/>
              </w:rPr>
              <w:t>(~61 meV)</w:t>
            </w:r>
          </w:p>
        </w:tc>
        <w:tc>
          <w:tcPr>
            <w:tcW w:w="1701" w:type="dxa"/>
          </w:tcPr>
          <w:p w14:paraId="67507ADE" w14:textId="77777777" w:rsidR="00704A2A" w:rsidRPr="008A07B6" w:rsidRDefault="00704A2A" w:rsidP="003310A0">
            <w:pPr>
              <w:rPr>
                <w:rStyle w:val="cit-title"/>
                <w:rFonts w:cstheme="minorHAnsi"/>
                <w:i/>
                <w:iCs/>
                <w:color w:val="000000" w:themeColor="text1"/>
                <w:shd w:val="clear" w:color="auto" w:fill="FFFFFF"/>
              </w:rPr>
            </w:pPr>
            <w:r w:rsidRPr="008A07B6">
              <w:rPr>
                <w:rStyle w:val="cit-title"/>
                <w:rFonts w:cstheme="minorHAnsi"/>
                <w:i/>
                <w:iCs/>
                <w:color w:val="000000" w:themeColor="text1"/>
                <w:shd w:val="clear" w:color="auto" w:fill="FFFFFF"/>
              </w:rPr>
              <w:t>ACS Nano</w:t>
            </w:r>
            <w:r w:rsidRPr="008A07B6">
              <w:rPr>
                <w:rFonts w:cstheme="minorHAnsi"/>
                <w:color w:val="000000" w:themeColor="text1"/>
                <w:shd w:val="clear" w:color="auto" w:fill="FFFFFF"/>
              </w:rPr>
              <w:t> </w:t>
            </w:r>
            <w:r w:rsidRPr="008A07B6">
              <w:rPr>
                <w:rStyle w:val="cit-year-info"/>
                <w:rFonts w:cstheme="minorHAnsi"/>
                <w:color w:val="000000" w:themeColor="text1"/>
                <w:shd w:val="clear" w:color="auto" w:fill="FFFFFF"/>
              </w:rPr>
              <w:t>2015</w:t>
            </w:r>
            <w:r w:rsidRPr="008A07B6">
              <w:rPr>
                <w:rStyle w:val="cit-volume"/>
                <w:rFonts w:cstheme="minorHAnsi"/>
                <w:color w:val="000000" w:themeColor="text1"/>
                <w:shd w:val="clear" w:color="auto" w:fill="FFFFFF"/>
              </w:rPr>
              <w:t>, 9</w:t>
            </w:r>
            <w:r w:rsidRPr="008A07B6">
              <w:rPr>
                <w:rStyle w:val="cit-issue"/>
                <w:rFonts w:cstheme="minorHAnsi"/>
                <w:color w:val="000000" w:themeColor="text1"/>
                <w:shd w:val="clear" w:color="auto" w:fill="FFFFFF"/>
              </w:rPr>
              <w:t>, 6</w:t>
            </w:r>
            <w:r w:rsidRPr="008A07B6">
              <w:rPr>
                <w:rStyle w:val="cit-pagerange"/>
                <w:rFonts w:cstheme="minorHAnsi"/>
                <w:color w:val="000000" w:themeColor="text1"/>
                <w:shd w:val="clear" w:color="auto" w:fill="FFFFFF"/>
              </w:rPr>
              <w:t>, 6178–6187</w:t>
            </w:r>
          </w:p>
        </w:tc>
      </w:tr>
      <w:tr w:rsidR="00704A2A" w:rsidRPr="008A07B6" w14:paraId="47CC27A1" w14:textId="77777777" w:rsidTr="00704A2A">
        <w:tc>
          <w:tcPr>
            <w:tcW w:w="1555" w:type="dxa"/>
          </w:tcPr>
          <w:p w14:paraId="62AA30AA" w14:textId="77777777" w:rsidR="00704A2A" w:rsidRPr="008A07B6" w:rsidRDefault="00704A2A" w:rsidP="003310A0">
            <w:pPr>
              <w:rPr>
                <w:rFonts w:cstheme="minorHAnsi"/>
                <w:color w:val="000000" w:themeColor="text1"/>
              </w:rPr>
            </w:pPr>
            <w:r w:rsidRPr="008A07B6">
              <w:rPr>
                <w:rFonts w:cstheme="minorHAnsi"/>
                <w:color w:val="000000" w:themeColor="text1"/>
              </w:rPr>
              <w:t xml:space="preserve">Thin film </w:t>
            </w:r>
            <w:proofErr w:type="spellStart"/>
            <w:r w:rsidRPr="008A07B6">
              <w:rPr>
                <w:rFonts w:cstheme="minorHAnsi"/>
                <w:color w:val="000000" w:themeColor="text1"/>
              </w:rPr>
              <w:t>sulpherisation</w:t>
            </w:r>
            <w:proofErr w:type="spellEnd"/>
          </w:p>
        </w:tc>
        <w:tc>
          <w:tcPr>
            <w:tcW w:w="1417" w:type="dxa"/>
          </w:tcPr>
          <w:p w14:paraId="3619DD86" w14:textId="77777777" w:rsidR="00704A2A" w:rsidRPr="008A07B6" w:rsidRDefault="00704A2A" w:rsidP="003310A0">
            <w:pPr>
              <w:rPr>
                <w:rFonts w:cstheme="minorHAnsi"/>
                <w:b/>
                <w:color w:val="000000" w:themeColor="text1"/>
                <w:vertAlign w:val="subscript"/>
              </w:rPr>
            </w:pPr>
            <w:r w:rsidRPr="008A07B6">
              <w:rPr>
                <w:rFonts w:cstheme="minorHAnsi"/>
                <w:b/>
                <w:color w:val="000000" w:themeColor="text1"/>
              </w:rPr>
              <w:t>Sapphire</w:t>
            </w:r>
          </w:p>
        </w:tc>
        <w:tc>
          <w:tcPr>
            <w:tcW w:w="1701" w:type="dxa"/>
          </w:tcPr>
          <w:p w14:paraId="19542983" w14:textId="77777777" w:rsidR="00704A2A" w:rsidRPr="008A07B6" w:rsidRDefault="00704A2A" w:rsidP="003310A0">
            <w:pPr>
              <w:rPr>
                <w:rFonts w:cstheme="minorHAnsi"/>
                <w:color w:val="000000" w:themeColor="text1"/>
                <w:vertAlign w:val="subscript"/>
              </w:rPr>
            </w:pPr>
            <w:r w:rsidRPr="008A07B6">
              <w:rPr>
                <w:rFonts w:cstheme="minorHAnsi"/>
                <w:color w:val="000000" w:themeColor="text1"/>
              </w:rPr>
              <w:t>WO</w:t>
            </w:r>
            <w:r w:rsidRPr="008A07B6">
              <w:rPr>
                <w:rFonts w:cstheme="minorHAnsi"/>
                <w:color w:val="000000" w:themeColor="text1"/>
                <w:vertAlign w:val="subscript"/>
              </w:rPr>
              <w:t>3</w:t>
            </w:r>
          </w:p>
        </w:tc>
        <w:tc>
          <w:tcPr>
            <w:tcW w:w="1418" w:type="dxa"/>
          </w:tcPr>
          <w:p w14:paraId="4CC9332C" w14:textId="77777777" w:rsidR="00704A2A" w:rsidRPr="008A07B6" w:rsidRDefault="00704A2A" w:rsidP="003310A0">
            <w:pPr>
              <w:rPr>
                <w:rFonts w:cstheme="minorHAnsi"/>
                <w:color w:val="000000" w:themeColor="text1"/>
              </w:rPr>
            </w:pPr>
            <w:r w:rsidRPr="008A07B6">
              <w:rPr>
                <w:rFonts w:cstheme="minorHAnsi"/>
                <w:color w:val="000000" w:themeColor="text1"/>
              </w:rPr>
              <w:t>~2.01 eV</w:t>
            </w:r>
          </w:p>
          <w:p w14:paraId="5DBCFBBE" w14:textId="77777777" w:rsidR="00704A2A" w:rsidRPr="008A07B6" w:rsidRDefault="00704A2A" w:rsidP="003310A0">
            <w:pPr>
              <w:rPr>
                <w:rFonts w:cstheme="minorHAnsi"/>
                <w:color w:val="000000" w:themeColor="text1"/>
              </w:rPr>
            </w:pPr>
          </w:p>
        </w:tc>
        <w:tc>
          <w:tcPr>
            <w:tcW w:w="1275" w:type="dxa"/>
          </w:tcPr>
          <w:p w14:paraId="3612A348" w14:textId="77777777" w:rsidR="00704A2A" w:rsidRPr="008A07B6" w:rsidRDefault="00704A2A" w:rsidP="003310A0">
            <w:pPr>
              <w:rPr>
                <w:rFonts w:cstheme="minorHAnsi"/>
                <w:color w:val="000000" w:themeColor="text1"/>
              </w:rPr>
            </w:pPr>
            <w:r w:rsidRPr="008A07B6">
              <w:rPr>
                <w:rFonts w:cstheme="minorHAnsi"/>
                <w:color w:val="000000" w:themeColor="text1"/>
              </w:rPr>
              <w:t>53meV</w:t>
            </w:r>
          </w:p>
        </w:tc>
        <w:tc>
          <w:tcPr>
            <w:tcW w:w="1701" w:type="dxa"/>
          </w:tcPr>
          <w:p w14:paraId="040ED348" w14:textId="77777777" w:rsidR="00704A2A" w:rsidRPr="008A07B6" w:rsidRDefault="00704A2A" w:rsidP="003310A0">
            <w:pPr>
              <w:rPr>
                <w:rFonts w:cstheme="minorHAnsi"/>
                <w:color w:val="000000" w:themeColor="text1"/>
              </w:rPr>
            </w:pPr>
            <w:r w:rsidRPr="008A07B6">
              <w:rPr>
                <w:rStyle w:val="cit-title"/>
                <w:rFonts w:cstheme="minorHAnsi"/>
                <w:i/>
                <w:iCs/>
                <w:color w:val="000000" w:themeColor="text1"/>
                <w:shd w:val="clear" w:color="auto" w:fill="FFFFFF"/>
              </w:rPr>
              <w:t>ACS Nano</w:t>
            </w:r>
            <w:r w:rsidRPr="008A07B6">
              <w:rPr>
                <w:rFonts w:cstheme="minorHAnsi"/>
                <w:color w:val="000000" w:themeColor="text1"/>
                <w:shd w:val="clear" w:color="auto" w:fill="FFFFFF"/>
              </w:rPr>
              <w:t> </w:t>
            </w:r>
            <w:r w:rsidRPr="008A07B6">
              <w:rPr>
                <w:rStyle w:val="cit-year-info"/>
                <w:rFonts w:cstheme="minorHAnsi"/>
                <w:color w:val="000000" w:themeColor="text1"/>
                <w:shd w:val="clear" w:color="auto" w:fill="FFFFFF"/>
              </w:rPr>
              <w:t>2015</w:t>
            </w:r>
            <w:r w:rsidRPr="008A07B6">
              <w:rPr>
                <w:rStyle w:val="cit-volume"/>
                <w:rFonts w:cstheme="minorHAnsi"/>
                <w:color w:val="000000" w:themeColor="text1"/>
                <w:shd w:val="clear" w:color="auto" w:fill="FFFFFF"/>
              </w:rPr>
              <w:t>, 9</w:t>
            </w:r>
            <w:r w:rsidRPr="008A07B6">
              <w:rPr>
                <w:rStyle w:val="cit-issue"/>
                <w:rFonts w:cstheme="minorHAnsi"/>
                <w:color w:val="000000" w:themeColor="text1"/>
                <w:shd w:val="clear" w:color="auto" w:fill="FFFFFF"/>
              </w:rPr>
              <w:t>, 4</w:t>
            </w:r>
            <w:r w:rsidRPr="008A07B6">
              <w:rPr>
                <w:rStyle w:val="cit-pagerange"/>
                <w:rFonts w:cstheme="minorHAnsi"/>
                <w:color w:val="000000" w:themeColor="text1"/>
                <w:shd w:val="clear" w:color="auto" w:fill="FFFFFF"/>
              </w:rPr>
              <w:t>, 4056–4063</w:t>
            </w:r>
          </w:p>
        </w:tc>
      </w:tr>
      <w:tr w:rsidR="00704A2A" w:rsidRPr="008A07B6" w14:paraId="4113E8DC" w14:textId="77777777" w:rsidTr="00704A2A">
        <w:tc>
          <w:tcPr>
            <w:tcW w:w="1555" w:type="dxa"/>
          </w:tcPr>
          <w:p w14:paraId="7E192759" w14:textId="77777777" w:rsidR="00704A2A" w:rsidRPr="008A07B6" w:rsidRDefault="00704A2A" w:rsidP="003310A0">
            <w:pPr>
              <w:rPr>
                <w:rFonts w:cstheme="minorHAnsi"/>
                <w:color w:val="000000" w:themeColor="text1"/>
              </w:rPr>
            </w:pPr>
          </w:p>
        </w:tc>
        <w:tc>
          <w:tcPr>
            <w:tcW w:w="1417" w:type="dxa"/>
          </w:tcPr>
          <w:p w14:paraId="260775B3" w14:textId="77777777" w:rsidR="00704A2A" w:rsidRPr="008A07B6" w:rsidRDefault="00704A2A" w:rsidP="003310A0">
            <w:pPr>
              <w:rPr>
                <w:rFonts w:cstheme="minorHAnsi"/>
                <w:color w:val="000000" w:themeColor="text1"/>
              </w:rPr>
            </w:pPr>
          </w:p>
        </w:tc>
        <w:tc>
          <w:tcPr>
            <w:tcW w:w="1701" w:type="dxa"/>
          </w:tcPr>
          <w:p w14:paraId="073B0AF4" w14:textId="77777777" w:rsidR="00704A2A" w:rsidRPr="008A07B6" w:rsidRDefault="00704A2A" w:rsidP="003310A0">
            <w:pPr>
              <w:rPr>
                <w:rFonts w:cstheme="minorHAnsi"/>
                <w:color w:val="000000" w:themeColor="text1"/>
              </w:rPr>
            </w:pPr>
          </w:p>
        </w:tc>
        <w:tc>
          <w:tcPr>
            <w:tcW w:w="1418" w:type="dxa"/>
          </w:tcPr>
          <w:p w14:paraId="7F1FEB95" w14:textId="77777777" w:rsidR="00704A2A" w:rsidRPr="008A07B6" w:rsidRDefault="00704A2A" w:rsidP="003310A0">
            <w:pPr>
              <w:rPr>
                <w:rFonts w:cstheme="minorHAnsi"/>
                <w:color w:val="000000" w:themeColor="text1"/>
              </w:rPr>
            </w:pPr>
          </w:p>
        </w:tc>
        <w:tc>
          <w:tcPr>
            <w:tcW w:w="1275" w:type="dxa"/>
          </w:tcPr>
          <w:p w14:paraId="069DB522" w14:textId="77777777" w:rsidR="00704A2A" w:rsidRPr="008A07B6" w:rsidRDefault="00704A2A" w:rsidP="003310A0">
            <w:pPr>
              <w:rPr>
                <w:rFonts w:cstheme="minorHAnsi"/>
                <w:color w:val="000000" w:themeColor="text1"/>
              </w:rPr>
            </w:pPr>
          </w:p>
        </w:tc>
        <w:tc>
          <w:tcPr>
            <w:tcW w:w="1701" w:type="dxa"/>
          </w:tcPr>
          <w:p w14:paraId="6B3A9285" w14:textId="77777777" w:rsidR="00704A2A" w:rsidRPr="008A07B6" w:rsidRDefault="00704A2A" w:rsidP="003310A0">
            <w:pPr>
              <w:rPr>
                <w:rStyle w:val="cit-title"/>
                <w:rFonts w:cstheme="minorHAnsi"/>
                <w:i/>
                <w:iCs/>
                <w:color w:val="000000" w:themeColor="text1"/>
                <w:shd w:val="clear" w:color="auto" w:fill="FFFFFF"/>
              </w:rPr>
            </w:pPr>
          </w:p>
        </w:tc>
      </w:tr>
      <w:tr w:rsidR="00704A2A" w:rsidRPr="008A07B6" w14:paraId="1821EEB3" w14:textId="77777777" w:rsidTr="00704A2A">
        <w:tc>
          <w:tcPr>
            <w:tcW w:w="1555" w:type="dxa"/>
          </w:tcPr>
          <w:p w14:paraId="33D9132B" w14:textId="77777777" w:rsidR="00704A2A" w:rsidRPr="008A07B6" w:rsidRDefault="00704A2A" w:rsidP="003310A0">
            <w:pPr>
              <w:rPr>
                <w:rFonts w:cstheme="minorHAnsi"/>
                <w:color w:val="000000" w:themeColor="text1"/>
              </w:rPr>
            </w:pPr>
            <w:r w:rsidRPr="008A07B6">
              <w:rPr>
                <w:rFonts w:cstheme="minorHAnsi"/>
                <w:color w:val="000000" w:themeColor="text1"/>
              </w:rPr>
              <w:t>Powder CVD</w:t>
            </w:r>
          </w:p>
        </w:tc>
        <w:tc>
          <w:tcPr>
            <w:tcW w:w="1417" w:type="dxa"/>
          </w:tcPr>
          <w:p w14:paraId="29C12AE5" w14:textId="77777777" w:rsidR="00704A2A" w:rsidRPr="008A07B6" w:rsidRDefault="00704A2A" w:rsidP="003310A0">
            <w:pPr>
              <w:rPr>
                <w:rFonts w:cstheme="minorHAnsi"/>
                <w:b/>
                <w:color w:val="000000" w:themeColor="text1"/>
              </w:rPr>
            </w:pPr>
            <w:r w:rsidRPr="008A07B6">
              <w:rPr>
                <w:rFonts w:cstheme="minorHAnsi"/>
                <w:b/>
                <w:color w:val="000000" w:themeColor="text1"/>
              </w:rPr>
              <w:t>Si/SiO</w:t>
            </w:r>
            <w:r w:rsidRPr="008A07B6">
              <w:rPr>
                <w:rFonts w:cstheme="minorHAnsi"/>
                <w:b/>
                <w:color w:val="000000" w:themeColor="text1"/>
                <w:vertAlign w:val="subscript"/>
              </w:rPr>
              <w:t>2</w:t>
            </w:r>
          </w:p>
        </w:tc>
        <w:tc>
          <w:tcPr>
            <w:tcW w:w="1701" w:type="dxa"/>
          </w:tcPr>
          <w:p w14:paraId="72975799" w14:textId="77777777" w:rsidR="00704A2A" w:rsidRPr="008A07B6" w:rsidRDefault="00704A2A" w:rsidP="003310A0">
            <w:pPr>
              <w:rPr>
                <w:rFonts w:cstheme="minorHAnsi"/>
                <w:color w:val="000000" w:themeColor="text1"/>
              </w:rPr>
            </w:pPr>
            <w:r w:rsidRPr="008A07B6">
              <w:rPr>
                <w:rFonts w:cstheme="minorHAnsi"/>
                <w:color w:val="000000" w:themeColor="text1"/>
              </w:rPr>
              <w:t>WO</w:t>
            </w:r>
            <w:r w:rsidRPr="008A07B6">
              <w:rPr>
                <w:rFonts w:cstheme="minorHAnsi"/>
                <w:color w:val="000000" w:themeColor="text1"/>
                <w:vertAlign w:val="subscript"/>
              </w:rPr>
              <w:t>3</w:t>
            </w:r>
          </w:p>
        </w:tc>
        <w:tc>
          <w:tcPr>
            <w:tcW w:w="1418" w:type="dxa"/>
          </w:tcPr>
          <w:p w14:paraId="33088291" w14:textId="77777777" w:rsidR="00704A2A" w:rsidRPr="008A07B6" w:rsidRDefault="00704A2A" w:rsidP="003310A0">
            <w:pPr>
              <w:rPr>
                <w:rFonts w:cstheme="minorHAnsi"/>
                <w:color w:val="000000" w:themeColor="text1"/>
              </w:rPr>
            </w:pPr>
            <w:r w:rsidRPr="008A07B6">
              <w:rPr>
                <w:rFonts w:cstheme="minorHAnsi"/>
                <w:color w:val="000000" w:themeColor="text1"/>
              </w:rPr>
              <w:t>1.95-2.0eV</w:t>
            </w:r>
          </w:p>
        </w:tc>
        <w:tc>
          <w:tcPr>
            <w:tcW w:w="1275" w:type="dxa"/>
          </w:tcPr>
          <w:p w14:paraId="6885C36C" w14:textId="77777777" w:rsidR="00704A2A" w:rsidRPr="008A07B6" w:rsidRDefault="00704A2A" w:rsidP="003310A0">
            <w:pPr>
              <w:rPr>
                <w:rFonts w:cstheme="minorHAnsi"/>
                <w:color w:val="000000" w:themeColor="text1"/>
              </w:rPr>
            </w:pPr>
            <w:r w:rsidRPr="008A07B6">
              <w:rPr>
                <w:rFonts w:cstheme="minorHAnsi"/>
                <w:color w:val="000000" w:themeColor="text1"/>
              </w:rPr>
              <w:t>40-68meV</w:t>
            </w:r>
          </w:p>
        </w:tc>
        <w:tc>
          <w:tcPr>
            <w:tcW w:w="1701" w:type="dxa"/>
          </w:tcPr>
          <w:p w14:paraId="6EA702C3" w14:textId="77777777" w:rsidR="00704A2A" w:rsidRPr="008A07B6" w:rsidRDefault="00704A2A" w:rsidP="003310A0">
            <w:pPr>
              <w:rPr>
                <w:rStyle w:val="cit-title"/>
                <w:rFonts w:cstheme="minorHAnsi"/>
                <w:i/>
                <w:iCs/>
                <w:color w:val="000000" w:themeColor="text1"/>
                <w:shd w:val="clear" w:color="auto" w:fill="FFFFFF"/>
              </w:rPr>
            </w:pPr>
            <w:r w:rsidRPr="008A07B6">
              <w:rPr>
                <w:rFonts w:cstheme="minorHAnsi"/>
                <w:color w:val="000000" w:themeColor="text1"/>
              </w:rPr>
              <w:t>10.1016/j.mssp.2018.12.035</w:t>
            </w:r>
          </w:p>
        </w:tc>
      </w:tr>
      <w:tr w:rsidR="00704A2A" w:rsidRPr="008A07B6" w14:paraId="47966B79" w14:textId="77777777" w:rsidTr="00704A2A">
        <w:tc>
          <w:tcPr>
            <w:tcW w:w="1555" w:type="dxa"/>
          </w:tcPr>
          <w:p w14:paraId="68CF063E" w14:textId="77777777" w:rsidR="00704A2A" w:rsidRPr="008A07B6" w:rsidRDefault="00704A2A" w:rsidP="003310A0">
            <w:pPr>
              <w:rPr>
                <w:rFonts w:cstheme="minorHAnsi"/>
                <w:color w:val="000000" w:themeColor="text1"/>
              </w:rPr>
            </w:pPr>
            <w:r w:rsidRPr="008A07B6">
              <w:rPr>
                <w:rFonts w:cstheme="minorHAnsi"/>
                <w:color w:val="000000" w:themeColor="text1"/>
              </w:rPr>
              <w:t>Powder CVD</w:t>
            </w:r>
          </w:p>
        </w:tc>
        <w:tc>
          <w:tcPr>
            <w:tcW w:w="1417" w:type="dxa"/>
          </w:tcPr>
          <w:p w14:paraId="692F61B8" w14:textId="77777777" w:rsidR="00704A2A" w:rsidRPr="008A07B6" w:rsidRDefault="00704A2A" w:rsidP="003310A0">
            <w:pPr>
              <w:rPr>
                <w:rFonts w:cstheme="minorHAnsi"/>
                <w:b/>
                <w:color w:val="000000" w:themeColor="text1"/>
              </w:rPr>
            </w:pPr>
            <w:r w:rsidRPr="008A07B6">
              <w:rPr>
                <w:rFonts w:cstheme="minorHAnsi"/>
                <w:b/>
                <w:color w:val="000000" w:themeColor="text1"/>
              </w:rPr>
              <w:t>Si/SiO</w:t>
            </w:r>
            <w:r w:rsidRPr="008A07B6">
              <w:rPr>
                <w:rFonts w:cstheme="minorHAnsi"/>
                <w:b/>
                <w:color w:val="000000" w:themeColor="text1"/>
                <w:vertAlign w:val="subscript"/>
              </w:rPr>
              <w:t>2</w:t>
            </w:r>
          </w:p>
        </w:tc>
        <w:tc>
          <w:tcPr>
            <w:tcW w:w="1701" w:type="dxa"/>
          </w:tcPr>
          <w:p w14:paraId="59C4D0F2" w14:textId="77777777" w:rsidR="00704A2A" w:rsidRPr="008A07B6" w:rsidRDefault="00704A2A" w:rsidP="003310A0">
            <w:pPr>
              <w:rPr>
                <w:rFonts w:cstheme="minorHAnsi"/>
                <w:color w:val="000000" w:themeColor="text1"/>
              </w:rPr>
            </w:pPr>
            <w:r w:rsidRPr="008A07B6">
              <w:rPr>
                <w:rFonts w:cstheme="minorHAnsi"/>
                <w:color w:val="000000" w:themeColor="text1"/>
              </w:rPr>
              <w:t>WO</w:t>
            </w:r>
            <w:r w:rsidRPr="008A07B6">
              <w:rPr>
                <w:rFonts w:cstheme="minorHAnsi"/>
                <w:color w:val="000000" w:themeColor="text1"/>
                <w:vertAlign w:val="subscript"/>
              </w:rPr>
              <w:t>3</w:t>
            </w:r>
          </w:p>
        </w:tc>
        <w:tc>
          <w:tcPr>
            <w:tcW w:w="1418" w:type="dxa"/>
          </w:tcPr>
          <w:p w14:paraId="6E90AC7A" w14:textId="77777777" w:rsidR="00704A2A" w:rsidRPr="008A07B6" w:rsidRDefault="00704A2A" w:rsidP="003310A0">
            <w:pPr>
              <w:rPr>
                <w:rFonts w:cstheme="minorHAnsi"/>
                <w:color w:val="000000" w:themeColor="text1"/>
              </w:rPr>
            </w:pPr>
            <w:r w:rsidRPr="008A07B6">
              <w:rPr>
                <w:rFonts w:cstheme="minorHAnsi"/>
                <w:color w:val="000000" w:themeColor="text1"/>
              </w:rPr>
              <w:t>~1.97eV</w:t>
            </w:r>
          </w:p>
          <w:p w14:paraId="3F35B8FC" w14:textId="77777777" w:rsidR="00704A2A" w:rsidRPr="008A07B6" w:rsidRDefault="00704A2A" w:rsidP="003310A0">
            <w:pPr>
              <w:rPr>
                <w:rFonts w:cstheme="minorHAnsi"/>
                <w:color w:val="000000" w:themeColor="text1"/>
              </w:rPr>
            </w:pPr>
            <w:r w:rsidRPr="008A07B6">
              <w:rPr>
                <w:rFonts w:cstheme="minorHAnsi"/>
                <w:color w:val="000000" w:themeColor="text1"/>
              </w:rPr>
              <w:t>(~926 nm)</w:t>
            </w:r>
          </w:p>
        </w:tc>
        <w:tc>
          <w:tcPr>
            <w:tcW w:w="1275" w:type="dxa"/>
          </w:tcPr>
          <w:p w14:paraId="0B066E59" w14:textId="77777777" w:rsidR="00704A2A" w:rsidRPr="008A07B6" w:rsidRDefault="00704A2A" w:rsidP="003310A0">
            <w:pPr>
              <w:rPr>
                <w:rFonts w:cstheme="minorHAnsi"/>
                <w:color w:val="000000" w:themeColor="text1"/>
              </w:rPr>
            </w:pPr>
            <w:r w:rsidRPr="008A07B6">
              <w:rPr>
                <w:rFonts w:cstheme="minorHAnsi"/>
                <w:color w:val="000000" w:themeColor="text1"/>
              </w:rPr>
              <w:t>~14nm</w:t>
            </w:r>
          </w:p>
          <w:p w14:paraId="10C3F4CC" w14:textId="77777777" w:rsidR="00704A2A" w:rsidRPr="008A07B6" w:rsidRDefault="00704A2A" w:rsidP="003310A0">
            <w:pPr>
              <w:rPr>
                <w:rFonts w:cstheme="minorHAnsi"/>
                <w:color w:val="000000" w:themeColor="text1"/>
              </w:rPr>
            </w:pPr>
            <w:r w:rsidRPr="008A07B6">
              <w:rPr>
                <w:rFonts w:cstheme="minorHAnsi"/>
                <w:color w:val="000000" w:themeColor="text1"/>
              </w:rPr>
              <w:t>(~44 meV)</w:t>
            </w:r>
          </w:p>
        </w:tc>
        <w:tc>
          <w:tcPr>
            <w:tcW w:w="1701" w:type="dxa"/>
          </w:tcPr>
          <w:p w14:paraId="4892ECE2" w14:textId="77777777" w:rsidR="00704A2A" w:rsidRPr="008A07B6" w:rsidRDefault="00704A2A" w:rsidP="003310A0">
            <w:pPr>
              <w:rPr>
                <w:rFonts w:cstheme="minorHAnsi"/>
                <w:color w:val="000000" w:themeColor="text1"/>
              </w:rPr>
            </w:pPr>
            <w:r w:rsidRPr="008A07B6">
              <w:rPr>
                <w:rFonts w:cstheme="minorHAnsi"/>
                <w:color w:val="000000" w:themeColor="text1"/>
              </w:rPr>
              <w:t>https://doi.org/10.1002/adom.201300428</w:t>
            </w:r>
          </w:p>
        </w:tc>
      </w:tr>
      <w:tr w:rsidR="00704A2A" w:rsidRPr="008A07B6" w14:paraId="16A3BADE" w14:textId="77777777" w:rsidTr="00704A2A">
        <w:tc>
          <w:tcPr>
            <w:tcW w:w="1555" w:type="dxa"/>
          </w:tcPr>
          <w:p w14:paraId="70A5E4D5" w14:textId="77777777" w:rsidR="00704A2A" w:rsidRPr="008A07B6" w:rsidRDefault="00704A2A" w:rsidP="003310A0">
            <w:pPr>
              <w:rPr>
                <w:rFonts w:cstheme="minorHAnsi"/>
                <w:color w:val="000000" w:themeColor="text1"/>
              </w:rPr>
            </w:pPr>
            <w:r w:rsidRPr="008A07B6">
              <w:rPr>
                <w:rFonts w:cstheme="minorHAnsi"/>
                <w:color w:val="000000" w:themeColor="text1"/>
              </w:rPr>
              <w:t>Powder CVD + PTAS</w:t>
            </w:r>
          </w:p>
        </w:tc>
        <w:tc>
          <w:tcPr>
            <w:tcW w:w="1417" w:type="dxa"/>
          </w:tcPr>
          <w:p w14:paraId="2748C474" w14:textId="77777777" w:rsidR="00704A2A" w:rsidRPr="008A07B6" w:rsidRDefault="00704A2A" w:rsidP="003310A0">
            <w:pPr>
              <w:rPr>
                <w:rFonts w:cstheme="minorHAnsi"/>
                <w:b/>
                <w:color w:val="000000" w:themeColor="text1"/>
                <w:vertAlign w:val="subscript"/>
              </w:rPr>
            </w:pPr>
            <w:r w:rsidRPr="008A07B6">
              <w:rPr>
                <w:rFonts w:cstheme="minorHAnsi"/>
                <w:b/>
                <w:color w:val="000000" w:themeColor="text1"/>
              </w:rPr>
              <w:t>Si/SiO</w:t>
            </w:r>
            <w:r w:rsidRPr="008A07B6">
              <w:rPr>
                <w:rFonts w:cstheme="minorHAnsi"/>
                <w:b/>
                <w:color w:val="000000" w:themeColor="text1"/>
                <w:vertAlign w:val="subscript"/>
              </w:rPr>
              <w:t>2</w:t>
            </w:r>
          </w:p>
        </w:tc>
        <w:tc>
          <w:tcPr>
            <w:tcW w:w="1701" w:type="dxa"/>
          </w:tcPr>
          <w:p w14:paraId="2DA56065" w14:textId="77777777" w:rsidR="00704A2A" w:rsidRPr="008A07B6" w:rsidRDefault="00704A2A" w:rsidP="003310A0">
            <w:pPr>
              <w:rPr>
                <w:rFonts w:cstheme="minorHAnsi"/>
                <w:color w:val="000000" w:themeColor="text1"/>
                <w:vertAlign w:val="subscript"/>
              </w:rPr>
            </w:pPr>
            <w:r w:rsidRPr="008A07B6">
              <w:rPr>
                <w:rFonts w:cstheme="minorHAnsi"/>
                <w:color w:val="000000" w:themeColor="text1"/>
              </w:rPr>
              <w:t>WO</w:t>
            </w:r>
            <w:r w:rsidRPr="008A07B6">
              <w:rPr>
                <w:rFonts w:cstheme="minorHAnsi"/>
                <w:color w:val="000000" w:themeColor="text1"/>
                <w:vertAlign w:val="subscript"/>
              </w:rPr>
              <w:t>3</w:t>
            </w:r>
          </w:p>
        </w:tc>
        <w:tc>
          <w:tcPr>
            <w:tcW w:w="1418" w:type="dxa"/>
          </w:tcPr>
          <w:p w14:paraId="3C6FDCC1" w14:textId="77777777" w:rsidR="00704A2A" w:rsidRPr="008A07B6" w:rsidRDefault="00704A2A" w:rsidP="003310A0">
            <w:pPr>
              <w:rPr>
                <w:rFonts w:cstheme="minorHAnsi"/>
                <w:color w:val="000000" w:themeColor="text1"/>
              </w:rPr>
            </w:pPr>
            <w:r w:rsidRPr="008A07B6">
              <w:rPr>
                <w:rFonts w:cstheme="minorHAnsi"/>
                <w:color w:val="000000" w:themeColor="text1"/>
              </w:rPr>
              <w:t>1.96eV</w:t>
            </w:r>
          </w:p>
        </w:tc>
        <w:tc>
          <w:tcPr>
            <w:tcW w:w="1275" w:type="dxa"/>
          </w:tcPr>
          <w:p w14:paraId="2A74BEB1" w14:textId="77777777" w:rsidR="00704A2A" w:rsidRPr="008A07B6" w:rsidRDefault="00704A2A" w:rsidP="003310A0">
            <w:pPr>
              <w:rPr>
                <w:rFonts w:cstheme="minorHAnsi"/>
                <w:color w:val="000000" w:themeColor="text1"/>
              </w:rPr>
            </w:pPr>
            <w:r w:rsidRPr="008A07B6">
              <w:rPr>
                <w:rFonts w:cstheme="minorHAnsi"/>
                <w:color w:val="000000" w:themeColor="text1"/>
              </w:rPr>
              <w:t>35meV</w:t>
            </w:r>
          </w:p>
        </w:tc>
        <w:tc>
          <w:tcPr>
            <w:tcW w:w="1701" w:type="dxa"/>
          </w:tcPr>
          <w:p w14:paraId="5BC45953" w14:textId="77777777" w:rsidR="00704A2A" w:rsidRPr="008A07B6" w:rsidRDefault="00704A2A" w:rsidP="003310A0">
            <w:pPr>
              <w:rPr>
                <w:rStyle w:val="cit-title"/>
                <w:rFonts w:cstheme="minorHAnsi"/>
                <w:i/>
                <w:iCs/>
                <w:color w:val="000000" w:themeColor="text1"/>
                <w:shd w:val="clear" w:color="auto" w:fill="FFFFFF"/>
              </w:rPr>
            </w:pPr>
            <w:r w:rsidRPr="008A07B6">
              <w:rPr>
                <w:rFonts w:cstheme="minorHAnsi"/>
                <w:color w:val="000000" w:themeColor="text1"/>
              </w:rPr>
              <w:t>https://doi.org/10.1038/srep19159</w:t>
            </w:r>
          </w:p>
        </w:tc>
      </w:tr>
      <w:tr w:rsidR="00704A2A" w:rsidRPr="008A07B6" w14:paraId="7333E1A2" w14:textId="77777777" w:rsidTr="00704A2A">
        <w:tc>
          <w:tcPr>
            <w:tcW w:w="1555" w:type="dxa"/>
          </w:tcPr>
          <w:p w14:paraId="224497D7" w14:textId="77777777" w:rsidR="00704A2A" w:rsidRPr="008A07B6" w:rsidRDefault="00704A2A" w:rsidP="003310A0">
            <w:pPr>
              <w:rPr>
                <w:rFonts w:cstheme="minorHAnsi"/>
                <w:color w:val="000000" w:themeColor="text1"/>
              </w:rPr>
            </w:pPr>
            <w:r w:rsidRPr="008A07B6">
              <w:rPr>
                <w:rFonts w:cstheme="minorHAnsi"/>
                <w:color w:val="000000" w:themeColor="text1"/>
              </w:rPr>
              <w:t>Powder CVD + NaCl</w:t>
            </w:r>
          </w:p>
        </w:tc>
        <w:tc>
          <w:tcPr>
            <w:tcW w:w="1417" w:type="dxa"/>
          </w:tcPr>
          <w:p w14:paraId="3C81C7A1" w14:textId="77777777" w:rsidR="00704A2A" w:rsidRPr="008A07B6" w:rsidRDefault="00704A2A" w:rsidP="003310A0">
            <w:pPr>
              <w:rPr>
                <w:rFonts w:cstheme="minorHAnsi"/>
                <w:b/>
                <w:color w:val="000000" w:themeColor="text1"/>
                <w:vertAlign w:val="subscript"/>
              </w:rPr>
            </w:pPr>
            <w:r w:rsidRPr="008A07B6">
              <w:rPr>
                <w:rFonts w:cstheme="minorHAnsi"/>
                <w:b/>
                <w:color w:val="000000" w:themeColor="text1"/>
              </w:rPr>
              <w:t>Si/SiO</w:t>
            </w:r>
            <w:r w:rsidRPr="008A07B6">
              <w:rPr>
                <w:rFonts w:cstheme="minorHAnsi"/>
                <w:b/>
                <w:color w:val="000000" w:themeColor="text1"/>
                <w:vertAlign w:val="subscript"/>
              </w:rPr>
              <w:t>2</w:t>
            </w:r>
          </w:p>
        </w:tc>
        <w:tc>
          <w:tcPr>
            <w:tcW w:w="1701" w:type="dxa"/>
          </w:tcPr>
          <w:p w14:paraId="59D451FD" w14:textId="77777777" w:rsidR="00704A2A" w:rsidRPr="008A07B6" w:rsidRDefault="00704A2A" w:rsidP="003310A0">
            <w:pPr>
              <w:rPr>
                <w:rFonts w:cstheme="minorHAnsi"/>
                <w:color w:val="000000" w:themeColor="text1"/>
                <w:vertAlign w:val="subscript"/>
              </w:rPr>
            </w:pPr>
            <w:r w:rsidRPr="008A07B6">
              <w:rPr>
                <w:rFonts w:cstheme="minorHAnsi"/>
                <w:color w:val="000000" w:themeColor="text1"/>
              </w:rPr>
              <w:t>WO</w:t>
            </w:r>
            <w:r w:rsidRPr="008A07B6">
              <w:rPr>
                <w:rFonts w:cstheme="minorHAnsi"/>
                <w:color w:val="000000" w:themeColor="text1"/>
                <w:vertAlign w:val="subscript"/>
              </w:rPr>
              <w:t>3</w:t>
            </w:r>
          </w:p>
        </w:tc>
        <w:tc>
          <w:tcPr>
            <w:tcW w:w="1418" w:type="dxa"/>
          </w:tcPr>
          <w:p w14:paraId="415A4355" w14:textId="77777777" w:rsidR="00704A2A" w:rsidRPr="008A07B6" w:rsidRDefault="00704A2A" w:rsidP="003310A0">
            <w:pPr>
              <w:rPr>
                <w:rFonts w:cstheme="minorHAnsi"/>
                <w:color w:val="000000" w:themeColor="text1"/>
              </w:rPr>
            </w:pPr>
            <w:r w:rsidRPr="008A07B6">
              <w:rPr>
                <w:rFonts w:cstheme="minorHAnsi"/>
                <w:color w:val="000000" w:themeColor="text1"/>
              </w:rPr>
              <w:t>1.98eV</w:t>
            </w:r>
          </w:p>
        </w:tc>
        <w:tc>
          <w:tcPr>
            <w:tcW w:w="1275" w:type="dxa"/>
          </w:tcPr>
          <w:p w14:paraId="3ED5E759" w14:textId="77777777" w:rsidR="00704A2A" w:rsidRPr="008A07B6" w:rsidRDefault="00704A2A" w:rsidP="003310A0">
            <w:pPr>
              <w:rPr>
                <w:rFonts w:cstheme="minorHAnsi"/>
                <w:color w:val="000000" w:themeColor="text1"/>
              </w:rPr>
            </w:pPr>
            <w:r w:rsidRPr="008A07B6">
              <w:rPr>
                <w:rFonts w:cstheme="minorHAnsi"/>
                <w:color w:val="000000" w:themeColor="text1"/>
              </w:rPr>
              <w:t>36meV</w:t>
            </w:r>
          </w:p>
        </w:tc>
        <w:tc>
          <w:tcPr>
            <w:tcW w:w="1701" w:type="dxa"/>
          </w:tcPr>
          <w:p w14:paraId="2F192882" w14:textId="77777777" w:rsidR="00704A2A" w:rsidRPr="008A07B6" w:rsidRDefault="00704A2A" w:rsidP="003310A0">
            <w:pPr>
              <w:rPr>
                <w:rStyle w:val="cit-title"/>
                <w:rFonts w:cstheme="minorHAnsi"/>
                <w:i/>
                <w:iCs/>
                <w:color w:val="000000" w:themeColor="text1"/>
                <w:shd w:val="clear" w:color="auto" w:fill="FFFFFF"/>
              </w:rPr>
            </w:pPr>
            <w:r w:rsidRPr="008A07B6">
              <w:rPr>
                <w:rFonts w:cstheme="minorHAnsi"/>
                <w:color w:val="000000" w:themeColor="text1"/>
              </w:rPr>
              <w:t>https://doi.org/10.1038/srep19159</w:t>
            </w:r>
          </w:p>
        </w:tc>
      </w:tr>
      <w:tr w:rsidR="00704A2A" w:rsidRPr="008A07B6" w14:paraId="3B0C0617" w14:textId="77777777" w:rsidTr="00704A2A">
        <w:tc>
          <w:tcPr>
            <w:tcW w:w="1555" w:type="dxa"/>
          </w:tcPr>
          <w:p w14:paraId="2863FEF6" w14:textId="77777777" w:rsidR="00704A2A" w:rsidRPr="008A07B6" w:rsidRDefault="00704A2A" w:rsidP="003310A0">
            <w:pPr>
              <w:rPr>
                <w:rFonts w:cstheme="minorHAnsi"/>
                <w:color w:val="000000" w:themeColor="text1"/>
              </w:rPr>
            </w:pPr>
            <w:r w:rsidRPr="008A07B6">
              <w:rPr>
                <w:rFonts w:cstheme="minorHAnsi"/>
                <w:color w:val="000000" w:themeColor="text1"/>
              </w:rPr>
              <w:t>Powder CVD</w:t>
            </w:r>
          </w:p>
        </w:tc>
        <w:tc>
          <w:tcPr>
            <w:tcW w:w="1417" w:type="dxa"/>
          </w:tcPr>
          <w:p w14:paraId="1F38E7A1" w14:textId="77777777" w:rsidR="00704A2A" w:rsidRPr="008A07B6" w:rsidRDefault="00704A2A" w:rsidP="003310A0">
            <w:pPr>
              <w:rPr>
                <w:rFonts w:cstheme="minorHAnsi"/>
                <w:b/>
                <w:color w:val="000000" w:themeColor="text1"/>
              </w:rPr>
            </w:pPr>
            <w:r w:rsidRPr="008A07B6">
              <w:rPr>
                <w:rFonts w:cstheme="minorHAnsi"/>
                <w:b/>
                <w:color w:val="000000" w:themeColor="text1"/>
              </w:rPr>
              <w:t>Si/SiO</w:t>
            </w:r>
            <w:r w:rsidRPr="008A07B6">
              <w:rPr>
                <w:rFonts w:cstheme="minorHAnsi"/>
                <w:b/>
                <w:color w:val="000000" w:themeColor="text1"/>
                <w:vertAlign w:val="subscript"/>
              </w:rPr>
              <w:t>2</w:t>
            </w:r>
          </w:p>
        </w:tc>
        <w:tc>
          <w:tcPr>
            <w:tcW w:w="1701" w:type="dxa"/>
          </w:tcPr>
          <w:p w14:paraId="651AD12B" w14:textId="77777777" w:rsidR="00704A2A" w:rsidRPr="008A07B6" w:rsidRDefault="00704A2A" w:rsidP="003310A0">
            <w:pPr>
              <w:rPr>
                <w:rFonts w:cstheme="minorHAnsi"/>
                <w:color w:val="000000" w:themeColor="text1"/>
              </w:rPr>
            </w:pPr>
            <w:r w:rsidRPr="008A07B6">
              <w:rPr>
                <w:rFonts w:cstheme="minorHAnsi"/>
                <w:color w:val="000000" w:themeColor="text1"/>
              </w:rPr>
              <w:t>WO</w:t>
            </w:r>
            <w:r w:rsidRPr="008A07B6">
              <w:rPr>
                <w:rFonts w:cstheme="minorHAnsi"/>
                <w:color w:val="000000" w:themeColor="text1"/>
                <w:vertAlign w:val="subscript"/>
              </w:rPr>
              <w:t>3</w:t>
            </w:r>
          </w:p>
        </w:tc>
        <w:tc>
          <w:tcPr>
            <w:tcW w:w="1418" w:type="dxa"/>
          </w:tcPr>
          <w:p w14:paraId="50D75BFA" w14:textId="77777777" w:rsidR="00704A2A" w:rsidRPr="008A07B6" w:rsidRDefault="00704A2A" w:rsidP="003310A0">
            <w:pPr>
              <w:rPr>
                <w:rFonts w:cstheme="minorHAnsi"/>
                <w:color w:val="000000" w:themeColor="text1"/>
              </w:rPr>
            </w:pPr>
            <w:r w:rsidRPr="008A07B6">
              <w:rPr>
                <w:rFonts w:cstheme="minorHAnsi"/>
                <w:color w:val="000000" w:themeColor="text1"/>
              </w:rPr>
              <w:t>1.98eV</w:t>
            </w:r>
          </w:p>
        </w:tc>
        <w:tc>
          <w:tcPr>
            <w:tcW w:w="1275" w:type="dxa"/>
          </w:tcPr>
          <w:p w14:paraId="70F05B3C" w14:textId="77777777" w:rsidR="00704A2A" w:rsidRPr="008A07B6" w:rsidRDefault="00704A2A" w:rsidP="003310A0">
            <w:pPr>
              <w:rPr>
                <w:rFonts w:cstheme="minorHAnsi"/>
                <w:color w:val="000000" w:themeColor="text1"/>
              </w:rPr>
            </w:pPr>
            <w:r w:rsidRPr="008A07B6">
              <w:rPr>
                <w:rFonts w:cstheme="minorHAnsi"/>
                <w:color w:val="000000" w:themeColor="text1"/>
              </w:rPr>
              <w:t>~54 meV</w:t>
            </w:r>
          </w:p>
        </w:tc>
        <w:tc>
          <w:tcPr>
            <w:tcW w:w="1701" w:type="dxa"/>
          </w:tcPr>
          <w:p w14:paraId="4FE90FB2" w14:textId="77777777" w:rsidR="00704A2A" w:rsidRPr="008A07B6" w:rsidRDefault="00704A2A" w:rsidP="003310A0">
            <w:pPr>
              <w:rPr>
                <w:rFonts w:cstheme="minorHAnsi"/>
                <w:color w:val="000000" w:themeColor="text1"/>
              </w:rPr>
            </w:pPr>
            <w:r w:rsidRPr="008A07B6">
              <w:rPr>
                <w:rStyle w:val="cit-title"/>
                <w:rFonts w:cstheme="minorHAnsi"/>
                <w:i/>
                <w:iCs/>
                <w:color w:val="000000" w:themeColor="text1"/>
                <w:shd w:val="clear" w:color="auto" w:fill="FFFFFF"/>
              </w:rPr>
              <w:t>Chem. Mater.</w:t>
            </w:r>
            <w:r w:rsidRPr="008A07B6">
              <w:rPr>
                <w:rFonts w:cstheme="minorHAnsi"/>
                <w:color w:val="000000" w:themeColor="text1"/>
                <w:shd w:val="clear" w:color="auto" w:fill="FFFFFF"/>
              </w:rPr>
              <w:t> </w:t>
            </w:r>
            <w:r w:rsidRPr="008A07B6">
              <w:rPr>
                <w:rStyle w:val="cit-year-info"/>
                <w:rFonts w:cstheme="minorHAnsi"/>
                <w:color w:val="000000" w:themeColor="text1"/>
                <w:shd w:val="clear" w:color="auto" w:fill="FFFFFF"/>
              </w:rPr>
              <w:t>2017</w:t>
            </w:r>
            <w:r w:rsidRPr="008A07B6">
              <w:rPr>
                <w:rStyle w:val="cit-volume"/>
                <w:rFonts w:cstheme="minorHAnsi"/>
                <w:color w:val="000000" w:themeColor="text1"/>
                <w:shd w:val="clear" w:color="auto" w:fill="FFFFFF"/>
              </w:rPr>
              <w:t>, 29</w:t>
            </w:r>
            <w:r w:rsidRPr="008A07B6">
              <w:rPr>
                <w:rStyle w:val="cit-issue"/>
                <w:rFonts w:cstheme="minorHAnsi"/>
                <w:color w:val="000000" w:themeColor="text1"/>
                <w:shd w:val="clear" w:color="auto" w:fill="FFFFFF"/>
              </w:rPr>
              <w:t>, 11</w:t>
            </w:r>
            <w:r w:rsidRPr="008A07B6">
              <w:rPr>
                <w:rStyle w:val="cit-pagerange"/>
                <w:rFonts w:cstheme="minorHAnsi"/>
                <w:color w:val="000000" w:themeColor="text1"/>
                <w:shd w:val="clear" w:color="auto" w:fill="FFFFFF"/>
              </w:rPr>
              <w:t>, 4904–4911</w:t>
            </w:r>
          </w:p>
        </w:tc>
      </w:tr>
      <w:tr w:rsidR="00704A2A" w:rsidRPr="008A07B6" w14:paraId="0FB3EF13" w14:textId="77777777" w:rsidTr="00704A2A">
        <w:tc>
          <w:tcPr>
            <w:tcW w:w="1555" w:type="dxa"/>
          </w:tcPr>
          <w:p w14:paraId="575285CF" w14:textId="77777777" w:rsidR="00704A2A" w:rsidRPr="008A07B6" w:rsidRDefault="00704A2A" w:rsidP="003310A0">
            <w:pPr>
              <w:rPr>
                <w:rFonts w:cstheme="minorHAnsi"/>
                <w:color w:val="000000" w:themeColor="text1"/>
              </w:rPr>
            </w:pPr>
            <w:r w:rsidRPr="008A07B6">
              <w:rPr>
                <w:rFonts w:cstheme="minorHAnsi"/>
                <w:color w:val="000000" w:themeColor="text1"/>
              </w:rPr>
              <w:t>Powder CVD</w:t>
            </w:r>
          </w:p>
        </w:tc>
        <w:tc>
          <w:tcPr>
            <w:tcW w:w="1417" w:type="dxa"/>
          </w:tcPr>
          <w:p w14:paraId="13E42DCB" w14:textId="77777777" w:rsidR="00704A2A" w:rsidRPr="008A07B6" w:rsidRDefault="00704A2A" w:rsidP="003310A0">
            <w:pPr>
              <w:rPr>
                <w:rFonts w:cstheme="minorHAnsi"/>
                <w:b/>
                <w:color w:val="000000" w:themeColor="text1"/>
              </w:rPr>
            </w:pPr>
            <w:r w:rsidRPr="008A07B6">
              <w:rPr>
                <w:rFonts w:cstheme="minorHAnsi"/>
                <w:b/>
                <w:color w:val="000000" w:themeColor="text1"/>
              </w:rPr>
              <w:t>Si/SiO</w:t>
            </w:r>
            <w:r w:rsidRPr="008A07B6">
              <w:rPr>
                <w:rFonts w:cstheme="minorHAnsi"/>
                <w:b/>
                <w:color w:val="000000" w:themeColor="text1"/>
                <w:vertAlign w:val="subscript"/>
              </w:rPr>
              <w:t>2</w:t>
            </w:r>
          </w:p>
        </w:tc>
        <w:tc>
          <w:tcPr>
            <w:tcW w:w="1701" w:type="dxa"/>
          </w:tcPr>
          <w:p w14:paraId="33BD852F" w14:textId="77777777" w:rsidR="00704A2A" w:rsidRPr="008A07B6" w:rsidRDefault="00704A2A" w:rsidP="003310A0">
            <w:pPr>
              <w:rPr>
                <w:rFonts w:cstheme="minorHAnsi"/>
                <w:color w:val="000000" w:themeColor="text1"/>
              </w:rPr>
            </w:pPr>
            <w:r w:rsidRPr="008A07B6">
              <w:rPr>
                <w:rFonts w:cstheme="minorHAnsi"/>
                <w:color w:val="000000" w:themeColor="text1"/>
              </w:rPr>
              <w:t>WO</w:t>
            </w:r>
            <w:r w:rsidRPr="008A07B6">
              <w:rPr>
                <w:rFonts w:cstheme="minorHAnsi"/>
                <w:color w:val="000000" w:themeColor="text1"/>
                <w:vertAlign w:val="subscript"/>
              </w:rPr>
              <w:t>3</w:t>
            </w:r>
          </w:p>
        </w:tc>
        <w:tc>
          <w:tcPr>
            <w:tcW w:w="1418" w:type="dxa"/>
          </w:tcPr>
          <w:p w14:paraId="08AB3E02" w14:textId="77777777" w:rsidR="00704A2A" w:rsidRPr="008A07B6" w:rsidRDefault="00704A2A" w:rsidP="003310A0">
            <w:pPr>
              <w:rPr>
                <w:rFonts w:cstheme="minorHAnsi"/>
                <w:color w:val="000000" w:themeColor="text1"/>
              </w:rPr>
            </w:pPr>
            <w:r w:rsidRPr="008A07B6">
              <w:rPr>
                <w:rFonts w:cstheme="minorHAnsi"/>
                <w:color w:val="000000" w:themeColor="text1"/>
              </w:rPr>
              <w:t>1.95eV</w:t>
            </w:r>
          </w:p>
        </w:tc>
        <w:tc>
          <w:tcPr>
            <w:tcW w:w="1275" w:type="dxa"/>
          </w:tcPr>
          <w:p w14:paraId="2C7695B7" w14:textId="77777777" w:rsidR="00704A2A" w:rsidRPr="008A07B6" w:rsidRDefault="00704A2A" w:rsidP="003310A0">
            <w:pPr>
              <w:rPr>
                <w:rFonts w:cstheme="minorHAnsi"/>
                <w:color w:val="000000" w:themeColor="text1"/>
              </w:rPr>
            </w:pPr>
            <w:r w:rsidRPr="008A07B6">
              <w:rPr>
                <w:rFonts w:cstheme="minorHAnsi"/>
                <w:color w:val="000000" w:themeColor="text1"/>
              </w:rPr>
              <w:t>47meV</w:t>
            </w:r>
          </w:p>
        </w:tc>
        <w:tc>
          <w:tcPr>
            <w:tcW w:w="1701" w:type="dxa"/>
          </w:tcPr>
          <w:p w14:paraId="5C5A4FCA" w14:textId="77777777" w:rsidR="00704A2A" w:rsidRPr="008A07B6" w:rsidRDefault="00704A2A" w:rsidP="003310A0">
            <w:pPr>
              <w:rPr>
                <w:rStyle w:val="cit-title"/>
                <w:rFonts w:cstheme="minorHAnsi"/>
                <w:i/>
                <w:iCs/>
                <w:color w:val="000000" w:themeColor="text1"/>
                <w:shd w:val="clear" w:color="auto" w:fill="FFFFFF"/>
              </w:rPr>
            </w:pPr>
            <w:r w:rsidRPr="008A07B6">
              <w:rPr>
                <w:rStyle w:val="cit-title"/>
                <w:rFonts w:cstheme="minorHAnsi"/>
                <w:i/>
                <w:iCs/>
                <w:color w:val="000000" w:themeColor="text1"/>
                <w:shd w:val="clear" w:color="auto" w:fill="FFFFFF"/>
              </w:rPr>
              <w:t>ACS Nano</w:t>
            </w:r>
            <w:r w:rsidRPr="008A07B6">
              <w:rPr>
                <w:rFonts w:cstheme="minorHAnsi"/>
                <w:color w:val="000000" w:themeColor="text1"/>
                <w:shd w:val="clear" w:color="auto" w:fill="FFFFFF"/>
              </w:rPr>
              <w:t> </w:t>
            </w:r>
            <w:r w:rsidRPr="008A07B6">
              <w:rPr>
                <w:rStyle w:val="cit-year-info"/>
                <w:rFonts w:cstheme="minorHAnsi"/>
                <w:color w:val="000000" w:themeColor="text1"/>
                <w:shd w:val="clear" w:color="auto" w:fill="FFFFFF"/>
              </w:rPr>
              <w:t>2013</w:t>
            </w:r>
            <w:r w:rsidRPr="008A07B6">
              <w:rPr>
                <w:rStyle w:val="cit-volume"/>
                <w:rFonts w:cstheme="minorHAnsi"/>
                <w:color w:val="000000" w:themeColor="text1"/>
                <w:shd w:val="clear" w:color="auto" w:fill="FFFFFF"/>
              </w:rPr>
              <w:t>, 7</w:t>
            </w:r>
            <w:r w:rsidRPr="008A07B6">
              <w:rPr>
                <w:rStyle w:val="cit-issue"/>
                <w:rFonts w:cstheme="minorHAnsi"/>
                <w:color w:val="000000" w:themeColor="text1"/>
                <w:shd w:val="clear" w:color="auto" w:fill="FFFFFF"/>
              </w:rPr>
              <w:t>, 12</w:t>
            </w:r>
            <w:r w:rsidRPr="008A07B6">
              <w:rPr>
                <w:rStyle w:val="cit-pagerange"/>
                <w:rFonts w:cstheme="minorHAnsi"/>
                <w:color w:val="000000" w:themeColor="text1"/>
                <w:shd w:val="clear" w:color="auto" w:fill="FFFFFF"/>
              </w:rPr>
              <w:t>, 10985–10994</w:t>
            </w:r>
          </w:p>
        </w:tc>
      </w:tr>
      <w:tr w:rsidR="00704A2A" w:rsidRPr="008A07B6" w14:paraId="41A5F259" w14:textId="77777777" w:rsidTr="00704A2A">
        <w:tc>
          <w:tcPr>
            <w:tcW w:w="1555" w:type="dxa"/>
          </w:tcPr>
          <w:p w14:paraId="04E75498" w14:textId="77777777" w:rsidR="00704A2A" w:rsidRPr="008A07B6" w:rsidRDefault="00704A2A" w:rsidP="003310A0">
            <w:pPr>
              <w:rPr>
                <w:rFonts w:cstheme="minorHAnsi"/>
                <w:color w:val="000000" w:themeColor="text1"/>
              </w:rPr>
            </w:pPr>
            <w:r w:rsidRPr="008A07B6">
              <w:rPr>
                <w:rFonts w:cstheme="minorHAnsi"/>
                <w:color w:val="000000" w:themeColor="text1"/>
              </w:rPr>
              <w:t>Powder CVD</w:t>
            </w:r>
          </w:p>
        </w:tc>
        <w:tc>
          <w:tcPr>
            <w:tcW w:w="1417" w:type="dxa"/>
          </w:tcPr>
          <w:p w14:paraId="39A4F089" w14:textId="77777777" w:rsidR="00704A2A" w:rsidRPr="008A07B6" w:rsidRDefault="00704A2A" w:rsidP="003310A0">
            <w:pPr>
              <w:rPr>
                <w:rFonts w:cstheme="minorHAnsi"/>
                <w:b/>
                <w:color w:val="000000" w:themeColor="text1"/>
              </w:rPr>
            </w:pPr>
            <w:r w:rsidRPr="008A07B6">
              <w:rPr>
                <w:rFonts w:cstheme="minorHAnsi"/>
                <w:b/>
                <w:color w:val="000000" w:themeColor="text1"/>
              </w:rPr>
              <w:t>Si/SiO</w:t>
            </w:r>
            <w:r w:rsidRPr="008A07B6">
              <w:rPr>
                <w:rFonts w:cstheme="minorHAnsi"/>
                <w:b/>
                <w:color w:val="000000" w:themeColor="text1"/>
                <w:vertAlign w:val="subscript"/>
              </w:rPr>
              <w:t>2</w:t>
            </w:r>
          </w:p>
        </w:tc>
        <w:tc>
          <w:tcPr>
            <w:tcW w:w="1701" w:type="dxa"/>
          </w:tcPr>
          <w:p w14:paraId="07AC7CC8" w14:textId="77777777" w:rsidR="00704A2A" w:rsidRPr="008A07B6" w:rsidRDefault="00704A2A" w:rsidP="003310A0">
            <w:pPr>
              <w:rPr>
                <w:rFonts w:cstheme="minorHAnsi"/>
                <w:color w:val="000000" w:themeColor="text1"/>
                <w:vertAlign w:val="subscript"/>
              </w:rPr>
            </w:pPr>
            <w:r w:rsidRPr="008A07B6">
              <w:rPr>
                <w:rFonts w:cstheme="minorHAnsi"/>
                <w:color w:val="000000" w:themeColor="text1"/>
              </w:rPr>
              <w:t>WO</w:t>
            </w:r>
            <w:r w:rsidRPr="008A07B6">
              <w:rPr>
                <w:rFonts w:cstheme="minorHAnsi"/>
                <w:color w:val="000000" w:themeColor="text1"/>
                <w:vertAlign w:val="subscript"/>
              </w:rPr>
              <w:t>3</w:t>
            </w:r>
          </w:p>
        </w:tc>
        <w:tc>
          <w:tcPr>
            <w:tcW w:w="1418" w:type="dxa"/>
          </w:tcPr>
          <w:p w14:paraId="7F3BC34B" w14:textId="77777777" w:rsidR="00704A2A" w:rsidRPr="008A07B6" w:rsidRDefault="00704A2A" w:rsidP="003310A0">
            <w:pPr>
              <w:rPr>
                <w:rFonts w:cstheme="minorHAnsi"/>
                <w:color w:val="000000" w:themeColor="text1"/>
              </w:rPr>
            </w:pPr>
            <w:r w:rsidRPr="008A07B6">
              <w:rPr>
                <w:rFonts w:cstheme="minorHAnsi"/>
                <w:color w:val="000000" w:themeColor="text1"/>
              </w:rPr>
              <w:t>~1.97 eV</w:t>
            </w:r>
          </w:p>
        </w:tc>
        <w:tc>
          <w:tcPr>
            <w:tcW w:w="1275" w:type="dxa"/>
          </w:tcPr>
          <w:p w14:paraId="32C00EC1" w14:textId="77777777" w:rsidR="00704A2A" w:rsidRPr="008A07B6" w:rsidRDefault="00704A2A" w:rsidP="003310A0">
            <w:pPr>
              <w:rPr>
                <w:rFonts w:cstheme="minorHAnsi"/>
                <w:color w:val="000000" w:themeColor="text1"/>
              </w:rPr>
            </w:pPr>
            <w:r w:rsidRPr="008A07B6">
              <w:rPr>
                <w:rFonts w:cstheme="minorHAnsi"/>
                <w:color w:val="000000" w:themeColor="text1"/>
              </w:rPr>
              <w:t>61meV</w:t>
            </w:r>
          </w:p>
        </w:tc>
        <w:tc>
          <w:tcPr>
            <w:tcW w:w="1701" w:type="dxa"/>
          </w:tcPr>
          <w:p w14:paraId="0D02DB5B" w14:textId="77777777" w:rsidR="00704A2A" w:rsidRPr="008A07B6" w:rsidRDefault="00704A2A" w:rsidP="003310A0">
            <w:pPr>
              <w:rPr>
                <w:rStyle w:val="cit-title"/>
                <w:rFonts w:cstheme="minorHAnsi"/>
                <w:i/>
                <w:iCs/>
                <w:color w:val="000000" w:themeColor="text1"/>
                <w:shd w:val="clear" w:color="auto" w:fill="FFFFFF"/>
              </w:rPr>
            </w:pPr>
            <w:r w:rsidRPr="008A07B6">
              <w:rPr>
                <w:rStyle w:val="cit-title"/>
                <w:rFonts w:cstheme="minorHAnsi"/>
                <w:i/>
                <w:iCs/>
                <w:color w:val="000000" w:themeColor="text1"/>
                <w:shd w:val="clear" w:color="auto" w:fill="FFFFFF"/>
              </w:rPr>
              <w:t>ACS Nano</w:t>
            </w:r>
            <w:r w:rsidRPr="008A07B6">
              <w:rPr>
                <w:rFonts w:cstheme="minorHAnsi"/>
                <w:color w:val="000000" w:themeColor="text1"/>
                <w:shd w:val="clear" w:color="auto" w:fill="FFFFFF"/>
              </w:rPr>
              <w:t> </w:t>
            </w:r>
            <w:r w:rsidRPr="008A07B6">
              <w:rPr>
                <w:rStyle w:val="cit-year-info"/>
                <w:rFonts w:cstheme="minorHAnsi"/>
                <w:color w:val="000000" w:themeColor="text1"/>
                <w:shd w:val="clear" w:color="auto" w:fill="FFFFFF"/>
              </w:rPr>
              <w:t>2015</w:t>
            </w:r>
            <w:r w:rsidRPr="008A07B6">
              <w:rPr>
                <w:rStyle w:val="cit-volume"/>
                <w:rFonts w:cstheme="minorHAnsi"/>
                <w:color w:val="000000" w:themeColor="text1"/>
                <w:shd w:val="clear" w:color="auto" w:fill="FFFFFF"/>
              </w:rPr>
              <w:t>, 9</w:t>
            </w:r>
            <w:r w:rsidRPr="008A07B6">
              <w:rPr>
                <w:rStyle w:val="cit-issue"/>
                <w:rFonts w:cstheme="minorHAnsi"/>
                <w:color w:val="000000" w:themeColor="text1"/>
                <w:shd w:val="clear" w:color="auto" w:fill="FFFFFF"/>
              </w:rPr>
              <w:t>, 4</w:t>
            </w:r>
            <w:r w:rsidRPr="008A07B6">
              <w:rPr>
                <w:rStyle w:val="cit-pagerange"/>
                <w:rFonts w:cstheme="minorHAnsi"/>
                <w:color w:val="000000" w:themeColor="text1"/>
                <w:shd w:val="clear" w:color="auto" w:fill="FFFFFF"/>
              </w:rPr>
              <w:t>, 4056–4063</w:t>
            </w:r>
          </w:p>
        </w:tc>
      </w:tr>
      <w:tr w:rsidR="00704A2A" w:rsidRPr="008A07B6" w14:paraId="4AA61AB2" w14:textId="77777777" w:rsidTr="00704A2A">
        <w:tc>
          <w:tcPr>
            <w:tcW w:w="1555" w:type="dxa"/>
          </w:tcPr>
          <w:p w14:paraId="164F1454" w14:textId="77777777" w:rsidR="00704A2A" w:rsidRPr="008A07B6" w:rsidRDefault="00704A2A" w:rsidP="003310A0">
            <w:pPr>
              <w:rPr>
                <w:rFonts w:cstheme="minorHAnsi"/>
                <w:color w:val="000000" w:themeColor="text1"/>
              </w:rPr>
            </w:pPr>
            <w:r w:rsidRPr="008A07B6">
              <w:rPr>
                <w:rFonts w:cstheme="minorHAnsi"/>
                <w:color w:val="000000" w:themeColor="text1"/>
              </w:rPr>
              <w:t>Powder CVD</w:t>
            </w:r>
          </w:p>
        </w:tc>
        <w:tc>
          <w:tcPr>
            <w:tcW w:w="1417" w:type="dxa"/>
          </w:tcPr>
          <w:p w14:paraId="72CBA5BE" w14:textId="77777777" w:rsidR="00704A2A" w:rsidRPr="008A07B6" w:rsidRDefault="00704A2A" w:rsidP="003310A0">
            <w:pPr>
              <w:rPr>
                <w:rFonts w:cstheme="minorHAnsi"/>
                <w:b/>
                <w:color w:val="000000" w:themeColor="text1"/>
              </w:rPr>
            </w:pPr>
            <w:r w:rsidRPr="008A07B6">
              <w:rPr>
                <w:rFonts w:cstheme="minorHAnsi"/>
                <w:b/>
                <w:color w:val="000000" w:themeColor="text1"/>
              </w:rPr>
              <w:t>Graphite</w:t>
            </w:r>
          </w:p>
        </w:tc>
        <w:tc>
          <w:tcPr>
            <w:tcW w:w="1701" w:type="dxa"/>
          </w:tcPr>
          <w:p w14:paraId="09A251F4" w14:textId="77777777" w:rsidR="00704A2A" w:rsidRPr="008A07B6" w:rsidRDefault="00704A2A" w:rsidP="003310A0">
            <w:pPr>
              <w:rPr>
                <w:rFonts w:cstheme="minorHAnsi"/>
                <w:color w:val="000000" w:themeColor="text1"/>
              </w:rPr>
            </w:pPr>
            <w:r w:rsidRPr="008A07B6">
              <w:rPr>
                <w:rFonts w:cstheme="minorHAnsi"/>
                <w:color w:val="000000" w:themeColor="text1"/>
              </w:rPr>
              <w:t>WO</w:t>
            </w:r>
            <w:r w:rsidRPr="008A07B6">
              <w:rPr>
                <w:rFonts w:cstheme="minorHAnsi"/>
                <w:color w:val="000000" w:themeColor="text1"/>
                <w:vertAlign w:val="subscript"/>
              </w:rPr>
              <w:t>3</w:t>
            </w:r>
          </w:p>
        </w:tc>
        <w:tc>
          <w:tcPr>
            <w:tcW w:w="1418" w:type="dxa"/>
          </w:tcPr>
          <w:p w14:paraId="332EAEB8" w14:textId="77777777" w:rsidR="00704A2A" w:rsidRPr="008A07B6" w:rsidRDefault="00704A2A" w:rsidP="003310A0">
            <w:pPr>
              <w:rPr>
                <w:rFonts w:cstheme="minorHAnsi"/>
                <w:color w:val="000000" w:themeColor="text1"/>
              </w:rPr>
            </w:pPr>
            <w:r w:rsidRPr="008A07B6">
              <w:rPr>
                <w:rFonts w:cstheme="minorHAnsi"/>
                <w:color w:val="000000" w:themeColor="text1"/>
              </w:rPr>
              <w:t>~1.99 eV</w:t>
            </w:r>
          </w:p>
        </w:tc>
        <w:tc>
          <w:tcPr>
            <w:tcW w:w="1275" w:type="dxa"/>
          </w:tcPr>
          <w:p w14:paraId="20F1A1B6" w14:textId="77777777" w:rsidR="00704A2A" w:rsidRPr="008A07B6" w:rsidRDefault="00704A2A" w:rsidP="003310A0">
            <w:pPr>
              <w:rPr>
                <w:rFonts w:cstheme="minorHAnsi"/>
                <w:color w:val="000000" w:themeColor="text1"/>
              </w:rPr>
            </w:pPr>
            <w:r w:rsidRPr="008A07B6">
              <w:rPr>
                <w:rFonts w:cstheme="minorHAnsi"/>
                <w:color w:val="000000" w:themeColor="text1"/>
              </w:rPr>
              <w:t>21meV</w:t>
            </w:r>
          </w:p>
        </w:tc>
        <w:tc>
          <w:tcPr>
            <w:tcW w:w="1701" w:type="dxa"/>
          </w:tcPr>
          <w:p w14:paraId="70D586ED" w14:textId="77777777" w:rsidR="00704A2A" w:rsidRPr="008A07B6" w:rsidRDefault="00704A2A" w:rsidP="003310A0">
            <w:pPr>
              <w:rPr>
                <w:rStyle w:val="cit-title"/>
                <w:rFonts w:cstheme="minorHAnsi"/>
                <w:i/>
                <w:iCs/>
                <w:color w:val="000000" w:themeColor="text1"/>
                <w:shd w:val="clear" w:color="auto" w:fill="FFFFFF"/>
              </w:rPr>
            </w:pPr>
            <w:r w:rsidRPr="008A07B6">
              <w:rPr>
                <w:rStyle w:val="cit-title"/>
                <w:rFonts w:cstheme="minorHAnsi"/>
                <w:i/>
                <w:iCs/>
                <w:color w:val="000000" w:themeColor="text1"/>
                <w:shd w:val="clear" w:color="auto" w:fill="FFFFFF"/>
              </w:rPr>
              <w:t>ACS Nano</w:t>
            </w:r>
            <w:r w:rsidRPr="008A07B6">
              <w:rPr>
                <w:rFonts w:cstheme="minorHAnsi"/>
                <w:color w:val="000000" w:themeColor="text1"/>
                <w:shd w:val="clear" w:color="auto" w:fill="FFFFFF"/>
              </w:rPr>
              <w:t> </w:t>
            </w:r>
            <w:r w:rsidRPr="008A07B6">
              <w:rPr>
                <w:rStyle w:val="cit-year-info"/>
                <w:rFonts w:cstheme="minorHAnsi"/>
                <w:color w:val="000000" w:themeColor="text1"/>
                <w:shd w:val="clear" w:color="auto" w:fill="FFFFFF"/>
              </w:rPr>
              <w:t>2015</w:t>
            </w:r>
            <w:r w:rsidRPr="008A07B6">
              <w:rPr>
                <w:rStyle w:val="cit-volume"/>
                <w:rFonts w:cstheme="minorHAnsi"/>
                <w:color w:val="000000" w:themeColor="text1"/>
                <w:shd w:val="clear" w:color="auto" w:fill="FFFFFF"/>
              </w:rPr>
              <w:t>, 9</w:t>
            </w:r>
            <w:r w:rsidRPr="008A07B6">
              <w:rPr>
                <w:rStyle w:val="cit-issue"/>
                <w:rFonts w:cstheme="minorHAnsi"/>
                <w:color w:val="000000" w:themeColor="text1"/>
                <w:shd w:val="clear" w:color="auto" w:fill="FFFFFF"/>
              </w:rPr>
              <w:t>, 4</w:t>
            </w:r>
            <w:r w:rsidRPr="008A07B6">
              <w:rPr>
                <w:rStyle w:val="cit-pagerange"/>
                <w:rFonts w:cstheme="minorHAnsi"/>
                <w:color w:val="000000" w:themeColor="text1"/>
                <w:shd w:val="clear" w:color="auto" w:fill="FFFFFF"/>
              </w:rPr>
              <w:t>, 4056–4063</w:t>
            </w:r>
          </w:p>
        </w:tc>
      </w:tr>
      <w:tr w:rsidR="00704A2A" w:rsidRPr="008A07B6" w14:paraId="2DBA4335" w14:textId="77777777" w:rsidTr="00704A2A">
        <w:tc>
          <w:tcPr>
            <w:tcW w:w="1555" w:type="dxa"/>
          </w:tcPr>
          <w:p w14:paraId="7718740D" w14:textId="77777777" w:rsidR="00704A2A" w:rsidRPr="008A07B6" w:rsidRDefault="00704A2A" w:rsidP="003310A0">
            <w:pPr>
              <w:rPr>
                <w:rFonts w:cstheme="minorHAnsi"/>
                <w:color w:val="000000" w:themeColor="text1"/>
              </w:rPr>
            </w:pPr>
            <w:r w:rsidRPr="008A07B6">
              <w:rPr>
                <w:rFonts w:cstheme="minorHAnsi"/>
                <w:color w:val="000000" w:themeColor="text1"/>
              </w:rPr>
              <w:t>Powder CVD</w:t>
            </w:r>
          </w:p>
        </w:tc>
        <w:tc>
          <w:tcPr>
            <w:tcW w:w="1417" w:type="dxa"/>
          </w:tcPr>
          <w:p w14:paraId="0029052C" w14:textId="77777777" w:rsidR="00704A2A" w:rsidRPr="008A07B6" w:rsidRDefault="00704A2A" w:rsidP="003310A0">
            <w:pPr>
              <w:rPr>
                <w:rFonts w:cstheme="minorHAnsi"/>
                <w:b/>
                <w:color w:val="000000" w:themeColor="text1"/>
              </w:rPr>
            </w:pPr>
            <w:r w:rsidRPr="008A07B6">
              <w:rPr>
                <w:rFonts w:cstheme="minorHAnsi"/>
                <w:b/>
                <w:color w:val="000000" w:themeColor="text1"/>
              </w:rPr>
              <w:t>hBN</w:t>
            </w:r>
          </w:p>
        </w:tc>
        <w:tc>
          <w:tcPr>
            <w:tcW w:w="1701" w:type="dxa"/>
          </w:tcPr>
          <w:p w14:paraId="40B81292" w14:textId="77777777" w:rsidR="00704A2A" w:rsidRPr="008A07B6" w:rsidRDefault="00704A2A" w:rsidP="003310A0">
            <w:pPr>
              <w:rPr>
                <w:rFonts w:cstheme="minorHAnsi"/>
                <w:color w:val="000000" w:themeColor="text1"/>
                <w:vertAlign w:val="subscript"/>
              </w:rPr>
            </w:pPr>
            <w:r w:rsidRPr="008A07B6">
              <w:rPr>
                <w:rFonts w:cstheme="minorHAnsi"/>
                <w:color w:val="000000" w:themeColor="text1"/>
              </w:rPr>
              <w:t>WO</w:t>
            </w:r>
            <w:r w:rsidRPr="008A07B6">
              <w:rPr>
                <w:rFonts w:cstheme="minorHAnsi"/>
                <w:color w:val="000000" w:themeColor="text1"/>
                <w:vertAlign w:val="subscript"/>
              </w:rPr>
              <w:t>3</w:t>
            </w:r>
          </w:p>
        </w:tc>
        <w:tc>
          <w:tcPr>
            <w:tcW w:w="1418" w:type="dxa"/>
          </w:tcPr>
          <w:p w14:paraId="70AD3D9C" w14:textId="77777777" w:rsidR="00704A2A" w:rsidRPr="008A07B6" w:rsidRDefault="00704A2A" w:rsidP="003310A0">
            <w:pPr>
              <w:rPr>
                <w:rFonts w:cstheme="minorHAnsi"/>
                <w:color w:val="000000" w:themeColor="text1"/>
              </w:rPr>
            </w:pPr>
            <w:r w:rsidRPr="008A07B6">
              <w:rPr>
                <w:rFonts w:cstheme="minorHAnsi"/>
                <w:color w:val="000000" w:themeColor="text1"/>
              </w:rPr>
              <w:t>~2.02 eV</w:t>
            </w:r>
          </w:p>
        </w:tc>
        <w:tc>
          <w:tcPr>
            <w:tcW w:w="1275" w:type="dxa"/>
          </w:tcPr>
          <w:p w14:paraId="41217857" w14:textId="77777777" w:rsidR="00704A2A" w:rsidRPr="008A07B6" w:rsidRDefault="00704A2A" w:rsidP="003310A0">
            <w:pPr>
              <w:rPr>
                <w:rFonts w:cstheme="minorHAnsi"/>
                <w:color w:val="000000" w:themeColor="text1"/>
              </w:rPr>
            </w:pPr>
            <w:r w:rsidRPr="008A07B6">
              <w:rPr>
                <w:rFonts w:cstheme="minorHAnsi"/>
                <w:color w:val="000000" w:themeColor="text1"/>
              </w:rPr>
              <w:t>22meV</w:t>
            </w:r>
          </w:p>
        </w:tc>
        <w:tc>
          <w:tcPr>
            <w:tcW w:w="1701" w:type="dxa"/>
          </w:tcPr>
          <w:p w14:paraId="3C128662" w14:textId="77777777" w:rsidR="00704A2A" w:rsidRPr="008A07B6" w:rsidRDefault="00704A2A" w:rsidP="003310A0">
            <w:pPr>
              <w:rPr>
                <w:rStyle w:val="cit-title"/>
                <w:rFonts w:cstheme="minorHAnsi"/>
                <w:i/>
                <w:iCs/>
                <w:color w:val="000000" w:themeColor="text1"/>
                <w:shd w:val="clear" w:color="auto" w:fill="FFFFFF"/>
              </w:rPr>
            </w:pPr>
            <w:r w:rsidRPr="008A07B6">
              <w:rPr>
                <w:rStyle w:val="cit-title"/>
                <w:rFonts w:cstheme="minorHAnsi"/>
                <w:i/>
                <w:iCs/>
                <w:color w:val="000000" w:themeColor="text1"/>
                <w:shd w:val="clear" w:color="auto" w:fill="FFFFFF"/>
              </w:rPr>
              <w:t>ACS Nano</w:t>
            </w:r>
            <w:r w:rsidRPr="008A07B6">
              <w:rPr>
                <w:rFonts w:cstheme="minorHAnsi"/>
                <w:color w:val="000000" w:themeColor="text1"/>
                <w:shd w:val="clear" w:color="auto" w:fill="FFFFFF"/>
              </w:rPr>
              <w:t> </w:t>
            </w:r>
            <w:r w:rsidRPr="008A07B6">
              <w:rPr>
                <w:rStyle w:val="cit-year-info"/>
                <w:rFonts w:cstheme="minorHAnsi"/>
                <w:color w:val="000000" w:themeColor="text1"/>
                <w:shd w:val="clear" w:color="auto" w:fill="FFFFFF"/>
              </w:rPr>
              <w:t>2015</w:t>
            </w:r>
            <w:r w:rsidRPr="008A07B6">
              <w:rPr>
                <w:rStyle w:val="cit-volume"/>
                <w:rFonts w:cstheme="minorHAnsi"/>
                <w:color w:val="000000" w:themeColor="text1"/>
                <w:shd w:val="clear" w:color="auto" w:fill="FFFFFF"/>
              </w:rPr>
              <w:t>, 9</w:t>
            </w:r>
            <w:r w:rsidRPr="008A07B6">
              <w:rPr>
                <w:rStyle w:val="cit-issue"/>
                <w:rFonts w:cstheme="minorHAnsi"/>
                <w:color w:val="000000" w:themeColor="text1"/>
                <w:shd w:val="clear" w:color="auto" w:fill="FFFFFF"/>
              </w:rPr>
              <w:t>, 4</w:t>
            </w:r>
            <w:r w:rsidRPr="008A07B6">
              <w:rPr>
                <w:rStyle w:val="cit-pagerange"/>
                <w:rFonts w:cstheme="minorHAnsi"/>
                <w:color w:val="000000" w:themeColor="text1"/>
                <w:shd w:val="clear" w:color="auto" w:fill="FFFFFF"/>
              </w:rPr>
              <w:t>, 4056–4063</w:t>
            </w:r>
          </w:p>
        </w:tc>
      </w:tr>
      <w:tr w:rsidR="00704A2A" w:rsidRPr="008A07B6" w14:paraId="6EBBF5CE" w14:textId="77777777" w:rsidTr="00704A2A">
        <w:tc>
          <w:tcPr>
            <w:tcW w:w="1555" w:type="dxa"/>
          </w:tcPr>
          <w:p w14:paraId="5DB1076B" w14:textId="77777777" w:rsidR="00704A2A" w:rsidRPr="008A07B6" w:rsidRDefault="00704A2A" w:rsidP="003310A0">
            <w:pPr>
              <w:rPr>
                <w:rFonts w:cstheme="minorHAnsi"/>
                <w:b/>
                <w:color w:val="000000" w:themeColor="text1"/>
              </w:rPr>
            </w:pPr>
            <w:r w:rsidRPr="008A07B6">
              <w:rPr>
                <w:rFonts w:cstheme="minorHAnsi"/>
                <w:b/>
                <w:color w:val="000000" w:themeColor="text1"/>
              </w:rPr>
              <w:t>AMT</w:t>
            </w:r>
          </w:p>
        </w:tc>
        <w:tc>
          <w:tcPr>
            <w:tcW w:w="1417" w:type="dxa"/>
          </w:tcPr>
          <w:p w14:paraId="6B76726E" w14:textId="77777777" w:rsidR="00704A2A" w:rsidRPr="008A07B6" w:rsidRDefault="00704A2A" w:rsidP="003310A0">
            <w:pPr>
              <w:rPr>
                <w:rFonts w:cstheme="minorHAnsi"/>
                <w:b/>
                <w:color w:val="000000" w:themeColor="text1"/>
              </w:rPr>
            </w:pPr>
          </w:p>
        </w:tc>
        <w:tc>
          <w:tcPr>
            <w:tcW w:w="1701" w:type="dxa"/>
          </w:tcPr>
          <w:p w14:paraId="3A10C8A4" w14:textId="77777777" w:rsidR="00704A2A" w:rsidRPr="008A07B6" w:rsidRDefault="00704A2A" w:rsidP="003310A0">
            <w:pPr>
              <w:rPr>
                <w:rFonts w:cstheme="minorHAnsi"/>
                <w:color w:val="000000" w:themeColor="text1"/>
              </w:rPr>
            </w:pPr>
          </w:p>
        </w:tc>
        <w:tc>
          <w:tcPr>
            <w:tcW w:w="1418" w:type="dxa"/>
          </w:tcPr>
          <w:p w14:paraId="30EE1DF6" w14:textId="77777777" w:rsidR="00704A2A" w:rsidRPr="008A07B6" w:rsidRDefault="00704A2A" w:rsidP="003310A0">
            <w:pPr>
              <w:rPr>
                <w:rFonts w:cstheme="minorHAnsi"/>
                <w:color w:val="000000" w:themeColor="text1"/>
              </w:rPr>
            </w:pPr>
          </w:p>
        </w:tc>
        <w:tc>
          <w:tcPr>
            <w:tcW w:w="1275" w:type="dxa"/>
          </w:tcPr>
          <w:p w14:paraId="3A002CCD" w14:textId="77777777" w:rsidR="00704A2A" w:rsidRPr="008A07B6" w:rsidRDefault="00704A2A" w:rsidP="003310A0">
            <w:pPr>
              <w:rPr>
                <w:rFonts w:cstheme="minorHAnsi"/>
                <w:color w:val="000000" w:themeColor="text1"/>
              </w:rPr>
            </w:pPr>
          </w:p>
        </w:tc>
        <w:tc>
          <w:tcPr>
            <w:tcW w:w="1701" w:type="dxa"/>
          </w:tcPr>
          <w:p w14:paraId="33C3846C" w14:textId="77777777" w:rsidR="00704A2A" w:rsidRPr="008A07B6" w:rsidRDefault="00704A2A" w:rsidP="003310A0">
            <w:pPr>
              <w:rPr>
                <w:rStyle w:val="cit-title"/>
                <w:rFonts w:cstheme="minorHAnsi"/>
                <w:i/>
                <w:iCs/>
                <w:color w:val="000000" w:themeColor="text1"/>
                <w:shd w:val="clear" w:color="auto" w:fill="FFFFFF"/>
              </w:rPr>
            </w:pPr>
          </w:p>
        </w:tc>
      </w:tr>
      <w:tr w:rsidR="00704A2A" w:rsidRPr="008A07B6" w14:paraId="5E6A8A54" w14:textId="77777777" w:rsidTr="00704A2A">
        <w:tc>
          <w:tcPr>
            <w:tcW w:w="1555" w:type="dxa"/>
          </w:tcPr>
          <w:p w14:paraId="3BD1C01F" w14:textId="77777777" w:rsidR="00704A2A" w:rsidRPr="008A07B6" w:rsidRDefault="00704A2A" w:rsidP="003310A0">
            <w:pPr>
              <w:rPr>
                <w:rFonts w:cstheme="minorHAnsi"/>
                <w:color w:val="000000" w:themeColor="text1"/>
              </w:rPr>
            </w:pPr>
            <w:r w:rsidRPr="008A07B6">
              <w:rPr>
                <w:rFonts w:cstheme="minorHAnsi"/>
                <w:color w:val="000000" w:themeColor="text1"/>
              </w:rPr>
              <w:t>Tube furnace powder CVD</w:t>
            </w:r>
          </w:p>
        </w:tc>
        <w:tc>
          <w:tcPr>
            <w:tcW w:w="1417" w:type="dxa"/>
          </w:tcPr>
          <w:p w14:paraId="78C42878" w14:textId="77777777" w:rsidR="00704A2A" w:rsidRPr="008A07B6" w:rsidRDefault="00704A2A" w:rsidP="003310A0">
            <w:pPr>
              <w:rPr>
                <w:rFonts w:cstheme="minorHAnsi"/>
                <w:b/>
                <w:color w:val="000000" w:themeColor="text1"/>
              </w:rPr>
            </w:pPr>
            <w:r w:rsidRPr="008A07B6">
              <w:rPr>
                <w:rFonts w:cstheme="minorHAnsi"/>
                <w:color w:val="000000" w:themeColor="text1"/>
              </w:rPr>
              <w:t>Si/SiO</w:t>
            </w:r>
            <w:r w:rsidRPr="008A07B6">
              <w:rPr>
                <w:rFonts w:cstheme="minorHAnsi"/>
                <w:color w:val="000000" w:themeColor="text1"/>
                <w:vertAlign w:val="subscript"/>
              </w:rPr>
              <w:t>2</w:t>
            </w:r>
          </w:p>
        </w:tc>
        <w:tc>
          <w:tcPr>
            <w:tcW w:w="1701" w:type="dxa"/>
          </w:tcPr>
          <w:p w14:paraId="1851812D" w14:textId="77777777" w:rsidR="00704A2A" w:rsidRPr="008A07B6" w:rsidRDefault="00704A2A" w:rsidP="003310A0">
            <w:pPr>
              <w:rPr>
                <w:rFonts w:cstheme="minorHAnsi"/>
                <w:color w:val="000000" w:themeColor="text1"/>
              </w:rPr>
            </w:pPr>
            <w:r w:rsidRPr="008A07B6">
              <w:rPr>
                <w:rFonts w:cstheme="minorHAnsi"/>
                <w:color w:val="000000" w:themeColor="text1"/>
              </w:rPr>
              <w:t xml:space="preserve">Ammonium </w:t>
            </w:r>
            <w:proofErr w:type="spellStart"/>
            <w:r w:rsidRPr="008A07B6">
              <w:rPr>
                <w:rFonts w:cstheme="minorHAnsi"/>
                <w:color w:val="000000" w:themeColor="text1"/>
              </w:rPr>
              <w:t>metatungstate</w:t>
            </w:r>
            <w:proofErr w:type="spellEnd"/>
            <w:r w:rsidRPr="008A07B6">
              <w:rPr>
                <w:rFonts w:cstheme="minorHAnsi"/>
                <w:color w:val="000000" w:themeColor="text1"/>
              </w:rPr>
              <w:t xml:space="preserve"> hydrate (AMT) </w:t>
            </w:r>
          </w:p>
        </w:tc>
        <w:tc>
          <w:tcPr>
            <w:tcW w:w="1418" w:type="dxa"/>
          </w:tcPr>
          <w:p w14:paraId="09D55F50" w14:textId="77777777" w:rsidR="00704A2A" w:rsidRPr="008A07B6" w:rsidRDefault="00704A2A" w:rsidP="003310A0">
            <w:pPr>
              <w:rPr>
                <w:rFonts w:cstheme="minorHAnsi"/>
                <w:color w:val="000000" w:themeColor="text1"/>
              </w:rPr>
            </w:pPr>
            <w:r w:rsidRPr="008A07B6">
              <w:rPr>
                <w:rFonts w:cstheme="minorHAnsi"/>
                <w:color w:val="000000" w:themeColor="text1"/>
              </w:rPr>
              <w:t>1.96-1.98eV</w:t>
            </w:r>
          </w:p>
        </w:tc>
        <w:tc>
          <w:tcPr>
            <w:tcW w:w="1275" w:type="dxa"/>
          </w:tcPr>
          <w:p w14:paraId="59B629DF" w14:textId="77777777" w:rsidR="00704A2A" w:rsidRPr="008A07B6" w:rsidRDefault="00704A2A" w:rsidP="003310A0">
            <w:pPr>
              <w:rPr>
                <w:rFonts w:cstheme="minorHAnsi"/>
                <w:color w:val="000000" w:themeColor="text1"/>
              </w:rPr>
            </w:pPr>
            <w:r w:rsidRPr="008A07B6">
              <w:rPr>
                <w:rFonts w:cstheme="minorHAnsi"/>
                <w:color w:val="000000" w:themeColor="text1"/>
              </w:rPr>
              <w:t>~45meV</w:t>
            </w:r>
          </w:p>
        </w:tc>
        <w:tc>
          <w:tcPr>
            <w:tcW w:w="1701" w:type="dxa"/>
          </w:tcPr>
          <w:p w14:paraId="3C71377D" w14:textId="77777777" w:rsidR="00704A2A" w:rsidRPr="008A07B6" w:rsidRDefault="00704A2A" w:rsidP="003310A0">
            <w:pPr>
              <w:rPr>
                <w:rStyle w:val="cit-title"/>
                <w:rFonts w:cstheme="minorHAnsi"/>
                <w:i/>
                <w:iCs/>
                <w:color w:val="000000" w:themeColor="text1"/>
                <w:shd w:val="clear" w:color="auto" w:fill="FFFFFF"/>
              </w:rPr>
            </w:pPr>
            <w:r w:rsidRPr="008A07B6">
              <w:rPr>
                <w:rStyle w:val="cit-title"/>
                <w:rFonts w:cstheme="minorHAnsi"/>
                <w:i/>
                <w:iCs/>
                <w:color w:val="000000" w:themeColor="text1"/>
                <w:shd w:val="clear" w:color="auto" w:fill="FFFFFF"/>
              </w:rPr>
              <w:t>ACS Nano</w:t>
            </w:r>
            <w:r w:rsidRPr="008A07B6">
              <w:rPr>
                <w:rFonts w:cstheme="minorHAnsi"/>
                <w:color w:val="000000" w:themeColor="text1"/>
                <w:shd w:val="clear" w:color="auto" w:fill="FFFFFF"/>
              </w:rPr>
              <w:t> </w:t>
            </w:r>
            <w:r w:rsidRPr="008A07B6">
              <w:rPr>
                <w:rStyle w:val="cit-year-info"/>
                <w:rFonts w:cstheme="minorHAnsi"/>
                <w:color w:val="000000" w:themeColor="text1"/>
                <w:shd w:val="clear" w:color="auto" w:fill="FFFFFF"/>
              </w:rPr>
              <w:t>2016</w:t>
            </w:r>
            <w:r w:rsidRPr="008A07B6">
              <w:rPr>
                <w:rStyle w:val="cit-volume"/>
                <w:rFonts w:cstheme="minorHAnsi"/>
                <w:color w:val="000000" w:themeColor="text1"/>
                <w:shd w:val="clear" w:color="auto" w:fill="FFFFFF"/>
              </w:rPr>
              <w:t>, 10</w:t>
            </w:r>
            <w:r w:rsidRPr="008A07B6">
              <w:rPr>
                <w:rStyle w:val="cit-issue"/>
                <w:rFonts w:cstheme="minorHAnsi"/>
                <w:color w:val="000000" w:themeColor="text1"/>
                <w:shd w:val="clear" w:color="auto" w:fill="FFFFFF"/>
              </w:rPr>
              <w:t>, 2</w:t>
            </w:r>
            <w:r w:rsidRPr="008A07B6">
              <w:rPr>
                <w:rStyle w:val="cit-pagerange"/>
                <w:rFonts w:cstheme="minorHAnsi"/>
                <w:color w:val="000000" w:themeColor="text1"/>
                <w:shd w:val="clear" w:color="auto" w:fill="FFFFFF"/>
              </w:rPr>
              <w:t>, 2399–2405</w:t>
            </w:r>
          </w:p>
        </w:tc>
      </w:tr>
      <w:tr w:rsidR="00704A2A" w:rsidRPr="008A07B6" w14:paraId="34A7B602" w14:textId="77777777" w:rsidTr="00704A2A">
        <w:tc>
          <w:tcPr>
            <w:tcW w:w="1555" w:type="dxa"/>
          </w:tcPr>
          <w:p w14:paraId="3849A324" w14:textId="77777777" w:rsidR="00704A2A" w:rsidRPr="008A07B6" w:rsidRDefault="00704A2A" w:rsidP="003310A0">
            <w:pPr>
              <w:rPr>
                <w:rFonts w:cstheme="minorHAnsi"/>
                <w:b/>
                <w:color w:val="000000" w:themeColor="text1"/>
              </w:rPr>
            </w:pPr>
            <w:r w:rsidRPr="008A07B6">
              <w:rPr>
                <w:rFonts w:cstheme="minorHAnsi"/>
                <w:b/>
                <w:color w:val="000000" w:themeColor="text1"/>
              </w:rPr>
              <w:t>WS2 powder</w:t>
            </w:r>
          </w:p>
        </w:tc>
        <w:tc>
          <w:tcPr>
            <w:tcW w:w="1417" w:type="dxa"/>
          </w:tcPr>
          <w:p w14:paraId="7C0461C2" w14:textId="77777777" w:rsidR="00704A2A" w:rsidRPr="008A07B6" w:rsidRDefault="00704A2A" w:rsidP="003310A0">
            <w:pPr>
              <w:rPr>
                <w:rFonts w:cstheme="minorHAnsi"/>
                <w:color w:val="000000" w:themeColor="text1"/>
              </w:rPr>
            </w:pPr>
          </w:p>
        </w:tc>
        <w:tc>
          <w:tcPr>
            <w:tcW w:w="1701" w:type="dxa"/>
          </w:tcPr>
          <w:p w14:paraId="4F274CD5" w14:textId="77777777" w:rsidR="00704A2A" w:rsidRPr="008A07B6" w:rsidRDefault="00704A2A" w:rsidP="003310A0">
            <w:pPr>
              <w:rPr>
                <w:rFonts w:cstheme="minorHAnsi"/>
                <w:color w:val="000000" w:themeColor="text1"/>
              </w:rPr>
            </w:pPr>
          </w:p>
        </w:tc>
        <w:tc>
          <w:tcPr>
            <w:tcW w:w="1418" w:type="dxa"/>
          </w:tcPr>
          <w:p w14:paraId="31BB5CE0" w14:textId="77777777" w:rsidR="00704A2A" w:rsidRPr="008A07B6" w:rsidRDefault="00704A2A" w:rsidP="003310A0">
            <w:pPr>
              <w:rPr>
                <w:rFonts w:cstheme="minorHAnsi"/>
                <w:color w:val="000000" w:themeColor="text1"/>
              </w:rPr>
            </w:pPr>
          </w:p>
        </w:tc>
        <w:tc>
          <w:tcPr>
            <w:tcW w:w="1275" w:type="dxa"/>
          </w:tcPr>
          <w:p w14:paraId="7BE6BA83" w14:textId="77777777" w:rsidR="00704A2A" w:rsidRPr="008A07B6" w:rsidRDefault="00704A2A" w:rsidP="003310A0">
            <w:pPr>
              <w:rPr>
                <w:rFonts w:cstheme="minorHAnsi"/>
                <w:color w:val="000000" w:themeColor="text1"/>
              </w:rPr>
            </w:pPr>
          </w:p>
        </w:tc>
        <w:tc>
          <w:tcPr>
            <w:tcW w:w="1701" w:type="dxa"/>
          </w:tcPr>
          <w:p w14:paraId="5D8E3C2F" w14:textId="77777777" w:rsidR="00704A2A" w:rsidRPr="008A07B6" w:rsidRDefault="00704A2A" w:rsidP="003310A0">
            <w:pPr>
              <w:rPr>
                <w:rStyle w:val="cit-title"/>
                <w:rFonts w:cstheme="minorHAnsi"/>
                <w:i/>
                <w:iCs/>
                <w:color w:val="000000" w:themeColor="text1"/>
                <w:shd w:val="clear" w:color="auto" w:fill="FFFFFF"/>
              </w:rPr>
            </w:pPr>
          </w:p>
        </w:tc>
      </w:tr>
      <w:tr w:rsidR="00704A2A" w:rsidRPr="008A07B6" w14:paraId="4A73D55F" w14:textId="77777777" w:rsidTr="00704A2A">
        <w:tc>
          <w:tcPr>
            <w:tcW w:w="1555" w:type="dxa"/>
          </w:tcPr>
          <w:p w14:paraId="20FE49E3" w14:textId="77777777" w:rsidR="00704A2A" w:rsidRPr="008A07B6" w:rsidRDefault="00704A2A" w:rsidP="003310A0">
            <w:pPr>
              <w:rPr>
                <w:rFonts w:cstheme="minorHAnsi"/>
                <w:color w:val="000000" w:themeColor="text1"/>
              </w:rPr>
            </w:pPr>
            <w:r w:rsidRPr="008A07B6">
              <w:rPr>
                <w:rFonts w:cstheme="minorHAnsi"/>
                <w:color w:val="000000" w:themeColor="text1"/>
              </w:rPr>
              <w:t>Powder CVD</w:t>
            </w:r>
          </w:p>
        </w:tc>
        <w:tc>
          <w:tcPr>
            <w:tcW w:w="1417" w:type="dxa"/>
          </w:tcPr>
          <w:p w14:paraId="5665572A" w14:textId="77777777" w:rsidR="00704A2A" w:rsidRPr="008A07B6" w:rsidRDefault="00704A2A" w:rsidP="003310A0">
            <w:pPr>
              <w:rPr>
                <w:rFonts w:cstheme="minorHAnsi"/>
                <w:color w:val="000000" w:themeColor="text1"/>
              </w:rPr>
            </w:pPr>
            <w:r w:rsidRPr="008A07B6">
              <w:rPr>
                <w:rFonts w:cstheme="minorHAnsi"/>
                <w:color w:val="000000" w:themeColor="text1"/>
              </w:rPr>
              <w:t>Si/SiO</w:t>
            </w:r>
            <w:r w:rsidRPr="008A07B6">
              <w:rPr>
                <w:rFonts w:cstheme="minorHAnsi"/>
                <w:color w:val="000000" w:themeColor="text1"/>
                <w:vertAlign w:val="subscript"/>
              </w:rPr>
              <w:t>2</w:t>
            </w:r>
          </w:p>
        </w:tc>
        <w:tc>
          <w:tcPr>
            <w:tcW w:w="1701" w:type="dxa"/>
          </w:tcPr>
          <w:p w14:paraId="08CDCDF6" w14:textId="77777777" w:rsidR="00704A2A" w:rsidRPr="008A07B6" w:rsidRDefault="00704A2A" w:rsidP="003310A0">
            <w:pPr>
              <w:rPr>
                <w:rFonts w:cstheme="minorHAnsi"/>
                <w:color w:val="000000" w:themeColor="text1"/>
              </w:rPr>
            </w:pPr>
            <w:r w:rsidRPr="008A07B6">
              <w:rPr>
                <w:rFonts w:cstheme="minorHAnsi"/>
                <w:color w:val="000000" w:themeColor="text1"/>
              </w:rPr>
              <w:t xml:space="preserve">WS2 powder and Sodium </w:t>
            </w:r>
            <w:proofErr w:type="spellStart"/>
            <w:r w:rsidRPr="008A07B6">
              <w:rPr>
                <w:rFonts w:cstheme="minorHAnsi"/>
                <w:color w:val="000000" w:themeColor="text1"/>
              </w:rPr>
              <w:t>triosulfate</w:t>
            </w:r>
            <w:proofErr w:type="spellEnd"/>
          </w:p>
        </w:tc>
        <w:tc>
          <w:tcPr>
            <w:tcW w:w="1418" w:type="dxa"/>
          </w:tcPr>
          <w:p w14:paraId="5A6318D4" w14:textId="77777777" w:rsidR="00704A2A" w:rsidRPr="008A07B6" w:rsidRDefault="00704A2A" w:rsidP="003310A0">
            <w:pPr>
              <w:rPr>
                <w:rFonts w:cstheme="minorHAnsi"/>
                <w:color w:val="000000" w:themeColor="text1"/>
              </w:rPr>
            </w:pPr>
            <w:r w:rsidRPr="008A07B6">
              <w:rPr>
                <w:rFonts w:cstheme="minorHAnsi"/>
                <w:color w:val="000000" w:themeColor="text1"/>
              </w:rPr>
              <w:t>1.95eV</w:t>
            </w:r>
          </w:p>
        </w:tc>
        <w:tc>
          <w:tcPr>
            <w:tcW w:w="1275" w:type="dxa"/>
          </w:tcPr>
          <w:p w14:paraId="26BC5B47" w14:textId="77777777" w:rsidR="00704A2A" w:rsidRPr="008A07B6" w:rsidRDefault="00704A2A" w:rsidP="003310A0">
            <w:pPr>
              <w:rPr>
                <w:rFonts w:cstheme="minorHAnsi"/>
                <w:color w:val="000000" w:themeColor="text1"/>
              </w:rPr>
            </w:pPr>
            <w:r w:rsidRPr="008A07B6">
              <w:rPr>
                <w:rFonts w:cstheme="minorHAnsi"/>
                <w:color w:val="000000" w:themeColor="text1"/>
              </w:rPr>
              <w:t>~100 meV</w:t>
            </w:r>
          </w:p>
        </w:tc>
        <w:tc>
          <w:tcPr>
            <w:tcW w:w="1701" w:type="dxa"/>
          </w:tcPr>
          <w:p w14:paraId="2306799A" w14:textId="77777777" w:rsidR="00704A2A" w:rsidRPr="008A07B6" w:rsidRDefault="00704A2A" w:rsidP="003310A0">
            <w:pPr>
              <w:rPr>
                <w:rStyle w:val="cit-title"/>
                <w:rFonts w:cstheme="minorHAnsi"/>
                <w:i/>
                <w:iCs/>
                <w:color w:val="000000" w:themeColor="text1"/>
                <w:shd w:val="clear" w:color="auto" w:fill="FFFFFF"/>
              </w:rPr>
            </w:pPr>
            <w:r w:rsidRPr="008A07B6">
              <w:rPr>
                <w:rStyle w:val="cit-title"/>
                <w:rFonts w:cstheme="minorHAnsi"/>
                <w:i/>
                <w:iCs/>
                <w:color w:val="000000" w:themeColor="text1"/>
                <w:shd w:val="clear" w:color="auto" w:fill="FFFFFF"/>
              </w:rPr>
              <w:t>RSC Adv., 2019,9, 29628-29635</w:t>
            </w:r>
          </w:p>
        </w:tc>
      </w:tr>
      <w:tr w:rsidR="00704A2A" w:rsidRPr="008A07B6" w14:paraId="5EFAF743" w14:textId="77777777" w:rsidTr="00704A2A">
        <w:tc>
          <w:tcPr>
            <w:tcW w:w="9067" w:type="dxa"/>
            <w:gridSpan w:val="6"/>
          </w:tcPr>
          <w:p w14:paraId="58CD81D7" w14:textId="77777777" w:rsidR="00704A2A" w:rsidRPr="008A07B6" w:rsidRDefault="00704A2A" w:rsidP="003310A0">
            <w:pPr>
              <w:rPr>
                <w:rStyle w:val="cit-title"/>
                <w:rFonts w:cstheme="minorHAnsi"/>
                <w:b/>
                <w:iCs/>
                <w:color w:val="000000" w:themeColor="text1"/>
                <w:shd w:val="clear" w:color="auto" w:fill="FFFFFF"/>
              </w:rPr>
            </w:pPr>
            <w:r w:rsidRPr="008A07B6">
              <w:rPr>
                <w:rStyle w:val="cit-title"/>
                <w:rFonts w:cstheme="minorHAnsi"/>
                <w:b/>
                <w:iCs/>
                <w:color w:val="000000" w:themeColor="text1"/>
                <w:shd w:val="clear" w:color="auto" w:fill="FFFFFF"/>
              </w:rPr>
              <w:t>Mechanically exfoliated WS2 + encapsulation</w:t>
            </w:r>
          </w:p>
        </w:tc>
      </w:tr>
      <w:tr w:rsidR="00704A2A" w:rsidRPr="008A07B6" w14:paraId="4CA129D1" w14:textId="77777777" w:rsidTr="00704A2A">
        <w:tc>
          <w:tcPr>
            <w:tcW w:w="1555" w:type="dxa"/>
          </w:tcPr>
          <w:p w14:paraId="5CEC9D3B" w14:textId="77777777" w:rsidR="00704A2A" w:rsidRPr="008A07B6" w:rsidRDefault="00704A2A" w:rsidP="003310A0">
            <w:pPr>
              <w:rPr>
                <w:rFonts w:cstheme="minorHAnsi"/>
                <w:color w:val="000000" w:themeColor="text1"/>
              </w:rPr>
            </w:pPr>
            <w:bookmarkStart w:id="1" w:name="_Hlk71638844"/>
            <w:r w:rsidRPr="008A07B6">
              <w:rPr>
                <w:rFonts w:cstheme="minorHAnsi"/>
                <w:color w:val="000000" w:themeColor="text1"/>
                <w:lang w:val="en-US"/>
              </w:rPr>
              <w:t>Mechanical Exfoliation</w:t>
            </w:r>
          </w:p>
        </w:tc>
        <w:tc>
          <w:tcPr>
            <w:tcW w:w="1417" w:type="dxa"/>
          </w:tcPr>
          <w:p w14:paraId="7C58BCBE" w14:textId="77777777" w:rsidR="00704A2A" w:rsidRPr="008A07B6" w:rsidRDefault="00704A2A" w:rsidP="003310A0">
            <w:pPr>
              <w:rPr>
                <w:rFonts w:cstheme="minorHAnsi"/>
                <w:color w:val="000000" w:themeColor="text1"/>
              </w:rPr>
            </w:pPr>
            <w:r w:rsidRPr="008A07B6">
              <w:rPr>
                <w:rFonts w:cstheme="minorHAnsi"/>
                <w:color w:val="000000" w:themeColor="text1"/>
              </w:rPr>
              <w:t>Si/SiO</w:t>
            </w:r>
            <w:r w:rsidRPr="008A07B6">
              <w:rPr>
                <w:rFonts w:cstheme="minorHAnsi"/>
                <w:color w:val="000000" w:themeColor="text1"/>
                <w:vertAlign w:val="subscript"/>
              </w:rPr>
              <w:t>2</w:t>
            </w:r>
            <w:r w:rsidRPr="008A07B6">
              <w:rPr>
                <w:rFonts w:cstheme="minorHAnsi"/>
                <w:color w:val="000000" w:themeColor="text1"/>
              </w:rPr>
              <w:t>/hBN</w:t>
            </w:r>
          </w:p>
        </w:tc>
        <w:tc>
          <w:tcPr>
            <w:tcW w:w="1701" w:type="dxa"/>
          </w:tcPr>
          <w:p w14:paraId="734DBCD5" w14:textId="77777777" w:rsidR="00704A2A" w:rsidRPr="008A07B6" w:rsidRDefault="00704A2A" w:rsidP="003310A0">
            <w:pPr>
              <w:rPr>
                <w:rFonts w:cstheme="minorHAnsi"/>
                <w:color w:val="000000" w:themeColor="text1"/>
              </w:rPr>
            </w:pPr>
            <w:r w:rsidRPr="008A07B6">
              <w:rPr>
                <w:rFonts w:cstheme="minorHAnsi"/>
                <w:color w:val="000000" w:themeColor="text1"/>
              </w:rPr>
              <w:t>WS2 crystal</w:t>
            </w:r>
          </w:p>
        </w:tc>
        <w:tc>
          <w:tcPr>
            <w:tcW w:w="1418" w:type="dxa"/>
          </w:tcPr>
          <w:p w14:paraId="0852224E" w14:textId="77777777" w:rsidR="00704A2A" w:rsidRPr="008A07B6" w:rsidRDefault="00704A2A" w:rsidP="003310A0">
            <w:pPr>
              <w:rPr>
                <w:rFonts w:cstheme="minorHAnsi"/>
                <w:color w:val="000000" w:themeColor="text1"/>
              </w:rPr>
            </w:pPr>
            <w:r w:rsidRPr="008A07B6">
              <w:rPr>
                <w:rFonts w:cstheme="minorHAnsi"/>
                <w:color w:val="000000" w:themeColor="text1"/>
              </w:rPr>
              <w:t>1.98eV</w:t>
            </w:r>
          </w:p>
        </w:tc>
        <w:tc>
          <w:tcPr>
            <w:tcW w:w="1275" w:type="dxa"/>
          </w:tcPr>
          <w:p w14:paraId="51FAC59A" w14:textId="77777777" w:rsidR="00704A2A" w:rsidRPr="008A07B6" w:rsidRDefault="00704A2A" w:rsidP="003310A0">
            <w:pPr>
              <w:rPr>
                <w:rFonts w:cstheme="minorHAnsi"/>
                <w:color w:val="000000" w:themeColor="text1"/>
              </w:rPr>
            </w:pPr>
            <w:r w:rsidRPr="008A07B6">
              <w:rPr>
                <w:rFonts w:cstheme="minorHAnsi"/>
                <w:color w:val="000000" w:themeColor="text1"/>
              </w:rPr>
              <w:t>23-25meV</w:t>
            </w:r>
          </w:p>
        </w:tc>
        <w:tc>
          <w:tcPr>
            <w:tcW w:w="1701" w:type="dxa"/>
          </w:tcPr>
          <w:p w14:paraId="1C7B98C9" w14:textId="77777777" w:rsidR="00704A2A" w:rsidRPr="008A07B6" w:rsidRDefault="00704A2A" w:rsidP="003310A0">
            <w:pPr>
              <w:rPr>
                <w:rFonts w:cstheme="minorHAnsi"/>
                <w:color w:val="000000" w:themeColor="text1"/>
              </w:rPr>
            </w:pPr>
            <w:r w:rsidRPr="008A07B6">
              <w:rPr>
                <w:rFonts w:cstheme="minorHAnsi"/>
                <w:color w:val="000000" w:themeColor="text1"/>
              </w:rPr>
              <w:t>Phys. Rev. X 7, 021026</w:t>
            </w:r>
          </w:p>
        </w:tc>
      </w:tr>
      <w:bookmarkEnd w:id="0"/>
      <w:bookmarkEnd w:id="1"/>
    </w:tbl>
    <w:p w14:paraId="52AE8792" w14:textId="77777777" w:rsidR="00F87F0D" w:rsidRPr="008A07B6" w:rsidRDefault="00F87F0D" w:rsidP="006365DA">
      <w:pPr>
        <w:rPr>
          <w:b/>
          <w:bCs/>
          <w:color w:val="000000" w:themeColor="text1"/>
          <w:u w:val="single"/>
        </w:rPr>
      </w:pPr>
    </w:p>
    <w:p w14:paraId="2987F53C" w14:textId="692DCF39" w:rsidR="00F57866" w:rsidRPr="008A07B6" w:rsidRDefault="00F87F0D" w:rsidP="006365DA">
      <w:pPr>
        <w:rPr>
          <w:b/>
          <w:bCs/>
          <w:color w:val="000000" w:themeColor="text1"/>
          <w:u w:val="single"/>
        </w:rPr>
      </w:pPr>
      <w:r w:rsidRPr="008A07B6">
        <w:rPr>
          <w:b/>
          <w:bCs/>
          <w:color w:val="000000" w:themeColor="text1"/>
          <w:u w:val="single"/>
        </w:rPr>
        <w:t>CVD WS</w:t>
      </w:r>
      <w:r w:rsidRPr="008A07B6">
        <w:rPr>
          <w:b/>
          <w:bCs/>
          <w:color w:val="000000" w:themeColor="text1"/>
          <w:u w:val="single"/>
          <w:vertAlign w:val="subscript"/>
        </w:rPr>
        <w:t>2</w:t>
      </w:r>
      <w:r w:rsidRPr="008A07B6">
        <w:rPr>
          <w:b/>
          <w:bCs/>
          <w:color w:val="000000" w:themeColor="text1"/>
          <w:u w:val="single"/>
        </w:rPr>
        <w:t xml:space="preserve"> on Si/SiO</w:t>
      </w:r>
      <w:r w:rsidRPr="008A07B6">
        <w:rPr>
          <w:b/>
          <w:bCs/>
          <w:color w:val="000000" w:themeColor="text1"/>
          <w:u w:val="single"/>
          <w:vertAlign w:val="subscript"/>
        </w:rPr>
        <w:t>2</w:t>
      </w:r>
      <w:r w:rsidRPr="008A07B6">
        <w:rPr>
          <w:b/>
          <w:bCs/>
          <w:color w:val="000000" w:themeColor="text1"/>
          <w:u w:val="single"/>
        </w:rPr>
        <w:t xml:space="preserve"> substrates</w:t>
      </w:r>
    </w:p>
    <w:p w14:paraId="1D73B0E0" w14:textId="7E1613F9" w:rsidR="00D610AD" w:rsidRPr="008A07B6" w:rsidRDefault="00D610AD" w:rsidP="009F794A">
      <w:pPr>
        <w:spacing w:line="360" w:lineRule="auto"/>
        <w:jc w:val="both"/>
        <w:rPr>
          <w:color w:val="000000" w:themeColor="text1"/>
        </w:rPr>
      </w:pPr>
      <w:r w:rsidRPr="008A07B6">
        <w:rPr>
          <w:color w:val="000000" w:themeColor="text1"/>
        </w:rPr>
        <w:t>Alongside the WS</w:t>
      </w:r>
      <w:r w:rsidRPr="008A07B6">
        <w:rPr>
          <w:color w:val="000000" w:themeColor="text1"/>
          <w:vertAlign w:val="subscript"/>
        </w:rPr>
        <w:t xml:space="preserve">2 </w:t>
      </w:r>
      <w:r w:rsidRPr="008A07B6">
        <w:rPr>
          <w:color w:val="000000" w:themeColor="text1"/>
        </w:rPr>
        <w:t>growth on sapphire, we developed a process of direct deposition of WS</w:t>
      </w:r>
      <w:r w:rsidRPr="008A07B6">
        <w:rPr>
          <w:color w:val="000000" w:themeColor="text1"/>
          <w:vertAlign w:val="subscript"/>
        </w:rPr>
        <w:t>2</w:t>
      </w:r>
      <w:r w:rsidRPr="008A07B6">
        <w:rPr>
          <w:color w:val="000000" w:themeColor="text1"/>
        </w:rPr>
        <w:t xml:space="preserve"> monolayers onto Si/SiO</w:t>
      </w:r>
      <w:r w:rsidRPr="008A07B6">
        <w:rPr>
          <w:color w:val="000000" w:themeColor="text1"/>
          <w:vertAlign w:val="subscript"/>
        </w:rPr>
        <w:t>2</w:t>
      </w:r>
      <w:r w:rsidRPr="008A07B6">
        <w:rPr>
          <w:color w:val="000000" w:themeColor="text1"/>
        </w:rPr>
        <w:t xml:space="preserve"> substrates. The thickness of the SiO</w:t>
      </w:r>
      <w:r w:rsidRPr="008A07B6">
        <w:rPr>
          <w:color w:val="000000" w:themeColor="text1"/>
          <w:vertAlign w:val="subscript"/>
        </w:rPr>
        <w:t>2</w:t>
      </w:r>
      <w:r w:rsidRPr="008A07B6">
        <w:rPr>
          <w:color w:val="000000" w:themeColor="text1"/>
        </w:rPr>
        <w:t xml:space="preserve"> was 297nm. In contrast to the growths on sapphire, the WS</w:t>
      </w:r>
      <w:r w:rsidRPr="008A07B6">
        <w:rPr>
          <w:color w:val="000000" w:themeColor="text1"/>
          <w:vertAlign w:val="subscript"/>
        </w:rPr>
        <w:t>2</w:t>
      </w:r>
      <w:r w:rsidRPr="008A07B6">
        <w:rPr>
          <w:color w:val="000000" w:themeColor="text1"/>
        </w:rPr>
        <w:t xml:space="preserve"> optical quality continues to increase above a 20sccm H</w:t>
      </w:r>
      <w:r w:rsidRPr="008A07B6">
        <w:rPr>
          <w:color w:val="000000" w:themeColor="text1"/>
          <w:vertAlign w:val="subscript"/>
        </w:rPr>
        <w:t>2</w:t>
      </w:r>
      <w:r w:rsidRPr="008A07B6">
        <w:rPr>
          <w:color w:val="000000" w:themeColor="text1"/>
        </w:rPr>
        <w:t xml:space="preserve">S anneal, </w:t>
      </w:r>
      <w:r w:rsidR="00316919" w:rsidRPr="008A07B6">
        <w:rPr>
          <w:color w:val="000000" w:themeColor="text1"/>
        </w:rPr>
        <w:t>reaching a maximum at 40sccm (the safety limit of the CVD reactor), as seen in Figure S2a. In Figure S2b, we show a direct comparison of the best growths on sapphire and Si/SiO</w:t>
      </w:r>
      <w:r w:rsidR="00316919" w:rsidRPr="008A07B6">
        <w:rPr>
          <w:color w:val="000000" w:themeColor="text1"/>
          <w:vertAlign w:val="subscript"/>
        </w:rPr>
        <w:t>2</w:t>
      </w:r>
      <w:r w:rsidR="00316919" w:rsidRPr="008A07B6">
        <w:rPr>
          <w:color w:val="000000" w:themeColor="text1"/>
        </w:rPr>
        <w:t>. The difference in FWHM (51meV on sapphire, 83</w:t>
      </w:r>
      <w:r w:rsidR="00B91801" w:rsidRPr="008A07B6">
        <w:rPr>
          <w:color w:val="000000" w:themeColor="text1"/>
        </w:rPr>
        <w:t>meV on Si/SiO</w:t>
      </w:r>
      <w:r w:rsidR="00B91801" w:rsidRPr="008A07B6">
        <w:rPr>
          <w:color w:val="000000" w:themeColor="text1"/>
          <w:vertAlign w:val="subscript"/>
        </w:rPr>
        <w:t>2</w:t>
      </w:r>
      <w:r w:rsidR="00B91801" w:rsidRPr="008A07B6">
        <w:rPr>
          <w:color w:val="000000" w:themeColor="text1"/>
        </w:rPr>
        <w:t>)</w:t>
      </w:r>
      <w:r w:rsidR="00316919" w:rsidRPr="008A07B6">
        <w:rPr>
          <w:color w:val="000000" w:themeColor="text1"/>
        </w:rPr>
        <w:t xml:space="preserve"> is obvious in Figure S2b, with the growth on sapphire being superior. We attribute this to growth on sapphire being an epitaxial process. We also attribute the peak position difference to substrate doping</w:t>
      </w:r>
      <w:r w:rsidR="00B91801" w:rsidRPr="008A07B6">
        <w:rPr>
          <w:color w:val="000000" w:themeColor="text1"/>
        </w:rPr>
        <w:t xml:space="preserve"> </w:t>
      </w:r>
      <w:r w:rsidR="00B91801" w:rsidRPr="008A07B6">
        <w:rPr>
          <w:color w:val="000000" w:themeColor="text1"/>
        </w:rPr>
        <w:fldChar w:fldCharType="begin" w:fldLock="1"/>
      </w:r>
      <w:r w:rsidR="00B91801" w:rsidRPr="008A07B6">
        <w:rPr>
          <w:color w:val="000000" w:themeColor="text1"/>
        </w:rPr>
        <w:instrText>ADDIN CSL_CITATION {"citationItems":[{"id":"ITEM-1","itemData":{"DOI":"10.1007/s10853-019-03993-9","ISSN":"15734803","abstract":"Chemical vapor deposition (CVD)-grown 2D materials like MoS2 and WS2 have been widely used for research and application. Here, we study substrates’ effects on CVD-grown MoS2 and WS2. The morphology, crystalline quality and optical properties have been modified while changing substrates, which can be derived from lattice matching between 2D materials and substrate, defect/impurities on the interface and conductance/transparency of different substrates. The results provide suggestion for further study in CVD growth of 2D materials and device fabrications.","author":[{"dropping-particle":"","family":"Yin","given":"Hang","non-dropping-particle":"","parse-names":false,"suffix":""},{"dropping-particle":"","family":"Zhang","given":"Xudong","non-dropping-particle":"","parse-names":false,"suffix":""},{"dropping-particle":"","family":"Lu","given":"Jiangwei","non-dropping-particle":"","parse-names":false,"suffix":""},{"dropping-particle":"","family":"Geng","given":"Xuemin","non-dropping-particle":"","parse-names":false,"suffix":""},{"dropping-particle":"","family":"Wan","given":"Yanfen","non-dropping-particle":"","parse-names":false,"suffix":""},{"dropping-particle":"","family":"Wu","given":"Mingzai","non-dropping-particle":"","parse-names":false,"suffix":""},{"dropping-particle":"","family":"Yang","given":"Peng","non-dropping-particle":"","parse-names":false,"suffix":""}],"container-title":"Journal of Materials Science","id":"ITEM-1","issue":"3","issued":{"date-parts":[["2020"]]},"title":"Substrate effects on the CVD growth of MoS2 and WS2","type":"article-journal","volume":"55"},"uris":["http://www.mendeley.com/documents/?uuid=90abbc4f-8a5a-38cb-8f1e-5c581fdb374a"]}],"mendeley":{"formattedCitation":"[3]","plainTextFormattedCitation":"[3]","previouslyFormattedCitation":"[2]"},"properties":{"noteIndex":0},"schema":"https://github.com/citation-style-language/schema/raw/master/csl-citation.json"}</w:instrText>
      </w:r>
      <w:r w:rsidR="00B91801" w:rsidRPr="008A07B6">
        <w:rPr>
          <w:color w:val="000000" w:themeColor="text1"/>
        </w:rPr>
        <w:fldChar w:fldCharType="separate"/>
      </w:r>
      <w:r w:rsidR="00B91801" w:rsidRPr="008A07B6">
        <w:rPr>
          <w:noProof/>
          <w:color w:val="000000" w:themeColor="text1"/>
        </w:rPr>
        <w:t>[3]</w:t>
      </w:r>
      <w:r w:rsidR="00B91801" w:rsidRPr="008A07B6">
        <w:rPr>
          <w:color w:val="000000" w:themeColor="text1"/>
        </w:rPr>
        <w:fldChar w:fldCharType="end"/>
      </w:r>
      <w:r w:rsidR="00316919" w:rsidRPr="008A07B6">
        <w:rPr>
          <w:color w:val="000000" w:themeColor="text1"/>
        </w:rPr>
        <w:t xml:space="preserve">. </w:t>
      </w:r>
    </w:p>
    <w:p w14:paraId="30E84B42" w14:textId="77777777" w:rsidR="00842FDC" w:rsidRPr="008A07B6" w:rsidRDefault="00842FDC" w:rsidP="005C3C14">
      <w:pPr>
        <w:keepNext/>
        <w:spacing w:line="276" w:lineRule="auto"/>
      </w:pPr>
      <w:r w:rsidRPr="008A07B6">
        <w:rPr>
          <w:noProof/>
          <w:color w:val="000000" w:themeColor="text1"/>
          <w:lang w:val="en-US"/>
        </w:rPr>
        <w:drawing>
          <wp:inline distT="0" distB="0" distL="0" distR="0" wp14:anchorId="2164933B" wp14:editId="47CD397D">
            <wp:extent cx="6264000" cy="2199271"/>
            <wp:effectExtent l="0" t="0" r="3810" b="0"/>
            <wp:docPr id="5" name="Picture 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histogram&#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64000" cy="2199271"/>
                    </a:xfrm>
                    <a:prstGeom prst="rect">
                      <a:avLst/>
                    </a:prstGeom>
                  </pic:spPr>
                </pic:pic>
              </a:graphicData>
            </a:graphic>
          </wp:inline>
        </w:drawing>
      </w:r>
    </w:p>
    <w:p w14:paraId="045BE5E7" w14:textId="0225132D" w:rsidR="00F87F0D" w:rsidRPr="008A07B6" w:rsidRDefault="00842FDC" w:rsidP="009F794A">
      <w:pPr>
        <w:pStyle w:val="Caption"/>
        <w:spacing w:line="360" w:lineRule="auto"/>
        <w:jc w:val="both"/>
        <w:rPr>
          <w:i w:val="0"/>
          <w:iCs w:val="0"/>
          <w:color w:val="000000" w:themeColor="text1"/>
        </w:rPr>
      </w:pPr>
      <w:r w:rsidRPr="008A07B6">
        <w:rPr>
          <w:b/>
          <w:bCs/>
          <w:i w:val="0"/>
          <w:iCs w:val="0"/>
          <w:color w:val="000000" w:themeColor="text1"/>
        </w:rPr>
        <w:t xml:space="preserve">Figure S2 </w:t>
      </w:r>
      <w:r w:rsidRPr="008A07B6">
        <w:rPr>
          <w:i w:val="0"/>
          <w:iCs w:val="0"/>
          <w:color w:val="000000" w:themeColor="text1"/>
        </w:rPr>
        <w:t>– (a) PL spectra of the four annealing tests on Si/SiO</w:t>
      </w:r>
      <w:r w:rsidRPr="008A07B6">
        <w:rPr>
          <w:i w:val="0"/>
          <w:iCs w:val="0"/>
          <w:color w:val="000000" w:themeColor="text1"/>
          <w:vertAlign w:val="subscript"/>
        </w:rPr>
        <w:t>2</w:t>
      </w:r>
      <w:r w:rsidRPr="008A07B6">
        <w:rPr>
          <w:i w:val="0"/>
          <w:iCs w:val="0"/>
          <w:color w:val="000000" w:themeColor="text1"/>
        </w:rPr>
        <w:t xml:space="preserve"> growth substrates, (b) </w:t>
      </w:r>
      <w:r w:rsidR="00D610AD" w:rsidRPr="008A07B6">
        <w:rPr>
          <w:i w:val="0"/>
          <w:iCs w:val="0"/>
          <w:color w:val="000000" w:themeColor="text1"/>
        </w:rPr>
        <w:t>Normalised PL spectra comparing the optimised growths on sapphire and Si/SiO</w:t>
      </w:r>
      <w:r w:rsidR="00D610AD" w:rsidRPr="008A07B6">
        <w:rPr>
          <w:i w:val="0"/>
          <w:iCs w:val="0"/>
          <w:color w:val="000000" w:themeColor="text1"/>
          <w:vertAlign w:val="subscript"/>
        </w:rPr>
        <w:t>2</w:t>
      </w:r>
      <w:r w:rsidR="00D610AD" w:rsidRPr="008A07B6">
        <w:rPr>
          <w:i w:val="0"/>
          <w:iCs w:val="0"/>
          <w:color w:val="000000" w:themeColor="text1"/>
        </w:rPr>
        <w:t>.</w:t>
      </w:r>
    </w:p>
    <w:p w14:paraId="635D4B1C" w14:textId="5678DE71" w:rsidR="00D97280" w:rsidRPr="008A07B6" w:rsidRDefault="00D97280" w:rsidP="00D97280">
      <w:pPr>
        <w:rPr>
          <w:b/>
          <w:bCs/>
          <w:u w:val="single"/>
        </w:rPr>
      </w:pPr>
      <w:r w:rsidRPr="008A07B6">
        <w:rPr>
          <w:b/>
          <w:bCs/>
          <w:u w:val="single"/>
        </w:rPr>
        <w:t xml:space="preserve">Fitting of </w:t>
      </w:r>
      <w:r w:rsidR="00BE69C5" w:rsidRPr="008A07B6">
        <w:rPr>
          <w:b/>
          <w:bCs/>
          <w:u w:val="single"/>
        </w:rPr>
        <w:t>photoluminescence</w:t>
      </w:r>
      <w:r w:rsidRPr="008A07B6">
        <w:rPr>
          <w:b/>
          <w:bCs/>
          <w:u w:val="single"/>
        </w:rPr>
        <w:t xml:space="preserve"> peaks</w:t>
      </w:r>
    </w:p>
    <w:p w14:paraId="66721CD1" w14:textId="66EDFAD0" w:rsidR="00D97280" w:rsidRPr="008A07B6" w:rsidRDefault="00BE69C5" w:rsidP="00601F39">
      <w:pPr>
        <w:jc w:val="both"/>
        <w:rPr>
          <w:rFonts w:eastAsiaTheme="minorEastAsia"/>
        </w:rPr>
      </w:pPr>
      <w:r w:rsidRPr="008A07B6">
        <w:t xml:space="preserve">The fitting of our PL data was largely determined using the reduced chi-square statistic, </w:t>
      </w:r>
      <w:bookmarkStart w:id="2" w:name="_Hlk86067099"/>
      <m:oMath>
        <m:sSubSup>
          <m:sSubSupPr>
            <m:ctrlPr>
              <w:rPr>
                <w:rFonts w:ascii="Cambria Math" w:hAnsi="Cambria Math" w:cstheme="minorHAnsi"/>
                <w:i/>
              </w:rPr>
            </m:ctrlPr>
          </m:sSubSupPr>
          <m:e>
            <m:r>
              <m:rPr>
                <m:sty m:val="p"/>
              </m:rPr>
              <w:rPr>
                <w:rFonts w:ascii="Cambria Math" w:hAnsi="Cambria Math" w:cstheme="minorHAnsi"/>
              </w:rPr>
              <m:t>χ</m:t>
            </m:r>
          </m:e>
          <m:sub>
            <m:r>
              <m:rPr>
                <m:sty m:val="p"/>
              </m:rPr>
              <w:rPr>
                <w:rFonts w:ascii="Cambria Math" w:hAnsi="Cambria Math" w:cstheme="minorHAnsi"/>
              </w:rPr>
              <m:t>v</m:t>
            </m:r>
          </m:sub>
          <m:sup>
            <m:r>
              <w:rPr>
                <w:rFonts w:ascii="Cambria Math" w:hAnsi="Cambria Math" w:cstheme="minorHAnsi"/>
              </w:rPr>
              <m:t>2</m:t>
            </m:r>
          </m:sup>
        </m:sSubSup>
      </m:oMath>
      <w:bookmarkEnd w:id="2"/>
      <w:r w:rsidRPr="008A07B6">
        <w:rPr>
          <w:rFonts w:eastAsiaTheme="minorEastAsia"/>
        </w:rPr>
        <w:t xml:space="preserve">. In goodness of fit testing, a </w:t>
      </w:r>
      <m:oMath>
        <m:sSubSup>
          <m:sSubSupPr>
            <m:ctrlPr>
              <w:rPr>
                <w:rFonts w:ascii="Cambria Math" w:hAnsi="Cambria Math" w:cstheme="minorHAnsi"/>
                <w:i/>
              </w:rPr>
            </m:ctrlPr>
          </m:sSubSupPr>
          <m:e>
            <m:r>
              <m:rPr>
                <m:sty m:val="p"/>
              </m:rPr>
              <w:rPr>
                <w:rFonts w:ascii="Cambria Math" w:hAnsi="Cambria Math" w:cstheme="minorHAnsi"/>
              </w:rPr>
              <m:t>χ</m:t>
            </m:r>
          </m:e>
          <m:sub>
            <m:r>
              <m:rPr>
                <m:sty m:val="p"/>
              </m:rPr>
              <w:rPr>
                <w:rFonts w:ascii="Cambria Math" w:hAnsi="Cambria Math" w:cstheme="minorHAnsi"/>
              </w:rPr>
              <m:t>v</m:t>
            </m:r>
          </m:sub>
          <m:sup>
            <m:r>
              <w:rPr>
                <w:rFonts w:ascii="Cambria Math" w:hAnsi="Cambria Math" w:cstheme="minorHAnsi"/>
              </w:rPr>
              <m:t>2</m:t>
            </m:r>
          </m:sup>
        </m:sSubSup>
      </m:oMath>
      <w:r w:rsidRPr="008A07B6">
        <w:rPr>
          <w:rFonts w:eastAsiaTheme="minorEastAsia"/>
        </w:rPr>
        <w:t xml:space="preserve"> &gt;&gt; 1 indicates a poor model fit, a </w:t>
      </w:r>
      <m:oMath>
        <m:sSubSup>
          <m:sSubSupPr>
            <m:ctrlPr>
              <w:rPr>
                <w:rFonts w:ascii="Cambria Math" w:hAnsi="Cambria Math" w:cstheme="minorHAnsi"/>
                <w:i/>
              </w:rPr>
            </m:ctrlPr>
          </m:sSubSupPr>
          <m:e>
            <m:r>
              <m:rPr>
                <m:sty m:val="p"/>
              </m:rPr>
              <w:rPr>
                <w:rFonts w:ascii="Cambria Math" w:hAnsi="Cambria Math" w:cstheme="minorHAnsi"/>
              </w:rPr>
              <m:t>χ</m:t>
            </m:r>
          </m:e>
          <m:sub>
            <m:r>
              <m:rPr>
                <m:sty m:val="p"/>
              </m:rPr>
              <w:rPr>
                <w:rFonts w:ascii="Cambria Math" w:hAnsi="Cambria Math" w:cstheme="minorHAnsi"/>
              </w:rPr>
              <m:t>v</m:t>
            </m:r>
          </m:sub>
          <m:sup>
            <m:r>
              <w:rPr>
                <w:rFonts w:ascii="Cambria Math" w:hAnsi="Cambria Math" w:cstheme="minorHAnsi"/>
              </w:rPr>
              <m:t>2</m:t>
            </m:r>
          </m:sup>
        </m:sSubSup>
      </m:oMath>
      <w:r w:rsidRPr="008A07B6">
        <w:rPr>
          <w:rFonts w:eastAsiaTheme="minorEastAsia"/>
        </w:rPr>
        <w:t xml:space="preserve"> &gt; 1 indicates that the data has not been fully modelled by the fit, a </w:t>
      </w:r>
      <m:oMath>
        <m:sSubSup>
          <m:sSubSupPr>
            <m:ctrlPr>
              <w:rPr>
                <w:rFonts w:ascii="Cambria Math" w:hAnsi="Cambria Math" w:cstheme="minorHAnsi"/>
                <w:i/>
              </w:rPr>
            </m:ctrlPr>
          </m:sSubSupPr>
          <m:e>
            <m:r>
              <m:rPr>
                <m:sty m:val="p"/>
              </m:rPr>
              <w:rPr>
                <w:rFonts w:ascii="Cambria Math" w:hAnsi="Cambria Math" w:cstheme="minorHAnsi"/>
              </w:rPr>
              <m:t>χ</m:t>
            </m:r>
          </m:e>
          <m:sub>
            <m:r>
              <m:rPr>
                <m:sty m:val="p"/>
              </m:rPr>
              <w:rPr>
                <w:rFonts w:ascii="Cambria Math" w:hAnsi="Cambria Math" w:cstheme="minorHAnsi"/>
              </w:rPr>
              <m:t>v</m:t>
            </m:r>
          </m:sub>
          <m:sup>
            <m:r>
              <w:rPr>
                <w:rFonts w:ascii="Cambria Math" w:hAnsi="Cambria Math" w:cstheme="minorHAnsi"/>
              </w:rPr>
              <m:t>2</m:t>
            </m:r>
          </m:sup>
        </m:sSubSup>
      </m:oMath>
      <w:r w:rsidR="00601F39" w:rsidRPr="008A07B6">
        <w:rPr>
          <w:rFonts w:eastAsiaTheme="minorEastAsia"/>
        </w:rPr>
        <w:t xml:space="preserve"> </w:t>
      </w:r>
      <w:r w:rsidR="00601F39" w:rsidRPr="008A07B6">
        <w:rPr>
          <w:rFonts w:eastAsiaTheme="minorEastAsia" w:cstheme="minorHAnsi"/>
        </w:rPr>
        <w:t>≈</w:t>
      </w:r>
      <w:r w:rsidR="00601F39" w:rsidRPr="008A07B6">
        <w:rPr>
          <w:rFonts w:eastAsiaTheme="minorEastAsia"/>
        </w:rPr>
        <w:t xml:space="preserve"> 1 indicates that the fit is good and is in accord with the error variance, and a </w:t>
      </w:r>
      <m:oMath>
        <m:sSubSup>
          <m:sSubSupPr>
            <m:ctrlPr>
              <w:rPr>
                <w:rFonts w:ascii="Cambria Math" w:hAnsi="Cambria Math" w:cstheme="minorHAnsi"/>
                <w:i/>
              </w:rPr>
            </m:ctrlPr>
          </m:sSubSupPr>
          <m:e>
            <m:r>
              <m:rPr>
                <m:sty m:val="p"/>
              </m:rPr>
              <w:rPr>
                <w:rFonts w:ascii="Cambria Math" w:hAnsi="Cambria Math" w:cstheme="minorHAnsi"/>
              </w:rPr>
              <m:t>χ</m:t>
            </m:r>
          </m:e>
          <m:sub>
            <m:r>
              <m:rPr>
                <m:sty m:val="p"/>
              </m:rPr>
              <w:rPr>
                <w:rFonts w:ascii="Cambria Math" w:hAnsi="Cambria Math" w:cstheme="minorHAnsi"/>
              </w:rPr>
              <m:t>v</m:t>
            </m:r>
          </m:sub>
          <m:sup>
            <m:r>
              <w:rPr>
                <w:rFonts w:ascii="Cambria Math" w:hAnsi="Cambria Math" w:cstheme="minorHAnsi"/>
              </w:rPr>
              <m:t>2</m:t>
            </m:r>
          </m:sup>
        </m:sSubSup>
      </m:oMath>
      <w:r w:rsidR="00601F39" w:rsidRPr="008A07B6">
        <w:rPr>
          <w:rFonts w:eastAsiaTheme="minorEastAsia"/>
        </w:rPr>
        <w:t xml:space="preserve"> &lt; 1 indicates that that the data has been “over-fit” i.e., the contributions to the model are improperly fitting noise or the error variance has been overestimated. </w:t>
      </w:r>
    </w:p>
    <w:p w14:paraId="52BBE50A" w14:textId="43881E96" w:rsidR="00601F39" w:rsidRPr="008A07B6" w:rsidRDefault="00601F39" w:rsidP="00601F39">
      <w:pPr>
        <w:jc w:val="both"/>
        <w:rPr>
          <w:rFonts w:eastAsiaTheme="minorEastAsia"/>
        </w:rPr>
      </w:pPr>
      <w:r w:rsidRPr="008A07B6">
        <w:rPr>
          <w:rFonts w:eastAsiaTheme="minorEastAsia"/>
        </w:rPr>
        <w:t xml:space="preserve">For our fitting, we used the inbuilt peak fitting programme that is packaged with the Renishaw </w:t>
      </w:r>
      <w:r w:rsidR="00713B32" w:rsidRPr="008A07B6">
        <w:rPr>
          <w:rFonts w:eastAsiaTheme="minorEastAsia"/>
        </w:rPr>
        <w:t>inVia</w:t>
      </w:r>
      <w:r w:rsidRPr="008A07B6">
        <w:rPr>
          <w:rFonts w:eastAsiaTheme="minorEastAsia"/>
        </w:rPr>
        <w:t xml:space="preserve"> </w:t>
      </w:r>
      <w:r w:rsidR="007E3FD3" w:rsidRPr="008A07B6">
        <w:rPr>
          <w:rFonts w:eastAsiaTheme="minorEastAsia"/>
        </w:rPr>
        <w:t xml:space="preserve">Wire </w:t>
      </w:r>
      <w:r w:rsidRPr="008A07B6">
        <w:rPr>
          <w:rFonts w:eastAsiaTheme="minorEastAsia"/>
        </w:rPr>
        <w:t xml:space="preserve">software. The fitting method can be diverse, so we chose a Voigt function that in turn produced 100% Gaussian fits, which is what we expected and is commonplace throughout the literature. </w:t>
      </w:r>
    </w:p>
    <w:p w14:paraId="0F99D5DF" w14:textId="6FF1E3BD" w:rsidR="00601F39" w:rsidRPr="008A07B6" w:rsidRDefault="00601F39" w:rsidP="00601F39">
      <w:pPr>
        <w:jc w:val="both"/>
        <w:rPr>
          <w:rFonts w:eastAsiaTheme="minorEastAsia"/>
        </w:rPr>
      </w:pPr>
      <w:bookmarkStart w:id="3" w:name="_Hlk86067161"/>
      <w:r w:rsidRPr="008A07B6">
        <w:rPr>
          <w:rFonts w:eastAsiaTheme="minorEastAsia"/>
        </w:rPr>
        <w:t xml:space="preserve">Furthermore, it has been shown that different substrates </w:t>
      </w:r>
      <w:r w:rsidR="002F1752" w:rsidRPr="008A07B6">
        <w:rPr>
          <w:rFonts w:eastAsiaTheme="minorEastAsia"/>
        </w:rPr>
        <w:t>can induce defect</w:t>
      </w:r>
      <w:r w:rsidR="00550E30" w:rsidRPr="008A07B6">
        <w:rPr>
          <w:rFonts w:eastAsiaTheme="minorEastAsia"/>
        </w:rPr>
        <w:t>-related trion</w:t>
      </w:r>
      <w:r w:rsidR="002F1752" w:rsidRPr="008A07B6">
        <w:rPr>
          <w:rFonts w:eastAsiaTheme="minorEastAsia"/>
        </w:rPr>
        <w:t xml:space="preserve"> peaks in WS</w:t>
      </w:r>
      <w:r w:rsidR="002F1752" w:rsidRPr="008A07B6">
        <w:rPr>
          <w:rFonts w:eastAsiaTheme="minorEastAsia"/>
          <w:vertAlign w:val="subscript"/>
        </w:rPr>
        <w:t>2</w:t>
      </w:r>
      <w:r w:rsidR="002F1752" w:rsidRPr="008A07B6">
        <w:rPr>
          <w:rFonts w:eastAsiaTheme="minorEastAsia"/>
        </w:rPr>
        <w:t xml:space="preserve"> films</w:t>
      </w:r>
      <w:r w:rsidR="00550E30" w:rsidRPr="008A07B6">
        <w:rPr>
          <w:rFonts w:eastAsiaTheme="minorEastAsia"/>
        </w:rPr>
        <w:t xml:space="preserve"> [4]</w:t>
      </w:r>
      <w:r w:rsidR="002F1752" w:rsidRPr="008A07B6">
        <w:rPr>
          <w:rFonts w:eastAsiaTheme="minorEastAsia"/>
        </w:rPr>
        <w:t xml:space="preserve">. This is most noticeable </w:t>
      </w:r>
      <w:r w:rsidR="00550E30" w:rsidRPr="008A07B6">
        <w:rPr>
          <w:rFonts w:eastAsiaTheme="minorEastAsia"/>
        </w:rPr>
        <w:t>o</w:t>
      </w:r>
      <w:r w:rsidR="002F1752" w:rsidRPr="008A07B6">
        <w:rPr>
          <w:rFonts w:eastAsiaTheme="minorEastAsia"/>
        </w:rPr>
        <w:t>n Si/SiO</w:t>
      </w:r>
      <w:r w:rsidR="002F1752" w:rsidRPr="008A07B6">
        <w:rPr>
          <w:rFonts w:eastAsiaTheme="minorEastAsia"/>
          <w:vertAlign w:val="subscript"/>
        </w:rPr>
        <w:t>2</w:t>
      </w:r>
      <w:r w:rsidR="002F1752" w:rsidRPr="008A07B6">
        <w:rPr>
          <w:rFonts w:eastAsiaTheme="minorEastAsia"/>
        </w:rPr>
        <w:t xml:space="preserve"> substrates where hole traps can be present in the </w:t>
      </w:r>
      <w:r w:rsidR="00252EB6" w:rsidRPr="008A07B6">
        <w:rPr>
          <w:rFonts w:eastAsiaTheme="minorEastAsia"/>
        </w:rPr>
        <w:t>oxide layer</w:t>
      </w:r>
      <w:r w:rsidR="002F1752" w:rsidRPr="008A07B6">
        <w:rPr>
          <w:rFonts w:eastAsiaTheme="minorEastAsia"/>
        </w:rPr>
        <w:t xml:space="preserve">. In the case of sapphire, the wafers we used are high-quality and single crystal in nature and we do not expect them to contain a significant density of hole traps, hence they should only </w:t>
      </w:r>
      <w:bookmarkStart w:id="4" w:name="_GoBack"/>
      <w:bookmarkEnd w:id="4"/>
      <w:r w:rsidR="002F1752" w:rsidRPr="008A07B6">
        <w:rPr>
          <w:rFonts w:eastAsiaTheme="minorEastAsia"/>
        </w:rPr>
        <w:t xml:space="preserve">exhibit neutral exciton and </w:t>
      </w:r>
      <w:r w:rsidR="0029273B" w:rsidRPr="008A07B6">
        <w:rPr>
          <w:rFonts w:eastAsiaTheme="minorEastAsia"/>
        </w:rPr>
        <w:t xml:space="preserve">free </w:t>
      </w:r>
      <w:r w:rsidR="002F1752" w:rsidRPr="008A07B6">
        <w:rPr>
          <w:rFonts w:eastAsiaTheme="minorEastAsia"/>
        </w:rPr>
        <w:t xml:space="preserve">trion peaks, similar to </w:t>
      </w:r>
      <w:r w:rsidR="0029273B" w:rsidRPr="008A07B6">
        <w:rPr>
          <w:rFonts w:eastAsiaTheme="minorEastAsia"/>
        </w:rPr>
        <w:t xml:space="preserve">the </w:t>
      </w:r>
      <w:r w:rsidR="002F1752" w:rsidRPr="008A07B6">
        <w:rPr>
          <w:rFonts w:eastAsiaTheme="minorEastAsia"/>
        </w:rPr>
        <w:t>WS</w:t>
      </w:r>
      <w:r w:rsidR="002F1752" w:rsidRPr="008A07B6">
        <w:rPr>
          <w:rFonts w:eastAsiaTheme="minorEastAsia"/>
          <w:vertAlign w:val="subscript"/>
        </w:rPr>
        <w:t>2</w:t>
      </w:r>
      <w:r w:rsidR="002F1752" w:rsidRPr="008A07B6">
        <w:rPr>
          <w:rFonts w:eastAsiaTheme="minorEastAsia"/>
        </w:rPr>
        <w:t xml:space="preserve"> samples on hBN</w:t>
      </w:r>
      <w:r w:rsidR="0029273B" w:rsidRPr="008A07B6">
        <w:rPr>
          <w:rFonts w:eastAsiaTheme="minorEastAsia"/>
        </w:rPr>
        <w:t xml:space="preserve"> of reference [4]</w:t>
      </w:r>
      <w:r w:rsidR="002F1752" w:rsidRPr="008A07B6">
        <w:rPr>
          <w:rFonts w:eastAsiaTheme="minorEastAsia"/>
        </w:rPr>
        <w:t xml:space="preserve">. </w:t>
      </w:r>
    </w:p>
    <w:p w14:paraId="6C6F8D04" w14:textId="5E3DA76A" w:rsidR="002F1752" w:rsidRPr="008A07B6" w:rsidRDefault="002F1752" w:rsidP="00601F39">
      <w:pPr>
        <w:jc w:val="both"/>
        <w:rPr>
          <w:rFonts w:eastAsiaTheme="minorEastAsia"/>
        </w:rPr>
      </w:pPr>
      <w:r w:rsidRPr="008A07B6">
        <w:rPr>
          <w:rFonts w:eastAsiaTheme="minorEastAsia"/>
        </w:rPr>
        <w:lastRenderedPageBreak/>
        <w:t xml:space="preserve">In contrast, </w:t>
      </w:r>
      <w:r w:rsidR="00AA6341" w:rsidRPr="008A07B6">
        <w:rPr>
          <w:rFonts w:eastAsiaTheme="minorEastAsia"/>
        </w:rPr>
        <w:t>after transferring our WS</w:t>
      </w:r>
      <w:r w:rsidR="00AA6341" w:rsidRPr="008A07B6">
        <w:rPr>
          <w:rFonts w:eastAsiaTheme="minorEastAsia"/>
          <w:vertAlign w:val="subscript"/>
        </w:rPr>
        <w:t>2</w:t>
      </w:r>
      <w:r w:rsidR="00AA6341" w:rsidRPr="008A07B6">
        <w:rPr>
          <w:rFonts w:eastAsiaTheme="minorEastAsia"/>
        </w:rPr>
        <w:t xml:space="preserve"> films to Si/SiO</w:t>
      </w:r>
      <w:r w:rsidR="00AA6341" w:rsidRPr="008A07B6">
        <w:rPr>
          <w:rFonts w:eastAsiaTheme="minorEastAsia"/>
          <w:vertAlign w:val="subscript"/>
        </w:rPr>
        <w:t>2</w:t>
      </w:r>
      <w:r w:rsidR="00AA6341" w:rsidRPr="008A07B6">
        <w:rPr>
          <w:rFonts w:eastAsiaTheme="minorEastAsia"/>
        </w:rPr>
        <w:t>, we need to consider hole traps in the substrate as our measurements are performed at a relatively high optical power density (2mW laser power, 2</w:t>
      </w:r>
      <w:r w:rsidR="00AA6341" w:rsidRPr="008A07B6">
        <w:rPr>
          <w:rFonts w:eastAsiaTheme="minorEastAsia" w:cstheme="minorHAnsi"/>
        </w:rPr>
        <w:t>μ</w:t>
      </w:r>
      <w:r w:rsidR="00AA6341" w:rsidRPr="008A07B6">
        <w:rPr>
          <w:rFonts w:eastAsiaTheme="minorEastAsia"/>
        </w:rPr>
        <w:t>m laser spot)</w:t>
      </w:r>
      <w:r w:rsidR="001D1077" w:rsidRPr="008A07B6">
        <w:rPr>
          <w:rFonts w:eastAsiaTheme="minorEastAsia"/>
        </w:rPr>
        <w:t>, but with a very low accrual time of 1s</w:t>
      </w:r>
      <w:r w:rsidR="00AA6341" w:rsidRPr="008A07B6">
        <w:rPr>
          <w:rFonts w:eastAsiaTheme="minorEastAsia"/>
        </w:rPr>
        <w:t xml:space="preserve">. </w:t>
      </w:r>
      <w:r w:rsidR="001D1077" w:rsidRPr="008A07B6">
        <w:rPr>
          <w:rFonts w:eastAsiaTheme="minorEastAsia"/>
        </w:rPr>
        <w:t>In Figures S3-S6, we show Voigt fits of our transferred WS</w:t>
      </w:r>
      <w:r w:rsidR="001D1077" w:rsidRPr="008A07B6">
        <w:rPr>
          <w:rFonts w:eastAsiaTheme="minorEastAsia"/>
          <w:vertAlign w:val="subscript"/>
        </w:rPr>
        <w:t>2</w:t>
      </w:r>
      <w:r w:rsidR="001D1077" w:rsidRPr="008A07B6">
        <w:rPr>
          <w:rFonts w:eastAsiaTheme="minorEastAsia"/>
        </w:rPr>
        <w:t xml:space="preserve"> PL data ranging from a sing</w:t>
      </w:r>
      <w:r w:rsidR="0029273B" w:rsidRPr="008A07B6">
        <w:rPr>
          <w:rFonts w:eastAsiaTheme="minorEastAsia"/>
        </w:rPr>
        <w:t xml:space="preserve">le </w:t>
      </w:r>
      <w:r w:rsidR="001D1077" w:rsidRPr="008A07B6">
        <w:rPr>
          <w:rFonts w:eastAsiaTheme="minorEastAsia"/>
        </w:rPr>
        <w:t>peak</w:t>
      </w:r>
      <w:r w:rsidR="0029273B" w:rsidRPr="008A07B6">
        <w:rPr>
          <w:rFonts w:eastAsiaTheme="minorEastAsia"/>
        </w:rPr>
        <w:t xml:space="preserve"> fit</w:t>
      </w:r>
      <w:r w:rsidR="001D1077" w:rsidRPr="008A07B6">
        <w:rPr>
          <w:rFonts w:eastAsiaTheme="minorEastAsia"/>
        </w:rPr>
        <w:t xml:space="preserve"> in S3 to a </w:t>
      </w:r>
      <w:r w:rsidR="005D7AC7" w:rsidRPr="008A07B6">
        <w:rPr>
          <w:rFonts w:eastAsiaTheme="minorEastAsia"/>
        </w:rPr>
        <w:t>four-peak</w:t>
      </w:r>
      <w:r w:rsidR="001D1077" w:rsidRPr="008A07B6">
        <w:rPr>
          <w:rFonts w:eastAsiaTheme="minorEastAsia"/>
        </w:rPr>
        <w:t xml:space="preserve"> fit in S6 where we attempt to </w:t>
      </w:r>
      <w:r w:rsidR="0029273B" w:rsidRPr="008A07B6">
        <w:rPr>
          <w:rFonts w:eastAsiaTheme="minorEastAsia"/>
        </w:rPr>
        <w:t xml:space="preserve">capture possible </w:t>
      </w:r>
      <w:r w:rsidR="001D1077" w:rsidRPr="008A07B6">
        <w:rPr>
          <w:rFonts w:eastAsiaTheme="minorEastAsia"/>
        </w:rPr>
        <w:t>defect</w:t>
      </w:r>
      <w:r w:rsidR="0029273B" w:rsidRPr="008A07B6">
        <w:rPr>
          <w:rFonts w:eastAsiaTheme="minorEastAsia"/>
        </w:rPr>
        <w:t>-</w:t>
      </w:r>
      <w:r w:rsidR="001D1077" w:rsidRPr="008A07B6">
        <w:rPr>
          <w:rFonts w:eastAsiaTheme="minorEastAsia"/>
        </w:rPr>
        <w:t>induced DT</w:t>
      </w:r>
      <w:r w:rsidR="001D1077" w:rsidRPr="008A07B6">
        <w:rPr>
          <w:rFonts w:eastAsiaTheme="minorEastAsia"/>
          <w:vertAlign w:val="subscript"/>
        </w:rPr>
        <w:t>A</w:t>
      </w:r>
      <w:r w:rsidR="001D1077" w:rsidRPr="008A07B6">
        <w:rPr>
          <w:rFonts w:eastAsiaTheme="minorEastAsia"/>
        </w:rPr>
        <w:t xml:space="preserve"> and DT</w:t>
      </w:r>
      <w:r w:rsidR="001D1077" w:rsidRPr="008A07B6">
        <w:rPr>
          <w:rFonts w:eastAsiaTheme="minorEastAsia"/>
          <w:vertAlign w:val="subscript"/>
        </w:rPr>
        <w:t>B</w:t>
      </w:r>
      <w:r w:rsidR="001D1077" w:rsidRPr="008A07B6">
        <w:rPr>
          <w:rFonts w:eastAsiaTheme="minorEastAsia"/>
        </w:rPr>
        <w:t xml:space="preserve"> </w:t>
      </w:r>
      <w:r w:rsidR="0029273B" w:rsidRPr="008A07B6">
        <w:rPr>
          <w:rFonts w:eastAsiaTheme="minorEastAsia"/>
        </w:rPr>
        <w:t xml:space="preserve">trion </w:t>
      </w:r>
      <w:r w:rsidR="001D1077" w:rsidRPr="008A07B6">
        <w:rPr>
          <w:rFonts w:eastAsiaTheme="minorEastAsia"/>
        </w:rPr>
        <w:t xml:space="preserve">peaks. It is clear from our </w:t>
      </w:r>
      <m:oMath>
        <m:sSubSup>
          <m:sSubSupPr>
            <m:ctrlPr>
              <w:rPr>
                <w:rFonts w:ascii="Cambria Math" w:hAnsi="Cambria Math" w:cstheme="minorHAnsi"/>
                <w:i/>
              </w:rPr>
            </m:ctrlPr>
          </m:sSubSupPr>
          <m:e>
            <m:r>
              <m:rPr>
                <m:sty m:val="p"/>
              </m:rPr>
              <w:rPr>
                <w:rFonts w:ascii="Cambria Math" w:hAnsi="Cambria Math" w:cstheme="minorHAnsi"/>
              </w:rPr>
              <m:t>χ</m:t>
            </m:r>
          </m:e>
          <m:sub>
            <m:r>
              <m:rPr>
                <m:sty m:val="p"/>
              </m:rPr>
              <w:rPr>
                <w:rFonts w:ascii="Cambria Math" w:hAnsi="Cambria Math" w:cstheme="minorHAnsi"/>
              </w:rPr>
              <m:t>v</m:t>
            </m:r>
          </m:sub>
          <m:sup>
            <m:r>
              <w:rPr>
                <w:rFonts w:ascii="Cambria Math" w:hAnsi="Cambria Math" w:cstheme="minorHAnsi"/>
              </w:rPr>
              <m:t>2</m:t>
            </m:r>
          </m:sup>
        </m:sSubSup>
      </m:oMath>
      <w:r w:rsidR="001D1077" w:rsidRPr="008A07B6">
        <w:rPr>
          <w:rFonts w:eastAsiaTheme="minorEastAsia"/>
        </w:rPr>
        <w:t xml:space="preserve"> values that a </w:t>
      </w:r>
      <w:r w:rsidR="0029273B" w:rsidRPr="008A07B6">
        <w:rPr>
          <w:rFonts w:eastAsiaTheme="minorEastAsia"/>
        </w:rPr>
        <w:t>two peak</w:t>
      </w:r>
      <w:r w:rsidR="001D1077" w:rsidRPr="008A07B6">
        <w:rPr>
          <w:rFonts w:eastAsiaTheme="minorEastAsia"/>
        </w:rPr>
        <w:t xml:space="preserve"> Gaussian fit is superior </w:t>
      </w:r>
      <w:r w:rsidR="0029273B" w:rsidRPr="008A07B6">
        <w:rPr>
          <w:rFonts w:eastAsiaTheme="minorEastAsia"/>
        </w:rPr>
        <w:t xml:space="preserve">to the other </w:t>
      </w:r>
      <w:r w:rsidR="001D1077" w:rsidRPr="008A07B6">
        <w:rPr>
          <w:rFonts w:eastAsiaTheme="minorEastAsia"/>
        </w:rPr>
        <w:t xml:space="preserve">as it </w:t>
      </w:r>
      <w:r w:rsidR="0029273B" w:rsidRPr="008A07B6">
        <w:rPr>
          <w:rFonts w:eastAsiaTheme="minorEastAsia"/>
        </w:rPr>
        <w:t>has a chi-square</w:t>
      </w:r>
      <w:r w:rsidR="001D1077" w:rsidRPr="008A07B6">
        <w:rPr>
          <w:rFonts w:eastAsiaTheme="minorEastAsia"/>
        </w:rPr>
        <w:t xml:space="preserve"> very close to a value of 1. </w:t>
      </w:r>
      <w:r w:rsidR="00FC75E8" w:rsidRPr="008A07B6">
        <w:rPr>
          <w:rFonts w:eastAsiaTheme="minorEastAsia"/>
        </w:rPr>
        <w:t>Hence</w:t>
      </w:r>
      <w:r w:rsidR="00CC4233" w:rsidRPr="008A07B6">
        <w:rPr>
          <w:rFonts w:eastAsiaTheme="minorEastAsia"/>
        </w:rPr>
        <w:t>,</w:t>
      </w:r>
      <w:r w:rsidR="00FC75E8" w:rsidRPr="008A07B6">
        <w:rPr>
          <w:rFonts w:eastAsiaTheme="minorEastAsia"/>
        </w:rPr>
        <w:t xml:space="preserve"> we find no evidence for the presence of defect-induced trion peaks in these spectra.</w:t>
      </w:r>
    </w:p>
    <w:bookmarkEnd w:id="3"/>
    <w:p w14:paraId="4C540778" w14:textId="58D26E38" w:rsidR="001D1077" w:rsidRPr="008A07B6" w:rsidRDefault="001D1077" w:rsidP="00601F39">
      <w:pPr>
        <w:jc w:val="both"/>
        <w:rPr>
          <w:i/>
          <w:iCs/>
        </w:rPr>
      </w:pPr>
      <w:r w:rsidRPr="008A07B6">
        <w:rPr>
          <w:i/>
          <w:iCs/>
          <w:noProof/>
          <w:lang w:val="en-US"/>
        </w:rPr>
        <w:drawing>
          <wp:inline distT="0" distB="0" distL="0" distR="0" wp14:anchorId="2922B784" wp14:editId="450480EA">
            <wp:extent cx="6264000" cy="2739893"/>
            <wp:effectExtent l="0" t="0" r="3810" b="3810"/>
            <wp:docPr id="2" name="Picture 4" descr="Graphical user interface&#10;&#10;Description automatically generated">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1DEF674-D35B-4BC6-8789-71661ECD1F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descr="Graphical user interface&#10;&#10;Description automatically generated">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1DEF674-D35B-4BC6-8789-71661ECD1F4C}"/>
                        </a:ext>
                      </a:extLst>
                    </pic:cNvPr>
                    <pic:cNvPicPr>
                      <a:picLocks noChangeAspect="1"/>
                    </pic:cNvPicPr>
                  </pic:nvPicPr>
                  <pic:blipFill>
                    <a:blip r:embed="rId13"/>
                    <a:stretch>
                      <a:fillRect/>
                    </a:stretch>
                  </pic:blipFill>
                  <pic:spPr>
                    <a:xfrm>
                      <a:off x="0" y="0"/>
                      <a:ext cx="6264000" cy="2739893"/>
                    </a:xfrm>
                    <a:prstGeom prst="rect">
                      <a:avLst/>
                    </a:prstGeom>
                  </pic:spPr>
                </pic:pic>
              </a:graphicData>
            </a:graphic>
          </wp:inline>
        </w:drawing>
      </w:r>
    </w:p>
    <w:p w14:paraId="716D4DBE" w14:textId="49F07BF2" w:rsidR="001D1077" w:rsidRPr="008A07B6" w:rsidRDefault="001D1077" w:rsidP="001D1077">
      <w:pPr>
        <w:pStyle w:val="Caption"/>
        <w:spacing w:line="360" w:lineRule="auto"/>
        <w:jc w:val="both"/>
        <w:rPr>
          <w:rFonts w:eastAsiaTheme="minorEastAsia"/>
          <w:i w:val="0"/>
          <w:iCs w:val="0"/>
          <w:color w:val="auto"/>
        </w:rPr>
      </w:pPr>
      <w:r w:rsidRPr="008A07B6">
        <w:rPr>
          <w:b/>
          <w:bCs/>
          <w:i w:val="0"/>
          <w:iCs w:val="0"/>
          <w:color w:val="000000" w:themeColor="text1"/>
        </w:rPr>
        <w:t xml:space="preserve">Figure S3 </w:t>
      </w:r>
      <w:r w:rsidRPr="008A07B6">
        <w:rPr>
          <w:i w:val="0"/>
          <w:iCs w:val="0"/>
          <w:color w:val="000000" w:themeColor="text1"/>
        </w:rPr>
        <w:t>– A single</w:t>
      </w:r>
      <w:r w:rsidR="0029273B" w:rsidRPr="008A07B6">
        <w:rPr>
          <w:i w:val="0"/>
          <w:iCs w:val="0"/>
          <w:color w:val="000000" w:themeColor="text1"/>
        </w:rPr>
        <w:t xml:space="preserve"> peak</w:t>
      </w:r>
      <w:r w:rsidRPr="008A07B6">
        <w:rPr>
          <w:i w:val="0"/>
          <w:iCs w:val="0"/>
          <w:color w:val="000000" w:themeColor="text1"/>
        </w:rPr>
        <w:t xml:space="preserve"> Voigt fit of the WS</w:t>
      </w:r>
      <w:r w:rsidRPr="008A07B6">
        <w:rPr>
          <w:i w:val="0"/>
          <w:iCs w:val="0"/>
          <w:color w:val="000000" w:themeColor="text1"/>
          <w:vertAlign w:val="subscript"/>
        </w:rPr>
        <w:t>2</w:t>
      </w:r>
      <w:r w:rsidRPr="008A07B6">
        <w:rPr>
          <w:i w:val="0"/>
          <w:iCs w:val="0"/>
          <w:color w:val="000000" w:themeColor="text1"/>
        </w:rPr>
        <w:t xml:space="preserve"> PL spectrum</w:t>
      </w:r>
      <w:r w:rsidR="005635A3" w:rsidRPr="008A07B6">
        <w:rPr>
          <w:i w:val="0"/>
          <w:iCs w:val="0"/>
          <w:color w:val="000000" w:themeColor="text1"/>
        </w:rPr>
        <w:t xml:space="preserve"> after transfer onto Si/SiO</w:t>
      </w:r>
      <w:r w:rsidR="005635A3" w:rsidRPr="008A07B6">
        <w:rPr>
          <w:i w:val="0"/>
          <w:iCs w:val="0"/>
          <w:color w:val="000000" w:themeColor="text1"/>
          <w:vertAlign w:val="subscript"/>
        </w:rPr>
        <w:t>2</w:t>
      </w:r>
      <w:r w:rsidRPr="008A07B6">
        <w:rPr>
          <w:i w:val="0"/>
          <w:iCs w:val="0"/>
          <w:color w:val="000000" w:themeColor="text1"/>
        </w:rPr>
        <w:t xml:space="preserve">. The </w:t>
      </w:r>
      <m:oMath>
        <m:sSubSup>
          <m:sSubSupPr>
            <m:ctrlPr>
              <w:rPr>
                <w:rFonts w:ascii="Cambria Math" w:hAnsi="Cambria Math" w:cstheme="minorHAnsi"/>
                <w:iCs w:val="0"/>
                <w:color w:val="auto"/>
                <w:sz w:val="22"/>
                <w:szCs w:val="22"/>
              </w:rPr>
            </m:ctrlPr>
          </m:sSubSupPr>
          <m:e>
            <m:r>
              <w:rPr>
                <w:rFonts w:ascii="Cambria Math" w:hAnsi="Cambria Math" w:cstheme="minorHAnsi"/>
              </w:rPr>
              <m:t>χ</m:t>
            </m:r>
          </m:e>
          <m:sub>
            <m:r>
              <w:rPr>
                <w:rFonts w:ascii="Cambria Math" w:hAnsi="Cambria Math" w:cstheme="minorHAnsi"/>
              </w:rPr>
              <m:t>v</m:t>
            </m:r>
          </m:sub>
          <m:sup>
            <m:r>
              <w:rPr>
                <w:rFonts w:ascii="Cambria Math" w:hAnsi="Cambria Math" w:cstheme="minorHAnsi"/>
              </w:rPr>
              <m:t>2</m:t>
            </m:r>
          </m:sup>
        </m:sSubSup>
      </m:oMath>
      <w:r w:rsidRPr="008A07B6">
        <w:rPr>
          <w:rFonts w:eastAsiaTheme="minorEastAsia"/>
          <w:i w:val="0"/>
          <w:iCs w:val="0"/>
          <w:color w:val="auto"/>
          <w:sz w:val="22"/>
          <w:szCs w:val="22"/>
        </w:rPr>
        <w:t xml:space="preserve"> </w:t>
      </w:r>
      <w:r w:rsidR="00207082" w:rsidRPr="008A07B6">
        <w:rPr>
          <w:rFonts w:eastAsiaTheme="minorEastAsia"/>
          <w:i w:val="0"/>
          <w:iCs w:val="0"/>
          <w:color w:val="auto"/>
        </w:rPr>
        <w:t>&gt;&gt; 1 indicates that the fit is poor. It is also visually obvious that a single peak fit is incorrect.</w:t>
      </w:r>
    </w:p>
    <w:p w14:paraId="37EC3D6B" w14:textId="17A552F0" w:rsidR="00207082" w:rsidRPr="008A07B6" w:rsidRDefault="007E0F46" w:rsidP="00207082">
      <w:r w:rsidRPr="008A07B6">
        <w:rPr>
          <w:noProof/>
          <w:sz w:val="16"/>
          <w:szCs w:val="16"/>
          <w:lang w:val="en-US"/>
        </w:rPr>
        <w:drawing>
          <wp:inline distT="0" distB="0" distL="0" distR="0" wp14:anchorId="3C6B7EEE" wp14:editId="4A324EFC">
            <wp:extent cx="6264000" cy="2877998"/>
            <wp:effectExtent l="0" t="0" r="3810" b="0"/>
            <wp:docPr id="10" name="Picture 10"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char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264000" cy="2877998"/>
                    </a:xfrm>
                    <a:prstGeom prst="rect">
                      <a:avLst/>
                    </a:prstGeom>
                  </pic:spPr>
                </pic:pic>
              </a:graphicData>
            </a:graphic>
          </wp:inline>
        </w:drawing>
      </w:r>
    </w:p>
    <w:p w14:paraId="46D11106" w14:textId="29CFBEAB" w:rsidR="00207082" w:rsidRPr="008A07B6" w:rsidRDefault="00207082" w:rsidP="000F039B">
      <w:pPr>
        <w:pStyle w:val="Caption"/>
        <w:spacing w:line="360" w:lineRule="auto"/>
        <w:jc w:val="both"/>
        <w:rPr>
          <w:rFonts w:eastAsiaTheme="minorEastAsia"/>
          <w:i w:val="0"/>
          <w:iCs w:val="0"/>
          <w:color w:val="auto"/>
        </w:rPr>
      </w:pPr>
      <w:r w:rsidRPr="008A07B6">
        <w:rPr>
          <w:b/>
          <w:bCs/>
          <w:i w:val="0"/>
          <w:iCs w:val="0"/>
          <w:color w:val="000000" w:themeColor="text1"/>
        </w:rPr>
        <w:t>Figure S</w:t>
      </w:r>
      <w:r w:rsidR="00720B8D" w:rsidRPr="008A07B6">
        <w:rPr>
          <w:b/>
          <w:bCs/>
          <w:i w:val="0"/>
          <w:iCs w:val="0"/>
          <w:color w:val="000000" w:themeColor="text1"/>
        </w:rPr>
        <w:t>4</w:t>
      </w:r>
      <w:r w:rsidRPr="008A07B6">
        <w:rPr>
          <w:b/>
          <w:bCs/>
          <w:i w:val="0"/>
          <w:iCs w:val="0"/>
          <w:color w:val="000000" w:themeColor="text1"/>
        </w:rPr>
        <w:t xml:space="preserve"> </w:t>
      </w:r>
      <w:r w:rsidRPr="008A07B6">
        <w:rPr>
          <w:i w:val="0"/>
          <w:iCs w:val="0"/>
          <w:color w:val="000000" w:themeColor="text1"/>
        </w:rPr>
        <w:t xml:space="preserve">– A double </w:t>
      </w:r>
      <w:r w:rsidR="0029273B" w:rsidRPr="008A07B6">
        <w:rPr>
          <w:i w:val="0"/>
          <w:iCs w:val="0"/>
          <w:color w:val="000000" w:themeColor="text1"/>
        </w:rPr>
        <w:t xml:space="preserve">peak </w:t>
      </w:r>
      <w:r w:rsidRPr="008A07B6">
        <w:rPr>
          <w:i w:val="0"/>
          <w:iCs w:val="0"/>
          <w:color w:val="000000" w:themeColor="text1"/>
        </w:rPr>
        <w:t>Voigt fit of the WS</w:t>
      </w:r>
      <w:r w:rsidRPr="008A07B6">
        <w:rPr>
          <w:i w:val="0"/>
          <w:iCs w:val="0"/>
          <w:color w:val="000000" w:themeColor="text1"/>
          <w:vertAlign w:val="subscript"/>
        </w:rPr>
        <w:t>2</w:t>
      </w:r>
      <w:r w:rsidRPr="008A07B6">
        <w:rPr>
          <w:i w:val="0"/>
          <w:iCs w:val="0"/>
          <w:color w:val="000000" w:themeColor="text1"/>
        </w:rPr>
        <w:t xml:space="preserve"> PL spectrum</w:t>
      </w:r>
      <w:r w:rsidR="005635A3" w:rsidRPr="008A07B6">
        <w:rPr>
          <w:i w:val="0"/>
          <w:iCs w:val="0"/>
          <w:color w:val="000000" w:themeColor="text1"/>
        </w:rPr>
        <w:t xml:space="preserve"> after transfer onto Si/SiO</w:t>
      </w:r>
      <w:r w:rsidR="005635A3" w:rsidRPr="008A07B6">
        <w:rPr>
          <w:i w:val="0"/>
          <w:iCs w:val="0"/>
          <w:color w:val="000000" w:themeColor="text1"/>
          <w:vertAlign w:val="subscript"/>
        </w:rPr>
        <w:t>2</w:t>
      </w:r>
      <w:r w:rsidRPr="008A07B6">
        <w:rPr>
          <w:i w:val="0"/>
          <w:iCs w:val="0"/>
          <w:color w:val="000000" w:themeColor="text1"/>
        </w:rPr>
        <w:t xml:space="preserve">. The </w:t>
      </w:r>
      <m:oMath>
        <m:sSubSup>
          <m:sSubSupPr>
            <m:ctrlPr>
              <w:rPr>
                <w:rFonts w:ascii="Cambria Math" w:hAnsi="Cambria Math" w:cstheme="minorHAnsi"/>
                <w:iCs w:val="0"/>
                <w:color w:val="auto"/>
                <w:sz w:val="22"/>
                <w:szCs w:val="22"/>
              </w:rPr>
            </m:ctrlPr>
          </m:sSubSupPr>
          <m:e>
            <m:r>
              <w:rPr>
                <w:rFonts w:ascii="Cambria Math" w:hAnsi="Cambria Math" w:cstheme="minorHAnsi"/>
              </w:rPr>
              <m:t>χ</m:t>
            </m:r>
          </m:e>
          <m:sub>
            <m:r>
              <w:rPr>
                <w:rFonts w:ascii="Cambria Math" w:hAnsi="Cambria Math" w:cstheme="minorHAnsi"/>
              </w:rPr>
              <m:t>v</m:t>
            </m:r>
          </m:sub>
          <m:sup>
            <m:r>
              <w:rPr>
                <w:rFonts w:ascii="Cambria Math" w:hAnsi="Cambria Math" w:cstheme="minorHAnsi"/>
              </w:rPr>
              <m:t>2</m:t>
            </m:r>
          </m:sup>
        </m:sSubSup>
      </m:oMath>
      <w:r w:rsidRPr="008A07B6">
        <w:rPr>
          <w:rFonts w:eastAsiaTheme="minorEastAsia"/>
          <w:i w:val="0"/>
          <w:iCs w:val="0"/>
          <w:color w:val="auto"/>
          <w:sz w:val="22"/>
          <w:szCs w:val="22"/>
        </w:rPr>
        <w:t xml:space="preserve"> </w:t>
      </w:r>
      <w:r w:rsidRPr="008A07B6">
        <w:rPr>
          <w:rFonts w:eastAsiaTheme="minorEastAsia" w:cstheme="minorHAnsi"/>
          <w:i w:val="0"/>
          <w:iCs w:val="0"/>
          <w:color w:val="auto"/>
        </w:rPr>
        <w:t>≈</w:t>
      </w:r>
      <w:r w:rsidRPr="008A07B6">
        <w:rPr>
          <w:rFonts w:eastAsiaTheme="minorEastAsia"/>
          <w:i w:val="0"/>
          <w:iCs w:val="0"/>
          <w:color w:val="auto"/>
        </w:rPr>
        <w:t xml:space="preserve"> 1 indicates that the fit is very good. </w:t>
      </w:r>
    </w:p>
    <w:p w14:paraId="7F0913B8" w14:textId="1B2422F0" w:rsidR="000F039B" w:rsidRPr="008A07B6" w:rsidRDefault="000F039B" w:rsidP="000F039B">
      <w:r w:rsidRPr="008A07B6">
        <w:rPr>
          <w:noProof/>
          <w:lang w:val="en-US"/>
        </w:rPr>
        <w:lastRenderedPageBreak/>
        <w:drawing>
          <wp:inline distT="0" distB="0" distL="0" distR="0" wp14:anchorId="545D01E4" wp14:editId="0599ACD6">
            <wp:extent cx="6264000" cy="3046639"/>
            <wp:effectExtent l="0" t="0" r="3810" b="1905"/>
            <wp:docPr id="6" name="Picture 6"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histogram&#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64000" cy="3046639"/>
                    </a:xfrm>
                    <a:prstGeom prst="rect">
                      <a:avLst/>
                    </a:prstGeom>
                  </pic:spPr>
                </pic:pic>
              </a:graphicData>
            </a:graphic>
          </wp:inline>
        </w:drawing>
      </w:r>
    </w:p>
    <w:p w14:paraId="4C51FD7E" w14:textId="217009F7" w:rsidR="000F039B" w:rsidRPr="008A07B6" w:rsidRDefault="000F039B" w:rsidP="000F039B">
      <w:pPr>
        <w:pStyle w:val="Caption"/>
        <w:spacing w:line="360" w:lineRule="auto"/>
        <w:jc w:val="both"/>
        <w:rPr>
          <w:rFonts w:eastAsiaTheme="minorEastAsia"/>
          <w:i w:val="0"/>
          <w:iCs w:val="0"/>
          <w:color w:val="auto"/>
        </w:rPr>
      </w:pPr>
      <w:r w:rsidRPr="008A07B6">
        <w:rPr>
          <w:b/>
          <w:bCs/>
          <w:i w:val="0"/>
          <w:iCs w:val="0"/>
          <w:color w:val="000000" w:themeColor="text1"/>
        </w:rPr>
        <w:t>Figure S</w:t>
      </w:r>
      <w:r w:rsidR="004D5720" w:rsidRPr="008A07B6">
        <w:rPr>
          <w:b/>
          <w:bCs/>
          <w:i w:val="0"/>
          <w:iCs w:val="0"/>
          <w:color w:val="000000" w:themeColor="text1"/>
        </w:rPr>
        <w:t>5</w:t>
      </w:r>
      <w:r w:rsidRPr="008A07B6">
        <w:rPr>
          <w:b/>
          <w:bCs/>
          <w:i w:val="0"/>
          <w:iCs w:val="0"/>
          <w:color w:val="000000" w:themeColor="text1"/>
        </w:rPr>
        <w:t xml:space="preserve"> </w:t>
      </w:r>
      <w:r w:rsidRPr="008A07B6">
        <w:rPr>
          <w:i w:val="0"/>
          <w:iCs w:val="0"/>
          <w:color w:val="000000" w:themeColor="text1"/>
        </w:rPr>
        <w:t xml:space="preserve">– A triple </w:t>
      </w:r>
      <w:r w:rsidR="0029273B" w:rsidRPr="008A07B6">
        <w:rPr>
          <w:i w:val="0"/>
          <w:iCs w:val="0"/>
          <w:color w:val="000000" w:themeColor="text1"/>
        </w:rPr>
        <w:t xml:space="preserve">peak </w:t>
      </w:r>
      <w:r w:rsidRPr="008A07B6">
        <w:rPr>
          <w:i w:val="0"/>
          <w:iCs w:val="0"/>
          <w:color w:val="000000" w:themeColor="text1"/>
        </w:rPr>
        <w:t>Voigt fit of the WS</w:t>
      </w:r>
      <w:r w:rsidRPr="008A07B6">
        <w:rPr>
          <w:i w:val="0"/>
          <w:iCs w:val="0"/>
          <w:color w:val="000000" w:themeColor="text1"/>
          <w:vertAlign w:val="subscript"/>
        </w:rPr>
        <w:t>2</w:t>
      </w:r>
      <w:r w:rsidRPr="008A07B6">
        <w:rPr>
          <w:i w:val="0"/>
          <w:iCs w:val="0"/>
          <w:color w:val="000000" w:themeColor="text1"/>
        </w:rPr>
        <w:t xml:space="preserve"> PL spectrum</w:t>
      </w:r>
      <w:r w:rsidR="005635A3" w:rsidRPr="008A07B6">
        <w:rPr>
          <w:i w:val="0"/>
          <w:iCs w:val="0"/>
          <w:color w:val="000000" w:themeColor="text1"/>
        </w:rPr>
        <w:t xml:space="preserve"> after transfer onto Si/SiO</w:t>
      </w:r>
      <w:r w:rsidR="005635A3" w:rsidRPr="008A07B6">
        <w:rPr>
          <w:i w:val="0"/>
          <w:iCs w:val="0"/>
          <w:color w:val="000000" w:themeColor="text1"/>
          <w:vertAlign w:val="subscript"/>
        </w:rPr>
        <w:t>2</w:t>
      </w:r>
      <w:r w:rsidRPr="008A07B6">
        <w:rPr>
          <w:i w:val="0"/>
          <w:iCs w:val="0"/>
          <w:color w:val="000000" w:themeColor="text1"/>
        </w:rPr>
        <w:t xml:space="preserve">. Here we try to </w:t>
      </w:r>
      <w:r w:rsidR="00F92B9E" w:rsidRPr="008A07B6">
        <w:rPr>
          <w:i w:val="0"/>
          <w:iCs w:val="0"/>
          <w:color w:val="000000" w:themeColor="text1"/>
        </w:rPr>
        <w:t>incorporate</w:t>
      </w:r>
      <w:r w:rsidRPr="008A07B6">
        <w:rPr>
          <w:i w:val="0"/>
          <w:iCs w:val="0"/>
          <w:color w:val="000000" w:themeColor="text1"/>
        </w:rPr>
        <w:t xml:space="preserve"> the defect</w:t>
      </w:r>
      <w:r w:rsidR="0029273B" w:rsidRPr="008A07B6">
        <w:rPr>
          <w:i w:val="0"/>
          <w:iCs w:val="0"/>
          <w:color w:val="000000" w:themeColor="text1"/>
        </w:rPr>
        <w:t>-induced trion</w:t>
      </w:r>
      <w:r w:rsidRPr="008A07B6">
        <w:rPr>
          <w:i w:val="0"/>
          <w:iCs w:val="0"/>
          <w:color w:val="000000" w:themeColor="text1"/>
        </w:rPr>
        <w:t xml:space="preserve"> peak DT</w:t>
      </w:r>
      <w:r w:rsidRPr="008A07B6">
        <w:rPr>
          <w:i w:val="0"/>
          <w:iCs w:val="0"/>
          <w:color w:val="000000" w:themeColor="text1"/>
          <w:vertAlign w:val="subscript"/>
        </w:rPr>
        <w:t>A</w:t>
      </w:r>
      <w:r w:rsidR="00F92B9E" w:rsidRPr="008A07B6">
        <w:rPr>
          <w:i w:val="0"/>
          <w:iCs w:val="0"/>
          <w:color w:val="000000" w:themeColor="text1"/>
        </w:rPr>
        <w:t xml:space="preserve"> (purple)</w:t>
      </w:r>
      <w:r w:rsidR="0029273B" w:rsidRPr="008A07B6">
        <w:rPr>
          <w:i w:val="0"/>
          <w:iCs w:val="0"/>
          <w:color w:val="000000" w:themeColor="text1"/>
        </w:rPr>
        <w:t>,</w:t>
      </w:r>
      <w:r w:rsidRPr="008A07B6">
        <w:rPr>
          <w:i w:val="0"/>
          <w:iCs w:val="0"/>
          <w:color w:val="000000" w:themeColor="text1"/>
        </w:rPr>
        <w:t xml:space="preserve"> but the overall fit is poor. The </w:t>
      </w:r>
      <m:oMath>
        <m:sSubSup>
          <m:sSubSupPr>
            <m:ctrlPr>
              <w:rPr>
                <w:rFonts w:ascii="Cambria Math" w:hAnsi="Cambria Math" w:cstheme="minorHAnsi"/>
                <w:iCs w:val="0"/>
                <w:color w:val="auto"/>
                <w:sz w:val="22"/>
                <w:szCs w:val="22"/>
              </w:rPr>
            </m:ctrlPr>
          </m:sSubSupPr>
          <m:e>
            <m:r>
              <w:rPr>
                <w:rFonts w:ascii="Cambria Math" w:hAnsi="Cambria Math" w:cstheme="minorHAnsi"/>
              </w:rPr>
              <m:t>χ</m:t>
            </m:r>
          </m:e>
          <m:sub>
            <m:r>
              <w:rPr>
                <w:rFonts w:ascii="Cambria Math" w:hAnsi="Cambria Math" w:cstheme="minorHAnsi"/>
              </w:rPr>
              <m:t>v</m:t>
            </m:r>
          </m:sub>
          <m:sup>
            <m:r>
              <w:rPr>
                <w:rFonts w:ascii="Cambria Math" w:hAnsi="Cambria Math" w:cstheme="minorHAnsi"/>
              </w:rPr>
              <m:t>2</m:t>
            </m:r>
          </m:sup>
        </m:sSubSup>
      </m:oMath>
      <w:r w:rsidRPr="008A07B6">
        <w:rPr>
          <w:rFonts w:eastAsiaTheme="minorEastAsia"/>
          <w:i w:val="0"/>
          <w:iCs w:val="0"/>
          <w:color w:val="auto"/>
          <w:sz w:val="22"/>
          <w:szCs w:val="22"/>
        </w:rPr>
        <w:t xml:space="preserve"> </w:t>
      </w:r>
      <w:r w:rsidR="00F92B9E" w:rsidRPr="008A07B6">
        <w:rPr>
          <w:rFonts w:eastAsiaTheme="minorEastAsia"/>
          <w:i w:val="0"/>
          <w:iCs w:val="0"/>
          <w:color w:val="auto"/>
          <w:sz w:val="22"/>
          <w:szCs w:val="22"/>
        </w:rPr>
        <w:t xml:space="preserve">&lt; </w:t>
      </w:r>
      <w:r w:rsidRPr="008A07B6">
        <w:rPr>
          <w:rFonts w:eastAsiaTheme="minorEastAsia"/>
          <w:i w:val="0"/>
          <w:iCs w:val="0"/>
          <w:color w:val="auto"/>
        </w:rPr>
        <w:t xml:space="preserve">1 indicates that the </w:t>
      </w:r>
      <w:r w:rsidR="00F92B9E" w:rsidRPr="008A07B6">
        <w:rPr>
          <w:rFonts w:eastAsiaTheme="minorEastAsia"/>
          <w:i w:val="0"/>
          <w:iCs w:val="0"/>
          <w:color w:val="auto"/>
        </w:rPr>
        <w:t>data is overfit</w:t>
      </w:r>
      <w:r w:rsidRPr="008A07B6">
        <w:rPr>
          <w:rFonts w:eastAsiaTheme="minorEastAsia"/>
          <w:i w:val="0"/>
          <w:iCs w:val="0"/>
          <w:color w:val="auto"/>
        </w:rPr>
        <w:t xml:space="preserve">. </w:t>
      </w:r>
    </w:p>
    <w:p w14:paraId="38100D19" w14:textId="34E7954C" w:rsidR="00F92B9E" w:rsidRPr="008A07B6" w:rsidRDefault="00C37EAB" w:rsidP="00F92B9E">
      <w:r w:rsidRPr="008A07B6">
        <w:rPr>
          <w:noProof/>
          <w:lang w:val="en-US"/>
        </w:rPr>
        <w:drawing>
          <wp:inline distT="0" distB="0" distL="0" distR="0" wp14:anchorId="3357639F" wp14:editId="26D7AB6A">
            <wp:extent cx="6264000" cy="3217361"/>
            <wp:effectExtent l="0" t="0" r="3810" b="2540"/>
            <wp:docPr id="8" name="Picture 8" descr="Graphical user interface,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chart, histogram&#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264000" cy="3217361"/>
                    </a:xfrm>
                    <a:prstGeom prst="rect">
                      <a:avLst/>
                    </a:prstGeom>
                  </pic:spPr>
                </pic:pic>
              </a:graphicData>
            </a:graphic>
          </wp:inline>
        </w:drawing>
      </w:r>
    </w:p>
    <w:p w14:paraId="1BDB32B0" w14:textId="63CA5A10" w:rsidR="001D1077" w:rsidRPr="008A07B6" w:rsidRDefault="00F92B9E" w:rsidP="00F92B9E">
      <w:pPr>
        <w:pStyle w:val="Caption"/>
        <w:spacing w:line="360" w:lineRule="auto"/>
        <w:jc w:val="both"/>
        <w:rPr>
          <w:rFonts w:eastAsiaTheme="minorEastAsia"/>
          <w:i w:val="0"/>
          <w:iCs w:val="0"/>
          <w:color w:val="auto"/>
        </w:rPr>
      </w:pPr>
      <w:r w:rsidRPr="008A07B6">
        <w:rPr>
          <w:b/>
          <w:bCs/>
          <w:i w:val="0"/>
          <w:iCs w:val="0"/>
          <w:color w:val="000000" w:themeColor="text1"/>
        </w:rPr>
        <w:t>Figure S</w:t>
      </w:r>
      <w:r w:rsidR="004D5720" w:rsidRPr="008A07B6">
        <w:rPr>
          <w:b/>
          <w:bCs/>
          <w:i w:val="0"/>
          <w:iCs w:val="0"/>
          <w:color w:val="000000" w:themeColor="text1"/>
        </w:rPr>
        <w:t>6</w:t>
      </w:r>
      <w:r w:rsidRPr="008A07B6">
        <w:rPr>
          <w:b/>
          <w:bCs/>
          <w:i w:val="0"/>
          <w:iCs w:val="0"/>
          <w:color w:val="000000" w:themeColor="text1"/>
        </w:rPr>
        <w:t xml:space="preserve"> </w:t>
      </w:r>
      <w:r w:rsidRPr="008A07B6">
        <w:rPr>
          <w:i w:val="0"/>
          <w:iCs w:val="0"/>
          <w:color w:val="000000" w:themeColor="text1"/>
        </w:rPr>
        <w:t xml:space="preserve">– A </w:t>
      </w:r>
      <w:r w:rsidR="0029273B" w:rsidRPr="008A07B6">
        <w:rPr>
          <w:i w:val="0"/>
          <w:iCs w:val="0"/>
          <w:color w:val="000000" w:themeColor="text1"/>
        </w:rPr>
        <w:t>four peak</w:t>
      </w:r>
      <w:r w:rsidRPr="008A07B6">
        <w:rPr>
          <w:i w:val="0"/>
          <w:iCs w:val="0"/>
          <w:color w:val="000000" w:themeColor="text1"/>
        </w:rPr>
        <w:t xml:space="preserve"> Voigt fit of the WS</w:t>
      </w:r>
      <w:r w:rsidRPr="008A07B6">
        <w:rPr>
          <w:i w:val="0"/>
          <w:iCs w:val="0"/>
          <w:color w:val="000000" w:themeColor="text1"/>
          <w:vertAlign w:val="subscript"/>
        </w:rPr>
        <w:t>2</w:t>
      </w:r>
      <w:r w:rsidRPr="008A07B6">
        <w:rPr>
          <w:i w:val="0"/>
          <w:iCs w:val="0"/>
          <w:color w:val="000000" w:themeColor="text1"/>
        </w:rPr>
        <w:t xml:space="preserve"> PL spectrum</w:t>
      </w:r>
      <w:r w:rsidR="005635A3" w:rsidRPr="008A07B6">
        <w:rPr>
          <w:i w:val="0"/>
          <w:iCs w:val="0"/>
          <w:color w:val="000000" w:themeColor="text1"/>
        </w:rPr>
        <w:t xml:space="preserve"> after transfer onto Si/SiO</w:t>
      </w:r>
      <w:r w:rsidR="005635A3" w:rsidRPr="008A07B6">
        <w:rPr>
          <w:i w:val="0"/>
          <w:iCs w:val="0"/>
          <w:color w:val="000000" w:themeColor="text1"/>
          <w:vertAlign w:val="subscript"/>
        </w:rPr>
        <w:t>2</w:t>
      </w:r>
      <w:r w:rsidRPr="008A07B6">
        <w:rPr>
          <w:i w:val="0"/>
          <w:iCs w:val="0"/>
          <w:color w:val="000000" w:themeColor="text1"/>
        </w:rPr>
        <w:t>. Here we try to incorporate the defect</w:t>
      </w:r>
      <w:r w:rsidR="0029273B" w:rsidRPr="008A07B6">
        <w:rPr>
          <w:i w:val="0"/>
          <w:iCs w:val="0"/>
          <w:color w:val="000000" w:themeColor="text1"/>
        </w:rPr>
        <w:t>-induced trion</w:t>
      </w:r>
      <w:r w:rsidRPr="008A07B6">
        <w:rPr>
          <w:i w:val="0"/>
          <w:iCs w:val="0"/>
          <w:color w:val="000000" w:themeColor="text1"/>
        </w:rPr>
        <w:t xml:space="preserve"> peaks DT</w:t>
      </w:r>
      <w:r w:rsidRPr="008A07B6">
        <w:rPr>
          <w:i w:val="0"/>
          <w:iCs w:val="0"/>
          <w:color w:val="000000" w:themeColor="text1"/>
          <w:vertAlign w:val="subscript"/>
        </w:rPr>
        <w:t>A</w:t>
      </w:r>
      <w:r w:rsidRPr="008A07B6">
        <w:rPr>
          <w:i w:val="0"/>
          <w:iCs w:val="0"/>
          <w:color w:val="000000" w:themeColor="text1"/>
        </w:rPr>
        <w:t xml:space="preserve"> (purple) and DT</w:t>
      </w:r>
      <w:r w:rsidRPr="008A07B6">
        <w:rPr>
          <w:i w:val="0"/>
          <w:iCs w:val="0"/>
          <w:color w:val="000000" w:themeColor="text1"/>
          <w:vertAlign w:val="subscript"/>
        </w:rPr>
        <w:t>B</w:t>
      </w:r>
      <w:r w:rsidRPr="008A07B6">
        <w:rPr>
          <w:i w:val="0"/>
          <w:iCs w:val="0"/>
          <w:color w:val="000000" w:themeColor="text1"/>
        </w:rPr>
        <w:t xml:space="preserve"> (blue) but the overall fit is</w:t>
      </w:r>
      <w:r w:rsidR="004C758B" w:rsidRPr="008A07B6">
        <w:rPr>
          <w:i w:val="0"/>
          <w:iCs w:val="0"/>
          <w:color w:val="000000" w:themeColor="text1"/>
        </w:rPr>
        <w:t xml:space="preserve"> poor</w:t>
      </w:r>
      <w:r w:rsidRPr="008A07B6">
        <w:rPr>
          <w:i w:val="0"/>
          <w:iCs w:val="0"/>
          <w:color w:val="000000" w:themeColor="text1"/>
        </w:rPr>
        <w:t xml:space="preserve">. The </w:t>
      </w:r>
      <m:oMath>
        <m:sSubSup>
          <m:sSubSupPr>
            <m:ctrlPr>
              <w:rPr>
                <w:rFonts w:ascii="Cambria Math" w:hAnsi="Cambria Math" w:cstheme="minorHAnsi"/>
                <w:iCs w:val="0"/>
                <w:color w:val="auto"/>
                <w:sz w:val="22"/>
                <w:szCs w:val="22"/>
              </w:rPr>
            </m:ctrlPr>
          </m:sSubSupPr>
          <m:e>
            <m:r>
              <w:rPr>
                <w:rFonts w:ascii="Cambria Math" w:hAnsi="Cambria Math" w:cstheme="minorHAnsi"/>
              </w:rPr>
              <m:t>χ</m:t>
            </m:r>
          </m:e>
          <m:sub>
            <m:r>
              <w:rPr>
                <w:rFonts w:ascii="Cambria Math" w:hAnsi="Cambria Math" w:cstheme="minorHAnsi"/>
              </w:rPr>
              <m:t>v</m:t>
            </m:r>
          </m:sub>
          <m:sup>
            <m:r>
              <w:rPr>
                <w:rFonts w:ascii="Cambria Math" w:hAnsi="Cambria Math" w:cstheme="minorHAnsi"/>
              </w:rPr>
              <m:t>2</m:t>
            </m:r>
          </m:sup>
        </m:sSubSup>
      </m:oMath>
      <w:r w:rsidRPr="008A07B6">
        <w:rPr>
          <w:rFonts w:eastAsiaTheme="minorEastAsia"/>
          <w:i w:val="0"/>
          <w:iCs w:val="0"/>
          <w:color w:val="auto"/>
          <w:sz w:val="22"/>
          <w:szCs w:val="22"/>
        </w:rPr>
        <w:t xml:space="preserve"> &lt; </w:t>
      </w:r>
      <w:r w:rsidRPr="008A07B6">
        <w:rPr>
          <w:rFonts w:eastAsiaTheme="minorEastAsia"/>
          <w:i w:val="0"/>
          <w:iCs w:val="0"/>
          <w:color w:val="auto"/>
        </w:rPr>
        <w:t xml:space="preserve">1 indicates that the data is overfit. </w:t>
      </w:r>
    </w:p>
    <w:p w14:paraId="19F42F53" w14:textId="386E1345" w:rsidR="00B91801" w:rsidRPr="008A07B6" w:rsidRDefault="00B91801" w:rsidP="005C3C14">
      <w:pPr>
        <w:spacing w:line="360" w:lineRule="auto"/>
        <w:rPr>
          <w:b/>
          <w:bCs/>
          <w:u w:val="single"/>
        </w:rPr>
      </w:pPr>
      <w:r w:rsidRPr="008A07B6">
        <w:rPr>
          <w:b/>
          <w:bCs/>
          <w:u w:val="single"/>
        </w:rPr>
        <w:t>References</w:t>
      </w:r>
    </w:p>
    <w:p w14:paraId="4F0C46B8" w14:textId="5A380D38" w:rsidR="00B91801" w:rsidRPr="008A07B6" w:rsidRDefault="00B91801" w:rsidP="005C3C14">
      <w:pPr>
        <w:widowControl w:val="0"/>
        <w:autoSpaceDE w:val="0"/>
        <w:autoSpaceDN w:val="0"/>
        <w:adjustRightInd w:val="0"/>
        <w:spacing w:line="360" w:lineRule="auto"/>
        <w:ind w:left="640" w:hanging="640"/>
        <w:jc w:val="both"/>
        <w:rPr>
          <w:rFonts w:ascii="Calibri" w:hAnsi="Calibri" w:cs="Calibri"/>
          <w:noProof/>
          <w:szCs w:val="24"/>
        </w:rPr>
      </w:pPr>
      <w:r w:rsidRPr="008A07B6">
        <w:rPr>
          <w:b/>
          <w:bCs/>
          <w:color w:val="000000" w:themeColor="text1"/>
          <w:u w:val="single"/>
        </w:rPr>
        <w:fldChar w:fldCharType="begin" w:fldLock="1"/>
      </w:r>
      <w:r w:rsidRPr="008A07B6">
        <w:rPr>
          <w:b/>
          <w:bCs/>
          <w:color w:val="000000" w:themeColor="text1"/>
          <w:u w:val="single"/>
        </w:rPr>
        <w:instrText xml:space="preserve">ADDIN Mendeley Bibliography CSL_BIBLIOGRAPHY </w:instrText>
      </w:r>
      <w:r w:rsidRPr="008A07B6">
        <w:rPr>
          <w:b/>
          <w:bCs/>
          <w:color w:val="000000" w:themeColor="text1"/>
          <w:u w:val="single"/>
        </w:rPr>
        <w:fldChar w:fldCharType="separate"/>
      </w:r>
      <w:r w:rsidRPr="008A07B6">
        <w:rPr>
          <w:rFonts w:ascii="Calibri" w:hAnsi="Calibri" w:cs="Calibri"/>
          <w:noProof/>
          <w:szCs w:val="24"/>
        </w:rPr>
        <w:t xml:space="preserve">1. </w:t>
      </w:r>
      <w:r w:rsidRPr="008A07B6">
        <w:rPr>
          <w:rFonts w:ascii="Calibri" w:hAnsi="Calibri" w:cs="Calibri"/>
          <w:noProof/>
          <w:szCs w:val="24"/>
        </w:rPr>
        <w:tab/>
        <w:t>Zhang X, Al Balushi ZY, Zhang F, et al (2016) Influence of Carbon in Metalorganic Chemical Vapor Deposition of Few-Layer WSe</w:t>
      </w:r>
      <w:r w:rsidRPr="008A07B6">
        <w:rPr>
          <w:rFonts w:ascii="Calibri" w:hAnsi="Calibri" w:cs="Calibri"/>
          <w:noProof/>
          <w:szCs w:val="24"/>
          <w:vertAlign w:val="subscript"/>
        </w:rPr>
        <w:t>2</w:t>
      </w:r>
      <w:r w:rsidRPr="008A07B6">
        <w:rPr>
          <w:rFonts w:ascii="Calibri" w:hAnsi="Calibri" w:cs="Calibri"/>
          <w:noProof/>
          <w:szCs w:val="24"/>
        </w:rPr>
        <w:t xml:space="preserve"> Thin Films. J Electron Mater 45:6273–6279. https://doi.org/10.1007/s11664-016-5033-0</w:t>
      </w:r>
    </w:p>
    <w:p w14:paraId="2501EAB8" w14:textId="3EF33464" w:rsidR="00B91801" w:rsidRPr="008A07B6" w:rsidRDefault="00B91801" w:rsidP="005D7AC7">
      <w:pPr>
        <w:widowControl w:val="0"/>
        <w:autoSpaceDE w:val="0"/>
        <w:autoSpaceDN w:val="0"/>
        <w:adjustRightInd w:val="0"/>
        <w:spacing w:line="360" w:lineRule="auto"/>
        <w:ind w:left="641" w:hanging="641"/>
        <w:jc w:val="both"/>
        <w:rPr>
          <w:rFonts w:ascii="Calibri" w:hAnsi="Calibri" w:cs="Calibri"/>
          <w:noProof/>
          <w:szCs w:val="24"/>
        </w:rPr>
      </w:pPr>
      <w:r w:rsidRPr="008A07B6">
        <w:rPr>
          <w:rFonts w:ascii="Calibri" w:hAnsi="Calibri" w:cs="Calibri"/>
          <w:noProof/>
          <w:szCs w:val="24"/>
        </w:rPr>
        <w:lastRenderedPageBreak/>
        <w:t xml:space="preserve">2. </w:t>
      </w:r>
      <w:r w:rsidRPr="008A07B6">
        <w:rPr>
          <w:rFonts w:ascii="Calibri" w:hAnsi="Calibri" w:cs="Calibri"/>
          <w:noProof/>
          <w:szCs w:val="24"/>
        </w:rPr>
        <w:tab/>
        <w:t>Choudhury TH, Simchi H, Boichot R, et al (2018) Chalcogen Precursor Effect on Cold-Wall Gas-Source Chemical Vapor Deposition Growth of WS</w:t>
      </w:r>
      <w:r w:rsidRPr="008A07B6">
        <w:rPr>
          <w:rFonts w:ascii="Calibri" w:hAnsi="Calibri" w:cs="Calibri"/>
          <w:noProof/>
          <w:szCs w:val="24"/>
          <w:vertAlign w:val="subscript"/>
        </w:rPr>
        <w:t>2</w:t>
      </w:r>
      <w:r w:rsidRPr="008A07B6">
        <w:rPr>
          <w:rFonts w:ascii="Calibri" w:hAnsi="Calibri" w:cs="Calibri"/>
          <w:noProof/>
          <w:szCs w:val="24"/>
        </w:rPr>
        <w:t xml:space="preserve"> . Cryst Growth Des 18:4357–4364. https://doi.org/10.1021/acs.cgd.8b00306</w:t>
      </w:r>
    </w:p>
    <w:p w14:paraId="55966192" w14:textId="273CC267" w:rsidR="00B91801" w:rsidRPr="008A07B6" w:rsidRDefault="00B91801" w:rsidP="005C3C14">
      <w:pPr>
        <w:widowControl w:val="0"/>
        <w:autoSpaceDE w:val="0"/>
        <w:autoSpaceDN w:val="0"/>
        <w:adjustRightInd w:val="0"/>
        <w:spacing w:line="360" w:lineRule="auto"/>
        <w:ind w:left="640" w:hanging="640"/>
        <w:jc w:val="both"/>
        <w:rPr>
          <w:rFonts w:ascii="Calibri" w:hAnsi="Calibri" w:cs="Calibri"/>
          <w:noProof/>
          <w:szCs w:val="24"/>
        </w:rPr>
      </w:pPr>
      <w:r w:rsidRPr="008A07B6">
        <w:rPr>
          <w:rFonts w:ascii="Calibri" w:hAnsi="Calibri" w:cs="Calibri"/>
          <w:noProof/>
          <w:szCs w:val="24"/>
        </w:rPr>
        <w:t xml:space="preserve">3. </w:t>
      </w:r>
      <w:r w:rsidRPr="008A07B6">
        <w:rPr>
          <w:rFonts w:ascii="Calibri" w:hAnsi="Calibri" w:cs="Calibri"/>
          <w:noProof/>
          <w:szCs w:val="24"/>
        </w:rPr>
        <w:tab/>
        <w:t>Yin H, Zhang X, Lu J, et al (2020) Substrate effects on the CVD growth of MoS2 and WS2. J Mater Sci 55:. https://doi.org/10.1007/s10853-019-03993-9</w:t>
      </w:r>
    </w:p>
    <w:p w14:paraId="60FAA895" w14:textId="09C5B53B" w:rsidR="00252EB6" w:rsidRPr="008A07B6" w:rsidRDefault="00252EB6" w:rsidP="005D7AC7">
      <w:pPr>
        <w:autoSpaceDE w:val="0"/>
        <w:autoSpaceDN w:val="0"/>
        <w:adjustRightInd w:val="0"/>
        <w:spacing w:after="0" w:line="360" w:lineRule="auto"/>
        <w:ind w:left="709" w:hanging="709"/>
        <w:jc w:val="both"/>
        <w:rPr>
          <w:rFonts w:cstheme="minorHAnsi"/>
          <w:noProof/>
        </w:rPr>
      </w:pPr>
      <w:r w:rsidRPr="008A07B6">
        <w:rPr>
          <w:rFonts w:ascii="Calibri" w:hAnsi="Calibri" w:cs="Calibri"/>
          <w:noProof/>
          <w:szCs w:val="24"/>
        </w:rPr>
        <w:t>4.</w:t>
      </w:r>
      <w:r w:rsidRPr="008A07B6">
        <w:rPr>
          <w:rFonts w:ascii="Calibri" w:hAnsi="Calibri" w:cs="Calibri"/>
          <w:noProof/>
          <w:szCs w:val="24"/>
        </w:rPr>
        <w:tab/>
      </w:r>
      <w:r w:rsidRPr="008A07B6">
        <w:rPr>
          <w:rFonts w:cstheme="minorHAnsi"/>
          <w:color w:val="000000"/>
        </w:rPr>
        <w:t>Riya Sebait, Chandan Biswas,</w:t>
      </w:r>
      <w:r w:rsidRPr="008A07B6">
        <w:rPr>
          <w:rFonts w:cstheme="minorHAnsi"/>
          <w:color w:val="082EFF"/>
        </w:rPr>
        <w:t xml:space="preserve"> </w:t>
      </w:r>
      <w:r w:rsidRPr="008A07B6">
        <w:rPr>
          <w:rFonts w:cstheme="minorHAnsi"/>
          <w:color w:val="000000"/>
        </w:rPr>
        <w:t xml:space="preserve">Bumsub Song, Changwon Seo, and Young Hee Lee (2021) </w:t>
      </w:r>
      <w:r w:rsidRPr="008A07B6">
        <w:rPr>
          <w:rFonts w:cstheme="minorHAnsi"/>
        </w:rPr>
        <w:t>Identifying Defect-Induced Trion in Monolayer WS</w:t>
      </w:r>
      <w:r w:rsidRPr="008A07B6">
        <w:rPr>
          <w:rFonts w:cstheme="minorHAnsi"/>
          <w:vertAlign w:val="subscript"/>
        </w:rPr>
        <w:t>2</w:t>
      </w:r>
      <w:r w:rsidRPr="008A07B6">
        <w:rPr>
          <w:rFonts w:cstheme="minorHAnsi"/>
        </w:rPr>
        <w:t xml:space="preserve"> via Carrier Screening Engineering. ACS Nano 15, 2849-2857. </w:t>
      </w:r>
      <w:bookmarkStart w:id="5" w:name="_Hlk86067181"/>
      <w:r w:rsidRPr="008A07B6">
        <w:rPr>
          <w:rFonts w:cstheme="minorHAnsi"/>
          <w:color w:val="000000" w:themeColor="text1"/>
        </w:rPr>
        <w:t>https://dx.doi.org/10.1021/acsnano.0c08828</w:t>
      </w:r>
      <w:bookmarkEnd w:id="5"/>
    </w:p>
    <w:p w14:paraId="1E2642E0" w14:textId="6A789473" w:rsidR="00F87F0D" w:rsidRDefault="00B91801" w:rsidP="005C3C14">
      <w:pPr>
        <w:spacing w:line="360" w:lineRule="auto"/>
        <w:rPr>
          <w:b/>
          <w:bCs/>
          <w:color w:val="000000" w:themeColor="text1"/>
          <w:u w:val="single"/>
        </w:rPr>
      </w:pPr>
      <w:r w:rsidRPr="008A07B6">
        <w:rPr>
          <w:b/>
          <w:bCs/>
          <w:color w:val="000000" w:themeColor="text1"/>
          <w:u w:val="single"/>
        </w:rPr>
        <w:fldChar w:fldCharType="end"/>
      </w:r>
    </w:p>
    <w:p w14:paraId="6544CEC7" w14:textId="77777777" w:rsidR="00F87F0D" w:rsidRPr="00F87F0D" w:rsidRDefault="00F87F0D" w:rsidP="006365DA">
      <w:pPr>
        <w:rPr>
          <w:b/>
          <w:bCs/>
          <w:color w:val="000000" w:themeColor="text1"/>
          <w:u w:val="single"/>
        </w:rPr>
      </w:pPr>
    </w:p>
    <w:sectPr w:rsidR="00F87F0D" w:rsidRPr="00F87F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69D"/>
    <w:rsid w:val="000F039B"/>
    <w:rsid w:val="000F1A5B"/>
    <w:rsid w:val="00193594"/>
    <w:rsid w:val="001D1077"/>
    <w:rsid w:val="00207082"/>
    <w:rsid w:val="00225AD0"/>
    <w:rsid w:val="00252EB6"/>
    <w:rsid w:val="0029251A"/>
    <w:rsid w:val="0029273B"/>
    <w:rsid w:val="002F1752"/>
    <w:rsid w:val="00316919"/>
    <w:rsid w:val="00386FBF"/>
    <w:rsid w:val="00390F0C"/>
    <w:rsid w:val="003D0D49"/>
    <w:rsid w:val="004C758B"/>
    <w:rsid w:val="004D5720"/>
    <w:rsid w:val="0053269D"/>
    <w:rsid w:val="00550E30"/>
    <w:rsid w:val="005635A3"/>
    <w:rsid w:val="00590286"/>
    <w:rsid w:val="005C3C14"/>
    <w:rsid w:val="005D7AC7"/>
    <w:rsid w:val="00601F39"/>
    <w:rsid w:val="006365DA"/>
    <w:rsid w:val="006C74A0"/>
    <w:rsid w:val="006D7435"/>
    <w:rsid w:val="00704A2A"/>
    <w:rsid w:val="00713B32"/>
    <w:rsid w:val="00720B8D"/>
    <w:rsid w:val="007E0F46"/>
    <w:rsid w:val="007E3FD3"/>
    <w:rsid w:val="00842FDC"/>
    <w:rsid w:val="008A07B6"/>
    <w:rsid w:val="008E4AC8"/>
    <w:rsid w:val="008E50FE"/>
    <w:rsid w:val="00942968"/>
    <w:rsid w:val="00974D5F"/>
    <w:rsid w:val="009F794A"/>
    <w:rsid w:val="00A35F62"/>
    <w:rsid w:val="00AA6341"/>
    <w:rsid w:val="00AE56B6"/>
    <w:rsid w:val="00B91801"/>
    <w:rsid w:val="00BB3CE4"/>
    <w:rsid w:val="00BE1CBD"/>
    <w:rsid w:val="00BE69C5"/>
    <w:rsid w:val="00C37EAB"/>
    <w:rsid w:val="00CC4233"/>
    <w:rsid w:val="00D610AD"/>
    <w:rsid w:val="00D97280"/>
    <w:rsid w:val="00DB582B"/>
    <w:rsid w:val="00E04803"/>
    <w:rsid w:val="00E23B8E"/>
    <w:rsid w:val="00EE5F94"/>
    <w:rsid w:val="00F57866"/>
    <w:rsid w:val="00F87F0D"/>
    <w:rsid w:val="00F92B9E"/>
    <w:rsid w:val="00FB0D31"/>
    <w:rsid w:val="00FC75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59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365D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326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269D"/>
    <w:rPr>
      <w:rFonts w:ascii="Segoe UI" w:hAnsi="Segoe UI" w:cs="Segoe UI"/>
      <w:sz w:val="18"/>
      <w:szCs w:val="18"/>
    </w:rPr>
  </w:style>
  <w:style w:type="paragraph" w:styleId="Caption">
    <w:name w:val="caption"/>
    <w:basedOn w:val="Normal"/>
    <w:next w:val="Normal"/>
    <w:uiPriority w:val="35"/>
    <w:unhideWhenUsed/>
    <w:qFormat/>
    <w:rsid w:val="00FB0D31"/>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6365DA"/>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6365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title">
    <w:name w:val="cit-title"/>
    <w:basedOn w:val="DefaultParagraphFont"/>
    <w:rsid w:val="006365DA"/>
  </w:style>
  <w:style w:type="character" w:customStyle="1" w:styleId="cit-year-info">
    <w:name w:val="cit-year-info"/>
    <w:basedOn w:val="DefaultParagraphFont"/>
    <w:rsid w:val="006365DA"/>
  </w:style>
  <w:style w:type="character" w:customStyle="1" w:styleId="cit-volume">
    <w:name w:val="cit-volume"/>
    <w:basedOn w:val="DefaultParagraphFont"/>
    <w:rsid w:val="006365DA"/>
  </w:style>
  <w:style w:type="character" w:customStyle="1" w:styleId="cit-issue">
    <w:name w:val="cit-issue"/>
    <w:basedOn w:val="DefaultParagraphFont"/>
    <w:rsid w:val="006365DA"/>
  </w:style>
  <w:style w:type="character" w:customStyle="1" w:styleId="cit-pagerange">
    <w:name w:val="cit-pagerange"/>
    <w:basedOn w:val="DefaultParagraphFont"/>
    <w:rsid w:val="006365DA"/>
  </w:style>
  <w:style w:type="character" w:styleId="Hyperlink">
    <w:name w:val="Hyperlink"/>
    <w:basedOn w:val="DefaultParagraphFont"/>
    <w:uiPriority w:val="99"/>
    <w:unhideWhenUsed/>
    <w:rsid w:val="006365DA"/>
    <w:rPr>
      <w:color w:val="0000FF"/>
      <w:u w:val="single"/>
    </w:rPr>
  </w:style>
  <w:style w:type="character" w:styleId="Strong">
    <w:name w:val="Strong"/>
    <w:basedOn w:val="DefaultParagraphFont"/>
    <w:uiPriority w:val="22"/>
    <w:qFormat/>
    <w:rsid w:val="006365DA"/>
    <w:rPr>
      <w:b/>
      <w:bCs/>
    </w:rPr>
  </w:style>
  <w:style w:type="character" w:styleId="CommentReference">
    <w:name w:val="annotation reference"/>
    <w:basedOn w:val="DefaultParagraphFont"/>
    <w:uiPriority w:val="99"/>
    <w:semiHidden/>
    <w:unhideWhenUsed/>
    <w:rsid w:val="000F1A5B"/>
    <w:rPr>
      <w:sz w:val="16"/>
      <w:szCs w:val="16"/>
    </w:rPr>
  </w:style>
  <w:style w:type="paragraph" w:styleId="CommentText">
    <w:name w:val="annotation text"/>
    <w:basedOn w:val="Normal"/>
    <w:link w:val="CommentTextChar"/>
    <w:uiPriority w:val="99"/>
    <w:unhideWhenUsed/>
    <w:rsid w:val="000F1A5B"/>
    <w:pPr>
      <w:spacing w:line="240" w:lineRule="auto"/>
    </w:pPr>
    <w:rPr>
      <w:sz w:val="20"/>
      <w:szCs w:val="20"/>
    </w:rPr>
  </w:style>
  <w:style w:type="character" w:customStyle="1" w:styleId="CommentTextChar">
    <w:name w:val="Comment Text Char"/>
    <w:basedOn w:val="DefaultParagraphFont"/>
    <w:link w:val="CommentText"/>
    <w:uiPriority w:val="99"/>
    <w:rsid w:val="000F1A5B"/>
    <w:rPr>
      <w:sz w:val="20"/>
      <w:szCs w:val="20"/>
    </w:rPr>
  </w:style>
  <w:style w:type="paragraph" w:styleId="CommentSubject">
    <w:name w:val="annotation subject"/>
    <w:basedOn w:val="CommentText"/>
    <w:next w:val="CommentText"/>
    <w:link w:val="CommentSubjectChar"/>
    <w:uiPriority w:val="99"/>
    <w:semiHidden/>
    <w:unhideWhenUsed/>
    <w:rsid w:val="000F1A5B"/>
    <w:rPr>
      <w:b/>
      <w:bCs/>
    </w:rPr>
  </w:style>
  <w:style w:type="character" w:customStyle="1" w:styleId="CommentSubjectChar">
    <w:name w:val="Comment Subject Char"/>
    <w:basedOn w:val="CommentTextChar"/>
    <w:link w:val="CommentSubject"/>
    <w:uiPriority w:val="99"/>
    <w:semiHidden/>
    <w:rsid w:val="000F1A5B"/>
    <w:rPr>
      <w:b/>
      <w:bCs/>
      <w:sz w:val="20"/>
      <w:szCs w:val="20"/>
    </w:rPr>
  </w:style>
  <w:style w:type="character" w:styleId="PlaceholderText">
    <w:name w:val="Placeholder Text"/>
    <w:basedOn w:val="DefaultParagraphFont"/>
    <w:uiPriority w:val="99"/>
    <w:semiHidden/>
    <w:rsid w:val="00BE69C5"/>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365D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326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269D"/>
    <w:rPr>
      <w:rFonts w:ascii="Segoe UI" w:hAnsi="Segoe UI" w:cs="Segoe UI"/>
      <w:sz w:val="18"/>
      <w:szCs w:val="18"/>
    </w:rPr>
  </w:style>
  <w:style w:type="paragraph" w:styleId="Caption">
    <w:name w:val="caption"/>
    <w:basedOn w:val="Normal"/>
    <w:next w:val="Normal"/>
    <w:uiPriority w:val="35"/>
    <w:unhideWhenUsed/>
    <w:qFormat/>
    <w:rsid w:val="00FB0D31"/>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6365DA"/>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6365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title">
    <w:name w:val="cit-title"/>
    <w:basedOn w:val="DefaultParagraphFont"/>
    <w:rsid w:val="006365DA"/>
  </w:style>
  <w:style w:type="character" w:customStyle="1" w:styleId="cit-year-info">
    <w:name w:val="cit-year-info"/>
    <w:basedOn w:val="DefaultParagraphFont"/>
    <w:rsid w:val="006365DA"/>
  </w:style>
  <w:style w:type="character" w:customStyle="1" w:styleId="cit-volume">
    <w:name w:val="cit-volume"/>
    <w:basedOn w:val="DefaultParagraphFont"/>
    <w:rsid w:val="006365DA"/>
  </w:style>
  <w:style w:type="character" w:customStyle="1" w:styleId="cit-issue">
    <w:name w:val="cit-issue"/>
    <w:basedOn w:val="DefaultParagraphFont"/>
    <w:rsid w:val="006365DA"/>
  </w:style>
  <w:style w:type="character" w:customStyle="1" w:styleId="cit-pagerange">
    <w:name w:val="cit-pagerange"/>
    <w:basedOn w:val="DefaultParagraphFont"/>
    <w:rsid w:val="006365DA"/>
  </w:style>
  <w:style w:type="character" w:styleId="Hyperlink">
    <w:name w:val="Hyperlink"/>
    <w:basedOn w:val="DefaultParagraphFont"/>
    <w:uiPriority w:val="99"/>
    <w:unhideWhenUsed/>
    <w:rsid w:val="006365DA"/>
    <w:rPr>
      <w:color w:val="0000FF"/>
      <w:u w:val="single"/>
    </w:rPr>
  </w:style>
  <w:style w:type="character" w:styleId="Strong">
    <w:name w:val="Strong"/>
    <w:basedOn w:val="DefaultParagraphFont"/>
    <w:uiPriority w:val="22"/>
    <w:qFormat/>
    <w:rsid w:val="006365DA"/>
    <w:rPr>
      <w:b/>
      <w:bCs/>
    </w:rPr>
  </w:style>
  <w:style w:type="character" w:styleId="CommentReference">
    <w:name w:val="annotation reference"/>
    <w:basedOn w:val="DefaultParagraphFont"/>
    <w:uiPriority w:val="99"/>
    <w:semiHidden/>
    <w:unhideWhenUsed/>
    <w:rsid w:val="000F1A5B"/>
    <w:rPr>
      <w:sz w:val="16"/>
      <w:szCs w:val="16"/>
    </w:rPr>
  </w:style>
  <w:style w:type="paragraph" w:styleId="CommentText">
    <w:name w:val="annotation text"/>
    <w:basedOn w:val="Normal"/>
    <w:link w:val="CommentTextChar"/>
    <w:uiPriority w:val="99"/>
    <w:unhideWhenUsed/>
    <w:rsid w:val="000F1A5B"/>
    <w:pPr>
      <w:spacing w:line="240" w:lineRule="auto"/>
    </w:pPr>
    <w:rPr>
      <w:sz w:val="20"/>
      <w:szCs w:val="20"/>
    </w:rPr>
  </w:style>
  <w:style w:type="character" w:customStyle="1" w:styleId="CommentTextChar">
    <w:name w:val="Comment Text Char"/>
    <w:basedOn w:val="DefaultParagraphFont"/>
    <w:link w:val="CommentText"/>
    <w:uiPriority w:val="99"/>
    <w:rsid w:val="000F1A5B"/>
    <w:rPr>
      <w:sz w:val="20"/>
      <w:szCs w:val="20"/>
    </w:rPr>
  </w:style>
  <w:style w:type="paragraph" w:styleId="CommentSubject">
    <w:name w:val="annotation subject"/>
    <w:basedOn w:val="CommentText"/>
    <w:next w:val="CommentText"/>
    <w:link w:val="CommentSubjectChar"/>
    <w:uiPriority w:val="99"/>
    <w:semiHidden/>
    <w:unhideWhenUsed/>
    <w:rsid w:val="000F1A5B"/>
    <w:rPr>
      <w:b/>
      <w:bCs/>
    </w:rPr>
  </w:style>
  <w:style w:type="character" w:customStyle="1" w:styleId="CommentSubjectChar">
    <w:name w:val="Comment Subject Char"/>
    <w:basedOn w:val="CommentTextChar"/>
    <w:link w:val="CommentSubject"/>
    <w:uiPriority w:val="99"/>
    <w:semiHidden/>
    <w:rsid w:val="000F1A5B"/>
    <w:rPr>
      <w:b/>
      <w:bCs/>
      <w:sz w:val="20"/>
      <w:szCs w:val="20"/>
    </w:rPr>
  </w:style>
  <w:style w:type="character" w:styleId="PlaceholderText">
    <w:name w:val="Placeholder Text"/>
    <w:basedOn w:val="DefaultParagraphFont"/>
    <w:uiPriority w:val="99"/>
    <w:semiHidden/>
    <w:rsid w:val="00BE69C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39/2040-3372/2009" TargetMode="External"/><Relationship Id="rId13" Type="http://schemas.openxmlformats.org/officeDocument/2006/relationships/image" Target="media/image3.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hyperlink" Target="mailto:wc500@bath.ac.uk" TargetMode="External"/><Relationship Id="rId11" Type="http://schemas.openxmlformats.org/officeDocument/2006/relationships/hyperlink" Target="https://ieeexplore.ieee.org/xpl/RecentIssue.jsp?punumber=6245494"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s://doi.org/10.1039/2046-2069/2011" TargetMode="External"/><Relationship Id="rId4" Type="http://schemas.openxmlformats.org/officeDocument/2006/relationships/settings" Target="settings.xml"/><Relationship Id="rId9" Type="http://schemas.openxmlformats.org/officeDocument/2006/relationships/hyperlink" Target="https://doi.org/10.1039/2040-3372/2009"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F0B88-0F43-461D-AF02-9DC2D8681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Pages>
  <Words>2327</Words>
  <Characters>13264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Campbell</dc:creator>
  <cp:keywords/>
  <dc:description/>
  <cp:lastModifiedBy>Joselin Josy S.</cp:lastModifiedBy>
  <cp:revision>6</cp:revision>
  <dcterms:created xsi:type="dcterms:W3CDTF">2021-10-25T13:52:00Z</dcterms:created>
  <dcterms:modified xsi:type="dcterms:W3CDTF">2021-11-19T12:47:00Z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b2769c57-93ed-302c-bf6d-d51746ab7098</vt:lpwstr>
  </property>
  <property fmtid="{D5CDD505-2E9C-101B-9397-08002B2CF9AE}" pid="4" name="Mendeley Citation Style_1">
    <vt:lpwstr>http://www.zotero.org/styles/journal-of-materials-science</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http://www.zotero.org/styles/journal-of-materials-science</vt:lpwstr>
  </property>
  <property fmtid="{D5CDD505-2E9C-101B-9397-08002B2CF9AE}" pid="18" name="Mendeley Recent Style Name 6_1">
    <vt:lpwstr>Journal of Materials Science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