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74E" w:rsidRDefault="00D7074E" w:rsidP="00D7074E">
      <w:pPr>
        <w:pStyle w:val="KeinLeerraum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74227273"/>
      <w:r w:rsidRPr="00D7074E">
        <w:rPr>
          <w:rFonts w:ascii="Times New Roman" w:hAnsi="Times New Roman" w:cs="Times New Roman"/>
          <w:sz w:val="24"/>
          <w:szCs w:val="24"/>
          <w:u w:val="single"/>
          <w:lang w:val="en-US"/>
        </w:rPr>
        <w:t>Article title: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074E">
        <w:rPr>
          <w:rFonts w:ascii="Times New Roman" w:hAnsi="Times New Roman" w:cs="Times New Roman"/>
          <w:b/>
          <w:sz w:val="24"/>
          <w:szCs w:val="24"/>
          <w:lang w:val="en-US"/>
        </w:rPr>
        <w:t>Influence of extrinsic induced tensile stress on the self-propagating high-temperature synthesis of nanosized Al/Ni multilayers</w:t>
      </w:r>
      <w:bookmarkEnd w:id="0"/>
      <w:r w:rsidRPr="00D707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7074E" w:rsidRDefault="00D7074E" w:rsidP="00D7074E">
      <w:pPr>
        <w:pStyle w:val="KeinLeerraum"/>
        <w:rPr>
          <w:rFonts w:ascii="Times New Roman" w:hAnsi="Times New Roman" w:cs="Times New Roman"/>
          <w:sz w:val="24"/>
          <w:szCs w:val="24"/>
          <w:lang w:val="en-US"/>
        </w:rPr>
      </w:pPr>
    </w:p>
    <w:p w:rsidR="00D7074E" w:rsidRDefault="00D7074E" w:rsidP="00D7074E">
      <w:pPr>
        <w:pStyle w:val="KeinLeerraum"/>
        <w:rPr>
          <w:rFonts w:ascii="Times New Roman" w:hAnsi="Times New Roman" w:cs="Times New Roman"/>
          <w:sz w:val="24"/>
          <w:szCs w:val="24"/>
          <w:lang w:val="en-US"/>
        </w:rPr>
      </w:pPr>
      <w:r w:rsidRPr="00D7074E">
        <w:rPr>
          <w:rFonts w:ascii="Times New Roman" w:hAnsi="Times New Roman" w:cs="Times New Roman"/>
          <w:sz w:val="24"/>
          <w:szCs w:val="24"/>
          <w:u w:val="single"/>
          <w:lang w:val="en-US"/>
        </w:rPr>
        <w:t>Journal name: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074E">
        <w:rPr>
          <w:rFonts w:ascii="Times New Roman" w:hAnsi="Times New Roman" w:cs="Times New Roman"/>
          <w:b/>
          <w:sz w:val="24"/>
          <w:szCs w:val="24"/>
          <w:lang w:val="en-US"/>
        </w:rPr>
        <w:t>Journal of Materials Science</w:t>
      </w:r>
    </w:p>
    <w:p w:rsidR="00D7074E" w:rsidRPr="00D7074E" w:rsidRDefault="00D7074E" w:rsidP="00D7074E">
      <w:pPr>
        <w:pStyle w:val="KeinLeerraum"/>
        <w:rPr>
          <w:rFonts w:ascii="Times New Roman" w:hAnsi="Times New Roman" w:cs="Times New Roman"/>
          <w:sz w:val="24"/>
          <w:szCs w:val="24"/>
          <w:lang w:val="en-US"/>
        </w:rPr>
      </w:pPr>
    </w:p>
    <w:p w:rsidR="00D7074E" w:rsidRPr="00D7074E" w:rsidRDefault="00D7074E" w:rsidP="00D7074E">
      <w:pPr>
        <w:pStyle w:val="KeinLeerraum"/>
        <w:rPr>
          <w:rFonts w:ascii="Times New Roman" w:hAnsi="Times New Roman" w:cs="Times New Roman"/>
          <w:sz w:val="24"/>
          <w:u w:val="single"/>
          <w:lang w:val="en-US"/>
        </w:rPr>
      </w:pPr>
      <w:r w:rsidRPr="00D7074E">
        <w:rPr>
          <w:rFonts w:ascii="Times New Roman" w:hAnsi="Times New Roman" w:cs="Times New Roman"/>
          <w:sz w:val="24"/>
          <w:u w:val="single"/>
          <w:lang w:val="en-US"/>
        </w:rPr>
        <w:t xml:space="preserve">Authors: </w:t>
      </w:r>
      <w:bookmarkStart w:id="1" w:name="_GoBack"/>
      <w:bookmarkEnd w:id="1"/>
    </w:p>
    <w:p w:rsidR="00D7074E" w:rsidRPr="00B85121" w:rsidRDefault="00D7074E" w:rsidP="00D7074E">
      <w:pPr>
        <w:rPr>
          <w:rFonts w:ascii="Times New Roman" w:eastAsia="Times New Roman" w:hAnsi="Times New Roman" w:cs="Times New Roman"/>
          <w:b/>
          <w:szCs w:val="24"/>
          <w:lang w:eastAsia="de-DE"/>
        </w:rPr>
      </w:pPr>
      <w:r w:rsidRPr="00B85121">
        <w:rPr>
          <w:rFonts w:ascii="Times New Roman" w:eastAsia="Times New Roman" w:hAnsi="Times New Roman" w:cs="Times New Roman"/>
          <w:b/>
          <w:szCs w:val="24"/>
          <w:lang w:eastAsia="de-DE"/>
        </w:rPr>
        <w:t>Sebastian Matthes</w:t>
      </w:r>
      <w:r w:rsidRPr="00B85121">
        <w:rPr>
          <w:rFonts w:ascii="Times New Roman" w:hAnsi="Times New Roman" w:cs="Times New Roman"/>
          <w:b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color w:val="000000" w:themeColor="text1"/>
          <w:szCs w:val="24"/>
          <w:vertAlign w:val="superscript"/>
        </w:rPr>
        <w:t>*</w:t>
      </w:r>
      <w:r w:rsidRPr="00B85121">
        <w:rPr>
          <w:rFonts w:ascii="Times New Roman" w:eastAsia="Times New Roman" w:hAnsi="Times New Roman" w:cs="Times New Roman"/>
          <w:b/>
          <w:szCs w:val="24"/>
          <w:lang w:eastAsia="de-DE"/>
        </w:rPr>
        <w:t>, Marcus Glaser</w:t>
      </w:r>
      <w:r w:rsidRPr="00B85121">
        <w:rPr>
          <w:rFonts w:ascii="Times New Roman" w:eastAsia="Times New Roman" w:hAnsi="Times New Roman" w:cs="Times New Roman"/>
          <w:b/>
          <w:szCs w:val="24"/>
          <w:vertAlign w:val="superscript"/>
          <w:lang w:eastAsia="de-DE"/>
        </w:rPr>
        <w:t>2</w:t>
      </w:r>
      <w:r w:rsidRPr="00B85121">
        <w:rPr>
          <w:rFonts w:ascii="Times New Roman" w:eastAsia="Times New Roman" w:hAnsi="Times New Roman" w:cs="Times New Roman"/>
          <w:b/>
          <w:szCs w:val="24"/>
          <w:lang w:eastAsia="de-DE"/>
        </w:rPr>
        <w:t>, Emina Vardo</w:t>
      </w:r>
      <w:r w:rsidRPr="00B85121">
        <w:rPr>
          <w:rFonts w:ascii="Times New Roman" w:eastAsia="Times New Roman" w:hAnsi="Times New Roman" w:cs="Times New Roman"/>
          <w:b/>
          <w:szCs w:val="24"/>
          <w:vertAlign w:val="superscript"/>
          <w:lang w:eastAsia="de-DE"/>
        </w:rPr>
        <w:t>1</w:t>
      </w:r>
      <w:r w:rsidRPr="00B85121">
        <w:rPr>
          <w:rFonts w:ascii="Times New Roman" w:eastAsia="Times New Roman" w:hAnsi="Times New Roman" w:cs="Times New Roman"/>
          <w:b/>
          <w:szCs w:val="24"/>
          <w:lang w:eastAsia="de-DE"/>
        </w:rPr>
        <w:t>, Yesenia Haydee Sauni Camposano</w:t>
      </w:r>
      <w:r w:rsidRPr="00B85121">
        <w:rPr>
          <w:rFonts w:ascii="Times New Roman" w:eastAsia="Times New Roman" w:hAnsi="Times New Roman" w:cs="Times New Roman"/>
          <w:b/>
          <w:szCs w:val="24"/>
          <w:vertAlign w:val="superscript"/>
          <w:lang w:eastAsia="de-DE"/>
        </w:rPr>
        <w:t>1</w:t>
      </w:r>
      <w:r w:rsidRPr="00B85121">
        <w:rPr>
          <w:rFonts w:ascii="Times New Roman" w:eastAsia="Times New Roman" w:hAnsi="Times New Roman" w:cs="Times New Roman"/>
          <w:b/>
          <w:szCs w:val="24"/>
          <w:lang w:eastAsia="de-DE"/>
        </w:rPr>
        <w:t xml:space="preserve">, </w:t>
      </w:r>
      <w:r>
        <w:rPr>
          <w:rFonts w:ascii="Times New Roman" w:eastAsia="Times New Roman" w:hAnsi="Times New Roman" w:cs="Times New Roman"/>
          <w:b/>
          <w:szCs w:val="24"/>
          <w:lang w:eastAsia="de-DE"/>
        </w:rPr>
        <w:t>Konrad Jaekel</w:t>
      </w:r>
      <w:r w:rsidRPr="007751B2">
        <w:rPr>
          <w:rFonts w:ascii="Times New Roman" w:eastAsia="Times New Roman" w:hAnsi="Times New Roman" w:cs="Times New Roman"/>
          <w:b/>
          <w:szCs w:val="24"/>
          <w:vertAlign w:val="superscript"/>
          <w:lang w:eastAsia="de-DE"/>
        </w:rPr>
        <w:t>3</w:t>
      </w:r>
      <w:r>
        <w:rPr>
          <w:rFonts w:ascii="Times New Roman" w:eastAsia="Times New Roman" w:hAnsi="Times New Roman" w:cs="Times New Roman"/>
          <w:b/>
          <w:szCs w:val="24"/>
          <w:lang w:eastAsia="de-DE"/>
        </w:rPr>
        <w:t xml:space="preserve">, </w:t>
      </w:r>
      <w:r w:rsidRPr="00B85121">
        <w:rPr>
          <w:rFonts w:ascii="Times New Roman" w:eastAsia="Times New Roman" w:hAnsi="Times New Roman" w:cs="Times New Roman"/>
          <w:b/>
          <w:szCs w:val="24"/>
          <w:lang w:eastAsia="de-DE"/>
        </w:rPr>
        <w:t>Jean</w:t>
      </w:r>
      <w:r>
        <w:rPr>
          <w:rFonts w:ascii="Times New Roman" w:eastAsia="Times New Roman" w:hAnsi="Times New Roman" w:cs="Times New Roman"/>
          <w:b/>
          <w:szCs w:val="24"/>
          <w:lang w:eastAsia="de-DE"/>
        </w:rPr>
        <w:t xml:space="preserve"> </w:t>
      </w:r>
      <w:r w:rsidRPr="00B85121">
        <w:rPr>
          <w:rFonts w:ascii="Times New Roman" w:eastAsia="Times New Roman" w:hAnsi="Times New Roman" w:cs="Times New Roman"/>
          <w:b/>
          <w:szCs w:val="24"/>
          <w:lang w:eastAsia="de-DE"/>
        </w:rPr>
        <w:t>Pierre Bergmann</w:t>
      </w:r>
      <w:r w:rsidRPr="00B85121">
        <w:rPr>
          <w:rFonts w:ascii="Times New Roman" w:eastAsia="Times New Roman" w:hAnsi="Times New Roman" w:cs="Times New Roman"/>
          <w:b/>
          <w:szCs w:val="24"/>
          <w:vertAlign w:val="superscript"/>
          <w:lang w:eastAsia="de-DE"/>
        </w:rPr>
        <w:t>2</w:t>
      </w:r>
      <w:r w:rsidRPr="00B85121">
        <w:rPr>
          <w:rFonts w:ascii="Times New Roman" w:eastAsia="Times New Roman" w:hAnsi="Times New Roman" w:cs="Times New Roman"/>
          <w:b/>
          <w:szCs w:val="24"/>
          <w:lang w:eastAsia="de-DE"/>
        </w:rPr>
        <w:t xml:space="preserve">, </w:t>
      </w:r>
      <w:r w:rsidRPr="00B85121">
        <w:rPr>
          <w:rFonts w:ascii="Times New Roman" w:hAnsi="Times New Roman" w:cs="Times New Roman"/>
          <w:b/>
          <w:color w:val="000000" w:themeColor="text1"/>
          <w:szCs w:val="24"/>
        </w:rPr>
        <w:t>Peter Schaaf</w:t>
      </w:r>
      <w:r w:rsidRPr="00B85121">
        <w:rPr>
          <w:rFonts w:ascii="Times New Roman" w:hAnsi="Times New Roman" w:cs="Times New Roman"/>
          <w:b/>
          <w:color w:val="000000" w:themeColor="text1"/>
          <w:szCs w:val="24"/>
          <w:vertAlign w:val="superscript"/>
        </w:rPr>
        <w:t>1</w:t>
      </w:r>
    </w:p>
    <w:p w:rsidR="00D7074E" w:rsidRPr="00B85121" w:rsidRDefault="00D7074E" w:rsidP="00D7074E">
      <w:pPr>
        <w:spacing w:after="120" w:line="240" w:lineRule="auto"/>
        <w:contextualSpacing/>
        <w:rPr>
          <w:rFonts w:ascii="Times New Roman" w:hAnsi="Times New Roman" w:cs="Times New Roman"/>
        </w:rPr>
      </w:pPr>
      <w:r w:rsidRPr="00B85121">
        <w:rPr>
          <w:rFonts w:ascii="Times New Roman" w:eastAsia="SimSun" w:hAnsi="Times New Roman" w:cs="Times New Roman"/>
          <w:color w:val="000000" w:themeColor="text1"/>
          <w:vertAlign w:val="superscript"/>
          <w:lang w:eastAsia="zh-CN"/>
        </w:rPr>
        <w:t xml:space="preserve">1 </w:t>
      </w:r>
      <w:r>
        <w:rPr>
          <w:rFonts w:ascii="Times New Roman" w:eastAsia="SimSun" w:hAnsi="Times New Roman" w:cs="Times New Roman"/>
          <w:color w:val="000000" w:themeColor="text1"/>
          <w:lang w:eastAsia="zh-CN"/>
        </w:rPr>
        <w:t>Chair</w:t>
      </w:r>
      <w:r w:rsidRPr="00B85121">
        <w:rPr>
          <w:rFonts w:ascii="Times New Roman" w:eastAsia="SimSun" w:hAnsi="Times New Roman" w:cs="Times New Roman"/>
          <w:color w:val="000000" w:themeColor="text1"/>
          <w:lang w:eastAsia="zh-CN"/>
        </w:rPr>
        <w:t xml:space="preserve"> Materials for Electrical Engineering and Electronics, Institute of Materials Science and Engineering, Institute of Micro and Nanotechnologies MacroNano, TU Ilmenau, Gustav-Kirchhoff-Str. 5, 98693 Ilmenau, Germany</w:t>
      </w:r>
    </w:p>
    <w:p w:rsidR="00D7074E" w:rsidRPr="00B85121" w:rsidRDefault="00D7074E" w:rsidP="00D7074E">
      <w:pPr>
        <w:spacing w:after="120" w:line="240" w:lineRule="auto"/>
        <w:contextualSpacing/>
        <w:rPr>
          <w:rFonts w:ascii="Times New Roman" w:hAnsi="Times New Roman" w:cs="Times New Roman"/>
        </w:rPr>
      </w:pPr>
    </w:p>
    <w:p w:rsidR="00D7074E" w:rsidRDefault="00D7074E" w:rsidP="00D7074E">
      <w:pPr>
        <w:spacing w:after="120" w:line="240" w:lineRule="auto"/>
        <w:contextualSpacing/>
        <w:rPr>
          <w:rFonts w:ascii="Times New Roman" w:eastAsia="SimSun" w:hAnsi="Times New Roman" w:cs="Times New Roman"/>
          <w:color w:val="000000" w:themeColor="text1"/>
          <w:lang w:eastAsia="zh-CN"/>
        </w:rPr>
      </w:pPr>
      <w:r w:rsidRPr="00B85121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B85121">
        <w:rPr>
          <w:rFonts w:ascii="Times New Roman" w:hAnsi="Times New Roman" w:cs="Times New Roman"/>
        </w:rPr>
        <w:t xml:space="preserve">Production Technology Group, </w:t>
      </w:r>
      <w:r w:rsidRPr="00B85121">
        <w:rPr>
          <w:rFonts w:ascii="Times New Roman" w:eastAsia="SimSun" w:hAnsi="Times New Roman" w:cs="Times New Roman"/>
          <w:color w:val="000000" w:themeColor="text1"/>
          <w:lang w:eastAsia="zh-CN"/>
        </w:rPr>
        <w:t>Institute of Micro and Nanotechnologies MacroNano, TU Ilmenau, Gustav-Kirchhoff-Platz 2, 98693 Ilmenau, Germany</w:t>
      </w:r>
    </w:p>
    <w:p w:rsidR="00D7074E" w:rsidRDefault="00D7074E" w:rsidP="00D7074E">
      <w:pPr>
        <w:spacing w:after="120" w:line="240" w:lineRule="auto"/>
        <w:contextualSpacing/>
        <w:rPr>
          <w:rFonts w:ascii="Times New Roman" w:hAnsi="Times New Roman" w:cs="Times New Roman"/>
        </w:rPr>
      </w:pPr>
    </w:p>
    <w:p w:rsidR="00D7074E" w:rsidRPr="00B85121" w:rsidRDefault="00D7074E" w:rsidP="00D7074E">
      <w:pPr>
        <w:spacing w:after="12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3 </w:t>
      </w:r>
      <w:r w:rsidRPr="007751B2">
        <w:rPr>
          <w:rFonts w:ascii="Times New Roman" w:hAnsi="Times New Roman" w:cs="Times New Roman"/>
        </w:rPr>
        <w:t>Electronics Technology Group</w:t>
      </w:r>
      <w:r>
        <w:rPr>
          <w:rFonts w:ascii="Times New Roman" w:hAnsi="Times New Roman" w:cs="Times New Roman"/>
        </w:rPr>
        <w:t xml:space="preserve">, </w:t>
      </w:r>
      <w:r w:rsidRPr="007751B2">
        <w:rPr>
          <w:rFonts w:ascii="Times New Roman" w:hAnsi="Times New Roman" w:cs="Times New Roman"/>
        </w:rPr>
        <w:t>Institute of Micro and Nanotechnologies MacroNano, TU Ilmenau, Gustav-Kirchhoff-</w:t>
      </w:r>
      <w:proofErr w:type="spellStart"/>
      <w:r>
        <w:rPr>
          <w:rFonts w:ascii="Times New Roman" w:hAnsi="Times New Roman" w:cs="Times New Roman"/>
        </w:rPr>
        <w:t>Straße</w:t>
      </w:r>
      <w:proofErr w:type="spellEnd"/>
      <w:r w:rsidRPr="007751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Pr="007751B2">
        <w:rPr>
          <w:rFonts w:ascii="Times New Roman" w:hAnsi="Times New Roman" w:cs="Times New Roman"/>
        </w:rPr>
        <w:t>, 98693 Ilmenau, Germany</w:t>
      </w:r>
    </w:p>
    <w:p w:rsidR="00D7074E" w:rsidRDefault="00D7074E" w:rsidP="00D7074E">
      <w:pPr>
        <w:spacing w:after="120" w:line="240" w:lineRule="auto"/>
        <w:contextualSpacing/>
        <w:rPr>
          <w:rFonts w:ascii="Times New Roman" w:eastAsia="SimSun" w:hAnsi="Times New Roman" w:cs="Times New Roman"/>
          <w:color w:val="000000" w:themeColor="text1"/>
          <w:lang w:eastAsia="zh-CN"/>
        </w:rPr>
      </w:pPr>
    </w:p>
    <w:p w:rsidR="00D7074E" w:rsidRPr="00B85121" w:rsidRDefault="00D7074E" w:rsidP="00D7074E">
      <w:pPr>
        <w:spacing w:after="120" w:line="240" w:lineRule="auto"/>
        <w:contextualSpacing/>
        <w:rPr>
          <w:rFonts w:ascii="Times New Roman" w:eastAsia="SimSun" w:hAnsi="Times New Roman" w:cs="Times New Roman"/>
          <w:color w:val="000000" w:themeColor="text1"/>
          <w:lang w:eastAsia="zh-CN"/>
        </w:rPr>
      </w:pPr>
      <w:r>
        <w:rPr>
          <w:rFonts w:ascii="Times New Roman" w:eastAsia="SimSun" w:hAnsi="Times New Roman" w:cs="Times New Roman"/>
          <w:color w:val="000000" w:themeColor="text1"/>
          <w:lang w:eastAsia="zh-CN"/>
        </w:rPr>
        <w:t xml:space="preserve">*correspondence: </w:t>
      </w:r>
      <w:hyperlink r:id="rId4" w:history="1">
        <w:r w:rsidRPr="00283F8A">
          <w:rPr>
            <w:rStyle w:val="Hyperlink"/>
            <w:rFonts w:ascii="Times New Roman" w:eastAsia="SimSun" w:hAnsi="Times New Roman" w:cs="Times New Roman"/>
            <w:lang w:eastAsia="zh-CN"/>
          </w:rPr>
          <w:t>sebastian.matthes@tu-ilmenau.de</w:t>
        </w:r>
      </w:hyperlink>
      <w:r>
        <w:rPr>
          <w:rFonts w:ascii="Times New Roman" w:eastAsia="SimSun" w:hAnsi="Times New Roman" w:cs="Times New Roman"/>
          <w:color w:val="000000" w:themeColor="text1"/>
          <w:lang w:eastAsia="zh-CN"/>
        </w:rPr>
        <w:t xml:space="preserve"> </w:t>
      </w:r>
    </w:p>
    <w:p w:rsidR="00D7074E" w:rsidRDefault="00D7074E" w:rsidP="00DA6168">
      <w:pPr>
        <w:keepNext/>
        <w:rPr>
          <w:rFonts w:ascii="Times New Roman" w:hAnsi="Times New Roman" w:cs="Times New Roman"/>
          <w:b/>
        </w:rPr>
      </w:pPr>
    </w:p>
    <w:p w:rsidR="00D7074E" w:rsidRPr="00D7074E" w:rsidRDefault="00D7074E" w:rsidP="00DA6168">
      <w:pPr>
        <w:keepNext/>
        <w:rPr>
          <w:rFonts w:ascii="Times New Roman" w:hAnsi="Times New Roman" w:cs="Times New Roman"/>
          <w:b/>
          <w:u w:val="single"/>
        </w:rPr>
      </w:pPr>
      <w:r w:rsidRPr="00191E1F">
        <w:rPr>
          <w:rFonts w:ascii="Times New Roman" w:hAnsi="Times New Roman" w:cs="Times New Roman"/>
          <w:b/>
          <w:u w:val="single"/>
        </w:rPr>
        <w:t>Supplementary material:</w:t>
      </w:r>
    </w:p>
    <w:p w:rsidR="00191E1F" w:rsidRPr="00191E1F" w:rsidRDefault="00191E1F" w:rsidP="00191E1F">
      <w:pPr>
        <w:pStyle w:val="Beschriftung"/>
        <w:rPr>
          <w:rFonts w:ascii="Times New Roman" w:hAnsi="Times New Roman" w:cs="Times New Roman"/>
          <w:i w:val="0"/>
        </w:rPr>
      </w:pPr>
      <w:bookmarkStart w:id="2" w:name="_Toc120949265"/>
      <w:r>
        <w:rPr>
          <w:rFonts w:ascii="Times New Roman" w:hAnsi="Times New Roman" w:cs="Times New Roman"/>
          <w:i w:val="0"/>
        </w:rPr>
        <w:t>In Fig.-SI 1 the 3d image of the roughness measurement</w:t>
      </w:r>
      <w:r w:rsidR="001F6E34">
        <w:rPr>
          <w:rFonts w:ascii="Times New Roman" w:hAnsi="Times New Roman" w:cs="Times New Roman"/>
          <w:i w:val="0"/>
        </w:rPr>
        <w:t xml:space="preserve"> of the different Kapton® substrates</w:t>
      </w:r>
      <w:r>
        <w:rPr>
          <w:rFonts w:ascii="Times New Roman" w:hAnsi="Times New Roman" w:cs="Times New Roman"/>
          <w:i w:val="0"/>
        </w:rPr>
        <w:t xml:space="preserve"> via laser scanning microscope (LSM) could be seen. </w:t>
      </w:r>
      <w:r w:rsidR="001F6E34" w:rsidRPr="001F6E34">
        <w:rPr>
          <w:rFonts w:ascii="Times New Roman" w:hAnsi="Times New Roman" w:cs="Times New Roman"/>
          <w:i w:val="0"/>
        </w:rPr>
        <w:t>The measured roughness for the 50 µm Kapton® is given as Ra = (0.014</w:t>
      </w:r>
      <w:r w:rsidR="001F6E34">
        <w:rPr>
          <w:rFonts w:ascii="Times New Roman" w:hAnsi="Times New Roman" w:cs="Times New Roman"/>
          <w:i w:val="0"/>
        </w:rPr>
        <w:t> </w:t>
      </w:r>
      <w:r w:rsidR="001F6E34" w:rsidRPr="001F6E34">
        <w:rPr>
          <w:rFonts w:ascii="Times New Roman" w:hAnsi="Times New Roman" w:cs="Times New Roman"/>
          <w:i w:val="0"/>
        </w:rPr>
        <w:t>±</w:t>
      </w:r>
      <w:r w:rsidR="001F6E34">
        <w:rPr>
          <w:rFonts w:ascii="Times New Roman" w:hAnsi="Times New Roman" w:cs="Times New Roman"/>
          <w:i w:val="0"/>
        </w:rPr>
        <w:t> </w:t>
      </w:r>
      <w:r w:rsidR="001F6E34" w:rsidRPr="001F6E34">
        <w:rPr>
          <w:rFonts w:ascii="Times New Roman" w:hAnsi="Times New Roman" w:cs="Times New Roman"/>
          <w:i w:val="0"/>
        </w:rPr>
        <w:t>0.003)</w:t>
      </w:r>
      <w:r w:rsidR="001F6E34">
        <w:rPr>
          <w:rFonts w:ascii="Times New Roman" w:hAnsi="Times New Roman" w:cs="Times New Roman"/>
          <w:i w:val="0"/>
        </w:rPr>
        <w:t> </w:t>
      </w:r>
      <w:r w:rsidR="001F6E34" w:rsidRPr="001F6E34">
        <w:rPr>
          <w:rFonts w:ascii="Times New Roman" w:hAnsi="Times New Roman" w:cs="Times New Roman"/>
          <w:i w:val="0"/>
        </w:rPr>
        <w:t>µm and the roughness of 125 µm Kapton® as Ra</w:t>
      </w:r>
      <w:r w:rsidR="001F6E34">
        <w:rPr>
          <w:rFonts w:ascii="Times New Roman" w:hAnsi="Times New Roman" w:cs="Times New Roman"/>
          <w:i w:val="0"/>
        </w:rPr>
        <w:t> </w:t>
      </w:r>
      <w:r w:rsidR="001F6E34" w:rsidRPr="001F6E34">
        <w:rPr>
          <w:rFonts w:ascii="Times New Roman" w:hAnsi="Times New Roman" w:cs="Times New Roman"/>
          <w:i w:val="0"/>
        </w:rPr>
        <w:t>=</w:t>
      </w:r>
      <w:r w:rsidR="001F6E34">
        <w:rPr>
          <w:rFonts w:ascii="Times New Roman" w:hAnsi="Times New Roman" w:cs="Times New Roman"/>
          <w:i w:val="0"/>
        </w:rPr>
        <w:t> </w:t>
      </w:r>
      <w:r w:rsidR="001F6E34" w:rsidRPr="001F6E34">
        <w:rPr>
          <w:rFonts w:ascii="Times New Roman" w:hAnsi="Times New Roman" w:cs="Times New Roman"/>
          <w:i w:val="0"/>
        </w:rPr>
        <w:t>(0.041 ± 0.002) µm.</w:t>
      </w:r>
    </w:p>
    <w:p w:rsidR="00191E1F" w:rsidRDefault="00191E1F" w:rsidP="00DA6168">
      <w:pPr>
        <w:pStyle w:val="Beschriftu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62DDE2A4">
            <wp:extent cx="6264000" cy="2030400"/>
            <wp:effectExtent l="0" t="0" r="381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ughness-comparison.t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4000" cy="20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168" w:rsidRDefault="00DA6168" w:rsidP="00DA6168">
      <w:pPr>
        <w:pStyle w:val="Beschriftu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Fig.</w:t>
      </w:r>
      <w:r w:rsidR="00191E1F">
        <w:rPr>
          <w:rFonts w:ascii="Times New Roman" w:hAnsi="Times New Roman" w:cs="Times New Roman"/>
          <w:b/>
        </w:rPr>
        <w:t>-SI 1</w:t>
      </w:r>
      <w:r w:rsidRPr="009776EA">
        <w:rPr>
          <w:rFonts w:ascii="Times New Roman" w:hAnsi="Times New Roman" w:cs="Times New Roman"/>
        </w:rPr>
        <w:t xml:space="preserve"> Surface analysis of the substrates a) 50</w:t>
      </w:r>
      <w:r>
        <w:rPr>
          <w:rFonts w:ascii="Times New Roman" w:hAnsi="Times New Roman" w:cs="Times New Roman"/>
        </w:rPr>
        <w:t> </w:t>
      </w:r>
      <w:r w:rsidRPr="009776EA">
        <w:rPr>
          <w:rFonts w:ascii="Times New Roman" w:hAnsi="Times New Roman" w:cs="Times New Roman"/>
        </w:rPr>
        <w:t xml:space="preserve">µm </w:t>
      </w:r>
      <w:r w:rsidRPr="00053159">
        <w:rPr>
          <w:rFonts w:ascii="Times New Roman" w:hAnsi="Times New Roman" w:cs="Times New Roman"/>
          <w:lang w:val="en-US"/>
        </w:rPr>
        <w:t>Kapton</w:t>
      </w:r>
      <w:r w:rsidRPr="00D96A19">
        <w:rPr>
          <w:rFonts w:ascii="Times New Roman" w:hAnsi="Times New Roman" w:cs="Times New Roman"/>
          <w:vertAlign w:val="superscript"/>
          <w:lang w:val="en-US"/>
        </w:rPr>
        <w:t>®</w:t>
      </w:r>
      <w:r w:rsidRPr="009776EA">
        <w:rPr>
          <w:rFonts w:ascii="Times New Roman" w:hAnsi="Times New Roman" w:cs="Times New Roman"/>
        </w:rPr>
        <w:t xml:space="preserve"> b) 125</w:t>
      </w:r>
      <w:r>
        <w:rPr>
          <w:rFonts w:ascii="Times New Roman" w:hAnsi="Times New Roman" w:cs="Times New Roman"/>
        </w:rPr>
        <w:t> </w:t>
      </w:r>
      <w:r w:rsidRPr="009776EA">
        <w:rPr>
          <w:rFonts w:ascii="Times New Roman" w:hAnsi="Times New Roman" w:cs="Times New Roman"/>
        </w:rPr>
        <w:t xml:space="preserve">µm </w:t>
      </w:r>
      <w:bookmarkEnd w:id="2"/>
      <w:r w:rsidRPr="00053159">
        <w:rPr>
          <w:rFonts w:ascii="Times New Roman" w:hAnsi="Times New Roman" w:cs="Times New Roman"/>
          <w:lang w:val="en-US"/>
        </w:rPr>
        <w:t>Kapton</w:t>
      </w:r>
      <w:r w:rsidRPr="00D96A19">
        <w:rPr>
          <w:rFonts w:ascii="Times New Roman" w:hAnsi="Times New Roman" w:cs="Times New Roman"/>
          <w:vertAlign w:val="superscript"/>
          <w:lang w:val="en-US"/>
        </w:rPr>
        <w:t>®</w:t>
      </w:r>
      <w:r>
        <w:rPr>
          <w:rFonts w:ascii="Times New Roman" w:hAnsi="Times New Roman" w:cs="Times New Roman"/>
        </w:rPr>
        <w:t xml:space="preserve"> via LSM in a measured area of 649 µm x 649 µm</w:t>
      </w:r>
    </w:p>
    <w:p w:rsidR="00AD3003" w:rsidRDefault="00AD3003"/>
    <w:sectPr w:rsidR="00AD3003" w:rsidSect="00BF1B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+Textkörper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68"/>
    <w:rsid w:val="00191E1F"/>
    <w:rsid w:val="001F6E34"/>
    <w:rsid w:val="00505A68"/>
    <w:rsid w:val="00895FE5"/>
    <w:rsid w:val="00AD3003"/>
    <w:rsid w:val="00BF1B59"/>
    <w:rsid w:val="00BF2726"/>
    <w:rsid w:val="00D7074E"/>
    <w:rsid w:val="00DA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C2A528"/>
  <w15:chartTrackingRefBased/>
  <w15:docId w15:val="{C7D54A64-D940-4B14-9C40-FAC6FC41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A6168"/>
    <w:pPr>
      <w:spacing w:before="120" w:line="360" w:lineRule="auto"/>
      <w:jc w:val="both"/>
    </w:pPr>
    <w:rPr>
      <w:rFonts w:eastAsia="MS Mincho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505A68"/>
    <w:pPr>
      <w:spacing w:after="200" w:line="240" w:lineRule="auto"/>
    </w:pPr>
    <w:rPr>
      <w:rFonts w:eastAsiaTheme="minorHAnsi"/>
      <w:i/>
      <w:iCs/>
      <w:szCs w:val="18"/>
    </w:rPr>
  </w:style>
  <w:style w:type="paragraph" w:styleId="KeinLeerraum">
    <w:name w:val="No Spacing"/>
    <w:link w:val="KeinLeerraumZchn"/>
    <w:uiPriority w:val="1"/>
    <w:qFormat/>
    <w:rsid w:val="00D7074E"/>
    <w:pPr>
      <w:spacing w:after="0" w:line="240" w:lineRule="auto"/>
    </w:pPr>
    <w:rPr>
      <w:rFonts w:eastAsia="MS Mincho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7074E"/>
    <w:rPr>
      <w:rFonts w:eastAsia="MS Mincho"/>
    </w:rPr>
  </w:style>
  <w:style w:type="character" w:styleId="Hyperlink">
    <w:name w:val="Hyperlink"/>
    <w:basedOn w:val="Absatz-Standardschriftart"/>
    <w:uiPriority w:val="99"/>
    <w:unhideWhenUsed/>
    <w:rsid w:val="00D707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ebastian.matthes@tu-ilmenau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1214</Characters>
  <Application>Microsoft Office Word</Application>
  <DocSecurity>0</DocSecurity>
  <Lines>75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Matthes</dc:creator>
  <cp:keywords/>
  <dc:description/>
  <cp:lastModifiedBy>Sebastian Matthes</cp:lastModifiedBy>
  <cp:revision>4</cp:revision>
  <dcterms:created xsi:type="dcterms:W3CDTF">2023-05-12T12:31:00Z</dcterms:created>
  <dcterms:modified xsi:type="dcterms:W3CDTF">2023-05-15T15:30:00Z</dcterms:modified>
</cp:coreProperties>
</file>