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9B" w:rsidRPr="00C747BA" w:rsidRDefault="00B6399B" w:rsidP="00B6399B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  <w:r w:rsidRPr="00C747BA">
        <w:rPr>
          <w:rFonts w:ascii="Times New Roman" w:hAnsi="Times New Roman" w:cs="Times New Roman"/>
          <w:sz w:val="24"/>
          <w:lang w:val="en-GB"/>
        </w:rPr>
        <w:t xml:space="preserve">Human </w:t>
      </w:r>
      <w:proofErr w:type="spellStart"/>
      <w:r w:rsidRPr="00C747BA">
        <w:rPr>
          <w:rFonts w:ascii="Times New Roman" w:hAnsi="Times New Roman" w:cs="Times New Roman"/>
          <w:sz w:val="24"/>
          <w:lang w:val="en-GB"/>
        </w:rPr>
        <w:t>Cardiomyocyte</w:t>
      </w:r>
      <w:proofErr w:type="spellEnd"/>
      <w:r w:rsidRPr="00C747BA">
        <w:rPr>
          <w:rFonts w:ascii="Times New Roman" w:hAnsi="Times New Roman" w:cs="Times New Roman"/>
          <w:sz w:val="24"/>
          <w:lang w:val="en-GB"/>
        </w:rPr>
        <w:t xml:space="preserve">-Derived Exosomes Induce Cardiac Gene Expressions in Mesenchymal Stromal Cells </w:t>
      </w:r>
      <w:r>
        <w:rPr>
          <w:rFonts w:ascii="Times New Roman" w:hAnsi="Times New Roman" w:cs="Times New Roman"/>
          <w:sz w:val="24"/>
          <w:lang w:val="en-GB"/>
        </w:rPr>
        <w:t>with</w:t>
      </w:r>
      <w:r w:rsidRPr="00C747BA">
        <w:rPr>
          <w:rFonts w:ascii="Times New Roman" w:hAnsi="Times New Roman" w:cs="Times New Roman"/>
          <w:sz w:val="24"/>
          <w:lang w:val="en-GB"/>
        </w:rPr>
        <w:t>in 3D</w:t>
      </w:r>
      <w:r>
        <w:rPr>
          <w:rFonts w:ascii="Times New Roman" w:hAnsi="Times New Roman" w:cs="Times New Roman"/>
          <w:sz w:val="24"/>
          <w:lang w:val="en-GB"/>
        </w:rPr>
        <w:t xml:space="preserve"> Hyaluronic Acid</w:t>
      </w:r>
      <w:r w:rsidRPr="00C747BA">
        <w:rPr>
          <w:rFonts w:ascii="Times New Roman" w:hAnsi="Times New Roman" w:cs="Times New Roman"/>
          <w:sz w:val="24"/>
          <w:lang w:val="en-GB"/>
        </w:rPr>
        <w:t xml:space="preserve"> Hydrogels and</w:t>
      </w:r>
      <w:r>
        <w:rPr>
          <w:rFonts w:ascii="Times New Roman" w:hAnsi="Times New Roman" w:cs="Times New Roman"/>
          <w:sz w:val="24"/>
          <w:lang w:val="en-GB"/>
        </w:rPr>
        <w:t xml:space="preserve"> in</w:t>
      </w:r>
      <w:r w:rsidRPr="00C747BA">
        <w:rPr>
          <w:rFonts w:ascii="Times New Roman" w:hAnsi="Times New Roman" w:cs="Times New Roman"/>
          <w:sz w:val="24"/>
          <w:lang w:val="en-GB"/>
        </w:rPr>
        <w:t xml:space="preserve"> Dose-Dependent Manner</w:t>
      </w:r>
    </w:p>
    <w:p w:rsidR="00B6399B" w:rsidRPr="00C747BA" w:rsidRDefault="00B6399B" w:rsidP="00B6399B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C747BA">
        <w:rPr>
          <w:rFonts w:ascii="Times New Roman" w:hAnsi="Times New Roman" w:cs="Times New Roman"/>
          <w:sz w:val="24"/>
          <w:lang w:val="en-GB"/>
        </w:rPr>
        <w:t>Burak Derkus</w:t>
      </w:r>
    </w:p>
    <w:p w:rsidR="00B6399B" w:rsidRPr="00C747BA" w:rsidRDefault="00B6399B" w:rsidP="00B6399B">
      <w:pPr>
        <w:jc w:val="center"/>
        <w:rPr>
          <w:rFonts w:ascii="Times New Roman" w:hAnsi="Times New Roman" w:cs="Times New Roman"/>
          <w:sz w:val="24"/>
          <w:lang w:val="en-GB"/>
        </w:rPr>
      </w:pPr>
    </w:p>
    <w:p w:rsidR="00B6399B" w:rsidRPr="00C747BA" w:rsidRDefault="00B6399B" w:rsidP="00B6399B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C747BA">
        <w:rPr>
          <w:rFonts w:ascii="Times New Roman" w:hAnsi="Times New Roman" w:cs="Times New Roman"/>
          <w:sz w:val="24"/>
          <w:lang w:val="en-GB"/>
        </w:rPr>
        <w:t>Department of Chemistry, Faculty of Science, Ankara University, 06560 Ankara, Turkey</w:t>
      </w:r>
    </w:p>
    <w:p w:rsidR="00B6399B" w:rsidRDefault="00F97EDE" w:rsidP="00B6399B">
      <w:pPr>
        <w:jc w:val="center"/>
        <w:rPr>
          <w:rStyle w:val="Hyperlink"/>
          <w:rFonts w:ascii="Times New Roman" w:hAnsi="Times New Roman" w:cs="Times New Roman"/>
          <w:sz w:val="24"/>
          <w:lang w:val="en-GB"/>
        </w:rPr>
      </w:pPr>
      <w:hyperlink r:id="rId4" w:history="1">
        <w:r w:rsidR="00B6399B" w:rsidRPr="00C747BA">
          <w:rPr>
            <w:rStyle w:val="Hyperlink"/>
            <w:rFonts w:ascii="Times New Roman" w:hAnsi="Times New Roman" w:cs="Times New Roman"/>
            <w:sz w:val="24"/>
            <w:lang w:val="en-GB"/>
          </w:rPr>
          <w:t>burakderkus@gmail.com</w:t>
        </w:r>
      </w:hyperlink>
    </w:p>
    <w:p w:rsidR="00B6399B" w:rsidRPr="00D349D7" w:rsidRDefault="00B6399B" w:rsidP="00B6399B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D349D7">
        <w:rPr>
          <w:rStyle w:val="Hyperlink"/>
          <w:rFonts w:ascii="Times New Roman" w:hAnsi="Times New Roman" w:cs="Times New Roman"/>
          <w:color w:val="auto"/>
          <w:sz w:val="24"/>
          <w:u w:val="none"/>
          <w:lang w:val="en-GB"/>
        </w:rPr>
        <w:t>Mobile: +905069069786</w:t>
      </w:r>
    </w:p>
    <w:p w:rsidR="00B6399B" w:rsidRDefault="00B6399B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A11DE1" w:rsidRDefault="00A11DE1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SUPPLEMENTARY INFORMATION</w:t>
      </w:r>
    </w:p>
    <w:p w:rsidR="00B6399B" w:rsidRDefault="00B6399B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B6399B" w:rsidRDefault="00B6399B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F97EDE" w:rsidRDefault="00F97EDE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B6399B" w:rsidRDefault="00B6399B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B6399B" w:rsidRDefault="00B6399B" w:rsidP="00A11DE1">
      <w:pPr>
        <w:spacing w:after="12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</w:p>
    <w:p w:rsidR="00A11DE1" w:rsidRDefault="00A11DE1" w:rsidP="00A11DE1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11DE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685485" cy="3551465"/>
            <wp:effectExtent l="0" t="0" r="1270" b="0"/>
            <wp:docPr id="1" name="Picture 1" descr="C:\Users\Lenovo\Desktop\3501, 1001, BAP and ERC\Projesiz Yapılacak Çalışmalar\HA-Cardiac Exosome\Manuscript\JMS-Mater in Med\Figures\Figure S1, 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3501, 1001, BAP and ERC\Projesiz Yapılacak Çalışmalar\HA-Cardiac Exosome\Manuscript\JMS-Mater in Med\Figures\Figure S1, 300dpi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90" cy="355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DE1" w:rsidRDefault="00A11DE1" w:rsidP="00A11DE1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Pr="006B64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6B6402">
        <w:rPr>
          <w:rFonts w:ascii="Times New Roman" w:hAnsi="Times New Roman" w:cs="Times New Roman"/>
          <w:b/>
          <w:sz w:val="24"/>
          <w:szCs w:val="24"/>
          <w:lang w:val="en-GB"/>
        </w:rPr>
        <w:t>1 –</w:t>
      </w:r>
      <w:r w:rsidRPr="00C747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Schematic illustration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hydrogelation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/cross-linking mechanism of 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>HA-Tyr after inoculation of exosomes and stem cells (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>). 3D view of HA-Tyr/</w:t>
      </w:r>
      <w:proofErr w:type="spellStart"/>
      <w:r w:rsidRPr="00516BAA">
        <w:rPr>
          <w:rFonts w:ascii="Times New Roman" w:hAnsi="Times New Roman" w:cs="Times New Roman"/>
          <w:sz w:val="24"/>
          <w:szCs w:val="24"/>
          <w:lang w:val="en-GB"/>
        </w:rPr>
        <w:t>CExo</w:t>
      </w:r>
      <w:proofErr w:type="spellEnd"/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 w/wo </w:t>
      </w:r>
      <w:proofErr w:type="spellStart"/>
      <w:r w:rsidRPr="00516BAA">
        <w:rPr>
          <w:rFonts w:ascii="Times New Roman" w:hAnsi="Times New Roman" w:cs="Times New Roman"/>
          <w:sz w:val="24"/>
          <w:szCs w:val="24"/>
          <w:lang w:val="en-GB"/>
        </w:rPr>
        <w:t>hA</w:t>
      </w:r>
      <w:r>
        <w:rPr>
          <w:rFonts w:ascii="Times New Roman" w:hAnsi="Times New Roman" w:cs="Times New Roman"/>
          <w:sz w:val="24"/>
          <w:szCs w:val="24"/>
          <w:lang w:val="en-GB"/>
        </w:rPr>
        <w:t>MSCs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(B). Below illustration shows the hypothesis/strategy of this work.</w:t>
      </w:r>
    </w:p>
    <w:p w:rsidR="00A11DE1" w:rsidRDefault="00A11DE1" w:rsidP="00A11DE1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11DE1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792186" cy="4466862"/>
            <wp:effectExtent l="0" t="0" r="8255" b="0"/>
            <wp:docPr id="2" name="Picture 2" descr="C:\Users\Lenovo\Desktop\3501, 1001, BAP and ERC\Projesiz Yapılacak Çalışmalar\HA-Cardiac Exosome\Manuscript\JMS-Mater in Med\Figures\Figure S2, 3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3501, 1001, BAP and ERC\Projesiz Yapılacak Çalışmalar\HA-Cardiac Exosome\Manuscript\JMS-Mater in Med\Figures\Figure S2, 300dpi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10" cy="44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DE1" w:rsidRDefault="00A11DE1" w:rsidP="00A11DE1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747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S2</w:t>
      </w:r>
      <w:r w:rsidRPr="00C747B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</w:t>
      </w:r>
      <w:r w:rsidRPr="00C747B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 w:eastAsia="tr-TR"/>
        </w:rPr>
        <w:t xml:space="preserve"> Characterization of cardiac exosomes: 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TEM image of </w:t>
      </w:r>
      <w:proofErr w:type="spellStart"/>
      <w:r w:rsidRPr="00516BAA">
        <w:rPr>
          <w:rFonts w:ascii="Times New Roman" w:hAnsi="Times New Roman" w:cs="Times New Roman"/>
          <w:sz w:val="24"/>
          <w:szCs w:val="24"/>
          <w:lang w:val="en-GB"/>
        </w:rPr>
        <w:t>CExo</w:t>
      </w:r>
      <w:proofErr w:type="spellEnd"/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). Calibration graph related to ELISA test against CD63 antibody, an </w:t>
      </w:r>
      <w:proofErr w:type="spellStart"/>
      <w:r w:rsidRPr="00516BAA">
        <w:rPr>
          <w:rFonts w:ascii="Times New Roman" w:hAnsi="Times New Roman" w:cs="Times New Roman"/>
          <w:sz w:val="24"/>
          <w:szCs w:val="24"/>
          <w:lang w:val="en-GB"/>
        </w:rPr>
        <w:t>exosomal</w:t>
      </w:r>
      <w:proofErr w:type="spellEnd"/>
      <w:r w:rsidRPr="00C747BA">
        <w:rPr>
          <w:rFonts w:ascii="Times New Roman" w:hAnsi="Times New Roman" w:cs="Times New Roman"/>
          <w:sz w:val="24"/>
          <w:szCs w:val="24"/>
          <w:lang w:val="en-GB"/>
        </w:rPr>
        <w:t xml:space="preserve"> biomarker (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C747BA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556B29" w:rsidRDefault="00556B29"/>
    <w:p w:rsidR="00556B29" w:rsidRPr="00556B29" w:rsidRDefault="00556B29" w:rsidP="00556B29"/>
    <w:p w:rsidR="00556B29" w:rsidRPr="00556B29" w:rsidRDefault="00556B29" w:rsidP="00556B29"/>
    <w:p w:rsidR="00556B29" w:rsidRPr="00556B29" w:rsidRDefault="00F97EDE" w:rsidP="00F97EDE">
      <w:pPr>
        <w:jc w:val="center"/>
      </w:pPr>
      <w:r>
        <w:rPr>
          <w:noProof/>
          <w:lang w:eastAsia="tr-TR"/>
        </w:rPr>
        <w:lastRenderedPageBreak/>
        <w:drawing>
          <wp:inline distT="0" distB="0" distL="0" distR="0">
            <wp:extent cx="3939540" cy="3308170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61" cy="331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DE" w:rsidRDefault="00F97EDE" w:rsidP="00F97EDE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97EDE">
        <w:rPr>
          <w:rFonts w:ascii="Times New Roman" w:hAnsi="Times New Roman" w:cs="Times New Roman"/>
          <w:b/>
          <w:sz w:val="24"/>
          <w:szCs w:val="24"/>
          <w:lang w:val="en-GB"/>
        </w:rPr>
        <w:t>Figure S3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bookmarkStart w:id="0" w:name="_GoBack"/>
      <w:bookmarkEnd w:id="0"/>
      <w:r w:rsidRPr="00C747BA">
        <w:rPr>
          <w:rFonts w:ascii="Times New Roman" w:hAnsi="Times New Roman" w:cs="Times New Roman"/>
          <w:b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Calibration graph related to </w:t>
      </w:r>
      <w:r>
        <w:rPr>
          <w:rFonts w:ascii="Times New Roman" w:hAnsi="Times New Roman" w:cs="Times New Roman"/>
          <w:sz w:val="24"/>
          <w:szCs w:val="24"/>
          <w:lang w:val="en-GB"/>
        </w:rPr>
        <w:t>BCA</w:t>
      </w:r>
      <w:r w:rsidRPr="00516BAA">
        <w:rPr>
          <w:rFonts w:ascii="Times New Roman" w:hAnsi="Times New Roman" w:cs="Times New Roman"/>
          <w:sz w:val="24"/>
          <w:szCs w:val="24"/>
          <w:lang w:val="en-GB"/>
        </w:rPr>
        <w:t xml:space="preserve"> test</w:t>
      </w:r>
    </w:p>
    <w:p w:rsidR="00556B29" w:rsidRPr="00556B29" w:rsidRDefault="00556B29" w:rsidP="00556B29"/>
    <w:p w:rsidR="00556B29" w:rsidRPr="00556B29" w:rsidRDefault="00556B29" w:rsidP="00556B29"/>
    <w:p w:rsidR="00556B29" w:rsidRPr="00556B29" w:rsidRDefault="00556B29" w:rsidP="00556B29"/>
    <w:p w:rsidR="00556B29" w:rsidRDefault="00556B29" w:rsidP="00556B29"/>
    <w:p w:rsidR="00556B29" w:rsidRDefault="00556B29" w:rsidP="00556B29"/>
    <w:p w:rsidR="00556B29" w:rsidRDefault="00556B29" w:rsidP="00556B29"/>
    <w:p w:rsidR="00556B29" w:rsidRDefault="00556B29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F97EDE" w:rsidRDefault="00F97EDE" w:rsidP="00556B29"/>
    <w:p w:rsidR="00556B29" w:rsidRDefault="00556B29" w:rsidP="00556B29"/>
    <w:p w:rsidR="00556B29" w:rsidRDefault="00556B29" w:rsidP="00556B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56B29">
        <w:rPr>
          <w:rFonts w:ascii="Times New Roman" w:hAnsi="Times New Roman" w:cs="Times New Roman"/>
          <w:b/>
          <w:sz w:val="24"/>
          <w:szCs w:val="24"/>
          <w:lang w:val="en-GB"/>
        </w:rPr>
        <w:t>Table S1.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Primer sequences used in qPCR study</w:t>
      </w:r>
    </w:p>
    <w:p w:rsidR="00556B29" w:rsidRDefault="00556B29" w:rsidP="00556B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1"/>
        <w:gridCol w:w="3468"/>
        <w:gridCol w:w="4283"/>
      </w:tblGrid>
      <w:tr w:rsidR="00556B29" w:rsidTr="001E2C71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556B29" w:rsidRPr="00FF37C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  <w:t>Genes</w:t>
            </w: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</w:tcPr>
          <w:p w:rsidR="00556B29" w:rsidRPr="00FF37C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GB" w:eastAsia="tr-TR"/>
              </w:rPr>
            </w:pPr>
            <w:r w:rsidRPr="00FF37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Primer, Forward</w:t>
            </w:r>
          </w:p>
        </w:tc>
        <w:tc>
          <w:tcPr>
            <w:tcW w:w="4350" w:type="dxa"/>
            <w:tcBorders>
              <w:top w:val="single" w:sz="4" w:space="0" w:color="auto"/>
              <w:bottom w:val="single" w:sz="4" w:space="0" w:color="auto"/>
            </w:tcBorders>
          </w:tcPr>
          <w:p w:rsidR="00556B29" w:rsidRPr="00FF37C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37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Primer, Reverse</w:t>
            </w:r>
          </w:p>
        </w:tc>
      </w:tr>
      <w:tr w:rsidR="00556B29" w:rsidRPr="00DE3B2F" w:rsidTr="001E2C71">
        <w:tc>
          <w:tcPr>
            <w:tcW w:w="1413" w:type="dxa"/>
            <w:tcBorders>
              <w:top w:val="single" w:sz="4" w:space="0" w:color="auto"/>
            </w:tcBorders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</w:pPr>
            <w:proofErr w:type="spellStart"/>
            <w:r w:rsidRPr="00DE3B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  <w:t>cTnT</w:t>
            </w:r>
            <w:proofErr w:type="spellEnd"/>
          </w:p>
        </w:tc>
        <w:tc>
          <w:tcPr>
            <w:tcW w:w="3299" w:type="dxa"/>
            <w:tcBorders>
              <w:top w:val="single" w:sz="4" w:space="0" w:color="auto"/>
            </w:tcBorders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GGCAGCGGAAGAGGATGCTGA</w:t>
            </w:r>
          </w:p>
        </w:tc>
        <w:tc>
          <w:tcPr>
            <w:tcW w:w="4350" w:type="dxa"/>
            <w:tcBorders>
              <w:top w:val="single" w:sz="4" w:space="0" w:color="auto"/>
            </w:tcBorders>
          </w:tcPr>
          <w:p w:rsidR="00556B29" w:rsidRPr="00DE3B2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GAGGCACCAAGTTGGGCATGAACGA</w:t>
            </w:r>
          </w:p>
        </w:tc>
      </w:tr>
      <w:tr w:rsidR="00556B29" w:rsidRPr="00DE3B2F" w:rsidTr="001E2C71">
        <w:tc>
          <w:tcPr>
            <w:tcW w:w="1413" w:type="dxa"/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  <w:t>GATA4</w:t>
            </w:r>
          </w:p>
        </w:tc>
        <w:tc>
          <w:tcPr>
            <w:tcW w:w="3299" w:type="dxa"/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CTGTGCCAACTGCCACACCA</w:t>
            </w:r>
          </w:p>
        </w:tc>
        <w:tc>
          <w:tcPr>
            <w:tcW w:w="4350" w:type="dxa"/>
          </w:tcPr>
          <w:p w:rsidR="00556B29" w:rsidRPr="00DE3B2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GGCTGACCGAAGATGCGTAG</w:t>
            </w:r>
          </w:p>
        </w:tc>
      </w:tr>
      <w:tr w:rsidR="00556B29" w:rsidRPr="00DE3B2F" w:rsidTr="001E2C71">
        <w:tc>
          <w:tcPr>
            <w:tcW w:w="1413" w:type="dxa"/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  <w:t>Nkx2.5</w:t>
            </w:r>
          </w:p>
        </w:tc>
        <w:tc>
          <w:tcPr>
            <w:tcW w:w="3299" w:type="dxa"/>
          </w:tcPr>
          <w:p w:rsidR="00556B29" w:rsidRPr="00DE3B2F" w:rsidRDefault="00556B29" w:rsidP="001E2C71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CTGCCGCCGCCAACAAC</w:t>
            </w:r>
          </w:p>
        </w:tc>
        <w:tc>
          <w:tcPr>
            <w:tcW w:w="4350" w:type="dxa"/>
          </w:tcPr>
          <w:p w:rsidR="00556B29" w:rsidRPr="00DE3B2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CGCGGGTCCCTTCCCTACCA</w:t>
            </w:r>
          </w:p>
        </w:tc>
      </w:tr>
      <w:tr w:rsidR="00556B29" w:rsidTr="001E2C71">
        <w:tc>
          <w:tcPr>
            <w:tcW w:w="1413" w:type="dxa"/>
            <w:tcBorders>
              <w:bottom w:val="single" w:sz="4" w:space="0" w:color="auto"/>
            </w:tcBorders>
          </w:tcPr>
          <w:p w:rsidR="00556B29" w:rsidRPr="00DE3B2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tr-TR"/>
              </w:rPr>
              <w:t>Tbx5</w:t>
            </w: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:rsidR="00556B29" w:rsidRPr="00DE3B2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AGTCCCCCGGAACAACTCGAT</w:t>
            </w: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:rsidR="00556B29" w:rsidRPr="00FF37CF" w:rsidRDefault="00556B29" w:rsidP="001E2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DE3B2F">
              <w:rPr>
                <w:rFonts w:ascii="Times New Roman" w:eastAsia="Times New Roman" w:hAnsi="Times New Roman" w:cs="Times New Roman"/>
                <w:color w:val="222222"/>
                <w:szCs w:val="24"/>
                <w:lang w:val="en-GB" w:eastAsia="tr-TR"/>
              </w:rPr>
              <w:t>ACAGCAGCTGCACCGTCACC</w:t>
            </w:r>
          </w:p>
        </w:tc>
      </w:tr>
    </w:tbl>
    <w:p w:rsidR="00556B29" w:rsidRDefault="00556B29" w:rsidP="00556B29"/>
    <w:p w:rsidR="00585665" w:rsidRPr="00556B29" w:rsidRDefault="00585665" w:rsidP="00556B29"/>
    <w:sectPr w:rsidR="00585665" w:rsidRPr="0055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74"/>
    <w:rsid w:val="00556B29"/>
    <w:rsid w:val="00585665"/>
    <w:rsid w:val="00A11DE1"/>
    <w:rsid w:val="00B6399B"/>
    <w:rsid w:val="00D87B74"/>
    <w:rsid w:val="00F9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E735"/>
  <w15:chartTrackingRefBased/>
  <w15:docId w15:val="{73251E8B-FE29-4CD6-A0B5-33C7D567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9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burakderku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Derkus</dc:creator>
  <cp:keywords/>
  <dc:description/>
  <cp:lastModifiedBy>Burak Derkus</cp:lastModifiedBy>
  <cp:revision>5</cp:revision>
  <dcterms:created xsi:type="dcterms:W3CDTF">2020-08-04T18:24:00Z</dcterms:created>
  <dcterms:modified xsi:type="dcterms:W3CDTF">2020-11-04T09:36:00Z</dcterms:modified>
</cp:coreProperties>
</file>