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434" w:rsidRPr="004915D3" w:rsidRDefault="008C3434" w:rsidP="008C3434">
      <w:pPr>
        <w:pStyle w:val="EndNoteBibliography"/>
        <w:bidi w:val="0"/>
        <w:spacing w:after="0" w:line="360" w:lineRule="auto"/>
        <w:jc w:val="both"/>
        <w:rPr>
          <w:rFonts w:asciiTheme="majorBidi" w:hAnsiTheme="majorBidi" w:cstheme="majorBidi"/>
        </w:rPr>
      </w:pPr>
    </w:p>
    <w:p w:rsidR="008C3434" w:rsidRPr="004915D3" w:rsidRDefault="008C3434" w:rsidP="008C3434">
      <w:pPr>
        <w:pStyle w:val="EndNoteBibliography"/>
        <w:bidi w:val="0"/>
        <w:spacing w:after="0" w:line="480" w:lineRule="auto"/>
        <w:jc w:val="both"/>
        <w:rPr>
          <w:rFonts w:asciiTheme="majorBidi" w:hAnsiTheme="majorBidi" w:cstheme="majorBidi"/>
          <w:b/>
          <w:u w:val="single"/>
        </w:rPr>
      </w:pPr>
      <w:r w:rsidRPr="004915D3">
        <w:rPr>
          <w:rFonts w:asciiTheme="majorBidi" w:hAnsiTheme="majorBidi" w:cstheme="majorBidi"/>
          <w:b/>
          <w:u w:val="single"/>
        </w:rPr>
        <w:t>Supplementary Figure:</w:t>
      </w:r>
    </w:p>
    <w:p w:rsidR="008C3434" w:rsidRPr="004915D3" w:rsidRDefault="008C3434" w:rsidP="008C3434">
      <w:pPr>
        <w:bidi w:val="0"/>
        <w:spacing w:line="480" w:lineRule="auto"/>
        <w:jc w:val="center"/>
        <w:rPr>
          <w:rFonts w:asciiTheme="majorBidi" w:hAnsiTheme="majorBidi" w:cstheme="majorBidi"/>
          <w:noProof/>
          <w:sz w:val="24"/>
          <w:szCs w:val="24"/>
        </w:rPr>
      </w:pPr>
      <w:r w:rsidRPr="004915D3">
        <w:rPr>
          <w:rFonts w:asciiTheme="majorBidi" w:hAnsiTheme="majorBidi" w:cstheme="majorBidi"/>
          <w:noProof/>
          <w:sz w:val="24"/>
          <w:szCs w:val="24"/>
          <w:lang w:bidi="ar-SA"/>
        </w:rPr>
        <w:drawing>
          <wp:inline distT="0" distB="0" distL="0" distR="0" wp14:anchorId="0A610A39" wp14:editId="47D1D338">
            <wp:extent cx="2050677" cy="1665061"/>
            <wp:effectExtent l="0" t="0" r="6985" b="11430"/>
            <wp:docPr id="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848" b="50390"/>
                    <a:stretch/>
                  </pic:blipFill>
                  <pic:spPr bwMode="auto">
                    <a:xfrm>
                      <a:off x="0" y="0"/>
                      <a:ext cx="2091715" cy="1698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915D3">
        <w:rPr>
          <w:rFonts w:asciiTheme="majorBidi" w:hAnsiTheme="majorBidi" w:cstheme="majorBidi"/>
          <w:noProof/>
          <w:sz w:val="24"/>
          <w:szCs w:val="24"/>
          <w:lang w:bidi="ar-SA"/>
        </w:rPr>
        <w:drawing>
          <wp:inline distT="0" distB="0" distL="0" distR="0" wp14:anchorId="57A0F31E" wp14:editId="549BB5B1">
            <wp:extent cx="2964180" cy="1695155"/>
            <wp:effectExtent l="0" t="0" r="7620" b="63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map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8387" cy="1708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15D3">
        <w:rPr>
          <w:rFonts w:asciiTheme="majorBidi" w:hAnsiTheme="majorBidi" w:cstheme="majorBidi"/>
          <w:noProof/>
          <w:sz w:val="24"/>
          <w:szCs w:val="24"/>
          <w:lang w:bidi="ar-SA"/>
        </w:rPr>
        <w:drawing>
          <wp:inline distT="0" distB="0" distL="0" distR="0" wp14:anchorId="74962170" wp14:editId="3E8DB33C">
            <wp:extent cx="3039086" cy="2415540"/>
            <wp:effectExtent l="0" t="0" r="9525" b="38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3852" cy="243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3434" w:rsidRPr="004915D3" w:rsidRDefault="008C3434" w:rsidP="008C3434">
      <w:pPr>
        <w:bidi w:val="0"/>
        <w:spacing w:line="480" w:lineRule="auto"/>
        <w:rPr>
          <w:rFonts w:asciiTheme="majorBidi" w:hAnsiTheme="majorBidi" w:cstheme="majorBidi"/>
          <w:noProof/>
          <w:sz w:val="24"/>
          <w:szCs w:val="24"/>
        </w:rPr>
      </w:pPr>
      <w:r w:rsidRPr="004915D3">
        <w:rPr>
          <w:rFonts w:asciiTheme="majorBidi" w:hAnsiTheme="majorBidi" w:cstheme="majorBidi"/>
          <w:b/>
          <w:noProof/>
          <w:sz w:val="24"/>
          <w:szCs w:val="24"/>
        </w:rPr>
        <w:t>Supplementary 1:</w:t>
      </w:r>
      <w:r w:rsidRPr="004915D3">
        <w:rPr>
          <w:rFonts w:asciiTheme="majorBidi" w:hAnsiTheme="majorBidi" w:cstheme="majorBidi"/>
          <w:noProof/>
          <w:sz w:val="24"/>
          <w:szCs w:val="24"/>
        </w:rPr>
        <w:t xml:space="preserve"> SEM-EDS mapping of the O, Si, Ag and Ca elements in as-synthesized Ag-BG.</w:t>
      </w:r>
    </w:p>
    <w:p w:rsidR="004B57E4" w:rsidRDefault="004B57E4">
      <w:bookmarkStart w:id="0" w:name="_GoBack"/>
      <w:bookmarkEnd w:id="0"/>
    </w:p>
    <w:sectPr w:rsidR="004B57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434"/>
    <w:rsid w:val="004B57E4"/>
    <w:rsid w:val="008C3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3434"/>
    <w:pPr>
      <w:bidi/>
      <w:spacing w:after="160" w:line="259" w:lineRule="auto"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8C3434"/>
    <w:pPr>
      <w:spacing w:line="240" w:lineRule="auto"/>
      <w:jc w:val="right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C3434"/>
    <w:rPr>
      <w:rFonts w:ascii="Calibri" w:hAnsi="Calibri" w:cs="Calibri"/>
      <w:noProof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3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3434"/>
    <w:rPr>
      <w:rFonts w:ascii="Tahoma" w:hAnsi="Tahoma" w:cs="Tahoma"/>
      <w:sz w:val="16"/>
      <w:szCs w:val="16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3434"/>
    <w:pPr>
      <w:bidi/>
      <w:spacing w:after="160" w:line="259" w:lineRule="auto"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8C3434"/>
    <w:pPr>
      <w:spacing w:line="240" w:lineRule="auto"/>
      <w:jc w:val="right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C3434"/>
    <w:rPr>
      <w:rFonts w:ascii="Calibri" w:hAnsi="Calibri" w:cs="Calibri"/>
      <w:noProof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3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3434"/>
    <w:rPr>
      <w:rFonts w:ascii="Tahoma" w:hAnsi="Tahoma" w:cs="Tahoma"/>
      <w:sz w:val="16"/>
      <w:szCs w:val="16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NPGuser3</dc:creator>
  <cp:lastModifiedBy>NPGuser3</cp:lastModifiedBy>
  <cp:revision>1</cp:revision>
  <dcterms:created xsi:type="dcterms:W3CDTF">2021-02-16T09:18:00Z</dcterms:created>
  <dcterms:modified xsi:type="dcterms:W3CDTF">2021-02-16T09:18:00Z</dcterms:modified>
</cp:coreProperties>
</file>