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4B2" w:rsidRPr="007B612F" w:rsidRDefault="00A54CE9" w:rsidP="00692DD2">
      <w:pPr>
        <w:rPr>
          <w:b/>
          <w:color w:val="auto"/>
          <w:sz w:val="22"/>
          <w:szCs w:val="22"/>
          <w:lang w:val="en-US"/>
        </w:rPr>
      </w:pPr>
      <w:r w:rsidRPr="00883F52">
        <w:rPr>
          <w:b/>
          <w:color w:val="auto"/>
          <w:sz w:val="22"/>
          <w:szCs w:val="22"/>
          <w:lang w:val="en-GB"/>
        </w:rPr>
        <w:t xml:space="preserve">Supplementary Materials </w:t>
      </w:r>
    </w:p>
    <w:p w:rsidR="00A54CE9" w:rsidRPr="00AA753D" w:rsidRDefault="00A54CE9" w:rsidP="00692DD2">
      <w:pPr>
        <w:rPr>
          <w:color w:val="auto"/>
          <w:sz w:val="22"/>
          <w:szCs w:val="22"/>
          <w:vertAlign w:val="superscript"/>
          <w:lang w:val="en-GB"/>
        </w:rPr>
      </w:pPr>
      <w:r w:rsidRPr="00883F52">
        <w:rPr>
          <w:color w:val="auto"/>
          <w:sz w:val="22"/>
          <w:szCs w:val="22"/>
          <w:lang w:val="en-GB"/>
        </w:rPr>
        <w:t>associated</w:t>
      </w:r>
      <w:r w:rsidRPr="007B612F">
        <w:rPr>
          <w:color w:val="auto"/>
          <w:sz w:val="22"/>
          <w:szCs w:val="22"/>
          <w:lang w:val="en-US"/>
        </w:rPr>
        <w:t xml:space="preserve"> </w:t>
      </w:r>
      <w:r w:rsidRPr="00883F52">
        <w:rPr>
          <w:color w:val="auto"/>
          <w:sz w:val="22"/>
          <w:szCs w:val="22"/>
          <w:lang w:val="en-GB"/>
        </w:rPr>
        <w:t>with</w:t>
      </w:r>
      <w:r w:rsidRPr="007B612F">
        <w:rPr>
          <w:color w:val="auto"/>
          <w:sz w:val="22"/>
          <w:szCs w:val="22"/>
          <w:lang w:val="en-US"/>
        </w:rPr>
        <w:t xml:space="preserve"> </w:t>
      </w:r>
      <w:r w:rsidRPr="00883F52">
        <w:rPr>
          <w:color w:val="auto"/>
          <w:sz w:val="22"/>
          <w:szCs w:val="22"/>
          <w:lang w:val="en-GB"/>
        </w:rPr>
        <w:t>V</w:t>
      </w:r>
      <w:r w:rsidRPr="007B612F">
        <w:rPr>
          <w:color w:val="auto"/>
          <w:sz w:val="22"/>
          <w:szCs w:val="22"/>
          <w:lang w:val="en-US"/>
        </w:rPr>
        <w:t xml:space="preserve">. </w:t>
      </w:r>
      <w:r w:rsidRPr="00883F52">
        <w:rPr>
          <w:color w:val="auto"/>
          <w:sz w:val="22"/>
          <w:szCs w:val="22"/>
          <w:lang w:val="en-GB"/>
        </w:rPr>
        <w:t>Isidorov</w:t>
      </w:r>
      <w:r w:rsidRPr="007B612F">
        <w:rPr>
          <w:color w:val="auto"/>
          <w:sz w:val="22"/>
          <w:szCs w:val="22"/>
          <w:lang w:val="en-US"/>
        </w:rPr>
        <w:t xml:space="preserve">*, </w:t>
      </w:r>
      <w:r w:rsidRPr="00883F52">
        <w:rPr>
          <w:color w:val="auto"/>
          <w:sz w:val="22"/>
          <w:szCs w:val="22"/>
          <w:lang w:val="en-GB"/>
        </w:rPr>
        <w:t>E</w:t>
      </w:r>
      <w:r w:rsidR="003F2214" w:rsidRPr="007B612F">
        <w:rPr>
          <w:color w:val="auto"/>
          <w:sz w:val="22"/>
          <w:szCs w:val="22"/>
          <w:lang w:val="en-US"/>
        </w:rPr>
        <w:t>.</w:t>
      </w:r>
      <w:r w:rsidRPr="007B612F">
        <w:rPr>
          <w:color w:val="auto"/>
          <w:sz w:val="22"/>
          <w:szCs w:val="22"/>
          <w:lang w:val="en-US"/>
        </w:rPr>
        <w:t xml:space="preserve"> </w:t>
      </w:r>
      <w:proofErr w:type="spellStart"/>
      <w:r w:rsidRPr="00883F52">
        <w:rPr>
          <w:color w:val="auto"/>
          <w:sz w:val="22"/>
          <w:szCs w:val="22"/>
          <w:lang w:val="en-GB"/>
        </w:rPr>
        <w:t>Piro</w:t>
      </w:r>
      <w:proofErr w:type="spellEnd"/>
      <w:r w:rsidRPr="007B612F">
        <w:rPr>
          <w:color w:val="auto"/>
          <w:sz w:val="22"/>
          <w:szCs w:val="22"/>
          <w:lang w:val="en-US"/>
        </w:rPr>
        <w:t>ż</w:t>
      </w:r>
      <w:proofErr w:type="spellStart"/>
      <w:r w:rsidRPr="00883F52">
        <w:rPr>
          <w:color w:val="auto"/>
          <w:sz w:val="22"/>
          <w:szCs w:val="22"/>
          <w:lang w:val="en-GB"/>
        </w:rPr>
        <w:t>nikow</w:t>
      </w:r>
      <w:proofErr w:type="spellEnd"/>
      <w:r w:rsidRPr="007B612F">
        <w:rPr>
          <w:color w:val="auto"/>
          <w:sz w:val="22"/>
          <w:szCs w:val="22"/>
          <w:lang w:val="en-US"/>
        </w:rPr>
        <w:t xml:space="preserve">, </w:t>
      </w:r>
      <w:r w:rsidRPr="00883F52">
        <w:rPr>
          <w:color w:val="auto"/>
          <w:sz w:val="22"/>
          <w:szCs w:val="22"/>
          <w:lang w:val="en-GB"/>
        </w:rPr>
        <w:t>V</w:t>
      </w:r>
      <w:r w:rsidR="003F2214" w:rsidRPr="007B612F">
        <w:rPr>
          <w:color w:val="auto"/>
          <w:sz w:val="22"/>
          <w:szCs w:val="22"/>
          <w:lang w:val="en-US"/>
        </w:rPr>
        <w:t>.</w:t>
      </w:r>
      <w:r w:rsidRPr="00883F52">
        <w:rPr>
          <w:color w:val="auto"/>
          <w:sz w:val="22"/>
          <w:szCs w:val="22"/>
          <w:lang w:val="en-GB"/>
        </w:rPr>
        <w:t>L</w:t>
      </w:r>
      <w:r w:rsidRPr="007B612F">
        <w:rPr>
          <w:color w:val="auto"/>
          <w:sz w:val="22"/>
          <w:szCs w:val="22"/>
          <w:lang w:val="en-US"/>
        </w:rPr>
        <w:t xml:space="preserve">. </w:t>
      </w:r>
      <w:proofErr w:type="spellStart"/>
      <w:r w:rsidRPr="00883F52">
        <w:rPr>
          <w:color w:val="auto"/>
          <w:sz w:val="22"/>
          <w:szCs w:val="22"/>
          <w:lang w:val="en-GB"/>
        </w:rPr>
        <w:t>Spirina</w:t>
      </w:r>
      <w:proofErr w:type="spellEnd"/>
      <w:r w:rsidRPr="007B612F">
        <w:rPr>
          <w:color w:val="auto"/>
          <w:sz w:val="22"/>
          <w:szCs w:val="22"/>
          <w:lang w:val="en-US"/>
        </w:rPr>
        <w:t xml:space="preserve">, </w:t>
      </w:r>
      <w:r w:rsidRPr="00883F52">
        <w:rPr>
          <w:color w:val="auto"/>
          <w:sz w:val="22"/>
          <w:szCs w:val="22"/>
          <w:lang w:val="en-GB"/>
        </w:rPr>
        <w:t>A</w:t>
      </w:r>
      <w:r w:rsidR="003F2214" w:rsidRPr="007B612F">
        <w:rPr>
          <w:color w:val="auto"/>
          <w:sz w:val="22"/>
          <w:szCs w:val="22"/>
          <w:lang w:val="en-US"/>
        </w:rPr>
        <w:t>.</w:t>
      </w:r>
      <w:r w:rsidRPr="00883F52">
        <w:rPr>
          <w:color w:val="auto"/>
          <w:sz w:val="22"/>
          <w:szCs w:val="22"/>
          <w:lang w:val="en-GB"/>
        </w:rPr>
        <w:t>N</w:t>
      </w:r>
      <w:r w:rsidRPr="007B612F">
        <w:rPr>
          <w:color w:val="auto"/>
          <w:sz w:val="22"/>
          <w:szCs w:val="22"/>
          <w:lang w:val="en-US"/>
        </w:rPr>
        <w:t xml:space="preserve">. </w:t>
      </w:r>
      <w:proofErr w:type="spellStart"/>
      <w:r w:rsidRPr="00883F52">
        <w:rPr>
          <w:color w:val="auto"/>
          <w:sz w:val="22"/>
          <w:szCs w:val="22"/>
          <w:lang w:val="en-GB"/>
        </w:rPr>
        <w:t>Vasyanin</w:t>
      </w:r>
      <w:proofErr w:type="spellEnd"/>
      <w:r w:rsidRPr="007B612F">
        <w:rPr>
          <w:color w:val="auto"/>
          <w:sz w:val="22"/>
          <w:szCs w:val="22"/>
          <w:lang w:val="en-US"/>
        </w:rPr>
        <w:t xml:space="preserve">, </w:t>
      </w:r>
      <w:r w:rsidRPr="00883F52">
        <w:rPr>
          <w:color w:val="auto"/>
          <w:sz w:val="22"/>
          <w:szCs w:val="22"/>
          <w:lang w:val="en-GB"/>
        </w:rPr>
        <w:t>S</w:t>
      </w:r>
      <w:r w:rsidR="003F2214" w:rsidRPr="007B612F">
        <w:rPr>
          <w:color w:val="auto"/>
          <w:sz w:val="22"/>
          <w:szCs w:val="22"/>
          <w:lang w:val="en-US"/>
        </w:rPr>
        <w:t>.</w:t>
      </w:r>
      <w:r w:rsidRPr="00883F52">
        <w:rPr>
          <w:color w:val="auto"/>
          <w:sz w:val="22"/>
          <w:szCs w:val="22"/>
          <w:lang w:val="en-GB"/>
        </w:rPr>
        <w:t>A</w:t>
      </w:r>
      <w:r w:rsidRPr="007B612F">
        <w:rPr>
          <w:color w:val="auto"/>
          <w:sz w:val="22"/>
          <w:szCs w:val="22"/>
          <w:lang w:val="en-US"/>
        </w:rPr>
        <w:t xml:space="preserve">. </w:t>
      </w:r>
      <w:proofErr w:type="spellStart"/>
      <w:r w:rsidRPr="00883F52">
        <w:rPr>
          <w:color w:val="auto"/>
          <w:sz w:val="22"/>
          <w:szCs w:val="22"/>
          <w:lang w:val="en-GB"/>
        </w:rPr>
        <w:t>Kulakova</w:t>
      </w:r>
      <w:proofErr w:type="spellEnd"/>
      <w:r w:rsidRPr="007B612F">
        <w:rPr>
          <w:color w:val="auto"/>
          <w:sz w:val="22"/>
          <w:szCs w:val="22"/>
          <w:lang w:val="en-US"/>
        </w:rPr>
        <w:t xml:space="preserve">, </w:t>
      </w:r>
      <w:r w:rsidRPr="00883F52">
        <w:rPr>
          <w:color w:val="auto"/>
          <w:sz w:val="22"/>
          <w:szCs w:val="22"/>
          <w:lang w:val="en-GB"/>
        </w:rPr>
        <w:t>I</w:t>
      </w:r>
      <w:r w:rsidR="003F2214" w:rsidRPr="007B612F">
        <w:rPr>
          <w:color w:val="auto"/>
          <w:sz w:val="22"/>
          <w:szCs w:val="22"/>
          <w:lang w:val="en-US"/>
        </w:rPr>
        <w:t>.</w:t>
      </w:r>
      <w:r w:rsidRPr="00883F52">
        <w:rPr>
          <w:color w:val="auto"/>
          <w:sz w:val="22"/>
          <w:szCs w:val="22"/>
          <w:lang w:val="en-GB"/>
        </w:rPr>
        <w:t>F</w:t>
      </w:r>
      <w:r w:rsidRPr="007B612F">
        <w:rPr>
          <w:color w:val="auto"/>
          <w:sz w:val="22"/>
          <w:szCs w:val="22"/>
          <w:lang w:val="en-US"/>
        </w:rPr>
        <w:t xml:space="preserve"> </w:t>
      </w:r>
      <w:r w:rsidRPr="00883F52">
        <w:rPr>
          <w:color w:val="auto"/>
          <w:sz w:val="22"/>
          <w:szCs w:val="22"/>
          <w:lang w:val="en-GB"/>
        </w:rPr>
        <w:t>Abdulmanova</w:t>
      </w:r>
      <w:r w:rsidRPr="007B612F">
        <w:rPr>
          <w:color w:val="auto"/>
          <w:sz w:val="22"/>
          <w:szCs w:val="22"/>
          <w:lang w:val="en-US"/>
        </w:rPr>
        <w:t xml:space="preserve">, </w:t>
      </w:r>
      <w:r w:rsidRPr="00883F52">
        <w:rPr>
          <w:color w:val="auto"/>
          <w:sz w:val="22"/>
          <w:szCs w:val="22"/>
          <w:lang w:val="en-GB"/>
        </w:rPr>
        <w:t>A</w:t>
      </w:r>
      <w:r w:rsidR="003F2214" w:rsidRPr="007B612F">
        <w:rPr>
          <w:color w:val="auto"/>
          <w:sz w:val="22"/>
          <w:szCs w:val="22"/>
          <w:lang w:val="en-US"/>
        </w:rPr>
        <w:t>.</w:t>
      </w:r>
      <w:r w:rsidRPr="00883F52">
        <w:rPr>
          <w:color w:val="auto"/>
          <w:sz w:val="22"/>
          <w:szCs w:val="22"/>
          <w:lang w:val="en-GB"/>
        </w:rPr>
        <w:t>A</w:t>
      </w:r>
      <w:r w:rsidRPr="007B612F">
        <w:rPr>
          <w:color w:val="auto"/>
          <w:sz w:val="22"/>
          <w:szCs w:val="22"/>
          <w:lang w:val="en-US"/>
        </w:rPr>
        <w:t xml:space="preserve">. </w:t>
      </w:r>
      <w:proofErr w:type="spellStart"/>
      <w:r w:rsidRPr="00883F52">
        <w:rPr>
          <w:color w:val="auto"/>
          <w:sz w:val="22"/>
          <w:szCs w:val="22"/>
          <w:lang w:val="en-GB"/>
        </w:rPr>
        <w:t>Zaitsev</w:t>
      </w:r>
      <w:proofErr w:type="spellEnd"/>
    </w:p>
    <w:p w:rsidR="00A54CE9" w:rsidRPr="00883F52" w:rsidRDefault="00A54CE9" w:rsidP="00692DD2">
      <w:pPr>
        <w:rPr>
          <w:b/>
          <w:color w:val="auto"/>
          <w:sz w:val="22"/>
          <w:szCs w:val="22"/>
          <w:lang w:val="en-GB"/>
        </w:rPr>
      </w:pPr>
      <w:r w:rsidRPr="00883F52">
        <w:rPr>
          <w:color w:val="auto"/>
          <w:sz w:val="22"/>
          <w:szCs w:val="22"/>
          <w:lang w:val="en-GB"/>
        </w:rPr>
        <w:t>article "</w:t>
      </w:r>
      <w:r w:rsidR="006A74B2" w:rsidRPr="00883F52">
        <w:rPr>
          <w:b/>
          <w:color w:val="auto"/>
          <w:sz w:val="22"/>
          <w:szCs w:val="22"/>
          <w:lang w:val="en-GB"/>
        </w:rPr>
        <w:t>Emission of volatile organic compounds by plants on the floor of boreal and mid-latitude forests</w:t>
      </w:r>
      <w:r w:rsidRPr="00883F52">
        <w:rPr>
          <w:b/>
          <w:color w:val="auto"/>
          <w:sz w:val="22"/>
          <w:szCs w:val="22"/>
          <w:lang w:val="en-GB"/>
        </w:rPr>
        <w:t>"</w:t>
      </w:r>
    </w:p>
    <w:p w:rsidR="00A54CE9" w:rsidRPr="00883F52" w:rsidRDefault="00A54CE9" w:rsidP="00692DD2">
      <w:pPr>
        <w:rPr>
          <w:color w:val="auto"/>
          <w:sz w:val="22"/>
          <w:szCs w:val="22"/>
          <w:lang w:val="en-GB"/>
        </w:rPr>
      </w:pPr>
      <w:r w:rsidRPr="00883F52">
        <w:rPr>
          <w:color w:val="auto"/>
          <w:sz w:val="22"/>
          <w:szCs w:val="22"/>
          <w:lang w:val="en-GB"/>
        </w:rPr>
        <w:t>*Corresponding author: Valery Isidorov, isidorov@uwb.edu.pl; v.isidorov@pb.edu.pl</w:t>
      </w:r>
    </w:p>
    <w:p w:rsidR="004B112C" w:rsidRPr="00883F52" w:rsidRDefault="004B112C" w:rsidP="00692DD2">
      <w:pPr>
        <w:spacing w:line="240" w:lineRule="auto"/>
        <w:rPr>
          <w:color w:val="auto"/>
          <w:sz w:val="22"/>
          <w:szCs w:val="22"/>
          <w:lang w:val="en-US"/>
        </w:rPr>
      </w:pPr>
    </w:p>
    <w:p w:rsidR="00F70FA5" w:rsidRPr="00883F52" w:rsidRDefault="00AA6583" w:rsidP="00692DD2">
      <w:pPr>
        <w:spacing w:line="240" w:lineRule="auto"/>
        <w:rPr>
          <w:color w:val="auto"/>
          <w:sz w:val="22"/>
          <w:szCs w:val="22"/>
          <w:lang w:val="en-GB"/>
        </w:rPr>
      </w:pPr>
      <w:r w:rsidRPr="00883F52">
        <w:rPr>
          <w:color w:val="auto"/>
          <w:sz w:val="22"/>
          <w:szCs w:val="22"/>
          <w:lang w:val="en-US"/>
        </w:rPr>
        <w:t>Table S1.</w:t>
      </w:r>
      <w:r w:rsidR="009C7C02" w:rsidRPr="00883F52">
        <w:rPr>
          <w:rFonts w:eastAsia="Times New Roman"/>
          <w:color w:val="auto"/>
          <w:sz w:val="22"/>
          <w:szCs w:val="22"/>
          <w:lang w:val="en-US" w:eastAsia="pl-PL"/>
        </w:rPr>
        <w:t xml:space="preserve"> </w:t>
      </w:r>
      <w:r w:rsidR="004B112C" w:rsidRPr="00883F52">
        <w:rPr>
          <w:color w:val="auto"/>
          <w:sz w:val="22"/>
          <w:szCs w:val="22"/>
          <w:lang w:val="en-GB"/>
        </w:rPr>
        <w:t>Relative group composition (% TIC) of VOCs emitted from selected plants of boreal forests floor</w:t>
      </w:r>
      <w:r w:rsidR="00F70FA5" w:rsidRPr="00883F52">
        <w:rPr>
          <w:color w:val="auto"/>
          <w:sz w:val="22"/>
          <w:szCs w:val="22"/>
          <w:lang w:val="en-GB"/>
        </w:rPr>
        <w:t>.</w:t>
      </w:r>
    </w:p>
    <w:p w:rsidR="00F70FA5" w:rsidRPr="00883F52" w:rsidRDefault="00F70FA5" w:rsidP="00692DD2">
      <w:pPr>
        <w:spacing w:line="240" w:lineRule="auto"/>
        <w:rPr>
          <w:color w:val="auto"/>
          <w:sz w:val="22"/>
          <w:szCs w:val="22"/>
          <w:lang w:val="en-GB"/>
        </w:rPr>
      </w:pPr>
      <w:r w:rsidRPr="00883F52">
        <w:rPr>
          <w:i/>
          <w:color w:val="auto"/>
          <w:sz w:val="22"/>
          <w:szCs w:val="22"/>
          <w:lang w:val="en-GB"/>
        </w:rPr>
        <w:t>Analytical parameters</w:t>
      </w:r>
      <w:r w:rsidRPr="00883F52">
        <w:rPr>
          <w:color w:val="auto"/>
          <w:sz w:val="22"/>
          <w:szCs w:val="22"/>
          <w:lang w:val="en-GB"/>
        </w:rPr>
        <w:t xml:space="preserve">: </w:t>
      </w:r>
      <w:r w:rsidRPr="00883F52">
        <w:rPr>
          <w:rFonts w:eastAsia="Times New Roman"/>
          <w:i/>
          <w:color w:val="auto"/>
          <w:sz w:val="22"/>
          <w:szCs w:val="22"/>
          <w:lang w:val="en-GB" w:eastAsia="pl-PL"/>
        </w:rPr>
        <w:t>RI</w:t>
      </w:r>
      <w:r w:rsidRPr="00883F52">
        <w:rPr>
          <w:rFonts w:eastAsia="Times New Roman"/>
          <w:color w:val="auto"/>
          <w:sz w:val="22"/>
          <w:szCs w:val="22"/>
          <w:vertAlign w:val="superscript"/>
          <w:lang w:val="en-GB" w:eastAsia="pl-PL"/>
        </w:rPr>
        <w:t>Exp</w:t>
      </w:r>
      <w:r w:rsidRPr="00883F52">
        <w:rPr>
          <w:color w:val="auto"/>
          <w:sz w:val="22"/>
          <w:szCs w:val="22"/>
          <w:lang w:val="en-GB"/>
        </w:rPr>
        <w:t xml:space="preserve"> and </w:t>
      </w:r>
      <w:r w:rsidRPr="00883F52">
        <w:rPr>
          <w:rFonts w:eastAsia="Times New Roman"/>
          <w:i/>
          <w:color w:val="auto"/>
          <w:sz w:val="22"/>
          <w:szCs w:val="22"/>
          <w:lang w:val="en-GB" w:eastAsia="pl-PL"/>
        </w:rPr>
        <w:t>RI</w:t>
      </w:r>
      <w:r w:rsidRPr="00883F52">
        <w:rPr>
          <w:rFonts w:eastAsia="Times New Roman"/>
          <w:color w:val="auto"/>
          <w:sz w:val="22"/>
          <w:szCs w:val="22"/>
          <w:vertAlign w:val="superscript"/>
          <w:lang w:val="en-GB" w:eastAsia="pl-PL"/>
        </w:rPr>
        <w:t>Lit</w:t>
      </w:r>
      <w:r w:rsidRPr="00883F52">
        <w:rPr>
          <w:color w:val="auto"/>
          <w:sz w:val="22"/>
          <w:szCs w:val="22"/>
          <w:lang w:val="en-GB"/>
        </w:rPr>
        <w:t xml:space="preserve"> - experimental and literature chromatographic retention index, respectively; M</w:t>
      </w:r>
      <w:r w:rsidRPr="00883F52">
        <w:rPr>
          <w:color w:val="auto"/>
          <w:sz w:val="22"/>
          <w:szCs w:val="22"/>
          <w:vertAlign w:val="superscript"/>
          <w:lang w:val="en-GB"/>
        </w:rPr>
        <w:t>+</w:t>
      </w:r>
      <w:r w:rsidRPr="00883F52">
        <w:rPr>
          <w:color w:val="auto"/>
          <w:sz w:val="22"/>
          <w:szCs w:val="22"/>
          <w:lang w:val="en-GB"/>
        </w:rPr>
        <w:t xml:space="preserve"> is the ma</w:t>
      </w:r>
      <w:r w:rsidR="00692DD2">
        <w:rPr>
          <w:color w:val="auto"/>
          <w:sz w:val="22"/>
          <w:szCs w:val="22"/>
          <w:lang w:val="en-GB"/>
        </w:rPr>
        <w:t>ss of the molecular ion (if it wa</w:t>
      </w:r>
      <w:r w:rsidRPr="00883F52">
        <w:rPr>
          <w:color w:val="auto"/>
          <w:sz w:val="22"/>
          <w:szCs w:val="22"/>
          <w:lang w:val="en-GB"/>
        </w:rPr>
        <w:t>s registered in the recorded mass spectrum).</w:t>
      </w:r>
    </w:p>
    <w:p w:rsidR="004B112C" w:rsidRPr="00883F52" w:rsidRDefault="004B112C" w:rsidP="00692DD2">
      <w:pPr>
        <w:spacing w:line="240" w:lineRule="auto"/>
        <w:rPr>
          <w:i/>
          <w:color w:val="auto"/>
          <w:sz w:val="22"/>
          <w:szCs w:val="22"/>
          <w:lang w:val="en-GB"/>
        </w:rPr>
      </w:pPr>
      <w:r w:rsidRPr="00883F52">
        <w:rPr>
          <w:i/>
          <w:color w:val="auto"/>
          <w:sz w:val="22"/>
          <w:szCs w:val="22"/>
          <w:lang w:val="en-GB"/>
        </w:rPr>
        <w:t>Plants</w:t>
      </w:r>
      <w:r w:rsidRPr="00883F52">
        <w:rPr>
          <w:color w:val="auto"/>
          <w:sz w:val="22"/>
          <w:szCs w:val="22"/>
          <w:lang w:val="en-GB"/>
        </w:rPr>
        <w:t xml:space="preserve">: 1 -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Cladonia</w:t>
      </w:r>
      <w:proofErr w:type="spellEnd"/>
      <w:r w:rsidRPr="00883F52">
        <w:rPr>
          <w:i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arbuscula</w:t>
      </w:r>
      <w:proofErr w:type="spellEnd"/>
      <w:r w:rsidRPr="00883F52">
        <w:rPr>
          <w:color w:val="auto"/>
          <w:sz w:val="22"/>
          <w:szCs w:val="22"/>
          <w:lang w:val="en-GB"/>
        </w:rPr>
        <w:t xml:space="preserve">; 2 -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Dicranum</w:t>
      </w:r>
      <w:proofErr w:type="spellEnd"/>
      <w:r w:rsidRPr="00883F52">
        <w:rPr>
          <w:i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polysetum</w:t>
      </w:r>
      <w:proofErr w:type="spellEnd"/>
      <w:r w:rsidRPr="00883F52">
        <w:rPr>
          <w:i/>
          <w:color w:val="auto"/>
          <w:sz w:val="22"/>
          <w:szCs w:val="22"/>
          <w:lang w:val="en-GB"/>
        </w:rPr>
        <w:t>;</w:t>
      </w:r>
      <w:r w:rsidRPr="00883F52">
        <w:rPr>
          <w:color w:val="auto"/>
          <w:sz w:val="22"/>
          <w:szCs w:val="22"/>
          <w:lang w:val="en-GB"/>
        </w:rPr>
        <w:t xml:space="preserve"> 3 -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Hylocomnium</w:t>
      </w:r>
      <w:proofErr w:type="spellEnd"/>
      <w:r w:rsidRPr="00883F52">
        <w:rPr>
          <w:i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splendens</w:t>
      </w:r>
      <w:proofErr w:type="spellEnd"/>
      <w:r w:rsidRPr="00883F52">
        <w:rPr>
          <w:color w:val="auto"/>
          <w:sz w:val="22"/>
          <w:szCs w:val="22"/>
          <w:lang w:val="en-GB"/>
        </w:rPr>
        <w:t xml:space="preserve">; 4 -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Leucobrium</w:t>
      </w:r>
      <w:proofErr w:type="spellEnd"/>
      <w:r w:rsidRPr="00883F52">
        <w:rPr>
          <w:i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color w:val="auto"/>
          <w:sz w:val="22"/>
          <w:szCs w:val="22"/>
          <w:lang w:val="en-GB"/>
        </w:rPr>
        <w:t>glaucum</w:t>
      </w:r>
      <w:proofErr w:type="spellEnd"/>
      <w:r w:rsidRPr="00883F52">
        <w:rPr>
          <w:i/>
          <w:color w:val="auto"/>
          <w:sz w:val="22"/>
          <w:szCs w:val="22"/>
          <w:lang w:val="en-GB"/>
        </w:rPr>
        <w:t xml:space="preserve">; </w:t>
      </w:r>
      <w:r w:rsidRPr="00883F52">
        <w:rPr>
          <w:color w:val="auto"/>
          <w:sz w:val="22"/>
          <w:szCs w:val="22"/>
          <w:lang w:val="en-GB"/>
        </w:rPr>
        <w:t xml:space="preserve">5 - </w:t>
      </w:r>
      <w:r w:rsidRPr="00883F52">
        <w:rPr>
          <w:i/>
          <w:color w:val="auto"/>
          <w:sz w:val="22"/>
          <w:szCs w:val="22"/>
          <w:lang w:val="en-GB"/>
        </w:rPr>
        <w:t xml:space="preserve">Pleurozium schreberi; </w:t>
      </w:r>
      <w:r w:rsidRPr="00883F52">
        <w:rPr>
          <w:color w:val="auto"/>
          <w:sz w:val="22"/>
          <w:szCs w:val="22"/>
          <w:lang w:val="en-GB"/>
        </w:rPr>
        <w:t xml:space="preserve">6 - </w:t>
      </w:r>
      <w:r w:rsidRPr="00883F52">
        <w:rPr>
          <w:i/>
          <w:color w:val="auto"/>
          <w:sz w:val="22"/>
          <w:szCs w:val="22"/>
          <w:lang w:val="en-GB"/>
        </w:rPr>
        <w:t xml:space="preserve">Sphagnum fallax; </w:t>
      </w:r>
      <w:r w:rsidRPr="00883F52">
        <w:rPr>
          <w:color w:val="auto"/>
          <w:sz w:val="22"/>
          <w:szCs w:val="22"/>
          <w:lang w:val="en-GB"/>
        </w:rPr>
        <w:t xml:space="preserve">7 - </w:t>
      </w:r>
      <w:r w:rsidRPr="00883F52">
        <w:rPr>
          <w:i/>
          <w:iCs/>
          <w:color w:val="auto"/>
          <w:sz w:val="22"/>
          <w:szCs w:val="22"/>
          <w:lang w:val="la-Latn"/>
        </w:rPr>
        <w:t>Vacc</w:t>
      </w:r>
      <w:r w:rsidRPr="00883F52">
        <w:rPr>
          <w:i/>
          <w:iCs/>
          <w:color w:val="auto"/>
          <w:sz w:val="22"/>
          <w:szCs w:val="22"/>
          <w:lang w:val="en-GB"/>
        </w:rPr>
        <w:t>i</w:t>
      </w:r>
      <w:r w:rsidRPr="00883F52">
        <w:rPr>
          <w:i/>
          <w:iCs/>
          <w:color w:val="auto"/>
          <w:sz w:val="22"/>
          <w:szCs w:val="22"/>
          <w:lang w:val="la-Latn"/>
        </w:rPr>
        <w:t>nium</w:t>
      </w:r>
      <w:r w:rsidR="00F32404"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r w:rsidRPr="00883F52">
        <w:rPr>
          <w:i/>
          <w:iCs/>
          <w:color w:val="auto"/>
          <w:sz w:val="22"/>
          <w:szCs w:val="22"/>
          <w:lang w:val="la-Latn"/>
        </w:rPr>
        <w:t>myrt</w:t>
      </w:r>
      <w:r w:rsidRPr="00883F52">
        <w:rPr>
          <w:i/>
          <w:iCs/>
          <w:color w:val="auto"/>
          <w:sz w:val="22"/>
          <w:szCs w:val="22"/>
          <w:lang w:val="en-GB"/>
        </w:rPr>
        <w:t>i</w:t>
      </w:r>
      <w:r w:rsidRPr="00883F52">
        <w:rPr>
          <w:i/>
          <w:iCs/>
          <w:color w:val="auto"/>
          <w:sz w:val="22"/>
          <w:szCs w:val="22"/>
          <w:lang w:val="la-Latn"/>
        </w:rPr>
        <w:t>llus</w:t>
      </w:r>
      <w:r w:rsidRPr="00883F52">
        <w:rPr>
          <w:i/>
          <w:iCs/>
          <w:color w:val="auto"/>
          <w:sz w:val="22"/>
          <w:szCs w:val="22"/>
          <w:lang w:val="en-GB"/>
        </w:rPr>
        <w:t xml:space="preserve">; </w:t>
      </w:r>
      <w:r w:rsidRPr="00883F52">
        <w:rPr>
          <w:iCs/>
          <w:color w:val="auto"/>
          <w:sz w:val="22"/>
          <w:szCs w:val="22"/>
          <w:lang w:val="en-GB"/>
        </w:rPr>
        <w:t xml:space="preserve"> 8 -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Chimaphilla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umbellata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r w:rsidRPr="00883F52">
        <w:rPr>
          <w:iCs/>
          <w:color w:val="auto"/>
          <w:sz w:val="22"/>
          <w:szCs w:val="22"/>
          <w:lang w:val="en-GB"/>
        </w:rPr>
        <w:t>(</w:t>
      </w:r>
      <w:proofErr w:type="spellStart"/>
      <w:r w:rsidRPr="00883F52">
        <w:rPr>
          <w:iCs/>
          <w:color w:val="auto"/>
          <w:sz w:val="22"/>
          <w:szCs w:val="22"/>
          <w:lang w:val="en-GB"/>
        </w:rPr>
        <w:t>pipsissewa</w:t>
      </w:r>
      <w:proofErr w:type="spellEnd"/>
      <w:r w:rsidRPr="00883F52">
        <w:rPr>
          <w:iCs/>
          <w:color w:val="auto"/>
          <w:sz w:val="22"/>
          <w:szCs w:val="22"/>
          <w:lang w:val="en-GB"/>
        </w:rPr>
        <w:t xml:space="preserve">); 9 -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Asarum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europaeum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r w:rsidRPr="00883F52">
        <w:rPr>
          <w:iCs/>
          <w:color w:val="auto"/>
          <w:sz w:val="22"/>
          <w:szCs w:val="22"/>
          <w:lang w:val="en-GB"/>
        </w:rPr>
        <w:t xml:space="preserve">(European </w:t>
      </w:r>
      <w:proofErr w:type="spellStart"/>
      <w:r w:rsidRPr="00883F52">
        <w:rPr>
          <w:iCs/>
          <w:color w:val="auto"/>
          <w:sz w:val="22"/>
          <w:szCs w:val="22"/>
          <w:lang w:val="en-GB"/>
        </w:rPr>
        <w:t>clefthoof</w:t>
      </w:r>
      <w:proofErr w:type="spellEnd"/>
      <w:r w:rsidRPr="00883F52">
        <w:rPr>
          <w:iCs/>
          <w:color w:val="auto"/>
          <w:sz w:val="22"/>
          <w:szCs w:val="22"/>
          <w:lang w:val="en-GB"/>
        </w:rPr>
        <w:t xml:space="preserve">); 10 -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Antennaria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dioica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r w:rsidRPr="00883F52">
        <w:rPr>
          <w:iCs/>
          <w:color w:val="auto"/>
          <w:sz w:val="22"/>
          <w:szCs w:val="22"/>
          <w:lang w:val="en-GB"/>
        </w:rPr>
        <w:t>(</w:t>
      </w:r>
      <w:proofErr w:type="spellStart"/>
      <w:r w:rsidRPr="00883F52">
        <w:rPr>
          <w:iCs/>
          <w:color w:val="auto"/>
          <w:sz w:val="22"/>
          <w:szCs w:val="22"/>
          <w:lang w:val="en-GB"/>
        </w:rPr>
        <w:t>catsfoot</w:t>
      </w:r>
      <w:proofErr w:type="spellEnd"/>
      <w:r w:rsidRPr="00883F52">
        <w:rPr>
          <w:iCs/>
          <w:color w:val="auto"/>
          <w:sz w:val="22"/>
          <w:szCs w:val="22"/>
          <w:lang w:val="en-GB"/>
        </w:rPr>
        <w:t xml:space="preserve">); 11 –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Pteridium</w:t>
      </w:r>
      <w:proofErr w:type="spellEnd"/>
      <w:r w:rsidRPr="00883F52">
        <w:rPr>
          <w:i/>
          <w:iCs/>
          <w:color w:val="auto"/>
          <w:sz w:val="22"/>
          <w:szCs w:val="22"/>
          <w:lang w:val="en-GB"/>
        </w:rPr>
        <w:t xml:space="preserve"> </w:t>
      </w:r>
      <w:proofErr w:type="spellStart"/>
      <w:r w:rsidRPr="00883F52">
        <w:rPr>
          <w:i/>
          <w:iCs/>
          <w:color w:val="auto"/>
          <w:sz w:val="22"/>
          <w:szCs w:val="22"/>
          <w:lang w:val="en-GB"/>
        </w:rPr>
        <w:t>aquilium</w:t>
      </w:r>
      <w:proofErr w:type="spellEnd"/>
    </w:p>
    <w:tbl>
      <w:tblPr>
        <w:tblW w:w="14775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705"/>
        <w:gridCol w:w="1350"/>
        <w:gridCol w:w="630"/>
        <w:gridCol w:w="720"/>
        <w:gridCol w:w="690"/>
        <w:gridCol w:w="720"/>
        <w:gridCol w:w="720"/>
        <w:gridCol w:w="630"/>
        <w:gridCol w:w="720"/>
        <w:gridCol w:w="720"/>
        <w:gridCol w:w="630"/>
        <w:gridCol w:w="720"/>
        <w:gridCol w:w="720"/>
        <w:gridCol w:w="720"/>
        <w:gridCol w:w="720"/>
        <w:gridCol w:w="660"/>
      </w:tblGrid>
      <w:tr w:rsidR="007B612F" w:rsidRPr="00883F52" w:rsidTr="00F27D93">
        <w:trPr>
          <w:trHeight w:val="285"/>
        </w:trPr>
        <w:tc>
          <w:tcPr>
            <w:tcW w:w="37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Compound</w:t>
            </w:r>
            <w:proofErr w:type="spellEnd"/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CAS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RI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perscript"/>
                <w:lang w:eastAsia="pl-PL"/>
              </w:rPr>
              <w:t>Exp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RI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perscript"/>
                <w:lang w:eastAsia="pl-PL"/>
              </w:rPr>
              <w:t>Lit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perscript"/>
                <w:lang w:eastAsia="pl-PL"/>
              </w:rPr>
              <w:t>+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506565" w:rsidRDefault="00506565" w:rsidP="00692DD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Bryophites</w:t>
            </w:r>
            <w:proofErr w:type="spellEnd"/>
          </w:p>
          <w:p w:rsidR="00AD3900" w:rsidRPr="00883F52" w:rsidRDefault="00AD3900" w:rsidP="00692DD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AD3900" w:rsidP="00692DD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val="en-US" w:eastAsia="pl-PL"/>
              </w:rPr>
            </w:pPr>
            <w:r>
              <w:rPr>
                <w:color w:val="auto"/>
                <w:lang w:val="en-GB"/>
              </w:rPr>
              <w:t>S</w:t>
            </w:r>
            <w:r w:rsidRPr="00F71451">
              <w:rPr>
                <w:color w:val="auto"/>
                <w:lang w:val="en-GB"/>
              </w:rPr>
              <w:t>mall shrubs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and h</w:t>
            </w:r>
            <w:r w:rsidR="00506565" w:rsidRPr="00883F52">
              <w:rPr>
                <w:color w:val="auto"/>
                <w:sz w:val="22"/>
                <w:szCs w:val="22"/>
                <w:lang w:val="en-GB"/>
              </w:rPr>
              <w:t>erbaceous perennial plants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U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US" w:eastAsia="pl-PL"/>
              </w:rPr>
              <w:t>Fern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US" w:eastAsia="pl-PL"/>
              </w:rPr>
            </w:pPr>
          </w:p>
        </w:tc>
        <w:tc>
          <w:tcPr>
            <w:tcW w:w="13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US" w:eastAsia="pl-PL"/>
              </w:rPr>
            </w:pPr>
          </w:p>
        </w:tc>
        <w:tc>
          <w:tcPr>
            <w:tcW w:w="63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vertAlign w:val="superscript"/>
                <w:lang w:val="en-US" w:eastAsia="pl-PL"/>
              </w:rPr>
            </w:pPr>
          </w:p>
        </w:tc>
        <w:tc>
          <w:tcPr>
            <w:tcW w:w="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vertAlign w:val="superscript"/>
                <w:lang w:val="en-US" w:eastAsia="pl-PL"/>
              </w:rPr>
            </w:pPr>
          </w:p>
        </w:tc>
        <w:tc>
          <w:tcPr>
            <w:tcW w:w="690" w:type="dxa"/>
            <w:vMerge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Ethanol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64-17-5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7.58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Acetone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67-64-1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9.59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Ether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60-29-7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4.20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6.82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7.59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2-Methylpentane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107-83-5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b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560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4A69A8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val="en-GB" w:eastAsia="pl-PL"/>
              </w:rPr>
              <w:t>n-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Hexane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110-54-3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4A69A8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0.43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0.50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1.13</w:t>
            </w:r>
          </w:p>
        </w:tc>
      </w:tr>
      <w:tr w:rsidR="00F27D93" w:rsidRPr="0086361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BD06E1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604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63612" w:rsidRDefault="004A69A8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3.65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63612" w:rsidRDefault="00506565" w:rsidP="00692DD2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</w:pPr>
            <w:r w:rsidRPr="00863612">
              <w:rPr>
                <w:rFonts w:eastAsia="Times New Roman"/>
                <w:color w:val="000000" w:themeColor="text1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Acetic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64-19-7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4A69A8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4A69A8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9.83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0.46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0.55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Ethyl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141-78-6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4A69A8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Methylcyclopentane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96-37-7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630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D06E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ru-RU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(E)-2-Butenal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123-73-9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647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14D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Isopentanal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590-86-3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652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14D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Cyclohexane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110-82-7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655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14D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1-Penten-3-ol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616-25-1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1-Penten-3-one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1629-58-9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3-Pentanone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96-22-0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3A27A7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2-Pentanone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107-87-9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690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3A27A7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Pentanal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110-62-3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699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3A27A7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n-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Heptane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142-82-5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3A27A7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2-Ethyl furan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3208-16-0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702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 xml:space="preserve">2-Cyanobutane?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B552E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sz w:val="22"/>
                <w:szCs w:val="22"/>
              </w:rPr>
              <w:t>18936-17-9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717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552E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1.88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 xml:space="preserve">Isoamylnitrile?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625-28-5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730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552E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3.00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 xml:space="preserve">(Z)-2-Pentenal?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8640EA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1576</w:t>
            </w:r>
            <w:r w:rsidR="00506565"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-86-9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E4166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Dimethylfuran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34AE9" w:rsidRPr="00883F52" w:rsidRDefault="00134A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(E)-2-Pentenal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1576-87-0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755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E4166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3.03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 xml:space="preserve">1-Pentanol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71-41-0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759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E4166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1.66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0.91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Toluene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108-88-3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760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87C6B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0.31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1.61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 xml:space="preserve">(Z)-2-Pentenol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1576-95-0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765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87C6B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0.76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1.19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s-ES" w:eastAsia="pl-PL"/>
              </w:rPr>
            </w:pP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1-Octene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111-66-0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789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87C6B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0.31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ru-RU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6789-80-6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87C6B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36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Hexanal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66-25-1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802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F27D93" w:rsidRDefault="00687C6B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F27D9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1,3-Octadiene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1002-33-1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823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C77C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1.25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C77C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Isopentanoic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 xml:space="preserve">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503-74-2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838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C77C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ru-RU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(E)-2-Hexenal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6728-26-3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846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6C77C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1.64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ru-RU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928-96-1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850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0.34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Ethyl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benzene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100-41-4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854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1-Hexanol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111-27-3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2.13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1,3,5-Octatriene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40087-61-4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877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0.50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Hydrocarbon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10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2-Heptanone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110-43-0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889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γ-Butyrolactone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96-48-0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908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941B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Heptanal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111-71-7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902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2-Methyl-3-heptanone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13019-20-0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918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Tricyclene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508-32-7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α-Thujene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2867-05-2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α-Pinene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80-56-8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F27D93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F27D9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17.0</w:t>
            </w:r>
            <w:r w:rsidR="007B612F" w:rsidRPr="00F27D9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0.42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0.71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γ-Valerolactone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108-29-2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950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F3210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Camphene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79-92-5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946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F27D93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F27D9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17.50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2-Heptenal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18829-55-5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954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Benzaldehyde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100-52-7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958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Verbenene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4080-46-0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1-Heptanol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111-70-6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Sabinene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3387-41-5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969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β-Pinene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127-91-3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3,7,7-Trimethyl-1,3,5-cyclohepta</w:t>
            </w:r>
            <w:r w:rsidR="00F27D93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riene?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3479-89-8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F27D93" w:rsidRDefault="00C8529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F27D93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1-Octen-3-one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4312-99-6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1594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Hexanoic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142-62-1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1594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3-Octanone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106-68-3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1594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1.31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1-Octen-3-ol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3391-86-4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979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1594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1.32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2-Pentenyl-2-furan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70424-14-5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1594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C52EA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2,5-Octanedione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3214-41-3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52EA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(Z)-3-Hexen-1-ol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3681-71-8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52EA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6-Methyl-5-hepten-2-one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110-93-0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C52EA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3-Octanone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106-68-3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E59AF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Myrcene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123-35-3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E59AF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11.81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1.03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6-Methyl-5-hepten-2-ol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1569-60-4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E59AF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2-Pentylfuran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402E0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sz w:val="22"/>
                <w:szCs w:val="22"/>
              </w:rPr>
              <w:t>3777-69-3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402E0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402E0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E59AF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3-Octanol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589-98-0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402E0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402E0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α-Phellandrene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99-83-2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402E0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2.81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Octanal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124-1</w:t>
            </w:r>
            <w:r w:rsidR="00506565"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2.81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8.39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(E,E)-2,4-Heptadienal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4313-03-5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2-Carene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554-61-0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1.60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3-Carene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13466-78-9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1011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3.26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0.62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1.27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α-Terpinene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99-86-5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1014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4.80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m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-Cymene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535-77-3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0.57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lastRenderedPageBreak/>
              <w:t>p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-Cymene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99-87-6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106120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3.96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7.01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21.62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2-Hexen-1-ol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10094-40-3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Limonene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138-86-3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6.03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0.97-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4.39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1.8-Cineole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470-82-6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2-Ethyl-1-hexanol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104-76-7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Benzeneacetaldehyde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122-78-1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BE548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β-Ocimene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3338-55-4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1042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0.61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β-Ocimene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3779-61-1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1050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3.09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γ-Caprolactone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695-06-7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1050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γ-Terpinene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99-85-4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30.09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2-Octenal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2548-87-0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1058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1128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2-Octen-1-ol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22104-78-5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75F6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Acetophenone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98-86-2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75F6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E,E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)-3,5-Octadien-2-one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30086-02-3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75F6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1-Octanol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111-87-5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75F6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54.63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25.37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Dihydromyrcenol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18479-58-8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075F6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Heptanoic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111-14-8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3390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Isoterpinolene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586-63-0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3390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1.86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Terpinolene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586-62-9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3390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5.72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E,Z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)-3,5-Octadien-2-one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1092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3390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2,5-Dimethylcyclohexanol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3809-32-3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1099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53390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n-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Undecane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9341F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sz w:val="22"/>
                <w:szCs w:val="22"/>
              </w:rPr>
              <w:t>1120-21-4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9341F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0.05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Linalool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78-70-6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9341F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AA753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</w:t>
            </w:r>
            <w:r w:rsidR="00506565"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.30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11.28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Nonanal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124-19-6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1105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9341F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5.62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12.58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AA753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</w:t>
            </w:r>
            <w:r w:rsidR="00506565"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Phenylethyl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ethanol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60-12-8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46A3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(E)-4,8-Dimethyl-1,3,7-nonatriene?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19945-61-0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1117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506565" w:rsidRPr="00883F52" w:rsidRDefault="00246A3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0.45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506565" w:rsidRPr="00883F52" w:rsidRDefault="0050656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Campholenal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4501-58-0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allo-Ocimene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14947-20-7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980CA9" w:rsidRPr="00883F52" w:rsidRDefault="00980CA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neo-allo-Ocimene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3016-19-1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(E)-Verbenol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1820-09-3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2.62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Camphor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76-22-2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E,E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)-2,6-Dimethyl-2,4,6-octatriene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3016-19-1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(Z)-3-Hexenyl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isobutanoate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41519-23-7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1145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025B0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Isoborneol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124-76-5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1156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25B0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(E)-2-Nonenal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18829-56-6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25B0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Pinocarvone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16812-40-1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25B0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Benzyl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140-11-4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25B0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Borneol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507-70-0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1165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C746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Linalool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oxide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14009-71-3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C746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1-Nonanol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143-08-8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C746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2.57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4-Terpineol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562-74-3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C746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Octanoic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124-07-2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C74604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(Z)-Ethyl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linalool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10339-55-6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D79C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(Z)-3-Hexenyl</w:t>
            </w:r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-butanoate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16491-36-4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D79C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p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-Cymen-8-ol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1197-01-9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D79C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α-Terpineol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98-55-5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1189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D79C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Octanoic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124-07-2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D79C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Methyl salicylate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</w:t>
            </w:r>
            <w:r w:rsidR="001A16CE"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-36-8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 xml:space="preserve">(E)-2-Hexenyl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butanoate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53398-83-7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Myrtenol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515-00-4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1.73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Myrtenal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564-94-3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Phenyl ethyl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93-92-5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(E)-Ethyl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linalool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n-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Dodecane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112-40-3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1A16C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Monoterpenoid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10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18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B3C1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Verbenone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80-57-9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B3C1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Carveol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1197-07-5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1219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B3C1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Methyl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carvacrol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6379-73-3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0B3C15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Decanal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112-31-2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1206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2405E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3.96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β-Cyclocitral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432-25-7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1217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2405E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Monoterpenoid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 xml:space="preserve"> 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val="en-GB" w:eastAsia="pl-PL"/>
              </w:rPr>
              <w:t>10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val="en-GB" w:eastAsia="pl-PL"/>
              </w:rPr>
              <w:t>18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2405E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AA753D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Octyl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112-14-1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1213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2405E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(Z)-2-Decenal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3913-81-3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1260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2405E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β-Phenoxyethyl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alcohol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122-99-6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1223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6B7EB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(Z)-3-Hexenyl 2-methylbutanoate?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6B7EB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Methylthymol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1076-56-8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6B7EB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2.10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(Z)-3-Hexenyl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isovalerate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35154-45-1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6B7EB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6B7EB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6B7EB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Benzothiazole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95-16-9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1238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135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Geraniol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106-24-1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1249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Linalyl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115-95-7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1254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Nonanoic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112-05-0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Bornyl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76-49-3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2.28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Thymol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89-83-8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1289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7F5FE9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22.05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(2E,4Z)-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Decadienal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25152-83-4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1292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844B9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844B9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Carvacrol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844B91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499</w:t>
            </w:r>
            <w:r w:rsidR="00171AB3"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-75-2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1298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B373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n-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Tridecane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629-50-5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B373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18.35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0.40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1.66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 (C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10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14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B373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1.58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Undecanal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.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112-44-7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1308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9B373E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(2E,4E)-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Decadienal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25152-84-5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1315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(Z)-3-Hexenyl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tyglate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67883-79-8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1326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Silphiperfol-5-ene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F27D93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F27D93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138752-24-6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1331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Silphinene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74284-57-4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5.47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α-Cubebene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F27D93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F27D93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177699-14-8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0.42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α-Trpenyl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acetate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80-26-2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 (71,43,83,56)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B11EC2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α-Longipinene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5989-08-2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1350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F0364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α-Ylangene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14912-44-8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F0364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color w:val="auto"/>
                <w:sz w:val="22"/>
                <w:szCs w:val="22"/>
              </w:rPr>
              <w:t xml:space="preserve">3-Hydroxy-2,4,4-trimethylpentyl 2-methylpropanoate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74367-34-3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F0364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 xml:space="preserve">2-Undecenal.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2463-77-6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7B612F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F0364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α-Copaene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3856-25-5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171AB3" w:rsidRPr="00883F52" w:rsidRDefault="00F0364C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171AB3" w:rsidRPr="00883F52" w:rsidRDefault="00171AB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692DD2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(Z)-3-Hexenyl (3Z)-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hexenoate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Moderphene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7B612F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pl-PL"/>
              </w:rPr>
            </w:pPr>
            <w:r w:rsidRPr="007B612F">
              <w:rPr>
                <w:rFonts w:eastAsia="Times New Roman"/>
                <w:color w:val="auto"/>
                <w:sz w:val="18"/>
                <w:szCs w:val="18"/>
                <w:lang w:eastAsia="pl-PL"/>
              </w:rPr>
              <w:t>60269-87-4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4.35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(-)-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α-Isocomene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6537-78-3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28.59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(-)-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β-Bourbonene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5208-59-3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1387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β-Cubebene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13744-15-5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1392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α-Chamipinene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79562-96-2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1396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27.01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n-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Tetradecane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629-59-4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Hexahydropseudoionone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1604-34-8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Longifolene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475-20-7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1408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Β-Isocomene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71596-72-0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1412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3.45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Sesquiterpene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2.45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β-Caryophyllene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87-44-5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1418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1.70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 (163,178,43,69,91)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α-Ionone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127-41-3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1428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β-Gurjunene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17334-55-3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β-Copaene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18252-44-3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β-Bergamotene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13474-59-4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Seychelene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20085-93-2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1.33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Isogermacrene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D?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6,9-Guaiadiene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37839-64-8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rPr>
                <w:sz w:val="22"/>
                <w:szCs w:val="22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3.91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(Z)-Muurola-3,5-diene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val="en-GB" w:eastAsia="pl-PL"/>
              </w:rPr>
              <w:t>Amorpha-1,4-diene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92692-39-2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1449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0.89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(E)-Muurola-3,5-diene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6753-98-6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Geranyl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acetone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3796-70-1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α-Humulene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6753-98-6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3.24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0.58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β-Farnesene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18794-84-8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1457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0.05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(E)-Muurola-4(14),5-diene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1465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1.38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Sesquiterpene 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15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Alloaromadendrene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25246-27-9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1464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(E)-Cadina1(6),4-diene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20085-11-4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1475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 (m/z 236)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236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α-Amorphene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483-75-0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β-Selinene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17066-67-0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414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γ-Muurolene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30021-74-0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0.78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Germacrene 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23986-74-5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12.18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8.03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0.49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ar-Curcumene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644-30-4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1483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0.98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β-Ionone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14901-07-6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1488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Δ-Selinene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28624-28-4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2.18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Bicyclosesquiphellandrene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54324-03-7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Bicyclogermactrene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24703-35-3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2.54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Α-Zingiberene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495-60-3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1.28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γ-Amorphene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6980-46-7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β-Himachalene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1461-03-6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1497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-Pentadecane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629-62-9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212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α-Muurolene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31983-22-9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Cuparene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16982-00-6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α-Bulnesene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3691-11-0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E,E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α-Farnesene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502-61-4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1511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γ-Cadinene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39029-41-9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1517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0.92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(E)-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Calamenene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73209-42-4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0.24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δ-Cadinene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483-76-1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2.05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β-Sesquiphellandrene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20307-83-9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30.06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Zonarene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?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41929-05-9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1528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Dihydroactinidiolide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17092-92-1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180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γ-Cuprenene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4895-23-2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Calamenene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72937-55-4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1534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α-Copaen-11-ol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41370-56-3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1536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0.35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α-Cadinene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82468-90-4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α-Calocorene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21391-99-1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1546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Germacrene 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15423-57-1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1559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(Z)-3-Hexenyl benzoate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25152-85-6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1572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Caryophyllene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oxide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1139-30-6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1582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Sesquiterpenoid 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15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24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1598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-Hexadecane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544-76-3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Humulene 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epoxide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19888-34-7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1609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trace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Eremoligenol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10219-71-3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1631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epi-Cubenol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sz w:val="22"/>
                <w:szCs w:val="22"/>
              </w:rPr>
              <w:t>19912-67-5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1932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 (97,57,43,83,123)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1.95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β-Eudesmol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473-15-4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1649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1.64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α-Eudesmol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473-16-5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1652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1.03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Alkene C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17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H</w:t>
            </w:r>
            <w:r w:rsidRPr="00883F52">
              <w:rPr>
                <w:rFonts w:eastAsia="Times New Roman"/>
                <w:color w:val="auto"/>
                <w:sz w:val="22"/>
                <w:szCs w:val="22"/>
                <w:vertAlign w:val="subscript"/>
                <w:lang w:eastAsia="pl-PL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238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Caryophylla-3,8(13)-diene-5α-ol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1662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1.80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Sesquiterpenoid C15H22O2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234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Caryophylla-3,8(13)-diene-5β-ol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1671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1680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0.68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-Heptadecane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629-78-7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240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Isoalkane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254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-Nonadecane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629-95-2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268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(3Z)-</w:t>
            </w:r>
            <w:proofErr w:type="spellStart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Cembrene</w:t>
            </w:r>
            <w:proofErr w:type="spellEnd"/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 xml:space="preserve"> 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71213-92-8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1965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172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0.49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lastRenderedPageBreak/>
              <w:t>Diterpene C20H32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2052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272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1.44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883F52">
              <w:rPr>
                <w:rFonts w:eastAsia="Times New Roman"/>
                <w:i/>
                <w:color w:val="auto"/>
                <w:sz w:val="22"/>
                <w:szCs w:val="22"/>
                <w:lang w:eastAsia="pl-PL"/>
              </w:rPr>
              <w:t>n</w:t>
            </w: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-Heneicosane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629-94-7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2100</w:t>
            </w: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296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1.15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  <w:r w:rsidRPr="00883F52">
              <w:rPr>
                <w:rFonts w:eastAsia="Times New Roman"/>
                <w:color w:val="auto"/>
                <w:sz w:val="22"/>
                <w:szCs w:val="22"/>
                <w:lang w:eastAsia="pl-PL"/>
              </w:rPr>
              <w:t>-</w:t>
            </w:r>
          </w:p>
        </w:tc>
      </w:tr>
      <w:tr w:rsidR="00F27D93" w:rsidRPr="00883F52" w:rsidTr="00F27D93">
        <w:trPr>
          <w:trHeight w:val="285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883F52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pl-PL"/>
              </w:rPr>
            </w:pP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Monoterpenoids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5.05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23.25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75.20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13.33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18.94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17.75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33.74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6.90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5-0.44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Sesquiterpenoids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6.26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35.60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41.60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33.95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77.37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0.89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Aliphatic alcohols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64.71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31.09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9.63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11.87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10.20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24.78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0.70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9.24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Aliphatic carbonyls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10.04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24.15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9.75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44.00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49.92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38.17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0.41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1.36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trace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2.95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Aliphatic acids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10.56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4.51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14.02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5.97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0.12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0.18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0.46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0.55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Esters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0.72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proofErr w:type="spellStart"/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Furans</w:t>
            </w:r>
            <w:proofErr w:type="spellEnd"/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 xml:space="preserve"> &amp; </w:t>
            </w:r>
            <w:proofErr w:type="spellStart"/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lactones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1.68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6.94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proofErr w:type="spellStart"/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Aromatics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0.80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26.40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6.07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7.23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23.79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 xml:space="preserve">Alkanes &amp; </w:t>
            </w:r>
            <w:proofErr w:type="spellStart"/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alkenes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5.74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6.21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9.93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trace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2.05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18.78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0.90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4.54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proofErr w:type="spellStart"/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Other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0.71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4.50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1.50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7.14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7.50</w:t>
            </w:r>
          </w:p>
        </w:tc>
      </w:tr>
      <w:tr w:rsidR="00F27D93" w:rsidRPr="00C13391" w:rsidTr="00F27D93">
        <w:trPr>
          <w:trHeight w:val="300"/>
        </w:trPr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NN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7.13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5.58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4.77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4.37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60" w:type="dxa"/>
            <w:tcBorders>
              <w:left w:val="nil"/>
              <w:right w:val="nil"/>
            </w:tcBorders>
          </w:tcPr>
          <w:p w:rsidR="00F27D93" w:rsidRPr="00C13391" w:rsidRDefault="00F27D93" w:rsidP="00692DD2">
            <w:pPr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C13391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0.10</w:t>
            </w:r>
          </w:p>
        </w:tc>
      </w:tr>
    </w:tbl>
    <w:p w:rsidR="00AA6583" w:rsidRPr="00883F52" w:rsidRDefault="00AA6583" w:rsidP="00692DD2">
      <w:pPr>
        <w:rPr>
          <w:color w:val="auto"/>
          <w:sz w:val="22"/>
          <w:szCs w:val="22"/>
        </w:rPr>
      </w:pPr>
      <w:bookmarkStart w:id="0" w:name="_GoBack"/>
      <w:bookmarkEnd w:id="0"/>
    </w:p>
    <w:sectPr w:rsidR="00AA6583" w:rsidRPr="00883F52" w:rsidSect="00042884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DE9" w:rsidRDefault="00A75DE9" w:rsidP="006E5658">
      <w:pPr>
        <w:spacing w:after="0" w:line="240" w:lineRule="auto"/>
      </w:pPr>
      <w:r>
        <w:separator/>
      </w:r>
    </w:p>
  </w:endnote>
  <w:endnote w:type="continuationSeparator" w:id="0">
    <w:p w:rsidR="00A75DE9" w:rsidRDefault="00A75DE9" w:rsidP="006E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5021894"/>
      <w:docPartObj>
        <w:docPartGallery w:val="Page Numbers (Bottom of Page)"/>
        <w:docPartUnique/>
      </w:docPartObj>
    </w:sdtPr>
    <w:sdtContent>
      <w:p w:rsidR="00692DD2" w:rsidRDefault="00692DD2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D39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2DD2" w:rsidRDefault="00692DD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DE9" w:rsidRDefault="00A75DE9" w:rsidP="006E5658">
      <w:pPr>
        <w:spacing w:after="0" w:line="240" w:lineRule="auto"/>
      </w:pPr>
      <w:r>
        <w:separator/>
      </w:r>
    </w:p>
  </w:footnote>
  <w:footnote w:type="continuationSeparator" w:id="0">
    <w:p w:rsidR="00A75DE9" w:rsidRDefault="00A75DE9" w:rsidP="006E5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001C"/>
    <w:rsid w:val="00003E5B"/>
    <w:rsid w:val="00006025"/>
    <w:rsid w:val="00013151"/>
    <w:rsid w:val="00015941"/>
    <w:rsid w:val="00025B03"/>
    <w:rsid w:val="00034DCA"/>
    <w:rsid w:val="00042884"/>
    <w:rsid w:val="00061779"/>
    <w:rsid w:val="00071CAA"/>
    <w:rsid w:val="00074755"/>
    <w:rsid w:val="00074D1F"/>
    <w:rsid w:val="00075F61"/>
    <w:rsid w:val="00090CF5"/>
    <w:rsid w:val="000A55AD"/>
    <w:rsid w:val="000B3C15"/>
    <w:rsid w:val="000C01AE"/>
    <w:rsid w:val="000D23FB"/>
    <w:rsid w:val="000E4166"/>
    <w:rsid w:val="000F3800"/>
    <w:rsid w:val="0010020F"/>
    <w:rsid w:val="001034C8"/>
    <w:rsid w:val="00105966"/>
    <w:rsid w:val="00106120"/>
    <w:rsid w:val="00115046"/>
    <w:rsid w:val="00120815"/>
    <w:rsid w:val="00122F3D"/>
    <w:rsid w:val="00126711"/>
    <w:rsid w:val="00132619"/>
    <w:rsid w:val="00133F05"/>
    <w:rsid w:val="00134AE9"/>
    <w:rsid w:val="001413F8"/>
    <w:rsid w:val="00144932"/>
    <w:rsid w:val="001509EC"/>
    <w:rsid w:val="00164251"/>
    <w:rsid w:val="001642CB"/>
    <w:rsid w:val="00165283"/>
    <w:rsid w:val="00165AC8"/>
    <w:rsid w:val="00171AB3"/>
    <w:rsid w:val="0019001C"/>
    <w:rsid w:val="00194441"/>
    <w:rsid w:val="00194BDD"/>
    <w:rsid w:val="001A16CE"/>
    <w:rsid w:val="001B73BE"/>
    <w:rsid w:val="001B7FC0"/>
    <w:rsid w:val="001C01F0"/>
    <w:rsid w:val="001C6C2F"/>
    <w:rsid w:val="001D7143"/>
    <w:rsid w:val="001F0341"/>
    <w:rsid w:val="001F66E0"/>
    <w:rsid w:val="00206CA4"/>
    <w:rsid w:val="00210DE2"/>
    <w:rsid w:val="00225B65"/>
    <w:rsid w:val="00235D6E"/>
    <w:rsid w:val="002405EC"/>
    <w:rsid w:val="00240735"/>
    <w:rsid w:val="00246A32"/>
    <w:rsid w:val="00252558"/>
    <w:rsid w:val="0026085B"/>
    <w:rsid w:val="00263D9A"/>
    <w:rsid w:val="00267A51"/>
    <w:rsid w:val="002707CC"/>
    <w:rsid w:val="00285FA3"/>
    <w:rsid w:val="00287DF0"/>
    <w:rsid w:val="002941BE"/>
    <w:rsid w:val="002E2A82"/>
    <w:rsid w:val="002E4537"/>
    <w:rsid w:val="002F6E22"/>
    <w:rsid w:val="00300DF6"/>
    <w:rsid w:val="00306486"/>
    <w:rsid w:val="00311011"/>
    <w:rsid w:val="003229A8"/>
    <w:rsid w:val="00322C61"/>
    <w:rsid w:val="0035339A"/>
    <w:rsid w:val="0036129E"/>
    <w:rsid w:val="00376F59"/>
    <w:rsid w:val="00380FD1"/>
    <w:rsid w:val="003A1E86"/>
    <w:rsid w:val="003A27A7"/>
    <w:rsid w:val="003C18BF"/>
    <w:rsid w:val="003C1D8E"/>
    <w:rsid w:val="003C2D5B"/>
    <w:rsid w:val="003D3CCD"/>
    <w:rsid w:val="003D4BDF"/>
    <w:rsid w:val="003D78D7"/>
    <w:rsid w:val="003E134A"/>
    <w:rsid w:val="003F03D2"/>
    <w:rsid w:val="003F2214"/>
    <w:rsid w:val="003F5662"/>
    <w:rsid w:val="00402E0C"/>
    <w:rsid w:val="004039D6"/>
    <w:rsid w:val="004136B8"/>
    <w:rsid w:val="00432296"/>
    <w:rsid w:val="00433B9B"/>
    <w:rsid w:val="00433BD7"/>
    <w:rsid w:val="00435394"/>
    <w:rsid w:val="004365FD"/>
    <w:rsid w:val="0043695F"/>
    <w:rsid w:val="00441F5F"/>
    <w:rsid w:val="004566E0"/>
    <w:rsid w:val="004734AB"/>
    <w:rsid w:val="00474084"/>
    <w:rsid w:val="00475B85"/>
    <w:rsid w:val="00483124"/>
    <w:rsid w:val="00495E5D"/>
    <w:rsid w:val="004A69A8"/>
    <w:rsid w:val="004B112C"/>
    <w:rsid w:val="004B2BD9"/>
    <w:rsid w:val="004D0A8B"/>
    <w:rsid w:val="00506565"/>
    <w:rsid w:val="00511282"/>
    <w:rsid w:val="005304C2"/>
    <w:rsid w:val="0053081C"/>
    <w:rsid w:val="00530F6E"/>
    <w:rsid w:val="00533901"/>
    <w:rsid w:val="00534082"/>
    <w:rsid w:val="00535D8A"/>
    <w:rsid w:val="00543A10"/>
    <w:rsid w:val="005447C8"/>
    <w:rsid w:val="0054747C"/>
    <w:rsid w:val="005474D4"/>
    <w:rsid w:val="0054793F"/>
    <w:rsid w:val="00553414"/>
    <w:rsid w:val="00554874"/>
    <w:rsid w:val="00565DDB"/>
    <w:rsid w:val="00566F68"/>
    <w:rsid w:val="005737AC"/>
    <w:rsid w:val="0057390D"/>
    <w:rsid w:val="00573A7F"/>
    <w:rsid w:val="005852B6"/>
    <w:rsid w:val="0059718D"/>
    <w:rsid w:val="00597F1F"/>
    <w:rsid w:val="005A194D"/>
    <w:rsid w:val="005D26FB"/>
    <w:rsid w:val="005E59AF"/>
    <w:rsid w:val="005F3C4B"/>
    <w:rsid w:val="005F4DA9"/>
    <w:rsid w:val="00601555"/>
    <w:rsid w:val="00616693"/>
    <w:rsid w:val="00623AB6"/>
    <w:rsid w:val="0062470B"/>
    <w:rsid w:val="00632FBF"/>
    <w:rsid w:val="00652B96"/>
    <w:rsid w:val="0066227E"/>
    <w:rsid w:val="00670603"/>
    <w:rsid w:val="00671AAE"/>
    <w:rsid w:val="0067286D"/>
    <w:rsid w:val="00687C6B"/>
    <w:rsid w:val="00692DD2"/>
    <w:rsid w:val="006A74B2"/>
    <w:rsid w:val="006B34D4"/>
    <w:rsid w:val="006B7EB2"/>
    <w:rsid w:val="006C77C5"/>
    <w:rsid w:val="006C7B14"/>
    <w:rsid w:val="006D146C"/>
    <w:rsid w:val="006D636E"/>
    <w:rsid w:val="006E115C"/>
    <w:rsid w:val="006E5658"/>
    <w:rsid w:val="007012EB"/>
    <w:rsid w:val="0070145A"/>
    <w:rsid w:val="00704DA3"/>
    <w:rsid w:val="0071354F"/>
    <w:rsid w:val="00750D67"/>
    <w:rsid w:val="0076319C"/>
    <w:rsid w:val="00763CD4"/>
    <w:rsid w:val="007751C2"/>
    <w:rsid w:val="007825CA"/>
    <w:rsid w:val="00785DF5"/>
    <w:rsid w:val="00791526"/>
    <w:rsid w:val="007B3CAE"/>
    <w:rsid w:val="007B612F"/>
    <w:rsid w:val="007C2A29"/>
    <w:rsid w:val="007D1864"/>
    <w:rsid w:val="007D48C9"/>
    <w:rsid w:val="007E4551"/>
    <w:rsid w:val="007F019B"/>
    <w:rsid w:val="007F3033"/>
    <w:rsid w:val="007F5FE9"/>
    <w:rsid w:val="00801817"/>
    <w:rsid w:val="008100A8"/>
    <w:rsid w:val="008155B1"/>
    <w:rsid w:val="0082598B"/>
    <w:rsid w:val="0084018C"/>
    <w:rsid w:val="00844B91"/>
    <w:rsid w:val="00847588"/>
    <w:rsid w:val="00857FEB"/>
    <w:rsid w:val="00863612"/>
    <w:rsid w:val="008640EA"/>
    <w:rsid w:val="008715FF"/>
    <w:rsid w:val="00881F31"/>
    <w:rsid w:val="00883F52"/>
    <w:rsid w:val="008A09D0"/>
    <w:rsid w:val="008A3B7B"/>
    <w:rsid w:val="008D5E04"/>
    <w:rsid w:val="008D6CC8"/>
    <w:rsid w:val="008F5218"/>
    <w:rsid w:val="008F53B4"/>
    <w:rsid w:val="008F5BFC"/>
    <w:rsid w:val="008F716F"/>
    <w:rsid w:val="00912B1D"/>
    <w:rsid w:val="00913920"/>
    <w:rsid w:val="009341F4"/>
    <w:rsid w:val="009603FD"/>
    <w:rsid w:val="00965706"/>
    <w:rsid w:val="00970681"/>
    <w:rsid w:val="00971908"/>
    <w:rsid w:val="00980CA9"/>
    <w:rsid w:val="00987639"/>
    <w:rsid w:val="00997291"/>
    <w:rsid w:val="009A0C2E"/>
    <w:rsid w:val="009B373E"/>
    <w:rsid w:val="009C7C02"/>
    <w:rsid w:val="009D32E4"/>
    <w:rsid w:val="009D3A16"/>
    <w:rsid w:val="009D79C9"/>
    <w:rsid w:val="009F3DD1"/>
    <w:rsid w:val="00A05DD9"/>
    <w:rsid w:val="00A1379E"/>
    <w:rsid w:val="00A34A0C"/>
    <w:rsid w:val="00A37A9E"/>
    <w:rsid w:val="00A46072"/>
    <w:rsid w:val="00A5257D"/>
    <w:rsid w:val="00A54CE9"/>
    <w:rsid w:val="00A575BF"/>
    <w:rsid w:val="00A66A60"/>
    <w:rsid w:val="00A75DE9"/>
    <w:rsid w:val="00A766E8"/>
    <w:rsid w:val="00A77D05"/>
    <w:rsid w:val="00A8408B"/>
    <w:rsid w:val="00A956CD"/>
    <w:rsid w:val="00AA1BF6"/>
    <w:rsid w:val="00AA1C8D"/>
    <w:rsid w:val="00AA1FA2"/>
    <w:rsid w:val="00AA62B5"/>
    <w:rsid w:val="00AA6583"/>
    <w:rsid w:val="00AA753D"/>
    <w:rsid w:val="00AB789E"/>
    <w:rsid w:val="00AD3900"/>
    <w:rsid w:val="00AD4FF0"/>
    <w:rsid w:val="00AD5E77"/>
    <w:rsid w:val="00AD669F"/>
    <w:rsid w:val="00AD6F77"/>
    <w:rsid w:val="00AF49CE"/>
    <w:rsid w:val="00AF71E3"/>
    <w:rsid w:val="00B018A8"/>
    <w:rsid w:val="00B04707"/>
    <w:rsid w:val="00B11EC2"/>
    <w:rsid w:val="00B552E1"/>
    <w:rsid w:val="00B56ABB"/>
    <w:rsid w:val="00B63B13"/>
    <w:rsid w:val="00B741B0"/>
    <w:rsid w:val="00BB3190"/>
    <w:rsid w:val="00BB5C2D"/>
    <w:rsid w:val="00BC20E0"/>
    <w:rsid w:val="00BC6DF3"/>
    <w:rsid w:val="00BD06E1"/>
    <w:rsid w:val="00BE135C"/>
    <w:rsid w:val="00BE337D"/>
    <w:rsid w:val="00BE47CC"/>
    <w:rsid w:val="00BE5481"/>
    <w:rsid w:val="00BF1595"/>
    <w:rsid w:val="00C13391"/>
    <w:rsid w:val="00C151EC"/>
    <w:rsid w:val="00C34833"/>
    <w:rsid w:val="00C34CA7"/>
    <w:rsid w:val="00C52EA3"/>
    <w:rsid w:val="00C654DF"/>
    <w:rsid w:val="00C66F20"/>
    <w:rsid w:val="00C67D81"/>
    <w:rsid w:val="00C74604"/>
    <w:rsid w:val="00C747EB"/>
    <w:rsid w:val="00C75F51"/>
    <w:rsid w:val="00C8529D"/>
    <w:rsid w:val="00CA74BD"/>
    <w:rsid w:val="00CC054F"/>
    <w:rsid w:val="00CC0EE1"/>
    <w:rsid w:val="00CD4EBE"/>
    <w:rsid w:val="00CF6A8B"/>
    <w:rsid w:val="00D06667"/>
    <w:rsid w:val="00D1259D"/>
    <w:rsid w:val="00D2230B"/>
    <w:rsid w:val="00D244CA"/>
    <w:rsid w:val="00D344D7"/>
    <w:rsid w:val="00D3723A"/>
    <w:rsid w:val="00D40910"/>
    <w:rsid w:val="00D466D2"/>
    <w:rsid w:val="00D869A9"/>
    <w:rsid w:val="00D91618"/>
    <w:rsid w:val="00D968DF"/>
    <w:rsid w:val="00DB0DF9"/>
    <w:rsid w:val="00DB11CF"/>
    <w:rsid w:val="00DB271C"/>
    <w:rsid w:val="00DB73B2"/>
    <w:rsid w:val="00DC56E0"/>
    <w:rsid w:val="00DE0C81"/>
    <w:rsid w:val="00DE596A"/>
    <w:rsid w:val="00DE61CE"/>
    <w:rsid w:val="00DF241D"/>
    <w:rsid w:val="00DF6697"/>
    <w:rsid w:val="00E10022"/>
    <w:rsid w:val="00E202A9"/>
    <w:rsid w:val="00E32447"/>
    <w:rsid w:val="00E40DB8"/>
    <w:rsid w:val="00E501FD"/>
    <w:rsid w:val="00E61E86"/>
    <w:rsid w:val="00E65BED"/>
    <w:rsid w:val="00E74CA3"/>
    <w:rsid w:val="00E92FDF"/>
    <w:rsid w:val="00EA14CC"/>
    <w:rsid w:val="00EC04B8"/>
    <w:rsid w:val="00EE47DB"/>
    <w:rsid w:val="00EE4A44"/>
    <w:rsid w:val="00F0364C"/>
    <w:rsid w:val="00F14D04"/>
    <w:rsid w:val="00F208E1"/>
    <w:rsid w:val="00F22F31"/>
    <w:rsid w:val="00F27D93"/>
    <w:rsid w:val="00F31AFD"/>
    <w:rsid w:val="00F3210E"/>
    <w:rsid w:val="00F32404"/>
    <w:rsid w:val="00F46046"/>
    <w:rsid w:val="00F47767"/>
    <w:rsid w:val="00F624CF"/>
    <w:rsid w:val="00F65059"/>
    <w:rsid w:val="00F67B3C"/>
    <w:rsid w:val="00F70FA5"/>
    <w:rsid w:val="00F800DD"/>
    <w:rsid w:val="00F97938"/>
    <w:rsid w:val="00FA0106"/>
    <w:rsid w:val="00FA380C"/>
    <w:rsid w:val="00FB6164"/>
    <w:rsid w:val="00FC511D"/>
    <w:rsid w:val="00FD2F2C"/>
    <w:rsid w:val="00FE59F2"/>
    <w:rsid w:val="00FE6A82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pl-PL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9A8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B11CF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rsid w:val="00DB11CF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11C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11CF"/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DB11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B11CF"/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B11CF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B11CF"/>
    <w:rPr>
      <w:rFonts w:eastAsiaTheme="majorEastAsia" w:cstheme="majorBidi"/>
      <w:i/>
      <w:iCs/>
      <w:color w:val="000000" w:themeColor="text1"/>
      <w:spacing w:val="15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5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658"/>
  </w:style>
  <w:style w:type="paragraph" w:styleId="Stopka">
    <w:name w:val="footer"/>
    <w:basedOn w:val="Normalny"/>
    <w:link w:val="StopkaZnak"/>
    <w:uiPriority w:val="99"/>
    <w:unhideWhenUsed/>
    <w:rsid w:val="006E5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658"/>
  </w:style>
  <w:style w:type="paragraph" w:styleId="Tekstdymka">
    <w:name w:val="Balloon Text"/>
    <w:basedOn w:val="Normalny"/>
    <w:link w:val="TekstdymkaZnak"/>
    <w:uiPriority w:val="99"/>
    <w:semiHidden/>
    <w:unhideWhenUsed/>
    <w:rsid w:val="007F0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19B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rsid w:val="00A54C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1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1323</TotalTime>
  <Pages>10</Pages>
  <Words>2630</Words>
  <Characters>15780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2021-08-13T09:39:00Z</cp:lastPrinted>
  <dcterms:created xsi:type="dcterms:W3CDTF">2021-07-02T19:47:00Z</dcterms:created>
  <dcterms:modified xsi:type="dcterms:W3CDTF">2021-08-14T18:03:00Z</dcterms:modified>
</cp:coreProperties>
</file>