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91D44" w14:textId="676AE1B5" w:rsidR="003D26CA" w:rsidRPr="00891128" w:rsidRDefault="0089112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11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table </w:t>
      </w:r>
      <w:r w:rsidR="005A4C1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2420C3" w:rsidRPr="0089112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D13C1" w:rsidRPr="008911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Summary of all the information available for the 22 variants of interest.</w:t>
      </w:r>
    </w:p>
    <w:p w14:paraId="3144B75C" w14:textId="77777777" w:rsidR="002420C3" w:rsidRPr="003D13C1" w:rsidRDefault="002420C3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0"/>
        <w:gridCol w:w="1139"/>
        <w:gridCol w:w="2830"/>
        <w:gridCol w:w="2409"/>
        <w:gridCol w:w="2132"/>
        <w:gridCol w:w="2409"/>
        <w:gridCol w:w="993"/>
      </w:tblGrid>
      <w:tr w:rsidR="00B62CEF" w:rsidRPr="00B62CEF" w14:paraId="03711C72" w14:textId="77777777" w:rsidTr="007E052B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3B0F6D" w14:textId="77777777" w:rsidR="006D2C8A" w:rsidRPr="00B62CEF" w:rsidRDefault="00B62CEF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Fam</w:t>
            </w:r>
          </w:p>
          <w:p w14:paraId="58CB9B9E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61DE022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Symbol and </w:t>
            </w:r>
          </w:p>
          <w:p w14:paraId="132C22C4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gene</w:t>
            </w:r>
            <w:proofErr w:type="spellEnd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Name</w:t>
            </w:r>
          </w:p>
          <w:p w14:paraId="1F3E6557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7C26D8F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Variant</w:t>
            </w:r>
          </w:p>
          <w:p w14:paraId="38F1CE35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F809721" w14:textId="77777777" w:rsidR="006D2C8A" w:rsidRPr="00B62CEF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Function</w:t>
            </w:r>
            <w:proofErr w:type="spellEnd"/>
          </w:p>
          <w:p w14:paraId="73329897" w14:textId="77777777" w:rsidR="006D2C8A" w:rsidRPr="00B62CEF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714BD42" w14:textId="77777777" w:rsidR="00774376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Effect</w:t>
            </w:r>
            <w:proofErr w:type="spellEnd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of</w:t>
            </w:r>
          </w:p>
          <w:p w14:paraId="71AD7619" w14:textId="77777777" w:rsidR="006D2C8A" w:rsidRPr="00B62CEF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KO/KD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2698974B" w14:textId="77777777" w:rsidR="006D2C8A" w:rsidRPr="00B62CEF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Effect</w:t>
            </w:r>
            <w:proofErr w:type="spellEnd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of variant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6F0D59D" w14:textId="77777777" w:rsidR="00774376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Clinical</w:t>
            </w:r>
            <w:proofErr w:type="spellEnd"/>
          </w:p>
          <w:p w14:paraId="203FB8CF" w14:textId="77777777" w:rsidR="006D2C8A" w:rsidRPr="00B62CEF" w:rsidRDefault="006D2C8A" w:rsidP="0077437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phenotype</w:t>
            </w:r>
            <w:proofErr w:type="spellEnd"/>
          </w:p>
          <w:p w14:paraId="47A1AFB2" w14:textId="77777777" w:rsidR="006D2C8A" w:rsidRPr="00B62CEF" w:rsidRDefault="006D2C8A" w:rsidP="006D2C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DE18FB" w14:textId="73D88B8C" w:rsidR="006D2C8A" w:rsidRPr="00B62CEF" w:rsidRDefault="006D2C8A" w:rsidP="007B44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62CEF" w14:paraId="78AD51B2" w14:textId="77777777" w:rsidTr="007E052B">
        <w:tc>
          <w:tcPr>
            <w:tcW w:w="14601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5CEAED" w14:textId="77777777" w:rsidR="00B62CEF" w:rsidRPr="00B62CEF" w:rsidRDefault="00B62CEF" w:rsidP="007B4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Mitochondrial </w:t>
            </w:r>
            <w:proofErr w:type="spellStart"/>
            <w:r w:rsidRPr="00B6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  <w:proofErr w:type="spellEnd"/>
          </w:p>
        </w:tc>
      </w:tr>
      <w:tr w:rsidR="00B62CEF" w14:paraId="36323359" w14:textId="77777777" w:rsidTr="007E052B">
        <w:tc>
          <w:tcPr>
            <w:tcW w:w="709" w:type="dxa"/>
          </w:tcPr>
          <w:p w14:paraId="2C24246F" w14:textId="77777777" w:rsidR="006D2C8A" w:rsidRPr="00B62CEF" w:rsidRDefault="006D2C8A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14:paraId="01967917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DHODH </w:t>
            </w:r>
          </w:p>
          <w:p w14:paraId="04B014C4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Dihydroorotate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1139" w:type="dxa"/>
          </w:tcPr>
          <w:p w14:paraId="72195986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R135C</w:t>
            </w:r>
          </w:p>
        </w:tc>
        <w:tc>
          <w:tcPr>
            <w:tcW w:w="2830" w:type="dxa"/>
          </w:tcPr>
          <w:p w14:paraId="518C6977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Provides electrons to OXPHOS and pyrimidine biosynthesis.</w:t>
            </w:r>
          </w:p>
        </w:tc>
        <w:tc>
          <w:tcPr>
            <w:tcW w:w="2409" w:type="dxa"/>
          </w:tcPr>
          <w:p w14:paraId="12B6D785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Increased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mtROS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reduced MMP and ATP production.</w:t>
            </w:r>
          </w:p>
          <w:p w14:paraId="0B76C244" w14:textId="77777777" w:rsidR="006D2C8A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DHODH inhibitors used clinically in rheumatic disease as immune suppressors via pyrimidine starvation.</w:t>
            </w:r>
          </w:p>
          <w:p w14:paraId="66075FFA" w14:textId="77777777" w:rsidR="00774376" w:rsidRPr="00B62CEF" w:rsidRDefault="00774376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43F9D947" w14:textId="77777777" w:rsidR="00774376" w:rsidRDefault="00774376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R135C</w:t>
            </w:r>
          </w:p>
          <w:p w14:paraId="6311625D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complete</w:t>
            </w:r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loss of function.</w:t>
            </w:r>
          </w:p>
        </w:tc>
        <w:tc>
          <w:tcPr>
            <w:tcW w:w="2409" w:type="dxa"/>
          </w:tcPr>
          <w:p w14:paraId="2CF7875E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R135C variant in 6 affected families: Miller's syndrome: facial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dysostosis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30-80% congenital heart defects</w:t>
            </w:r>
          </w:p>
        </w:tc>
        <w:tc>
          <w:tcPr>
            <w:tcW w:w="993" w:type="dxa"/>
          </w:tcPr>
          <w:p w14:paraId="2F10E51C" w14:textId="556E6767" w:rsidR="006D2C8A" w:rsidRPr="00B62CEF" w:rsidRDefault="006D2C8A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CEF" w:rsidRPr="006D2C8A" w14:paraId="6027F04C" w14:textId="77777777" w:rsidTr="007E052B">
        <w:tc>
          <w:tcPr>
            <w:tcW w:w="709" w:type="dxa"/>
          </w:tcPr>
          <w:p w14:paraId="3EE89E72" w14:textId="77777777" w:rsidR="006D2C8A" w:rsidRPr="00B62CEF" w:rsidRDefault="006D2C8A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14:paraId="7D134F55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UMPS </w:t>
            </w:r>
          </w:p>
          <w:p w14:paraId="5152AF44" w14:textId="77777777" w:rsidR="006D2C8A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Uridine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monophosphate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synthetase</w:t>
            </w:r>
            <w:proofErr w:type="spellEnd"/>
          </w:p>
          <w:p w14:paraId="68D75A80" w14:textId="77777777" w:rsidR="009D31DE" w:rsidRPr="00B62CEF" w:rsidRDefault="009D31DE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28B7CCA0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S30G</w:t>
            </w:r>
          </w:p>
        </w:tc>
        <w:tc>
          <w:tcPr>
            <w:tcW w:w="2830" w:type="dxa"/>
          </w:tcPr>
          <w:p w14:paraId="2E31CDB9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Pyrimidine synthesis pathway, its substrate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orotate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is the product of DHODH</w:t>
            </w:r>
          </w:p>
        </w:tc>
        <w:tc>
          <w:tcPr>
            <w:tcW w:w="2409" w:type="dxa"/>
          </w:tcPr>
          <w:p w14:paraId="47AE0381" w14:textId="77777777" w:rsidR="006D2C8A" w:rsidRPr="00B62CEF" w:rsidRDefault="006D2C8A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Accumulation of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orotic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acid inhibits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FAOx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32" w:type="dxa"/>
          </w:tcPr>
          <w:p w14:paraId="79C948C5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09" w:type="dxa"/>
          </w:tcPr>
          <w:p w14:paraId="39F9B6C3" w14:textId="77777777" w:rsidR="006D2C8A" w:rsidRPr="00B62CEF" w:rsidRDefault="006D2C8A" w:rsidP="006D2C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Orotic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aciduria, congenital heart disease,  Neurodevelopmental disorder</w:t>
            </w:r>
          </w:p>
        </w:tc>
        <w:tc>
          <w:tcPr>
            <w:tcW w:w="993" w:type="dxa"/>
          </w:tcPr>
          <w:p w14:paraId="3BE520CB" w14:textId="0781C9D7" w:rsidR="006D2C8A" w:rsidRPr="00B62CEF" w:rsidRDefault="006D2C8A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CEF" w:rsidRPr="006D2C8A" w14:paraId="618FB39D" w14:textId="77777777" w:rsidTr="007E052B">
        <w:tc>
          <w:tcPr>
            <w:tcW w:w="709" w:type="dxa"/>
          </w:tcPr>
          <w:p w14:paraId="773A8AAB" w14:textId="77777777" w:rsidR="008B7B53" w:rsidRPr="00B62CEF" w:rsidRDefault="008B7B53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14:paraId="1BE6B404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RPUSD3 </w:t>
            </w:r>
          </w:p>
          <w:p w14:paraId="7C94B486" w14:textId="77777777" w:rsidR="008B7B53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RNA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pseudoruridinate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synthase 3</w:t>
            </w:r>
          </w:p>
          <w:p w14:paraId="6FDE65EC" w14:textId="77777777" w:rsidR="00774376" w:rsidRPr="00B62CEF" w:rsidRDefault="00774376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</w:tcPr>
          <w:p w14:paraId="41F908A5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W269X </w:t>
            </w:r>
          </w:p>
        </w:tc>
        <w:tc>
          <w:tcPr>
            <w:tcW w:w="2830" w:type="dxa"/>
          </w:tcPr>
          <w:p w14:paraId="09CD69CD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Uridinates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mitochondrial 16S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rRNA;nmitochondrial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translation</w:t>
            </w:r>
          </w:p>
        </w:tc>
        <w:tc>
          <w:tcPr>
            <w:tcW w:w="2409" w:type="dxa"/>
          </w:tcPr>
          <w:p w14:paraId="2860985E" w14:textId="77777777" w:rsidR="008B7B53" w:rsidRPr="00B62CEF" w:rsidRDefault="008B7B53" w:rsidP="00B62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 reduction of mitochondrial translation</w:t>
            </w:r>
            <w:r w:rsid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eduction of OXPHOS.</w:t>
            </w:r>
          </w:p>
        </w:tc>
        <w:tc>
          <w:tcPr>
            <w:tcW w:w="2132" w:type="dxa"/>
          </w:tcPr>
          <w:p w14:paraId="1CC21F26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Truncation of 25% C-terminal sequence</w:t>
            </w:r>
          </w:p>
        </w:tc>
        <w:tc>
          <w:tcPr>
            <w:tcW w:w="2409" w:type="dxa"/>
          </w:tcPr>
          <w:p w14:paraId="5E31B5D7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described</w:t>
            </w:r>
            <w:proofErr w:type="spellEnd"/>
          </w:p>
        </w:tc>
        <w:tc>
          <w:tcPr>
            <w:tcW w:w="993" w:type="dxa"/>
          </w:tcPr>
          <w:p w14:paraId="3419EC6C" w14:textId="1928F468" w:rsidR="008B7B53" w:rsidRPr="00B62CEF" w:rsidRDefault="008B7B53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CEF" w:rsidRPr="006D2C8A" w14:paraId="38AB18F5" w14:textId="77777777" w:rsidTr="007E052B">
        <w:tc>
          <w:tcPr>
            <w:tcW w:w="709" w:type="dxa"/>
          </w:tcPr>
          <w:p w14:paraId="60EA79B5" w14:textId="77777777" w:rsidR="008B7B53" w:rsidRPr="00B62CEF" w:rsidRDefault="008B7B53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14:paraId="1E4BEF45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MRPS18B </w:t>
            </w:r>
          </w:p>
          <w:p w14:paraId="6226EDBA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Mitochondrial ribosomal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18B</w:t>
            </w:r>
          </w:p>
        </w:tc>
        <w:tc>
          <w:tcPr>
            <w:tcW w:w="1139" w:type="dxa"/>
          </w:tcPr>
          <w:p w14:paraId="0A7AD33D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V120M</w:t>
            </w:r>
          </w:p>
        </w:tc>
        <w:tc>
          <w:tcPr>
            <w:tcW w:w="2830" w:type="dxa"/>
          </w:tcPr>
          <w:p w14:paraId="25067665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Component of the small subunit of mitochondrial ribosome</w:t>
            </w:r>
          </w:p>
        </w:tc>
        <w:tc>
          <w:tcPr>
            <w:tcW w:w="2409" w:type="dxa"/>
          </w:tcPr>
          <w:p w14:paraId="03F8D31E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Reduced mitochondrial number, morphological alterations, reduced cardiac contractility.</w:t>
            </w:r>
          </w:p>
        </w:tc>
        <w:tc>
          <w:tcPr>
            <w:tcW w:w="2132" w:type="dxa"/>
          </w:tcPr>
          <w:p w14:paraId="7BC7D1E1" w14:textId="77777777" w:rsidR="008B7B53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mutations in multiple MRPs lead to reduced 12S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mtR</w:t>
            </w:r>
            <w:r w:rsidR="00774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="00774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impaired OXPHOS function.</w:t>
            </w:r>
          </w:p>
          <w:p w14:paraId="3BCB967B" w14:textId="77777777" w:rsidR="00774376" w:rsidRPr="00B62CEF" w:rsidRDefault="00774376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C58BC56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mitochondriopathy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cardiomyopathy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433DE5F1" w14:textId="5334EF34" w:rsidR="008B7B53" w:rsidRPr="00B62CEF" w:rsidRDefault="008B7B53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CEF" w:rsidRPr="008B7B53" w14:paraId="70BABAF0" w14:textId="77777777" w:rsidTr="007E052B">
        <w:tc>
          <w:tcPr>
            <w:tcW w:w="709" w:type="dxa"/>
          </w:tcPr>
          <w:p w14:paraId="16E930A5" w14:textId="77777777" w:rsidR="008B7B53" w:rsidRPr="00B62CEF" w:rsidRDefault="008B7B53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0AFBE1EB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ADCY10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adenylate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cyclase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39" w:type="dxa"/>
          </w:tcPr>
          <w:p w14:paraId="7C169BC8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Y412C</w:t>
            </w:r>
          </w:p>
        </w:tc>
        <w:tc>
          <w:tcPr>
            <w:tcW w:w="2830" w:type="dxa"/>
          </w:tcPr>
          <w:p w14:paraId="0A633654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pH sensor HCO3/Ca+/ATP sensor</w:t>
            </w:r>
          </w:p>
        </w:tc>
        <w:tc>
          <w:tcPr>
            <w:tcW w:w="2409" w:type="dxa"/>
          </w:tcPr>
          <w:p w14:paraId="1B27F2EF" w14:textId="7CC39C93" w:rsidR="008B7B53" w:rsidRPr="00B62CEF" w:rsidRDefault="00460071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704E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educed OXPHOS activity,</w:t>
            </w:r>
            <w:r w:rsidR="008B7B53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MMP</w:t>
            </w:r>
            <w:proofErr w:type="gramStart"/>
            <w:r w:rsidR="008B7B53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 ATP</w:t>
            </w:r>
            <w:proofErr w:type="gramEnd"/>
            <w:r w:rsidR="008B7B53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production.</w:t>
            </w:r>
          </w:p>
        </w:tc>
        <w:tc>
          <w:tcPr>
            <w:tcW w:w="2132" w:type="dxa"/>
          </w:tcPr>
          <w:p w14:paraId="669F7A10" w14:textId="77777777" w:rsidR="008B7B53" w:rsidRPr="00B62CEF" w:rsidRDefault="008B7B53" w:rsidP="008B7B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09" w:type="dxa"/>
          </w:tcPr>
          <w:p w14:paraId="0F1A9D58" w14:textId="77777777" w:rsidR="008B7B53" w:rsidRPr="00B62CEF" w:rsidRDefault="00B17FD8" w:rsidP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14:paraId="0B12F12B" w14:textId="35B75D19" w:rsidR="008B7B53" w:rsidRPr="00B62CEF" w:rsidRDefault="008B7B53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460071" w:rsidRPr="008B7B53" w14:paraId="3EC75D5D" w14:textId="77777777" w:rsidTr="007E052B">
        <w:tc>
          <w:tcPr>
            <w:tcW w:w="709" w:type="dxa"/>
          </w:tcPr>
          <w:p w14:paraId="46A26B7E" w14:textId="77777777" w:rsidR="00460071" w:rsidRPr="00B62CEF" w:rsidRDefault="00460071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14:paraId="6002A699" w14:textId="77777777" w:rsidR="001A487C" w:rsidRPr="00B62CEF" w:rsidRDefault="00460071" w:rsidP="004600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GIT1 </w:t>
            </w:r>
            <w:r w:rsidR="001A487C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="001A487C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ArfGAP</w:t>
            </w:r>
            <w:proofErr w:type="spellEnd"/>
            <w:r w:rsidR="001A487C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1)</w:t>
            </w:r>
          </w:p>
          <w:p w14:paraId="60BE3603" w14:textId="77777777" w:rsidR="00460071" w:rsidRPr="00B62CEF" w:rsidRDefault="00460071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G Protein-Coupled Receptor Kinase Interacting </w:t>
            </w:r>
          </w:p>
        </w:tc>
        <w:tc>
          <w:tcPr>
            <w:tcW w:w="1139" w:type="dxa"/>
          </w:tcPr>
          <w:p w14:paraId="7C2B09A5" w14:textId="77777777" w:rsidR="00460071" w:rsidRPr="00B62CEF" w:rsidRDefault="00460071" w:rsidP="00460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A745T; R43H</w:t>
            </w:r>
          </w:p>
        </w:tc>
        <w:tc>
          <w:tcPr>
            <w:tcW w:w="2830" w:type="dxa"/>
          </w:tcPr>
          <w:p w14:paraId="1A1E091D" w14:textId="77777777" w:rsidR="00460071" w:rsidRPr="00B62CEF" w:rsidRDefault="00460071" w:rsidP="004600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Multifunctional scaffold protein, regulator of 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mitochondrial biogenesis, regulation of chemoattractant-induced cell motility.</w:t>
            </w:r>
          </w:p>
        </w:tc>
        <w:tc>
          <w:tcPr>
            <w:tcW w:w="2409" w:type="dxa"/>
          </w:tcPr>
          <w:p w14:paraId="0D504EEB" w14:textId="77777777" w:rsidR="00460071" w:rsidRPr="00B62CEF" w:rsidRDefault="00460071" w:rsidP="004600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Altered mitochondrial morphology</w:t>
            </w:r>
          </w:p>
          <w:p w14:paraId="5CF03562" w14:textId="77777777" w:rsidR="00460071" w:rsidRDefault="00460071" w:rsidP="004600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Reduced 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biogenesis,heart</w:t>
            </w:r>
            <w:proofErr w:type="spellEnd"/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mitochondrial function.  Reduced MMP and ATP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production</w:t>
            </w: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,ventricular</w:t>
            </w:r>
            <w:proofErr w:type="spellEnd"/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dysfunction.</w:t>
            </w:r>
          </w:p>
          <w:p w14:paraId="063CCA4B" w14:textId="77777777" w:rsidR="00774376" w:rsidRPr="00B62CEF" w:rsidRDefault="00774376" w:rsidP="004600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652962FB" w14:textId="77777777" w:rsidR="00460071" w:rsidRPr="00B62CEF" w:rsidRDefault="00460071" w:rsidP="00460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NR</w:t>
            </w:r>
          </w:p>
        </w:tc>
        <w:tc>
          <w:tcPr>
            <w:tcW w:w="2409" w:type="dxa"/>
          </w:tcPr>
          <w:p w14:paraId="7FC718D0" w14:textId="77777777" w:rsidR="00460071" w:rsidRPr="00B62CEF" w:rsidRDefault="00B17FD8" w:rsidP="004600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14:paraId="140FD768" w14:textId="30C98B4A" w:rsidR="00460071" w:rsidRPr="00B62CEF" w:rsidRDefault="00460071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87C" w:rsidRPr="001A487C" w14:paraId="0EB8EAFA" w14:textId="77777777" w:rsidTr="007E052B">
        <w:tc>
          <w:tcPr>
            <w:tcW w:w="709" w:type="dxa"/>
          </w:tcPr>
          <w:p w14:paraId="0155958D" w14:textId="77777777" w:rsidR="001A487C" w:rsidRPr="00B62CEF" w:rsidRDefault="001A487C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4B56F0C1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MOCS1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molybdenum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cofactor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synthesis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39" w:type="dxa"/>
          </w:tcPr>
          <w:p w14:paraId="615EEE3C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R339W</w:t>
            </w:r>
          </w:p>
        </w:tc>
        <w:tc>
          <w:tcPr>
            <w:tcW w:w="2830" w:type="dxa"/>
          </w:tcPr>
          <w:p w14:paraId="11E65C1A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Synthesis of molybdenum cofactor important for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mitochodrial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cytoplasmic proteins.</w:t>
            </w:r>
          </w:p>
        </w:tc>
        <w:tc>
          <w:tcPr>
            <w:tcW w:w="2409" w:type="dxa"/>
          </w:tcPr>
          <w:p w14:paraId="4D67FEED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29ABADC1" w14:textId="77777777" w:rsidR="001A487C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R67W, G126D. Altered OXPHOS, reduced ATP, mitochondrial dynamics, fragmentation, increased ROS.</w:t>
            </w:r>
          </w:p>
          <w:p w14:paraId="3A358EEB" w14:textId="77777777" w:rsidR="00774376" w:rsidRPr="00B62CEF" w:rsidRDefault="00774376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3B8A3FD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Molybdemum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deficiency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neonatal</w:t>
            </w:r>
            <w:proofErr w:type="spellEnd"/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encephalopathy</w:t>
            </w:r>
            <w:proofErr w:type="spellEnd"/>
          </w:p>
        </w:tc>
        <w:tc>
          <w:tcPr>
            <w:tcW w:w="993" w:type="dxa"/>
          </w:tcPr>
          <w:p w14:paraId="4D77F9D9" w14:textId="567B5110" w:rsidR="001A487C" w:rsidRPr="00B62CEF" w:rsidRDefault="001A487C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A487C" w:rsidRPr="001A487C" w14:paraId="19D63BCA" w14:textId="77777777" w:rsidTr="007E052B">
        <w:tc>
          <w:tcPr>
            <w:tcW w:w="709" w:type="dxa"/>
          </w:tcPr>
          <w:p w14:paraId="671B36EF" w14:textId="77777777" w:rsidR="001A487C" w:rsidRPr="00B62CEF" w:rsidRDefault="001A487C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14:paraId="1A175EEB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OBSCN </w:t>
            </w:r>
          </w:p>
          <w:p w14:paraId="0DA12D06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Obscurin</w:t>
            </w:r>
            <w:proofErr w:type="spellEnd"/>
          </w:p>
        </w:tc>
        <w:tc>
          <w:tcPr>
            <w:tcW w:w="1139" w:type="dxa"/>
          </w:tcPr>
          <w:p w14:paraId="7B48F5E0" w14:textId="5D18E77F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G2113C </w:t>
            </w:r>
          </w:p>
        </w:tc>
        <w:tc>
          <w:tcPr>
            <w:tcW w:w="2830" w:type="dxa"/>
          </w:tcPr>
          <w:p w14:paraId="390D8325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Maintains precise relationships between myofibrils, mitochondria, and sarcoplasmic </w:t>
            </w: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reticulum .</w:t>
            </w:r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66CE427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Important for fast delivery of Ca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ATP for contraction.</w:t>
            </w:r>
          </w:p>
        </w:tc>
        <w:tc>
          <w:tcPr>
            <w:tcW w:w="2409" w:type="dxa"/>
          </w:tcPr>
          <w:p w14:paraId="2A799179" w14:textId="61A269E3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14CE989D" w14:textId="587E2919" w:rsidR="001A487C" w:rsidRPr="009D31DE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54C187B7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Hyperptrophic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dilated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noncompaction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cardiomyopathy</w:t>
            </w:r>
            <w:proofErr w:type="spellEnd"/>
          </w:p>
        </w:tc>
        <w:tc>
          <w:tcPr>
            <w:tcW w:w="993" w:type="dxa"/>
          </w:tcPr>
          <w:p w14:paraId="1F8058AA" w14:textId="53E1A981" w:rsidR="001A487C" w:rsidRPr="00B62CEF" w:rsidRDefault="001A487C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B7B53" w:rsidRPr="001A487C" w14:paraId="7DCD8E11" w14:textId="77777777" w:rsidTr="007E052B">
        <w:tc>
          <w:tcPr>
            <w:tcW w:w="709" w:type="dxa"/>
          </w:tcPr>
          <w:p w14:paraId="4AC0798B" w14:textId="77777777" w:rsidR="008B7B53" w:rsidRPr="00956216" w:rsidRDefault="008B7B53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</w:tcPr>
          <w:p w14:paraId="55039612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</w:tcPr>
          <w:p w14:paraId="05A122CF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0" w:type="dxa"/>
          </w:tcPr>
          <w:p w14:paraId="11C112C1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6F92864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0F8F599A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96D112F" w14:textId="77777777" w:rsidR="008B7B53" w:rsidRPr="00956216" w:rsidRDefault="008B7B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839004E" w14:textId="77777777" w:rsidR="008B7B53" w:rsidRPr="00956216" w:rsidRDefault="008B7B53" w:rsidP="007B44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CEF" w:rsidRPr="001A487C" w14:paraId="3A19C5AC" w14:textId="77777777" w:rsidTr="007E052B">
        <w:tc>
          <w:tcPr>
            <w:tcW w:w="14601" w:type="dxa"/>
            <w:gridSpan w:val="8"/>
            <w:shd w:val="clear" w:color="auto" w:fill="D9D9D9" w:themeFill="background1" w:themeFillShade="D9"/>
          </w:tcPr>
          <w:p w14:paraId="51D02B4B" w14:textId="77777777" w:rsidR="00B62CEF" w:rsidRPr="00B62CEF" w:rsidRDefault="00B62CEF" w:rsidP="007B44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Inflammatory</w:t>
            </w:r>
            <w:proofErr w:type="spellEnd"/>
            <w:r w:rsidRPr="00B6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  <w:proofErr w:type="spellEnd"/>
          </w:p>
        </w:tc>
      </w:tr>
      <w:tr w:rsidR="001A487C" w:rsidRPr="001A487C" w14:paraId="3C78A39B" w14:textId="77777777" w:rsidTr="007E052B">
        <w:tc>
          <w:tcPr>
            <w:tcW w:w="709" w:type="dxa"/>
          </w:tcPr>
          <w:p w14:paraId="09C120C5" w14:textId="77777777" w:rsidR="001A487C" w:rsidRPr="00B62CEF" w:rsidRDefault="001A487C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5112CB68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ADGRG6 </w:t>
            </w:r>
          </w:p>
          <w:p w14:paraId="59122434" w14:textId="77777777" w:rsidR="001A487C" w:rsidRPr="00B62CEF" w:rsidRDefault="001A487C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Adhesion G protein coupled rece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 G6</w:t>
            </w:r>
          </w:p>
        </w:tc>
        <w:tc>
          <w:tcPr>
            <w:tcW w:w="1139" w:type="dxa"/>
          </w:tcPr>
          <w:p w14:paraId="2803CD69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A625T</w:t>
            </w:r>
          </w:p>
        </w:tc>
        <w:tc>
          <w:tcPr>
            <w:tcW w:w="2830" w:type="dxa"/>
          </w:tcPr>
          <w:p w14:paraId="34EC0BEA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Scaffold protein. </w:t>
            </w:r>
          </w:p>
          <w:p w14:paraId="5E91D085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Induced by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LPS via MAP Kinases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1AF96738" w14:textId="77777777" w:rsidR="001A487C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Involved in adhesion, neuronal myelinization, and cardiac development</w:t>
            </w:r>
            <w:r w:rsidR="00774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CF98E35" w14:textId="77777777" w:rsidR="00774376" w:rsidRPr="00B62CEF" w:rsidRDefault="00774376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CD1704E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49CE2D49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09" w:type="dxa"/>
          </w:tcPr>
          <w:p w14:paraId="05AC3844" w14:textId="77777777" w:rsidR="001A487C" w:rsidRPr="00B62CEF" w:rsidRDefault="001A487C" w:rsidP="001A48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AF74E03" w14:textId="133099C6" w:rsidR="001A487C" w:rsidRPr="00B62CEF" w:rsidRDefault="001A487C" w:rsidP="00340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216" w:rsidRPr="009D31DE" w14:paraId="41CEE2DF" w14:textId="77777777" w:rsidTr="007E052B">
        <w:tc>
          <w:tcPr>
            <w:tcW w:w="709" w:type="dxa"/>
          </w:tcPr>
          <w:p w14:paraId="7B2934F7" w14:textId="77777777" w:rsidR="00956216" w:rsidRPr="00B62CEF" w:rsidRDefault="00956216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76E1E8C1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AKAP13</w:t>
            </w:r>
          </w:p>
          <w:p w14:paraId="53AB2C39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A-kinase anchoring protein 13</w:t>
            </w:r>
          </w:p>
        </w:tc>
        <w:tc>
          <w:tcPr>
            <w:tcW w:w="1139" w:type="dxa"/>
          </w:tcPr>
          <w:p w14:paraId="68CC6723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L1132S</w:t>
            </w:r>
          </w:p>
        </w:tc>
        <w:tc>
          <w:tcPr>
            <w:tcW w:w="2830" w:type="dxa"/>
          </w:tcPr>
          <w:p w14:paraId="049DA128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Scaffold protein.</w:t>
            </w:r>
          </w:p>
          <w:p w14:paraId="2E3C1D2D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Inducible by TLR2 ligands,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activates NF-kB and MAP kinase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inducing inflammatory cytokines.</w:t>
            </w:r>
          </w:p>
          <w:p w14:paraId="5338102D" w14:textId="48409B96" w:rsidR="00956216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(AT1Rs)</w:t>
            </w: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,and</w:t>
            </w:r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hypertrophic  from beta-adrenergic receptors. Heart failure.</w:t>
            </w:r>
          </w:p>
          <w:p w14:paraId="28D17D78" w14:textId="77777777" w:rsidR="00774376" w:rsidRPr="00B62CEF" w:rsidRDefault="0077437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7C72662" w14:textId="32557683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Reduces TLR2-mediated NF-kappa B </w:t>
            </w:r>
            <w:proofErr w:type="gram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activation  and</w:t>
            </w:r>
            <w:proofErr w:type="gram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production of 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IL-8 and MCP-1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132" w:type="dxa"/>
          </w:tcPr>
          <w:p w14:paraId="7E184382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09" w:type="dxa"/>
          </w:tcPr>
          <w:p w14:paraId="03E2BE21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A49AAE" w14:textId="4A880796" w:rsidR="00956216" w:rsidRPr="00614931" w:rsidRDefault="00956216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56216" w:rsidRPr="00956216" w14:paraId="2404B07A" w14:textId="77777777" w:rsidTr="007E052B">
        <w:tc>
          <w:tcPr>
            <w:tcW w:w="709" w:type="dxa"/>
          </w:tcPr>
          <w:p w14:paraId="38E260CD" w14:textId="77777777" w:rsidR="00956216" w:rsidRPr="00B62CEF" w:rsidRDefault="00956216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980" w:type="dxa"/>
          </w:tcPr>
          <w:p w14:paraId="5FA85F81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APOB </w:t>
            </w:r>
          </w:p>
          <w:p w14:paraId="5964B932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Apolipoprotein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1139" w:type="dxa"/>
          </w:tcPr>
          <w:p w14:paraId="08218B22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D749Y (fam  3)</w:t>
            </w:r>
          </w:p>
          <w:p w14:paraId="09E35446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N3107K (fam  6)</w:t>
            </w:r>
          </w:p>
        </w:tc>
        <w:tc>
          <w:tcPr>
            <w:tcW w:w="2830" w:type="dxa"/>
          </w:tcPr>
          <w:p w14:paraId="7124A864" w14:textId="77777777" w:rsidR="00956216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Lipid carrier in plasma. Activates macrophage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NF-kB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and MAP kinase 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pathways leading to increased production of inflammatory cytokines.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Protects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cells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lipotoxicity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5CEF8D" w14:textId="77777777" w:rsidR="00774376" w:rsidRPr="00B62CEF" w:rsidRDefault="0077437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65ECB5D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Overexpression blocks lipid accumulation and 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heart failure in diabetic mice</w:t>
            </w:r>
          </w:p>
        </w:tc>
        <w:tc>
          <w:tcPr>
            <w:tcW w:w="2132" w:type="dxa"/>
          </w:tcPr>
          <w:p w14:paraId="0DAC9225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NR</w:t>
            </w:r>
          </w:p>
        </w:tc>
        <w:tc>
          <w:tcPr>
            <w:tcW w:w="2409" w:type="dxa"/>
          </w:tcPr>
          <w:p w14:paraId="306F4360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Familial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hypercholesterolemia</w:t>
            </w:r>
            <w:proofErr w:type="spellEnd"/>
          </w:p>
        </w:tc>
        <w:tc>
          <w:tcPr>
            <w:tcW w:w="993" w:type="dxa"/>
          </w:tcPr>
          <w:p w14:paraId="37787A9D" w14:textId="5F97EA58" w:rsidR="00956216" w:rsidRPr="00B62CEF" w:rsidRDefault="00956216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216" w:rsidRPr="00956216" w14:paraId="6077E755" w14:textId="77777777" w:rsidTr="007E052B">
        <w:tc>
          <w:tcPr>
            <w:tcW w:w="709" w:type="dxa"/>
          </w:tcPr>
          <w:p w14:paraId="62F3112F" w14:textId="77777777" w:rsidR="00956216" w:rsidRPr="00B62CEF" w:rsidRDefault="00956216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21E72240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LEPR </w:t>
            </w:r>
          </w:p>
          <w:p w14:paraId="3B19B37D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Leptin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proofErr w:type="spellEnd"/>
          </w:p>
        </w:tc>
        <w:tc>
          <w:tcPr>
            <w:tcW w:w="1139" w:type="dxa"/>
          </w:tcPr>
          <w:p w14:paraId="64078BC3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T699M</w:t>
            </w:r>
          </w:p>
        </w:tc>
        <w:tc>
          <w:tcPr>
            <w:tcW w:w="2830" w:type="dxa"/>
          </w:tcPr>
          <w:p w14:paraId="1089B160" w14:textId="77777777" w:rsidR="00B90AFF" w:rsidRPr="00B62CEF" w:rsidRDefault="00B90AFF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ub between metabolism and inflammation.  </w:t>
            </w:r>
          </w:p>
          <w:p w14:paraId="0D667B2E" w14:textId="77777777" w:rsidR="00B90AFF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Activates monocyte production of proinflammatory cytokines and inc</w:t>
            </w:r>
            <w:r w:rsidR="00B90AFF"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ased TLR2 </w:t>
            </w:r>
            <w:r w:rsidR="00B90AFF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expression.</w:t>
            </w:r>
          </w:p>
          <w:p w14:paraId="2F905C3E" w14:textId="77777777" w:rsidR="00956216" w:rsidRDefault="00B90AFF" w:rsidP="00B90A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nduces Th1 polarization and IFN-gamma production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uppresses regulatory T cells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Leptin </w:t>
            </w:r>
            <w:proofErr w:type="gramStart"/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increases  </w:t>
            </w:r>
            <w:proofErr w:type="spellStart"/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FAOx</w:t>
            </w:r>
            <w:proofErr w:type="spellEnd"/>
            <w:proofErr w:type="gramEnd"/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protects from </w:t>
            </w:r>
            <w:proofErr w:type="spellStart"/>
            <w:r w:rsidR="00956216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lipotoxicity</w:t>
            </w:r>
            <w:proofErr w:type="spellEnd"/>
            <w:r w:rsidR="00774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502F89C5" w14:textId="77777777" w:rsidR="00774376" w:rsidRPr="00B62CEF" w:rsidRDefault="00774376" w:rsidP="00B90AF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4AC51CD6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db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db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mice (LEPR mutant) show reduced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FAOx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develop myocardial lipid accumulation and dysfunction</w:t>
            </w:r>
            <w:r w:rsidR="00B90AFF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132" w:type="dxa"/>
          </w:tcPr>
          <w:p w14:paraId="06F02885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409" w:type="dxa"/>
          </w:tcPr>
          <w:p w14:paraId="464F2393" w14:textId="77777777" w:rsidR="00956216" w:rsidRPr="00B62CEF" w:rsidRDefault="00956216" w:rsidP="00956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Severe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  <w:proofErr w:type="spellEnd"/>
          </w:p>
        </w:tc>
        <w:tc>
          <w:tcPr>
            <w:tcW w:w="993" w:type="dxa"/>
          </w:tcPr>
          <w:p w14:paraId="65148D26" w14:textId="62061E8A" w:rsidR="00956216" w:rsidRPr="00B62CEF" w:rsidRDefault="00956216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27CD" w:rsidRPr="00956216" w14:paraId="17A6038F" w14:textId="77777777" w:rsidTr="007E052B">
        <w:trPr>
          <w:trHeight w:val="2211"/>
        </w:trPr>
        <w:tc>
          <w:tcPr>
            <w:tcW w:w="709" w:type="dxa"/>
          </w:tcPr>
          <w:p w14:paraId="72F2A3BC" w14:textId="77777777" w:rsidR="00F327CD" w:rsidRPr="00B62CEF" w:rsidRDefault="00F327CD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14:paraId="618046CD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LILRA2 </w:t>
            </w:r>
          </w:p>
          <w:p w14:paraId="112908B5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Leukocyte immunoglobulin like receptor A2</w:t>
            </w:r>
          </w:p>
        </w:tc>
        <w:tc>
          <w:tcPr>
            <w:tcW w:w="1139" w:type="dxa"/>
          </w:tcPr>
          <w:p w14:paraId="6E3FC03F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R423C</w:t>
            </w:r>
          </w:p>
        </w:tc>
        <w:tc>
          <w:tcPr>
            <w:tcW w:w="2830" w:type="dxa"/>
          </w:tcPr>
          <w:p w14:paraId="1EBF2F71" w14:textId="77777777" w:rsidR="00F327CD" w:rsidRPr="003406AC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06AC">
              <w:rPr>
                <w:rFonts w:ascii="Times New Roman" w:hAnsi="Times New Roman" w:cs="Times New Roman"/>
                <w:sz w:val="20"/>
                <w:szCs w:val="20"/>
              </w:rPr>
              <w:t>Innate</w:t>
            </w:r>
            <w:proofErr w:type="spellEnd"/>
            <w:r w:rsidRPr="003406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6AC">
              <w:rPr>
                <w:rFonts w:ascii="Times New Roman" w:hAnsi="Times New Roman" w:cs="Times New Roman"/>
                <w:sz w:val="20"/>
                <w:szCs w:val="20"/>
              </w:rPr>
              <w:t>receptor</w:t>
            </w:r>
            <w:proofErr w:type="spellEnd"/>
            <w:r w:rsidRPr="003406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A4ED936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87447">
              <w:rPr>
                <w:rFonts w:ascii="Times New Roman" w:hAnsi="Times New Roman" w:cs="Times New Roman"/>
                <w:bCs/>
                <w:sz w:val="20"/>
                <w:szCs w:val="20"/>
              </w:rPr>
              <w:t>Activates</w:t>
            </w:r>
            <w:proofErr w:type="spellEnd"/>
            <w:r w:rsidRPr="00F874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cytokines IL6, IL8, MIP-1alpha, TNF-alpha. 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Activates NF-kB and MAPK pathways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DEFAE7A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Promotes Th17 differentiation.</w:t>
            </w:r>
          </w:p>
        </w:tc>
        <w:tc>
          <w:tcPr>
            <w:tcW w:w="2409" w:type="dxa"/>
          </w:tcPr>
          <w:p w14:paraId="6F05718F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3EE262E0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F802D2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90E4CA" w14:textId="57303E40" w:rsidR="00F327CD" w:rsidRPr="00B62CEF" w:rsidRDefault="00F327CD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7CD" w:rsidRPr="00956216" w14:paraId="6BD3BDC2" w14:textId="77777777" w:rsidTr="007E052B">
        <w:tc>
          <w:tcPr>
            <w:tcW w:w="709" w:type="dxa"/>
          </w:tcPr>
          <w:p w14:paraId="56E34742" w14:textId="77777777" w:rsidR="00F327CD" w:rsidRPr="00B62CEF" w:rsidRDefault="00F327CD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14:paraId="6831A5A9" w14:textId="77777777" w:rsidR="00F327CD" w:rsidRPr="00B62CEF" w:rsidRDefault="00D738AC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MAP4K4</w:t>
            </w:r>
          </w:p>
          <w:p w14:paraId="53AD39CE" w14:textId="77777777" w:rsidR="00F327CD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Mitogen-activated protein kinase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kinase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</w:t>
            </w:r>
          </w:p>
          <w:p w14:paraId="378F85E1" w14:textId="77777777" w:rsidR="00774376" w:rsidRPr="00B62CEF" w:rsidRDefault="00774376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</w:tcPr>
          <w:p w14:paraId="180FCDC0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K91E</w:t>
            </w:r>
          </w:p>
        </w:tc>
        <w:tc>
          <w:tcPr>
            <w:tcW w:w="2830" w:type="dxa"/>
          </w:tcPr>
          <w:p w14:paraId="3154FD64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Activates MAPK8/JNK. Important for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LPS-induced production of TNF-alpha and IL1-beta.</w:t>
            </w:r>
          </w:p>
        </w:tc>
        <w:tc>
          <w:tcPr>
            <w:tcW w:w="2409" w:type="dxa"/>
          </w:tcPr>
          <w:p w14:paraId="2489B979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inhibits LPS-induced production of TNF-alpha ant IL1-beta</w:t>
            </w:r>
          </w:p>
        </w:tc>
        <w:tc>
          <w:tcPr>
            <w:tcW w:w="2132" w:type="dxa"/>
          </w:tcPr>
          <w:p w14:paraId="529D301F" w14:textId="77777777" w:rsidR="00F327CD" w:rsidRPr="00F87447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34BF4F1" w14:textId="77777777" w:rsidR="00F327CD" w:rsidRPr="00F87447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4400C008" w14:textId="70D10612" w:rsidR="00F327CD" w:rsidRPr="00B62CEF" w:rsidRDefault="00F327CD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7CD" w:rsidRPr="00956216" w14:paraId="30302358" w14:textId="77777777" w:rsidTr="007E052B">
        <w:tc>
          <w:tcPr>
            <w:tcW w:w="709" w:type="dxa"/>
          </w:tcPr>
          <w:p w14:paraId="3523A6ED" w14:textId="77777777" w:rsidR="00F327CD" w:rsidRPr="00B62CEF" w:rsidRDefault="00D738AC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14:paraId="33C797DB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SLC11A1 (NRAMP)</w:t>
            </w:r>
          </w:p>
          <w:p w14:paraId="0B198A86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Solute carrier family 11 member 1</w:t>
            </w:r>
          </w:p>
        </w:tc>
        <w:tc>
          <w:tcPr>
            <w:tcW w:w="1139" w:type="dxa"/>
          </w:tcPr>
          <w:p w14:paraId="6DE3E19C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R397C</w:t>
            </w:r>
          </w:p>
        </w:tc>
        <w:tc>
          <w:tcPr>
            <w:tcW w:w="2830" w:type="dxa"/>
          </w:tcPr>
          <w:p w14:paraId="5A5320F2" w14:textId="77777777" w:rsidR="00F327CD" w:rsidRDefault="00F327CD" w:rsidP="00F327CD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Macrophage activator and endosomal iron exporter.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Induclble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by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IFNgamma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activates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nuclear translocation of </w:t>
            </w:r>
            <w:proofErr w:type="spellStart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NF_kB</w:t>
            </w:r>
            <w:proofErr w:type="spellEnd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and STAT1 and upregulation </w:t>
            </w:r>
            <w:proofErr w:type="gramStart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  cytokines</w:t>
            </w:r>
            <w:proofErr w:type="gramEnd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TNFalpha</w:t>
            </w:r>
            <w:proofErr w:type="spellEnd"/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and IL-1 beta</w:t>
            </w:r>
            <w:r w:rsidR="007743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  <w:p w14:paraId="4223C6BF" w14:textId="77777777" w:rsidR="00774376" w:rsidRPr="00B62CEF" w:rsidRDefault="00774376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718C5743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2FFCA94A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AF750C8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4CE2B46A" w14:textId="1DE2E52A" w:rsidR="00F327CD" w:rsidRPr="00B62CEF" w:rsidRDefault="00F327CD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7CD" w:rsidRPr="00956216" w14:paraId="3478A0E2" w14:textId="77777777" w:rsidTr="007E052B">
        <w:tc>
          <w:tcPr>
            <w:tcW w:w="709" w:type="dxa"/>
          </w:tcPr>
          <w:p w14:paraId="41C8C2D5" w14:textId="77777777" w:rsidR="00F327CD" w:rsidRPr="00B62CEF" w:rsidRDefault="00F327CD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0" w:type="dxa"/>
          </w:tcPr>
          <w:p w14:paraId="4DE73361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MAML1 </w:t>
            </w:r>
          </w:p>
          <w:p w14:paraId="39AAED73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Mastermind like transcriptional coactivator 1</w:t>
            </w:r>
          </w:p>
        </w:tc>
        <w:tc>
          <w:tcPr>
            <w:tcW w:w="1139" w:type="dxa"/>
          </w:tcPr>
          <w:p w14:paraId="6D642D1E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G136E</w:t>
            </w:r>
          </w:p>
        </w:tc>
        <w:tc>
          <w:tcPr>
            <w:tcW w:w="2830" w:type="dxa"/>
          </w:tcPr>
          <w:p w14:paraId="3723B7A8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Transcriptional coactivator of the NOTCH pathway.</w:t>
            </w:r>
          </w:p>
          <w:p w14:paraId="70498743" w14:textId="77777777" w:rsidR="00F327CD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Involved in 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TNF-alpha signal transduction to NF-kB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Enhances TNF-alpha cytotoxicity.</w:t>
            </w:r>
          </w:p>
          <w:p w14:paraId="4FD7105F" w14:textId="77777777" w:rsidR="00774376" w:rsidRPr="00B62CEF" w:rsidRDefault="00774376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089BF03F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impaired TNF-alpha induced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NFkB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responses.</w:t>
            </w:r>
          </w:p>
        </w:tc>
        <w:tc>
          <w:tcPr>
            <w:tcW w:w="2132" w:type="dxa"/>
          </w:tcPr>
          <w:p w14:paraId="615C4B4B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2CC1751B" w14:textId="77777777" w:rsidR="00F327CD" w:rsidRPr="00B62CEF" w:rsidRDefault="00F327CD" w:rsidP="00F327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4B66620" w14:textId="1AE56F59" w:rsidR="00F327CD" w:rsidRPr="00B62CEF" w:rsidRDefault="00F327CD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D13C1" w:rsidRPr="00956216" w14:paraId="696FBC65" w14:textId="77777777" w:rsidTr="007E052B">
        <w:tc>
          <w:tcPr>
            <w:tcW w:w="709" w:type="dxa"/>
          </w:tcPr>
          <w:p w14:paraId="12C0CDFA" w14:textId="77777777" w:rsidR="003D13C1" w:rsidRPr="00B62CEF" w:rsidRDefault="003D13C1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14:paraId="09AABB6D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TNFRSF4 </w:t>
            </w:r>
          </w:p>
          <w:p w14:paraId="44C2543F" w14:textId="77777777" w:rsidR="00C418FE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Tumor Necrosis Factor Receptor Superfamily Member 4</w:t>
            </w:r>
            <w:r w:rsidR="005324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14:paraId="75E502A3" w14:textId="74BE54A6" w:rsidR="003D13C1" w:rsidRPr="00B62CEF" w:rsidRDefault="005324EC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OX40</w:t>
            </w:r>
          </w:p>
        </w:tc>
        <w:tc>
          <w:tcPr>
            <w:tcW w:w="1139" w:type="dxa"/>
          </w:tcPr>
          <w:p w14:paraId="6DA31056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D163E</w:t>
            </w:r>
          </w:p>
        </w:tc>
        <w:tc>
          <w:tcPr>
            <w:tcW w:w="2830" w:type="dxa"/>
          </w:tcPr>
          <w:p w14:paraId="23B6AD74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62CE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nduces macrophage secretion of proinflammatory cytokines. Activates NF-kB 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 cells. Costimulatory molecule involved in long-term T cell memory to viral infection. Increases Th1 and Th17 polarization.</w:t>
            </w:r>
          </w:p>
        </w:tc>
        <w:tc>
          <w:tcPr>
            <w:tcW w:w="2409" w:type="dxa"/>
          </w:tcPr>
          <w:p w14:paraId="3228F882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68D263FF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A53267E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immunodeficiency</w:t>
            </w:r>
            <w:proofErr w:type="spellEnd"/>
          </w:p>
        </w:tc>
        <w:tc>
          <w:tcPr>
            <w:tcW w:w="993" w:type="dxa"/>
          </w:tcPr>
          <w:p w14:paraId="12F8AF74" w14:textId="247E4338" w:rsidR="003D13C1" w:rsidRPr="00B62CEF" w:rsidRDefault="003D13C1" w:rsidP="005A4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CEF" w:rsidRPr="00956216" w14:paraId="1C0809DB" w14:textId="77777777" w:rsidTr="007E052B">
        <w:tc>
          <w:tcPr>
            <w:tcW w:w="14601" w:type="dxa"/>
            <w:gridSpan w:val="8"/>
            <w:shd w:val="clear" w:color="auto" w:fill="D9D9D9" w:themeFill="background1" w:themeFillShade="D9"/>
          </w:tcPr>
          <w:p w14:paraId="6050EFB0" w14:textId="77777777" w:rsidR="00B62CEF" w:rsidRPr="00B62CEF" w:rsidRDefault="00B62CEF" w:rsidP="00FE12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2C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</w:t>
            </w:r>
          </w:p>
        </w:tc>
      </w:tr>
      <w:tr w:rsidR="003D13C1" w:rsidRPr="00FE12E1" w14:paraId="62E071D5" w14:textId="77777777" w:rsidTr="007E052B">
        <w:tc>
          <w:tcPr>
            <w:tcW w:w="709" w:type="dxa"/>
          </w:tcPr>
          <w:p w14:paraId="7B6EE501" w14:textId="77777777" w:rsidR="003D13C1" w:rsidRPr="00B62CEF" w:rsidRDefault="003D13C1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14:paraId="68545E62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SERPINE2 </w:t>
            </w:r>
          </w:p>
          <w:p w14:paraId="07B5BBBC" w14:textId="77777777" w:rsidR="003D13C1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Serpin Peptidase Inhibitor Clade E member 2</w:t>
            </w:r>
          </w:p>
          <w:p w14:paraId="61EFBE83" w14:textId="77777777" w:rsidR="00774376" w:rsidRPr="00B62CEF" w:rsidRDefault="00774376" w:rsidP="003D13C1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139" w:type="dxa"/>
          </w:tcPr>
          <w:p w14:paraId="456C8FAA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M64T</w:t>
            </w:r>
          </w:p>
        </w:tc>
        <w:tc>
          <w:tcPr>
            <w:tcW w:w="2830" w:type="dxa"/>
          </w:tcPr>
          <w:p w14:paraId="70D0520F" w14:textId="684C8141" w:rsidR="003D13C1" w:rsidRPr="00FE12E1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Matrix remodeling protein, upregulated in fai</w:t>
            </w:r>
            <w:r w:rsidR="00FE12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ing heart. </w:t>
            </w:r>
            <w:r w:rsidRPr="00FE12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Induces </w:t>
            </w:r>
            <w:r w:rsidRPr="00FE12E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collagen deposition</w:t>
            </w:r>
          </w:p>
        </w:tc>
        <w:tc>
          <w:tcPr>
            <w:tcW w:w="2409" w:type="dxa"/>
          </w:tcPr>
          <w:p w14:paraId="02E8F979" w14:textId="6F15E788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3EB73959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161FF37D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2CCB8F5" w14:textId="1DCF9FF7" w:rsidR="003D13C1" w:rsidRPr="00FE12E1" w:rsidRDefault="003D13C1" w:rsidP="007B44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13C1" w:rsidRPr="007E052B" w14:paraId="69366061" w14:textId="77777777" w:rsidTr="007E052B">
        <w:tc>
          <w:tcPr>
            <w:tcW w:w="709" w:type="dxa"/>
          </w:tcPr>
          <w:p w14:paraId="577BE89F" w14:textId="77777777" w:rsidR="003D13C1" w:rsidRPr="00B62CEF" w:rsidRDefault="003D13C1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14:paraId="4797F959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PKHD1 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Fibrocystin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2C45A027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polyductin</w:t>
            </w:r>
            <w:proofErr w:type="spellEnd"/>
          </w:p>
        </w:tc>
        <w:tc>
          <w:tcPr>
            <w:tcW w:w="1139" w:type="dxa"/>
          </w:tcPr>
          <w:p w14:paraId="061DC353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T36M</w:t>
            </w:r>
          </w:p>
        </w:tc>
        <w:tc>
          <w:tcPr>
            <w:tcW w:w="2830" w:type="dxa"/>
          </w:tcPr>
          <w:p w14:paraId="3EDB01BF" w14:textId="77777777" w:rsidR="003D13C1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important for structural integrity of kidney and liver. Leads to </w:t>
            </w: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pericystic</w:t>
            </w:r>
            <w:proofErr w:type="spellEnd"/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fibrosis and congenital hepatic fibrosis.</w:t>
            </w:r>
          </w:p>
          <w:p w14:paraId="72DED7DF" w14:textId="77777777" w:rsidR="00774376" w:rsidRPr="00B62CEF" w:rsidRDefault="00774376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6A0C7DE5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32" w:type="dxa"/>
          </w:tcPr>
          <w:p w14:paraId="7C46AC01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14:paraId="3E419F32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Autosomal Recessive Polycystic Kidney Disease 4</w:t>
            </w:r>
          </w:p>
        </w:tc>
        <w:tc>
          <w:tcPr>
            <w:tcW w:w="993" w:type="dxa"/>
          </w:tcPr>
          <w:p w14:paraId="76850C50" w14:textId="6354BC57" w:rsidR="003D13C1" w:rsidRPr="003406AC" w:rsidRDefault="003D13C1" w:rsidP="007B44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13C1" w:rsidRPr="007E052B" w14:paraId="3A86E918" w14:textId="77777777" w:rsidTr="007E052B">
        <w:tc>
          <w:tcPr>
            <w:tcW w:w="709" w:type="dxa"/>
            <w:tcBorders>
              <w:bottom w:val="single" w:sz="2" w:space="0" w:color="auto"/>
            </w:tcBorders>
          </w:tcPr>
          <w:p w14:paraId="661C6B3D" w14:textId="77777777" w:rsidR="003D13C1" w:rsidRPr="00B62CEF" w:rsidRDefault="003D13C1" w:rsidP="009D31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6B4AE29E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 xml:space="preserve">RNLS </w:t>
            </w:r>
          </w:p>
          <w:p w14:paraId="32E4B0F9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Renalase</w:t>
            </w:r>
            <w:proofErr w:type="spellEnd"/>
          </w:p>
        </w:tc>
        <w:tc>
          <w:tcPr>
            <w:tcW w:w="1139" w:type="dxa"/>
            <w:tcBorders>
              <w:bottom w:val="single" w:sz="2" w:space="0" w:color="auto"/>
            </w:tcBorders>
          </w:tcPr>
          <w:p w14:paraId="0A6617C1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</w:rPr>
              <w:t>R222H</w:t>
            </w:r>
          </w:p>
        </w:tc>
        <w:tc>
          <w:tcPr>
            <w:tcW w:w="2830" w:type="dxa"/>
            <w:tcBorders>
              <w:bottom w:val="single" w:sz="2" w:space="0" w:color="auto"/>
            </w:tcBorders>
          </w:tcPr>
          <w:p w14:paraId="09A9EBAF" w14:textId="5AB02625" w:rsidR="003D13C1" w:rsidRPr="00B62CEF" w:rsidRDefault="00745CBE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Modulates sympathetic tone. </w:t>
            </w:r>
            <w:r w:rsidR="003D13C1"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Induced by high concentrations of catecholamines. </w:t>
            </w:r>
          </w:p>
          <w:p w14:paraId="56C33E43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Degrades circulating catecholamines.</w:t>
            </w:r>
          </w:p>
          <w:p w14:paraId="1B387831" w14:textId="64A64BA0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</w:t>
            </w:r>
            <w:r w:rsidR="007743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 blood pressure and decreases</w:t>
            </w: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cardiac contractility.</w:t>
            </w: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6067C032" w14:textId="69BD75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C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increased catecholamine levels, tachycardia,  hypertension</w:t>
            </w:r>
          </w:p>
        </w:tc>
        <w:tc>
          <w:tcPr>
            <w:tcW w:w="2132" w:type="dxa"/>
            <w:tcBorders>
              <w:bottom w:val="single" w:sz="2" w:space="0" w:color="auto"/>
            </w:tcBorders>
          </w:tcPr>
          <w:p w14:paraId="07453A8C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05E3D46B" w14:textId="77777777" w:rsidR="003D13C1" w:rsidRPr="00B62CEF" w:rsidRDefault="003D13C1" w:rsidP="003D13C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</w:tcPr>
          <w:p w14:paraId="1058D242" w14:textId="44CA3E94" w:rsidR="003D13C1" w:rsidRPr="003406AC" w:rsidRDefault="003D13C1" w:rsidP="007B44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4A9239F" w14:textId="77777777" w:rsidR="006D2C8A" w:rsidRPr="00956216" w:rsidRDefault="006D2C8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D2C8A" w:rsidRPr="00956216" w:rsidSect="008B7B53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3"/>
    <w:rsid w:val="00174FFF"/>
    <w:rsid w:val="001A487C"/>
    <w:rsid w:val="001A5020"/>
    <w:rsid w:val="001C1C4D"/>
    <w:rsid w:val="002420C3"/>
    <w:rsid w:val="003406AC"/>
    <w:rsid w:val="00367CC0"/>
    <w:rsid w:val="003D13C1"/>
    <w:rsid w:val="003D26CA"/>
    <w:rsid w:val="00460071"/>
    <w:rsid w:val="005324EC"/>
    <w:rsid w:val="005A4C16"/>
    <w:rsid w:val="005D2C1F"/>
    <w:rsid w:val="00614931"/>
    <w:rsid w:val="006D2C8A"/>
    <w:rsid w:val="00704E3F"/>
    <w:rsid w:val="00745CBE"/>
    <w:rsid w:val="00774376"/>
    <w:rsid w:val="007B4462"/>
    <w:rsid w:val="007E052B"/>
    <w:rsid w:val="00825C10"/>
    <w:rsid w:val="00891128"/>
    <w:rsid w:val="008B7B53"/>
    <w:rsid w:val="00956216"/>
    <w:rsid w:val="00985105"/>
    <w:rsid w:val="009D2185"/>
    <w:rsid w:val="009D31DE"/>
    <w:rsid w:val="00B17FD8"/>
    <w:rsid w:val="00B62CEF"/>
    <w:rsid w:val="00B90AFF"/>
    <w:rsid w:val="00BE799A"/>
    <w:rsid w:val="00C418FE"/>
    <w:rsid w:val="00C42CBF"/>
    <w:rsid w:val="00D738AC"/>
    <w:rsid w:val="00E17540"/>
    <w:rsid w:val="00F327CD"/>
    <w:rsid w:val="00F87447"/>
    <w:rsid w:val="00FE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BC34"/>
  <w15:chartTrackingRefBased/>
  <w15:docId w15:val="{0C9EF14C-70B7-9440-A528-9D97D952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4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17F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FD8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67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7C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7C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7C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7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FF666-CD7C-4DB7-9DEB-B81156103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4695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Chevillard c</dc:creator>
  <cp:keywords/>
  <dc:description/>
  <cp:lastModifiedBy>Chevillard c</cp:lastModifiedBy>
  <cp:revision>2</cp:revision>
  <dcterms:created xsi:type="dcterms:W3CDTF">2020-10-02T12:44:00Z</dcterms:created>
  <dcterms:modified xsi:type="dcterms:W3CDTF">2020-10-02T12:44:00Z</dcterms:modified>
</cp:coreProperties>
</file>