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4587F" w14:textId="63057B8A" w:rsidR="009966F4" w:rsidRDefault="009966F4" w:rsidP="00F473BD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Text S1. </w:t>
      </w:r>
      <w:r>
        <w:rPr>
          <w:rFonts w:ascii="Times New Roman" w:eastAsia="Times New Roman" w:hAnsi="Times New Roman" w:cs="Times New Roman"/>
        </w:rPr>
        <w:t>Protocol for GC/MS analysis and subsequent data pre-processing</w:t>
      </w:r>
    </w:p>
    <w:p w14:paraId="7F52260E" w14:textId="77777777" w:rsidR="009C3335" w:rsidRPr="009966F4" w:rsidRDefault="009C3335" w:rsidP="009C3335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Gas chromatography system consisted of</w:t>
      </w:r>
      <w:r w:rsidRPr="009966F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CTC Combi </w:t>
      </w:r>
      <w:r w:rsidRPr="009966F4">
        <w:rPr>
          <w:rFonts w:ascii="Times New Roman" w:eastAsia="Times New Roman" w:hAnsi="Times New Roman" w:cs="Times New Roman"/>
        </w:rPr>
        <w:t xml:space="preserve">PAL </w:t>
      </w:r>
      <w:proofErr w:type="spellStart"/>
      <w:r>
        <w:rPr>
          <w:rFonts w:ascii="Times New Roman" w:eastAsia="Times New Roman" w:hAnsi="Times New Roman" w:cs="Times New Roman"/>
        </w:rPr>
        <w:t>Xt</w:t>
      </w:r>
      <w:proofErr w:type="spellEnd"/>
      <w:r>
        <w:rPr>
          <w:rFonts w:ascii="Times New Roman" w:eastAsia="Times New Roman" w:hAnsi="Times New Roman" w:cs="Times New Roman"/>
        </w:rPr>
        <w:t xml:space="preserve"> duo A</w:t>
      </w:r>
      <w:r w:rsidRPr="009966F4">
        <w:rPr>
          <w:rFonts w:ascii="Times New Roman" w:eastAsia="Times New Roman" w:hAnsi="Times New Roman" w:cs="Times New Roman"/>
        </w:rPr>
        <w:t>utosampler</w:t>
      </w:r>
      <w:r>
        <w:rPr>
          <w:rFonts w:ascii="Times New Roman" w:eastAsia="Times New Roman" w:hAnsi="Times New Roman" w:cs="Times New Roman"/>
        </w:rPr>
        <w:t xml:space="preserve"> </w:t>
      </w:r>
      <w:r w:rsidRPr="009966F4">
        <w:rPr>
          <w:rFonts w:ascii="Times New Roman" w:eastAsia="Times New Roman" w:hAnsi="Times New Roman" w:cs="Times New Roman"/>
        </w:rPr>
        <w:t>(CTC Analytics</w:t>
      </w:r>
      <w:r>
        <w:rPr>
          <w:rFonts w:ascii="Times New Roman" w:eastAsia="Times New Roman" w:hAnsi="Times New Roman" w:cs="Times New Roman"/>
        </w:rPr>
        <w:t xml:space="preserve"> AG, Switzerland</w:t>
      </w:r>
      <w:r w:rsidRPr="009966F4">
        <w:rPr>
          <w:rFonts w:ascii="Times New Roman" w:eastAsia="Times New Roman" w:hAnsi="Times New Roman" w:cs="Times New Roman"/>
        </w:rPr>
        <w:t>), Agilent 7890A GC system (Agilent Technologies) and Pegasus HT</w:t>
      </w:r>
      <w:r>
        <w:rPr>
          <w:rFonts w:ascii="Times New Roman" w:eastAsia="Times New Roman" w:hAnsi="Times New Roman" w:cs="Times New Roman"/>
        </w:rPr>
        <w:t xml:space="preserve"> time-of-flight mass spectrometer GC/</w:t>
      </w:r>
      <w:r w:rsidRPr="009966F4">
        <w:rPr>
          <w:rFonts w:ascii="Times New Roman" w:eastAsia="Times New Roman" w:hAnsi="Times New Roman" w:cs="Times New Roman"/>
        </w:rPr>
        <w:t>TOFMS (Leco</w:t>
      </w:r>
      <w:r>
        <w:rPr>
          <w:rFonts w:ascii="Times New Roman" w:eastAsia="Times New Roman" w:hAnsi="Times New Roman" w:cs="Times New Roman"/>
        </w:rPr>
        <w:t xml:space="preserve"> </w:t>
      </w:r>
      <w:r w:rsidRPr="009966F4">
        <w:rPr>
          <w:rFonts w:ascii="Times New Roman" w:eastAsia="Times New Roman" w:hAnsi="Times New Roman" w:cs="Times New Roman"/>
        </w:rPr>
        <w:t xml:space="preserve">Corp., St Joseph, MI, USA). </w:t>
      </w:r>
      <w:r>
        <w:rPr>
          <w:rFonts w:ascii="Times New Roman" w:eastAsia="Times New Roman" w:hAnsi="Times New Roman" w:cs="Times New Roman"/>
        </w:rPr>
        <w:t xml:space="preserve">A split injection of 1 µL of derivatized sample was employed with 10:1 ratio. The liner used was a straight metal liner 5.2 </w:t>
      </w:r>
      <w:r w:rsidRPr="00DC73B6">
        <w:rPr>
          <w:rFonts w:ascii="Times New Roman" w:eastAsia="Times New Roman" w:hAnsi="Times New Roman" w:cs="Times New Roman"/>
        </w:rPr>
        <w:t>×</w:t>
      </w:r>
      <w:r>
        <w:rPr>
          <w:rFonts w:ascii="Times New Roman" w:eastAsia="Times New Roman" w:hAnsi="Times New Roman" w:cs="Times New Roman"/>
        </w:rPr>
        <w:t xml:space="preserve"> 6.3 </w:t>
      </w:r>
      <w:r w:rsidRPr="00DC73B6">
        <w:rPr>
          <w:rFonts w:ascii="Times New Roman" w:eastAsia="Times New Roman" w:hAnsi="Times New Roman" w:cs="Times New Roman"/>
        </w:rPr>
        <w:t>×</w:t>
      </w:r>
      <w:r>
        <w:rPr>
          <w:rFonts w:ascii="Times New Roman" w:eastAsia="Times New Roman" w:hAnsi="Times New Roman" w:cs="Times New Roman"/>
        </w:rPr>
        <w:t xml:space="preserve"> 78.5 mm packed with deactivated wool (</w:t>
      </w:r>
      <w:proofErr w:type="spellStart"/>
      <w:r>
        <w:rPr>
          <w:rFonts w:ascii="Times New Roman" w:eastAsia="Times New Roman" w:hAnsi="Times New Roman" w:cs="Times New Roman"/>
        </w:rPr>
        <w:t>Restek</w:t>
      </w:r>
      <w:proofErr w:type="spellEnd"/>
      <w:r>
        <w:rPr>
          <w:rFonts w:ascii="Times New Roman" w:eastAsia="Times New Roman" w:hAnsi="Times New Roman" w:cs="Times New Roman"/>
        </w:rPr>
        <w:t xml:space="preserve"> #21700) and t</w:t>
      </w:r>
      <w:r w:rsidRPr="009966F4">
        <w:rPr>
          <w:rFonts w:ascii="Times New Roman" w:eastAsia="Times New Roman" w:hAnsi="Times New Roman" w:cs="Times New Roman"/>
        </w:rPr>
        <w:t xml:space="preserve">he column </w:t>
      </w:r>
      <w:r w:rsidRPr="00DC73B6">
        <w:rPr>
          <w:rFonts w:ascii="Times New Roman" w:eastAsia="Times New Roman" w:hAnsi="Times New Roman" w:cs="Times New Roman"/>
        </w:rPr>
        <w:t xml:space="preserve">used was 10 m × 0.18 mm, 0.18 </w:t>
      </w:r>
      <w:proofErr w:type="spellStart"/>
      <w:r w:rsidRPr="00DC73B6">
        <w:rPr>
          <w:rFonts w:ascii="Times New Roman" w:eastAsia="Times New Roman" w:hAnsi="Times New Roman" w:cs="Times New Roman"/>
        </w:rPr>
        <w:t>μm</w:t>
      </w:r>
      <w:proofErr w:type="spellEnd"/>
      <w:r w:rsidRPr="00DC73B6">
        <w:rPr>
          <w:rFonts w:ascii="Times New Roman" w:eastAsia="Times New Roman" w:hAnsi="Times New Roman" w:cs="Times New Roman"/>
        </w:rPr>
        <w:t>, DB-5MS UI (</w:t>
      </w:r>
      <w:r>
        <w:rPr>
          <w:rFonts w:ascii="Times New Roman" w:eastAsia="Times New Roman" w:hAnsi="Times New Roman" w:cs="Times New Roman"/>
        </w:rPr>
        <w:t>J&amp;W Scientific, Folsom, CA</w:t>
      </w:r>
      <w:r w:rsidRPr="00DC73B6">
        <w:rPr>
          <w:rFonts w:ascii="Times New Roman" w:eastAsia="Times New Roman" w:hAnsi="Times New Roman" w:cs="Times New Roman"/>
        </w:rPr>
        <w:t>).</w:t>
      </w:r>
      <w:r w:rsidRPr="009966F4">
        <w:rPr>
          <w:rFonts w:ascii="Times New Roman" w:eastAsia="Times New Roman" w:hAnsi="Times New Roman" w:cs="Times New Roman"/>
        </w:rPr>
        <w:t xml:space="preserve"> The in</w:t>
      </w:r>
      <w:r>
        <w:rPr>
          <w:rFonts w:ascii="Times New Roman" w:eastAsia="Times New Roman" w:hAnsi="Times New Roman" w:cs="Times New Roman"/>
        </w:rPr>
        <w:t xml:space="preserve">jector </w:t>
      </w:r>
      <w:r w:rsidRPr="009966F4">
        <w:rPr>
          <w:rFonts w:ascii="Times New Roman" w:eastAsia="Times New Roman" w:hAnsi="Times New Roman" w:cs="Times New Roman"/>
        </w:rPr>
        <w:t>temperature was 2</w:t>
      </w:r>
      <w:r>
        <w:rPr>
          <w:rFonts w:ascii="Times New Roman" w:eastAsia="Times New Roman" w:hAnsi="Times New Roman" w:cs="Times New Roman"/>
        </w:rPr>
        <w:t>7</w:t>
      </w:r>
      <w:r w:rsidRPr="009966F4">
        <w:rPr>
          <w:rFonts w:ascii="Times New Roman" w:eastAsia="Times New Roman" w:hAnsi="Times New Roman" w:cs="Times New Roman"/>
        </w:rPr>
        <w:t>0°</w:t>
      </w:r>
      <w:r>
        <w:rPr>
          <w:rFonts w:ascii="Times New Roman" w:eastAsia="Times New Roman" w:hAnsi="Times New Roman" w:cs="Times New Roman"/>
        </w:rPr>
        <w:t xml:space="preserve"> </w:t>
      </w:r>
      <w:r w:rsidRPr="009966F4">
        <w:rPr>
          <w:rFonts w:ascii="Times New Roman" w:eastAsia="Times New Roman" w:hAnsi="Times New Roman" w:cs="Times New Roman"/>
        </w:rPr>
        <w:t>C,</w:t>
      </w:r>
      <w:r>
        <w:rPr>
          <w:rFonts w:ascii="Times New Roman" w:eastAsia="Times New Roman" w:hAnsi="Times New Roman" w:cs="Times New Roman"/>
        </w:rPr>
        <w:t xml:space="preserve"> and</w:t>
      </w:r>
      <w:r w:rsidRPr="009966F4">
        <w:rPr>
          <w:rFonts w:ascii="Times New Roman" w:eastAsia="Times New Roman" w:hAnsi="Times New Roman" w:cs="Times New Roman"/>
        </w:rPr>
        <w:t xml:space="preserve"> the</w:t>
      </w:r>
      <w:r>
        <w:rPr>
          <w:rFonts w:ascii="Times New Roman" w:eastAsia="Times New Roman" w:hAnsi="Times New Roman" w:cs="Times New Roman"/>
        </w:rPr>
        <w:t xml:space="preserve"> helium flow rate </w:t>
      </w:r>
      <w:r w:rsidRPr="009966F4">
        <w:rPr>
          <w:rFonts w:ascii="Times New Roman" w:eastAsia="Times New Roman" w:hAnsi="Times New Roman" w:cs="Times New Roman"/>
        </w:rPr>
        <w:t xml:space="preserve">was 1 mL/min. The column </w:t>
      </w:r>
      <w:r>
        <w:rPr>
          <w:rFonts w:ascii="Times New Roman" w:eastAsia="Times New Roman" w:hAnsi="Times New Roman" w:cs="Times New Roman"/>
        </w:rPr>
        <w:t xml:space="preserve">temperature </w:t>
      </w:r>
      <w:r w:rsidRPr="009966F4">
        <w:rPr>
          <w:rFonts w:ascii="Times New Roman" w:eastAsia="Times New Roman" w:hAnsi="Times New Roman" w:cs="Times New Roman"/>
        </w:rPr>
        <w:t>was held at 70° C for 2 minutes, increased by 40° C/min</w:t>
      </w:r>
      <w:r>
        <w:rPr>
          <w:rFonts w:ascii="Times New Roman" w:eastAsia="Times New Roman" w:hAnsi="Times New Roman" w:cs="Times New Roman"/>
        </w:rPr>
        <w:t xml:space="preserve"> </w:t>
      </w:r>
      <w:r w:rsidRPr="009966F4">
        <w:rPr>
          <w:rFonts w:ascii="Times New Roman" w:eastAsia="Times New Roman" w:hAnsi="Times New Roman" w:cs="Times New Roman"/>
        </w:rPr>
        <w:t>to 320° C, and held for 2 minutes. The transfer line and the ion source temperatures were 250 ° C and</w:t>
      </w:r>
      <w:r>
        <w:rPr>
          <w:rFonts w:ascii="Times New Roman" w:eastAsia="Times New Roman" w:hAnsi="Times New Roman" w:cs="Times New Roman"/>
        </w:rPr>
        <w:t xml:space="preserve"> </w:t>
      </w:r>
      <w:r w:rsidRPr="009966F4">
        <w:rPr>
          <w:rFonts w:ascii="Times New Roman" w:eastAsia="Times New Roman" w:hAnsi="Times New Roman" w:cs="Times New Roman"/>
        </w:rPr>
        <w:t>200 ° C</w:t>
      </w:r>
      <w:r>
        <w:rPr>
          <w:rFonts w:ascii="Times New Roman" w:eastAsia="Times New Roman" w:hAnsi="Times New Roman" w:cs="Times New Roman"/>
        </w:rPr>
        <w:t xml:space="preserve">, respectively. Detector voltage was 1450 </w:t>
      </w:r>
      <w:proofErr w:type="gramStart"/>
      <w:r>
        <w:rPr>
          <w:rFonts w:ascii="Times New Roman" w:eastAsia="Times New Roman" w:hAnsi="Times New Roman" w:cs="Times New Roman"/>
        </w:rPr>
        <w:t>V</w:t>
      </w:r>
      <w:proofErr w:type="gramEnd"/>
      <w:r>
        <w:rPr>
          <w:rFonts w:ascii="Times New Roman" w:eastAsia="Times New Roman" w:hAnsi="Times New Roman" w:cs="Times New Roman"/>
        </w:rPr>
        <w:t xml:space="preserve"> and ions were generated by a 70eV electron beam at an ionization current of 2.0 mA. Mass spectra were recorded at 3</w:t>
      </w:r>
      <w:r w:rsidRPr="009966F4">
        <w:rPr>
          <w:rFonts w:ascii="Times New Roman" w:eastAsia="Times New Roman" w:hAnsi="Times New Roman" w:cs="Times New Roman"/>
        </w:rPr>
        <w:t xml:space="preserve">0 scans per second </w:t>
      </w:r>
      <w:r w:rsidRPr="00082548">
        <w:rPr>
          <w:rFonts w:ascii="Times New Roman" w:eastAsia="Times New Roman" w:hAnsi="Times New Roman" w:cs="Times New Roman"/>
        </w:rPr>
        <w:t xml:space="preserve">with </w:t>
      </w:r>
      <w:r>
        <w:rPr>
          <w:rFonts w:ascii="Times New Roman" w:eastAsia="Times New Roman" w:hAnsi="Times New Roman" w:cs="Times New Roman"/>
        </w:rPr>
        <w:t xml:space="preserve">the range of m/z </w:t>
      </w:r>
      <w:r w:rsidRPr="00141470">
        <w:rPr>
          <w:rFonts w:ascii="Times New Roman" w:eastAsia="Times New Roman" w:hAnsi="Times New Roman" w:cs="Times New Roman"/>
        </w:rPr>
        <w:t>50-800</w:t>
      </w:r>
      <w:r w:rsidRPr="00082548">
        <w:rPr>
          <w:rFonts w:ascii="Times New Roman" w:eastAsia="Times New Roman" w:hAnsi="Times New Roman" w:cs="Times New Roman"/>
        </w:rPr>
        <w:t>.</w:t>
      </w:r>
      <w:r w:rsidRPr="009966F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Q</w:t>
      </w:r>
      <w:r w:rsidRPr="009966F4">
        <w:rPr>
          <w:rFonts w:ascii="Times New Roman" w:eastAsia="Times New Roman" w:hAnsi="Times New Roman" w:cs="Times New Roman"/>
        </w:rPr>
        <w:t>uality control sample</w:t>
      </w:r>
      <w:r>
        <w:rPr>
          <w:rFonts w:ascii="Times New Roman" w:eastAsia="Times New Roman" w:hAnsi="Times New Roman" w:cs="Times New Roman"/>
        </w:rPr>
        <w:t>s</w:t>
      </w:r>
      <w:r w:rsidRPr="009966F4">
        <w:rPr>
          <w:rFonts w:ascii="Times New Roman" w:eastAsia="Times New Roman" w:hAnsi="Times New Roman" w:cs="Times New Roman"/>
        </w:rPr>
        <w:t xml:space="preserve"> w</w:t>
      </w:r>
      <w:r>
        <w:rPr>
          <w:rFonts w:ascii="Times New Roman" w:eastAsia="Times New Roman" w:hAnsi="Times New Roman" w:cs="Times New Roman"/>
        </w:rPr>
        <w:t>ere injected several times during the analysis and used to monitor instrument performance</w:t>
      </w:r>
      <w:r w:rsidRPr="009966F4">
        <w:rPr>
          <w:rFonts w:ascii="Times New Roman" w:eastAsia="Times New Roman" w:hAnsi="Times New Roman" w:cs="Times New Roman"/>
        </w:rPr>
        <w:t xml:space="preserve">. </w:t>
      </w:r>
    </w:p>
    <w:p w14:paraId="0D8AF65B" w14:textId="77777777" w:rsidR="009C3335" w:rsidRDefault="009C3335" w:rsidP="009C3335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M</w:t>
      </w:r>
      <w:r>
        <w:rPr>
          <w:rFonts w:ascii="Times New Roman" w:hAnsi="Times New Roman"/>
          <w:lang w:val="en-US"/>
        </w:rPr>
        <w:t xml:space="preserve">ass spectra </w:t>
      </w:r>
      <w:r w:rsidRPr="00EB350F">
        <w:rPr>
          <w:rFonts w:ascii="Times New Roman" w:hAnsi="Times New Roman"/>
          <w:lang w:val="en-US"/>
        </w:rPr>
        <w:t xml:space="preserve">files </w:t>
      </w:r>
      <w:r>
        <w:rPr>
          <w:rFonts w:ascii="Times New Roman" w:hAnsi="Times New Roman"/>
          <w:lang w:val="en-US"/>
        </w:rPr>
        <w:t xml:space="preserve">were </w:t>
      </w:r>
      <w:r w:rsidRPr="00EB350F">
        <w:rPr>
          <w:rFonts w:ascii="Times New Roman" w:hAnsi="Times New Roman"/>
          <w:lang w:val="en-US"/>
        </w:rPr>
        <w:t xml:space="preserve">exported from the </w:t>
      </w:r>
      <w:proofErr w:type="spellStart"/>
      <w:r w:rsidRPr="00EB350F">
        <w:rPr>
          <w:rFonts w:ascii="Times New Roman" w:hAnsi="Times New Roman"/>
          <w:lang w:val="en-US"/>
        </w:rPr>
        <w:t>ChromaTOF</w:t>
      </w:r>
      <w:proofErr w:type="spellEnd"/>
      <w:r w:rsidRPr="00EB350F">
        <w:rPr>
          <w:rFonts w:ascii="Times New Roman" w:hAnsi="Times New Roman"/>
          <w:lang w:val="en-US"/>
        </w:rPr>
        <w:t xml:space="preserve"> software in </w:t>
      </w:r>
      <w:proofErr w:type="spellStart"/>
      <w:r w:rsidRPr="00EB350F">
        <w:rPr>
          <w:rFonts w:ascii="Times New Roman" w:hAnsi="Times New Roman"/>
          <w:lang w:val="en-US"/>
        </w:rPr>
        <w:t>NetCDF</w:t>
      </w:r>
      <w:proofErr w:type="spellEnd"/>
      <w:r w:rsidRPr="00EB350F">
        <w:rPr>
          <w:rFonts w:ascii="Times New Roman" w:hAnsi="Times New Roman"/>
          <w:lang w:val="en-US"/>
        </w:rPr>
        <w:t xml:space="preserve"> format to MATLAB R20</w:t>
      </w:r>
      <w:r>
        <w:rPr>
          <w:rFonts w:ascii="Times New Roman" w:hAnsi="Times New Roman"/>
          <w:lang w:val="en-US"/>
        </w:rPr>
        <w:t>20</w:t>
      </w:r>
      <w:r w:rsidRPr="00EB350F">
        <w:rPr>
          <w:rFonts w:ascii="Times New Roman" w:hAnsi="Times New Roman"/>
          <w:lang w:val="en-US"/>
        </w:rPr>
        <w:t>a (</w:t>
      </w:r>
      <w:proofErr w:type="spellStart"/>
      <w:r w:rsidRPr="00EB350F">
        <w:rPr>
          <w:rFonts w:ascii="Times New Roman" w:hAnsi="Times New Roman"/>
          <w:lang w:val="en-US"/>
        </w:rPr>
        <w:t>Mathworks</w:t>
      </w:r>
      <w:proofErr w:type="spellEnd"/>
      <w:r w:rsidRPr="00EB350F">
        <w:rPr>
          <w:rFonts w:ascii="Times New Roman" w:hAnsi="Times New Roman"/>
          <w:lang w:val="en-US"/>
        </w:rPr>
        <w:t>, Natick, MA, USA), where all data pre-treatment procedures, such as base-line correction, chromatogram alignment, data compression and Multivariate Curve Resolution were performed.</w:t>
      </w:r>
      <w:r>
        <w:rPr>
          <w:rFonts w:ascii="Times New Roman" w:hAnsi="Times New Roman"/>
          <w:lang w:val="en-US"/>
        </w:rPr>
        <w:t xml:space="preserve"> Deconvoluted peaks </w:t>
      </w:r>
      <w:r w:rsidRPr="00035DD8">
        <w:rPr>
          <w:rFonts w:ascii="Times New Roman" w:hAnsi="Times New Roman"/>
          <w:lang w:val="en-US"/>
        </w:rPr>
        <w:t xml:space="preserve">were </w:t>
      </w:r>
      <w:r>
        <w:rPr>
          <w:rFonts w:ascii="Times New Roman" w:hAnsi="Times New Roman"/>
          <w:lang w:val="en-US"/>
        </w:rPr>
        <w:t>annotated</w:t>
      </w:r>
      <w:r w:rsidRPr="00035DD8">
        <w:rPr>
          <w:rFonts w:ascii="Times New Roman" w:hAnsi="Times New Roman"/>
          <w:lang w:val="en-US"/>
        </w:rPr>
        <w:t xml:space="preserve"> by comparisons of their retention index</w:t>
      </w:r>
      <w:r>
        <w:rPr>
          <w:rFonts w:ascii="Times New Roman" w:hAnsi="Times New Roman"/>
          <w:lang w:val="en-US"/>
        </w:rPr>
        <w:t xml:space="preserve"> (RI)</w:t>
      </w:r>
      <w:r w:rsidRPr="00035DD8">
        <w:rPr>
          <w:rFonts w:ascii="Times New Roman" w:hAnsi="Times New Roman"/>
          <w:lang w:val="en-US"/>
        </w:rPr>
        <w:t xml:space="preserve"> and mass spectra with libraries </w:t>
      </w:r>
      <w:r>
        <w:rPr>
          <w:rFonts w:ascii="Times New Roman" w:hAnsi="Times New Roman"/>
          <w:lang w:val="en-US"/>
        </w:rPr>
        <w:t xml:space="preserve">(Schauer et al 2005), </w:t>
      </w:r>
      <w:r>
        <w:rPr>
          <w:rFonts w:ascii="Times New Roman" w:eastAsia="Times New Roman" w:hAnsi="Times New Roman" w:cs="Times New Roman"/>
        </w:rPr>
        <w:t xml:space="preserve">based on SMC’s </w:t>
      </w:r>
      <w:r w:rsidRPr="009966F4">
        <w:rPr>
          <w:rFonts w:ascii="Times New Roman" w:eastAsia="Times New Roman" w:hAnsi="Times New Roman" w:cs="Times New Roman"/>
        </w:rPr>
        <w:t>in-house library along with</w:t>
      </w:r>
      <w:r>
        <w:rPr>
          <w:rFonts w:ascii="Times New Roman" w:eastAsia="Times New Roman" w:hAnsi="Times New Roman" w:cs="Times New Roman"/>
        </w:rPr>
        <w:t xml:space="preserve"> NIST library (National Institute of Standards and Technology, </w:t>
      </w:r>
      <w:r w:rsidRPr="00C744A7">
        <w:rPr>
          <w:rFonts w:ascii="Times New Roman" w:eastAsia="Times New Roman" w:hAnsi="Times New Roman" w:cs="Times New Roman"/>
          <w:lang w:val="en-US"/>
        </w:rPr>
        <w:t>https://chemdata.nist.gov/</w:t>
      </w:r>
      <w:r>
        <w:rPr>
          <w:rFonts w:ascii="Times New Roman" w:eastAsia="Times New Roman" w:hAnsi="Times New Roman" w:cs="Times New Roman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</w:rPr>
        <w:t>MoNa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453094">
        <w:rPr>
          <w:rFonts w:ascii="Times New Roman" w:eastAsia="Times New Roman" w:hAnsi="Times New Roman" w:cs="Times New Roman"/>
        </w:rPr>
        <w:t>MassBank</w:t>
      </w:r>
      <w:proofErr w:type="spellEnd"/>
      <w:r w:rsidRPr="00453094">
        <w:rPr>
          <w:rFonts w:ascii="Times New Roman" w:eastAsia="Times New Roman" w:hAnsi="Times New Roman" w:cs="Times New Roman"/>
        </w:rPr>
        <w:t xml:space="preserve"> of North America</w:t>
      </w:r>
      <w:r>
        <w:rPr>
          <w:rFonts w:ascii="Times New Roman" w:eastAsia="Times New Roman" w:hAnsi="Times New Roman" w:cs="Times New Roman"/>
        </w:rPr>
        <w:t xml:space="preserve">, </w:t>
      </w:r>
      <w:hyperlink r:id="rId4" w:history="1">
        <w:r w:rsidRPr="00C744A7">
          <w:rPr>
            <w:rStyle w:val="Hyperlink"/>
            <w:rFonts w:ascii="Times New Roman" w:eastAsia="Times New Roman" w:hAnsi="Times New Roman" w:cs="Times New Roman"/>
            <w:lang w:val="en-US"/>
          </w:rPr>
          <w:t>https://mona.fiehnlab.ucdavis.edu</w:t>
        </w:r>
      </w:hyperlink>
      <w:r>
        <w:rPr>
          <w:rFonts w:ascii="Times New Roman" w:eastAsia="Times New Roman" w:hAnsi="Times New Roman" w:cs="Times New Roman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</w:rPr>
        <w:t>Golm</w:t>
      </w:r>
      <w:proofErr w:type="spellEnd"/>
      <w:r>
        <w:rPr>
          <w:rFonts w:ascii="Times New Roman" w:eastAsia="Times New Roman" w:hAnsi="Times New Roman" w:cs="Times New Roman"/>
        </w:rPr>
        <w:t xml:space="preserve"> metabolome database (</w:t>
      </w:r>
      <w:r w:rsidRPr="00577C6B">
        <w:rPr>
          <w:rFonts w:ascii="Times New Roman" w:eastAsia="Times New Roman" w:hAnsi="Times New Roman" w:cs="Times New Roman"/>
        </w:rPr>
        <w:t>http://gmd.mpimp-golm.mpg.de/</w:t>
      </w:r>
      <w:r>
        <w:rPr>
          <w:rFonts w:ascii="Times New Roman" w:eastAsia="Times New Roman" w:hAnsi="Times New Roman" w:cs="Times New Roman"/>
        </w:rPr>
        <w:t>) and MS-DIAL (</w:t>
      </w:r>
      <w:r w:rsidRPr="00C744A7">
        <w:rPr>
          <w:rFonts w:ascii="Times New Roman" w:eastAsia="Times New Roman" w:hAnsi="Times New Roman" w:cs="Times New Roman"/>
          <w:lang w:val="en-US"/>
        </w:rPr>
        <w:t>http://prime.psc.riken.jp/compms/msdial/main.html</w:t>
      </w:r>
      <w:r>
        <w:rPr>
          <w:rFonts w:ascii="Times New Roman" w:eastAsia="Times New Roman" w:hAnsi="Times New Roman" w:cs="Times New Roman"/>
        </w:rPr>
        <w:t>)</w:t>
      </w:r>
      <w:r w:rsidRPr="009966F4">
        <w:rPr>
          <w:rFonts w:ascii="Times New Roman" w:eastAsia="Times New Roman" w:hAnsi="Times New Roman" w:cs="Times New Roman"/>
        </w:rPr>
        <w:t xml:space="preserve">. </w:t>
      </w:r>
      <w:bookmarkStart w:id="0" w:name="_Hlk183528394"/>
    </w:p>
    <w:bookmarkEnd w:id="0"/>
    <w:p w14:paraId="4B39FE6F" w14:textId="77777777" w:rsidR="009F7CD9" w:rsidRDefault="009F7CD9" w:rsidP="00AD2FDA">
      <w:pPr>
        <w:jc w:val="both"/>
        <w:rPr>
          <w:rFonts w:ascii="Times New Roman" w:hAnsi="Times New Roman" w:cs="Times New Roman"/>
          <w:b/>
          <w:bCs/>
        </w:rPr>
      </w:pPr>
    </w:p>
    <w:p w14:paraId="3939ABAE" w14:textId="77777777" w:rsidR="009F7CD9" w:rsidRDefault="009F7CD9" w:rsidP="00AD2FDA">
      <w:pPr>
        <w:jc w:val="both"/>
        <w:rPr>
          <w:rFonts w:ascii="Times New Roman" w:hAnsi="Times New Roman" w:cs="Times New Roman"/>
          <w:b/>
          <w:bCs/>
        </w:rPr>
      </w:pPr>
    </w:p>
    <w:p w14:paraId="53D9180F" w14:textId="77777777" w:rsidR="009F7CD9" w:rsidRDefault="009F7CD9" w:rsidP="00AD2FDA">
      <w:pPr>
        <w:jc w:val="both"/>
        <w:rPr>
          <w:rFonts w:ascii="Times New Roman" w:hAnsi="Times New Roman" w:cs="Times New Roman"/>
          <w:b/>
          <w:bCs/>
        </w:rPr>
      </w:pPr>
    </w:p>
    <w:p w14:paraId="35302A9F" w14:textId="77777777" w:rsidR="009F7CD9" w:rsidRDefault="009F7CD9" w:rsidP="00AD2FDA">
      <w:pPr>
        <w:jc w:val="both"/>
        <w:rPr>
          <w:rFonts w:ascii="Times New Roman" w:hAnsi="Times New Roman" w:cs="Times New Roman"/>
          <w:b/>
          <w:bCs/>
        </w:rPr>
      </w:pPr>
    </w:p>
    <w:p w14:paraId="0D15255E" w14:textId="77777777" w:rsidR="009F7CD9" w:rsidRDefault="009F7CD9" w:rsidP="00AD2FDA">
      <w:pPr>
        <w:jc w:val="both"/>
        <w:rPr>
          <w:rFonts w:ascii="Times New Roman" w:hAnsi="Times New Roman" w:cs="Times New Roman"/>
          <w:b/>
          <w:bCs/>
        </w:rPr>
      </w:pPr>
    </w:p>
    <w:p w14:paraId="6B86D373" w14:textId="77777777" w:rsidR="009F7CD9" w:rsidRDefault="009F7CD9" w:rsidP="00AD2FDA">
      <w:pPr>
        <w:jc w:val="both"/>
        <w:rPr>
          <w:rFonts w:ascii="Times New Roman" w:hAnsi="Times New Roman" w:cs="Times New Roman"/>
          <w:b/>
          <w:bCs/>
        </w:rPr>
      </w:pPr>
    </w:p>
    <w:p w14:paraId="521D30C3" w14:textId="77777777" w:rsidR="009F7CD9" w:rsidRDefault="009F7CD9" w:rsidP="00AD2FDA">
      <w:pPr>
        <w:jc w:val="both"/>
        <w:rPr>
          <w:rFonts w:ascii="Times New Roman" w:hAnsi="Times New Roman" w:cs="Times New Roman"/>
          <w:b/>
          <w:bCs/>
        </w:rPr>
      </w:pPr>
    </w:p>
    <w:p w14:paraId="0EEEADF2" w14:textId="77777777" w:rsidR="009F7CD9" w:rsidRDefault="009F7CD9" w:rsidP="00AD2FDA">
      <w:pPr>
        <w:jc w:val="both"/>
        <w:rPr>
          <w:rFonts w:ascii="Times New Roman" w:hAnsi="Times New Roman" w:cs="Times New Roman"/>
          <w:b/>
          <w:bCs/>
        </w:rPr>
      </w:pPr>
    </w:p>
    <w:p w14:paraId="4232C390" w14:textId="77777777" w:rsidR="009F7CD9" w:rsidRDefault="009F7CD9" w:rsidP="00AD2FDA">
      <w:pPr>
        <w:jc w:val="both"/>
        <w:rPr>
          <w:rFonts w:ascii="Times New Roman" w:hAnsi="Times New Roman" w:cs="Times New Roman"/>
          <w:b/>
          <w:bCs/>
        </w:rPr>
      </w:pPr>
    </w:p>
    <w:p w14:paraId="017BD4B6" w14:textId="77777777" w:rsidR="009F7CD9" w:rsidRDefault="009F7CD9" w:rsidP="00AD2FDA">
      <w:pPr>
        <w:jc w:val="both"/>
        <w:rPr>
          <w:rFonts w:ascii="Times New Roman" w:hAnsi="Times New Roman" w:cs="Times New Roman"/>
          <w:b/>
          <w:bCs/>
        </w:rPr>
      </w:pPr>
    </w:p>
    <w:p w14:paraId="265464D0" w14:textId="77777777" w:rsidR="009F7CD9" w:rsidRDefault="009F7CD9" w:rsidP="00AD2FDA">
      <w:pPr>
        <w:jc w:val="both"/>
        <w:rPr>
          <w:rFonts w:ascii="Times New Roman" w:hAnsi="Times New Roman" w:cs="Times New Roman"/>
          <w:b/>
          <w:bCs/>
        </w:rPr>
      </w:pPr>
    </w:p>
    <w:p w14:paraId="6A5462BB" w14:textId="170096AC" w:rsidR="007F7F5E" w:rsidRDefault="00AD2FDA" w:rsidP="007F7F5E">
      <w:pPr>
        <w:rPr>
          <w:rFonts w:ascii="Times New Roman" w:hAnsi="Times New Roman" w:cs="Times New Roman"/>
        </w:rPr>
      </w:pPr>
      <w:r w:rsidRPr="00AD2FDA">
        <w:rPr>
          <w:rFonts w:ascii="Times New Roman" w:hAnsi="Times New Roman" w:cs="Times New Roman"/>
          <w:b/>
          <w:bCs/>
        </w:rPr>
        <w:lastRenderedPageBreak/>
        <w:t>Table S1.</w:t>
      </w:r>
      <w:r w:rsidRPr="00AD2FDA">
        <w:rPr>
          <w:rFonts w:ascii="Times New Roman" w:hAnsi="Times New Roman" w:cs="Times New Roman"/>
        </w:rPr>
        <w:t xml:space="preserve"> </w:t>
      </w:r>
      <w:r w:rsidR="00C97B48">
        <w:rPr>
          <w:rFonts w:ascii="Times New Roman" w:hAnsi="Times New Roman" w:cs="Times New Roman"/>
        </w:rPr>
        <w:t xml:space="preserve">Overview of metabolites that significantly differed between soil and canopy microbiome treatments. Significance is indicated by asterisks besides the metabolite name, with </w:t>
      </w:r>
      <w:r w:rsidR="00C97B48" w:rsidRPr="00AD2FDA">
        <w:rPr>
          <w:rFonts w:ascii="Times New Roman" w:hAnsi="Times New Roman" w:cs="Times New Roman"/>
        </w:rPr>
        <w:t>*,**,***</w:t>
      </w:r>
      <w:r w:rsidR="00C97B48">
        <w:rPr>
          <w:rFonts w:ascii="Times New Roman" w:hAnsi="Times New Roman" w:cs="Times New Roman"/>
        </w:rPr>
        <w:t xml:space="preserve"> indicating</w:t>
      </w:r>
      <w:r w:rsidR="00C97B48" w:rsidRPr="00AD2FDA">
        <w:rPr>
          <w:rFonts w:ascii="Times New Roman" w:hAnsi="Times New Roman" w:cs="Times New Roman"/>
        </w:rPr>
        <w:t xml:space="preserve"> </w:t>
      </w:r>
      <w:r w:rsidR="00C97B48">
        <w:rPr>
          <w:rFonts w:ascii="Times New Roman" w:hAnsi="Times New Roman" w:cs="Times New Roman"/>
        </w:rPr>
        <w:t>p-</w:t>
      </w:r>
      <w:r w:rsidR="00C97B48" w:rsidRPr="00637A8D">
        <w:rPr>
          <w:rFonts w:ascii="Times New Roman" w:hAnsi="Times New Roman" w:cs="Times New Roman"/>
        </w:rPr>
        <w:t>values</w:t>
      </w:r>
      <w:r w:rsidR="00C97B48" w:rsidRPr="00AD2FDA">
        <w:rPr>
          <w:rFonts w:ascii="Times New Roman" w:hAnsi="Times New Roman" w:cs="Times New Roman"/>
        </w:rPr>
        <w:t xml:space="preserve"> &lt; 0.05,0.01,0.001</w:t>
      </w:r>
      <w:r w:rsidR="00C97B48">
        <w:rPr>
          <w:rFonts w:ascii="Times New Roman" w:hAnsi="Times New Roman" w:cs="Times New Roman"/>
        </w:rPr>
        <w:t>,</w:t>
      </w:r>
      <w:r w:rsidR="00C97B48" w:rsidRPr="00AD2FDA">
        <w:rPr>
          <w:rFonts w:ascii="Times New Roman" w:hAnsi="Times New Roman" w:cs="Times New Roman"/>
        </w:rPr>
        <w:t xml:space="preserve"> respectively</w:t>
      </w:r>
      <w:r w:rsidR="00C97B48">
        <w:rPr>
          <w:rFonts w:ascii="Times New Roman" w:hAnsi="Times New Roman" w:cs="Times New Roman"/>
        </w:rPr>
        <w:t>, for one-way ANOVA or Kruskal-Wallis tests.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1548"/>
        <w:gridCol w:w="2842"/>
        <w:gridCol w:w="2228"/>
        <w:gridCol w:w="2166"/>
      </w:tblGrid>
      <w:tr w:rsidR="00BD4043" w14:paraId="726D9034" w14:textId="2CA2FC3B" w:rsidTr="00136EB1">
        <w:tc>
          <w:tcPr>
            <w:tcW w:w="8784" w:type="dxa"/>
            <w:gridSpan w:val="4"/>
          </w:tcPr>
          <w:p w14:paraId="03B33A48" w14:textId="1B94C8A7" w:rsidR="00BD4043" w:rsidRPr="000D303C" w:rsidRDefault="00BD4043" w:rsidP="000D303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303C">
              <w:rPr>
                <w:rFonts w:ascii="Times New Roman" w:hAnsi="Times New Roman" w:cs="Times New Roman"/>
                <w:b/>
                <w:bCs/>
                <w:lang w:val="en-US"/>
              </w:rPr>
              <w:t>Metabolites significantly differing between</w:t>
            </w:r>
          </w:p>
        </w:tc>
      </w:tr>
      <w:tr w:rsidR="00BD4043" w14:paraId="42699856" w14:textId="0DCF7D47" w:rsidTr="00136EB1">
        <w:tc>
          <w:tcPr>
            <w:tcW w:w="4390" w:type="dxa"/>
            <w:gridSpan w:val="2"/>
          </w:tcPr>
          <w:p w14:paraId="03720395" w14:textId="2DE9FFFE" w:rsidR="00BD4043" w:rsidRPr="000D303C" w:rsidRDefault="00BD4043" w:rsidP="000D303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303C">
              <w:rPr>
                <w:rFonts w:ascii="Times New Roman" w:hAnsi="Times New Roman" w:cs="Times New Roman"/>
                <w:b/>
                <w:bCs/>
                <w:lang w:val="en-US"/>
              </w:rPr>
              <w:t>Soil microbiome treatments</w:t>
            </w:r>
          </w:p>
        </w:tc>
        <w:tc>
          <w:tcPr>
            <w:tcW w:w="4394" w:type="dxa"/>
            <w:gridSpan w:val="2"/>
          </w:tcPr>
          <w:p w14:paraId="6C05CB35" w14:textId="53FA067A" w:rsidR="00BD4043" w:rsidRPr="000D303C" w:rsidRDefault="00BD4043" w:rsidP="000D303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303C">
              <w:rPr>
                <w:rFonts w:ascii="Times New Roman" w:hAnsi="Times New Roman" w:cs="Times New Roman"/>
                <w:b/>
                <w:bCs/>
                <w:lang w:val="en-US"/>
              </w:rPr>
              <w:t>Canopy microbiome treatments</w:t>
            </w:r>
          </w:p>
        </w:tc>
      </w:tr>
      <w:tr w:rsidR="00987807" w14:paraId="69C5C74D" w14:textId="355195DC" w:rsidTr="00136EB1">
        <w:tc>
          <w:tcPr>
            <w:tcW w:w="1548" w:type="dxa"/>
          </w:tcPr>
          <w:p w14:paraId="58C04F1B" w14:textId="69079B12" w:rsidR="00987807" w:rsidRPr="0001640D" w:rsidRDefault="00987807" w:rsidP="000D303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0164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Metabolites</w:t>
            </w:r>
          </w:p>
        </w:tc>
        <w:tc>
          <w:tcPr>
            <w:tcW w:w="2842" w:type="dxa"/>
          </w:tcPr>
          <w:p w14:paraId="4791B2C2" w14:textId="31CE024D" w:rsidR="00987807" w:rsidRPr="0001640D" w:rsidRDefault="000341F5" w:rsidP="000D303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Pairwise differences</w:t>
            </w:r>
          </w:p>
        </w:tc>
        <w:tc>
          <w:tcPr>
            <w:tcW w:w="2228" w:type="dxa"/>
          </w:tcPr>
          <w:p w14:paraId="0F46EB12" w14:textId="48001E28" w:rsidR="00987807" w:rsidRPr="0001640D" w:rsidRDefault="00987807" w:rsidP="000D303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0164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Metabolites</w:t>
            </w:r>
          </w:p>
        </w:tc>
        <w:tc>
          <w:tcPr>
            <w:tcW w:w="2166" w:type="dxa"/>
          </w:tcPr>
          <w:p w14:paraId="15EED817" w14:textId="70291A6B" w:rsidR="00987807" w:rsidRPr="0001640D" w:rsidRDefault="00136EB1" w:rsidP="000D303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Pairwise differences</w:t>
            </w:r>
          </w:p>
        </w:tc>
      </w:tr>
      <w:tr w:rsidR="00987807" w14:paraId="47B6DD1D" w14:textId="06E4A28E" w:rsidTr="00136EB1">
        <w:tc>
          <w:tcPr>
            <w:tcW w:w="1548" w:type="dxa"/>
          </w:tcPr>
          <w:p w14:paraId="6805F3E1" w14:textId="30C7D4AE" w:rsidR="00987807" w:rsidRDefault="00987807" w:rsidP="000D303C">
            <w:pPr>
              <w:rPr>
                <w:rFonts w:ascii="Times New Roman" w:hAnsi="Times New Roman" w:cs="Times New Roman"/>
                <w:lang w:val="en-US"/>
              </w:rPr>
            </w:pPr>
            <w:r w:rsidRPr="00833A3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Allothreonine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*</w:t>
            </w:r>
          </w:p>
        </w:tc>
        <w:tc>
          <w:tcPr>
            <w:tcW w:w="2842" w:type="dxa"/>
          </w:tcPr>
          <w:p w14:paraId="400E0B69" w14:textId="2A2F2FEB" w:rsidR="00987807" w:rsidRPr="00833A32" w:rsidRDefault="000341F5" w:rsidP="000D303C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A-B</w:t>
            </w:r>
          </w:p>
        </w:tc>
        <w:tc>
          <w:tcPr>
            <w:tcW w:w="2228" w:type="dxa"/>
          </w:tcPr>
          <w:p w14:paraId="4769FA5F" w14:textId="3B83883B" w:rsidR="00987807" w:rsidRDefault="00987807" w:rsidP="000D303C">
            <w:pPr>
              <w:rPr>
                <w:rFonts w:ascii="Times New Roman" w:hAnsi="Times New Roman" w:cs="Times New Roman"/>
                <w:lang w:val="en-US"/>
              </w:rPr>
            </w:pPr>
            <w:r w:rsidRPr="00833A3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Ellagic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acid*</w:t>
            </w:r>
          </w:p>
        </w:tc>
        <w:tc>
          <w:tcPr>
            <w:tcW w:w="2166" w:type="dxa"/>
          </w:tcPr>
          <w:p w14:paraId="0C3CDDE8" w14:textId="4976809B" w:rsidR="00987807" w:rsidRPr="00833A32" w:rsidRDefault="00C97B48" w:rsidP="000D303C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C-S</w:t>
            </w:r>
          </w:p>
        </w:tc>
      </w:tr>
      <w:tr w:rsidR="00987807" w14:paraId="6DBD16F1" w14:textId="1619C93A" w:rsidTr="00136EB1">
        <w:tc>
          <w:tcPr>
            <w:tcW w:w="1548" w:type="dxa"/>
          </w:tcPr>
          <w:p w14:paraId="4D4D69C4" w14:textId="7D36E822" w:rsidR="00987807" w:rsidRDefault="00987807" w:rsidP="000D303C">
            <w:pPr>
              <w:rPr>
                <w:rFonts w:ascii="Times New Roman" w:hAnsi="Times New Roman" w:cs="Times New Roman"/>
                <w:lang w:val="en-US"/>
              </w:rPr>
            </w:pPr>
            <w:r w:rsidRPr="00833A3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Serine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*</w:t>
            </w:r>
          </w:p>
        </w:tc>
        <w:tc>
          <w:tcPr>
            <w:tcW w:w="2842" w:type="dxa"/>
          </w:tcPr>
          <w:p w14:paraId="11E68D11" w14:textId="3756E43E" w:rsidR="00987807" w:rsidRPr="00833A32" w:rsidRDefault="00C97B48" w:rsidP="000D303C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none</w:t>
            </w:r>
          </w:p>
        </w:tc>
        <w:tc>
          <w:tcPr>
            <w:tcW w:w="2228" w:type="dxa"/>
          </w:tcPr>
          <w:p w14:paraId="2DDF61F1" w14:textId="75D89C06" w:rsidR="00987807" w:rsidRDefault="00987807" w:rsidP="000D303C">
            <w:pPr>
              <w:rPr>
                <w:rFonts w:ascii="Times New Roman" w:hAnsi="Times New Roman" w:cs="Times New Roman"/>
                <w:lang w:val="en-US"/>
              </w:rPr>
            </w:pPr>
            <w:r w:rsidRPr="00833A3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1,5-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</w:t>
            </w:r>
            <w:r w:rsidRPr="00833A3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nhydrosorbitol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*</w:t>
            </w:r>
          </w:p>
        </w:tc>
        <w:tc>
          <w:tcPr>
            <w:tcW w:w="2166" w:type="dxa"/>
          </w:tcPr>
          <w:p w14:paraId="76497588" w14:textId="10F6F808" w:rsidR="00987807" w:rsidRPr="00833A32" w:rsidRDefault="00C97B48" w:rsidP="000D303C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none</w:t>
            </w:r>
          </w:p>
        </w:tc>
      </w:tr>
      <w:tr w:rsidR="00987807" w14:paraId="1A1521BD" w14:textId="7B2EDCD6" w:rsidTr="00136EB1">
        <w:tc>
          <w:tcPr>
            <w:tcW w:w="4390" w:type="dxa"/>
            <w:gridSpan w:val="2"/>
            <w:vMerge w:val="restart"/>
          </w:tcPr>
          <w:p w14:paraId="29867795" w14:textId="77777777" w:rsidR="00987807" w:rsidRPr="00833A32" w:rsidRDefault="00987807" w:rsidP="000D303C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228" w:type="dxa"/>
          </w:tcPr>
          <w:p w14:paraId="6F93F46E" w14:textId="54BE7474" w:rsidR="00987807" w:rsidRDefault="00987807" w:rsidP="000D303C">
            <w:pPr>
              <w:rPr>
                <w:rFonts w:ascii="Times New Roman" w:hAnsi="Times New Roman" w:cs="Times New Roman"/>
                <w:lang w:val="en-US"/>
              </w:rPr>
            </w:pPr>
            <w:r w:rsidRPr="00833A3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Cycloartenol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*</w:t>
            </w:r>
          </w:p>
        </w:tc>
        <w:tc>
          <w:tcPr>
            <w:tcW w:w="2166" w:type="dxa"/>
          </w:tcPr>
          <w:p w14:paraId="4FDAF673" w14:textId="09243C8D" w:rsidR="00987807" w:rsidRPr="00833A32" w:rsidRDefault="00C97B48" w:rsidP="000D303C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none</w:t>
            </w:r>
          </w:p>
        </w:tc>
      </w:tr>
      <w:tr w:rsidR="00C97B48" w14:paraId="199840AE" w14:textId="1E2D8B99" w:rsidTr="00136EB1">
        <w:tc>
          <w:tcPr>
            <w:tcW w:w="4390" w:type="dxa"/>
            <w:gridSpan w:val="2"/>
            <w:vMerge/>
          </w:tcPr>
          <w:p w14:paraId="591B8381" w14:textId="77777777" w:rsidR="00C97B48" w:rsidRPr="00833A32" w:rsidRDefault="00C97B48" w:rsidP="00C97B48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228" w:type="dxa"/>
          </w:tcPr>
          <w:p w14:paraId="46467F8E" w14:textId="26A6691F" w:rsidR="00C97B48" w:rsidRDefault="00C97B48" w:rsidP="00C97B48">
            <w:pPr>
              <w:rPr>
                <w:rFonts w:ascii="Times New Roman" w:hAnsi="Times New Roman" w:cs="Times New Roman"/>
                <w:lang w:val="en-US"/>
              </w:rPr>
            </w:pPr>
            <w:r w:rsidRPr="00833A3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Glucuronic acid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*</w:t>
            </w:r>
          </w:p>
        </w:tc>
        <w:tc>
          <w:tcPr>
            <w:tcW w:w="2166" w:type="dxa"/>
          </w:tcPr>
          <w:p w14:paraId="54511CAF" w14:textId="24BCD2CB" w:rsidR="00C97B48" w:rsidRPr="00833A32" w:rsidRDefault="00C97B48" w:rsidP="00C97B48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none</w:t>
            </w:r>
          </w:p>
        </w:tc>
      </w:tr>
      <w:tr w:rsidR="00C97B48" w14:paraId="288B0F98" w14:textId="46C656F1" w:rsidTr="00136EB1">
        <w:tc>
          <w:tcPr>
            <w:tcW w:w="4390" w:type="dxa"/>
            <w:gridSpan w:val="2"/>
            <w:vMerge/>
          </w:tcPr>
          <w:p w14:paraId="446FA8D9" w14:textId="77777777" w:rsidR="00C97B48" w:rsidRPr="00833A32" w:rsidRDefault="00C97B48" w:rsidP="00C97B48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228" w:type="dxa"/>
          </w:tcPr>
          <w:p w14:paraId="7D7910EB" w14:textId="0F90E361" w:rsidR="00C97B48" w:rsidRDefault="00C97B48" w:rsidP="00C97B48">
            <w:pPr>
              <w:rPr>
                <w:rFonts w:ascii="Times New Roman" w:hAnsi="Times New Roman" w:cs="Times New Roman"/>
                <w:lang w:val="en-US"/>
              </w:rPr>
            </w:pPr>
            <w:r w:rsidRPr="00833A3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alpha-tocopherol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*</w:t>
            </w:r>
          </w:p>
        </w:tc>
        <w:tc>
          <w:tcPr>
            <w:tcW w:w="2166" w:type="dxa"/>
          </w:tcPr>
          <w:p w14:paraId="42022E92" w14:textId="7AEF8996" w:rsidR="00C97B48" w:rsidRPr="00833A32" w:rsidRDefault="00C97B48" w:rsidP="00C97B48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none</w:t>
            </w:r>
          </w:p>
        </w:tc>
      </w:tr>
      <w:tr w:rsidR="00C97B48" w14:paraId="1839727B" w14:textId="68C17AC4" w:rsidTr="00136EB1">
        <w:tc>
          <w:tcPr>
            <w:tcW w:w="4390" w:type="dxa"/>
            <w:gridSpan w:val="2"/>
            <w:vMerge/>
          </w:tcPr>
          <w:p w14:paraId="3BDDC869" w14:textId="77777777" w:rsidR="00C97B48" w:rsidRPr="00833A32" w:rsidRDefault="00C97B48" w:rsidP="00C97B48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228" w:type="dxa"/>
          </w:tcPr>
          <w:p w14:paraId="6E6AF4AD" w14:textId="0AAD77E8" w:rsidR="00C97B48" w:rsidRDefault="00C97B48" w:rsidP="00C97B48">
            <w:pPr>
              <w:rPr>
                <w:rFonts w:ascii="Times New Roman" w:hAnsi="Times New Roman" w:cs="Times New Roman"/>
                <w:lang w:val="en-US"/>
              </w:rPr>
            </w:pPr>
            <w:r w:rsidRPr="00833A3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delta-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</w:t>
            </w:r>
            <w:r w:rsidRPr="00833A3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ocopherol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*</w:t>
            </w:r>
          </w:p>
        </w:tc>
        <w:tc>
          <w:tcPr>
            <w:tcW w:w="2166" w:type="dxa"/>
          </w:tcPr>
          <w:p w14:paraId="618FA856" w14:textId="15B9F4BC" w:rsidR="00C97B48" w:rsidRPr="00833A32" w:rsidRDefault="00C97B48" w:rsidP="00C97B48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none</w:t>
            </w:r>
          </w:p>
        </w:tc>
      </w:tr>
      <w:tr w:rsidR="00C97B48" w14:paraId="1EFCD02B" w14:textId="5F39E41A" w:rsidTr="00136EB1">
        <w:tc>
          <w:tcPr>
            <w:tcW w:w="4390" w:type="dxa"/>
            <w:gridSpan w:val="2"/>
            <w:vMerge/>
          </w:tcPr>
          <w:p w14:paraId="2A1AAB99" w14:textId="77777777" w:rsidR="00C97B48" w:rsidRPr="00833A32" w:rsidRDefault="00C97B48" w:rsidP="00C97B48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2228" w:type="dxa"/>
          </w:tcPr>
          <w:p w14:paraId="149B2590" w14:textId="465E48C6" w:rsidR="00C97B48" w:rsidRDefault="00C97B48" w:rsidP="00C97B48">
            <w:pPr>
              <w:rPr>
                <w:rFonts w:ascii="Times New Roman" w:hAnsi="Times New Roman" w:cs="Times New Roman"/>
                <w:lang w:val="en-US"/>
              </w:rPr>
            </w:pPr>
            <w:r w:rsidRPr="00833A3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gamma-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</w:t>
            </w:r>
            <w:r w:rsidRPr="00833A3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ocopherol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*</w:t>
            </w:r>
          </w:p>
        </w:tc>
        <w:tc>
          <w:tcPr>
            <w:tcW w:w="2166" w:type="dxa"/>
          </w:tcPr>
          <w:p w14:paraId="4AF092C2" w14:textId="19EE8C78" w:rsidR="00C97B48" w:rsidRPr="00833A32" w:rsidRDefault="00C97B48" w:rsidP="00C97B48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none</w:t>
            </w:r>
          </w:p>
        </w:tc>
      </w:tr>
    </w:tbl>
    <w:p w14:paraId="4996B702" w14:textId="77777777" w:rsidR="000D303C" w:rsidRDefault="000D303C" w:rsidP="007F7F5E">
      <w:pPr>
        <w:rPr>
          <w:rFonts w:ascii="Times New Roman" w:hAnsi="Times New Roman" w:cs="Times New Roman"/>
          <w:lang w:val="en-US"/>
        </w:rPr>
      </w:pPr>
    </w:p>
    <w:p w14:paraId="6FCEA5CE" w14:textId="77777777" w:rsidR="00307C4A" w:rsidRDefault="00307C4A" w:rsidP="00AD2FDA">
      <w:pPr>
        <w:jc w:val="both"/>
        <w:rPr>
          <w:rFonts w:ascii="Times New Roman" w:hAnsi="Times New Roman" w:cs="Times New Roman"/>
          <w:b/>
          <w:bCs/>
        </w:rPr>
      </w:pPr>
    </w:p>
    <w:p w14:paraId="6EDB9BF7" w14:textId="77777777" w:rsidR="00307C4A" w:rsidRDefault="00307C4A" w:rsidP="00AD2FDA">
      <w:pPr>
        <w:jc w:val="both"/>
        <w:rPr>
          <w:rFonts w:ascii="Times New Roman" w:hAnsi="Times New Roman" w:cs="Times New Roman"/>
          <w:b/>
          <w:bCs/>
        </w:rPr>
      </w:pPr>
    </w:p>
    <w:p w14:paraId="360EB629" w14:textId="77777777" w:rsidR="00307C4A" w:rsidRDefault="00307C4A" w:rsidP="00AD2FDA">
      <w:pPr>
        <w:jc w:val="both"/>
        <w:rPr>
          <w:rFonts w:ascii="Times New Roman" w:hAnsi="Times New Roman" w:cs="Times New Roman"/>
          <w:b/>
          <w:bCs/>
        </w:rPr>
      </w:pPr>
    </w:p>
    <w:p w14:paraId="59BCB4D5" w14:textId="77777777" w:rsidR="00307C4A" w:rsidRDefault="00307C4A" w:rsidP="00AD2FDA">
      <w:pPr>
        <w:jc w:val="both"/>
        <w:rPr>
          <w:rFonts w:ascii="Times New Roman" w:hAnsi="Times New Roman" w:cs="Times New Roman"/>
          <w:b/>
          <w:bCs/>
        </w:rPr>
      </w:pPr>
    </w:p>
    <w:p w14:paraId="31BB19FB" w14:textId="77777777" w:rsidR="00307C4A" w:rsidRDefault="00307C4A" w:rsidP="00AD2FDA">
      <w:pPr>
        <w:jc w:val="both"/>
        <w:rPr>
          <w:rFonts w:ascii="Times New Roman" w:hAnsi="Times New Roman" w:cs="Times New Roman"/>
          <w:b/>
          <w:bCs/>
        </w:rPr>
      </w:pPr>
    </w:p>
    <w:p w14:paraId="4F264B51" w14:textId="77777777" w:rsidR="00307C4A" w:rsidRDefault="00307C4A" w:rsidP="00AD2FDA">
      <w:pPr>
        <w:jc w:val="both"/>
        <w:rPr>
          <w:rFonts w:ascii="Times New Roman" w:hAnsi="Times New Roman" w:cs="Times New Roman"/>
          <w:b/>
          <w:bCs/>
        </w:rPr>
      </w:pPr>
    </w:p>
    <w:p w14:paraId="0793551B" w14:textId="77777777" w:rsidR="00307C4A" w:rsidRDefault="00307C4A" w:rsidP="00AD2FDA">
      <w:pPr>
        <w:jc w:val="both"/>
        <w:rPr>
          <w:rFonts w:ascii="Times New Roman" w:hAnsi="Times New Roman" w:cs="Times New Roman"/>
          <w:b/>
          <w:bCs/>
        </w:rPr>
      </w:pPr>
    </w:p>
    <w:p w14:paraId="0D833E63" w14:textId="77777777" w:rsidR="00307C4A" w:rsidRDefault="00307C4A" w:rsidP="00AD2FDA">
      <w:pPr>
        <w:jc w:val="both"/>
        <w:rPr>
          <w:rFonts w:ascii="Times New Roman" w:hAnsi="Times New Roman" w:cs="Times New Roman"/>
          <w:b/>
          <w:bCs/>
        </w:rPr>
      </w:pPr>
    </w:p>
    <w:p w14:paraId="4F9C18D2" w14:textId="77777777" w:rsidR="00307C4A" w:rsidRDefault="00307C4A" w:rsidP="00AD2FDA">
      <w:pPr>
        <w:jc w:val="both"/>
        <w:rPr>
          <w:rFonts w:ascii="Times New Roman" w:hAnsi="Times New Roman" w:cs="Times New Roman"/>
          <w:b/>
          <w:bCs/>
        </w:rPr>
      </w:pPr>
    </w:p>
    <w:p w14:paraId="3958BABA" w14:textId="77777777" w:rsidR="00307C4A" w:rsidRDefault="00307C4A" w:rsidP="00AD2FDA">
      <w:pPr>
        <w:jc w:val="both"/>
        <w:rPr>
          <w:rFonts w:ascii="Times New Roman" w:hAnsi="Times New Roman" w:cs="Times New Roman"/>
          <w:b/>
          <w:bCs/>
        </w:rPr>
      </w:pPr>
    </w:p>
    <w:p w14:paraId="4E773990" w14:textId="77777777" w:rsidR="00307C4A" w:rsidRDefault="00307C4A" w:rsidP="00AD2FDA">
      <w:pPr>
        <w:jc w:val="both"/>
        <w:rPr>
          <w:rFonts w:ascii="Times New Roman" w:hAnsi="Times New Roman" w:cs="Times New Roman"/>
          <w:b/>
          <w:bCs/>
        </w:rPr>
      </w:pPr>
    </w:p>
    <w:p w14:paraId="3B7F567F" w14:textId="77777777" w:rsidR="00307C4A" w:rsidRDefault="00307C4A" w:rsidP="00AD2FDA">
      <w:pPr>
        <w:jc w:val="both"/>
        <w:rPr>
          <w:rFonts w:ascii="Times New Roman" w:hAnsi="Times New Roman" w:cs="Times New Roman"/>
          <w:b/>
          <w:bCs/>
        </w:rPr>
      </w:pPr>
    </w:p>
    <w:p w14:paraId="112A7396" w14:textId="77777777" w:rsidR="00307C4A" w:rsidRDefault="00307C4A" w:rsidP="00AD2FDA">
      <w:pPr>
        <w:jc w:val="both"/>
        <w:rPr>
          <w:rFonts w:ascii="Times New Roman" w:hAnsi="Times New Roman" w:cs="Times New Roman"/>
          <w:b/>
          <w:bCs/>
        </w:rPr>
      </w:pPr>
    </w:p>
    <w:p w14:paraId="4F8C0CA0" w14:textId="77777777" w:rsidR="00307C4A" w:rsidRDefault="00307C4A" w:rsidP="00AD2FDA">
      <w:pPr>
        <w:jc w:val="both"/>
        <w:rPr>
          <w:rFonts w:ascii="Times New Roman" w:hAnsi="Times New Roman" w:cs="Times New Roman"/>
          <w:b/>
          <w:bCs/>
        </w:rPr>
      </w:pPr>
    </w:p>
    <w:p w14:paraId="3D3A2274" w14:textId="77777777" w:rsidR="00307C4A" w:rsidRDefault="00307C4A" w:rsidP="00AD2FDA">
      <w:pPr>
        <w:jc w:val="both"/>
        <w:rPr>
          <w:rFonts w:ascii="Times New Roman" w:hAnsi="Times New Roman" w:cs="Times New Roman"/>
          <w:b/>
          <w:bCs/>
        </w:rPr>
      </w:pPr>
    </w:p>
    <w:p w14:paraId="4DF38CC0" w14:textId="77777777" w:rsidR="00307C4A" w:rsidRDefault="00307C4A" w:rsidP="00AD2FDA">
      <w:pPr>
        <w:jc w:val="both"/>
        <w:rPr>
          <w:rFonts w:ascii="Times New Roman" w:hAnsi="Times New Roman" w:cs="Times New Roman"/>
          <w:b/>
          <w:bCs/>
        </w:rPr>
      </w:pPr>
    </w:p>
    <w:p w14:paraId="1FD2861D" w14:textId="77777777" w:rsidR="00307C4A" w:rsidRDefault="00307C4A" w:rsidP="00AD2FDA">
      <w:pPr>
        <w:jc w:val="both"/>
        <w:rPr>
          <w:rFonts w:ascii="Times New Roman" w:hAnsi="Times New Roman" w:cs="Times New Roman"/>
          <w:b/>
          <w:bCs/>
        </w:rPr>
      </w:pPr>
    </w:p>
    <w:p w14:paraId="5C7C0889" w14:textId="77777777" w:rsidR="00307C4A" w:rsidRDefault="00307C4A" w:rsidP="00AD2FDA">
      <w:pPr>
        <w:jc w:val="both"/>
        <w:rPr>
          <w:rFonts w:ascii="Times New Roman" w:hAnsi="Times New Roman" w:cs="Times New Roman"/>
          <w:b/>
          <w:bCs/>
        </w:rPr>
      </w:pPr>
    </w:p>
    <w:p w14:paraId="12F1ABF7" w14:textId="77777777" w:rsidR="00307C4A" w:rsidRDefault="00307C4A" w:rsidP="00AD2FDA">
      <w:pPr>
        <w:jc w:val="both"/>
        <w:rPr>
          <w:rFonts w:ascii="Times New Roman" w:hAnsi="Times New Roman" w:cs="Times New Roman"/>
          <w:b/>
          <w:bCs/>
        </w:rPr>
      </w:pPr>
    </w:p>
    <w:p w14:paraId="40601D7E" w14:textId="77777777" w:rsidR="00307C4A" w:rsidRDefault="00307C4A" w:rsidP="00AD2FDA">
      <w:pPr>
        <w:jc w:val="both"/>
        <w:rPr>
          <w:rFonts w:ascii="Times New Roman" w:hAnsi="Times New Roman" w:cs="Times New Roman"/>
          <w:b/>
          <w:bCs/>
        </w:rPr>
      </w:pPr>
    </w:p>
    <w:p w14:paraId="4CBDAA31" w14:textId="77777777" w:rsidR="00307C4A" w:rsidRDefault="00307C4A" w:rsidP="00AD2FDA">
      <w:pPr>
        <w:jc w:val="both"/>
        <w:rPr>
          <w:rFonts w:ascii="Times New Roman" w:hAnsi="Times New Roman" w:cs="Times New Roman"/>
          <w:b/>
          <w:bCs/>
        </w:rPr>
      </w:pPr>
    </w:p>
    <w:p w14:paraId="10F0CC70" w14:textId="77777777" w:rsidR="00307C4A" w:rsidRDefault="00307C4A" w:rsidP="00AD2FDA">
      <w:pPr>
        <w:jc w:val="both"/>
        <w:rPr>
          <w:rFonts w:ascii="Times New Roman" w:hAnsi="Times New Roman" w:cs="Times New Roman"/>
          <w:b/>
          <w:bCs/>
        </w:rPr>
      </w:pPr>
    </w:p>
    <w:p w14:paraId="20192FB0" w14:textId="77777777" w:rsidR="00307C4A" w:rsidRDefault="00307C4A" w:rsidP="00AD2FDA">
      <w:pPr>
        <w:jc w:val="both"/>
        <w:rPr>
          <w:rFonts w:ascii="Times New Roman" w:hAnsi="Times New Roman" w:cs="Times New Roman"/>
          <w:b/>
          <w:bCs/>
        </w:rPr>
      </w:pPr>
    </w:p>
    <w:p w14:paraId="2FB67240" w14:textId="7067ADF3" w:rsidR="00AD2FDA" w:rsidRDefault="000D303C" w:rsidP="00AD2FDA">
      <w:pPr>
        <w:jc w:val="both"/>
      </w:pPr>
      <w:r>
        <w:rPr>
          <w:rFonts w:ascii="Times New Roman" w:hAnsi="Times New Roman" w:cs="Times New Roman"/>
          <w:b/>
          <w:bCs/>
        </w:rPr>
        <w:lastRenderedPageBreak/>
        <w:t xml:space="preserve">Table S2: </w:t>
      </w:r>
      <w:r w:rsidR="00C97B48" w:rsidRPr="00AD2FDA">
        <w:rPr>
          <w:rFonts w:ascii="Times New Roman" w:hAnsi="Times New Roman" w:cs="Times New Roman"/>
        </w:rPr>
        <w:t>Metabolites</w:t>
      </w:r>
      <w:r w:rsidR="00C97B48">
        <w:rPr>
          <w:rFonts w:ascii="Times New Roman" w:hAnsi="Times New Roman" w:cs="Times New Roman"/>
        </w:rPr>
        <w:t xml:space="preserve"> of special interest</w:t>
      </w:r>
      <w:r w:rsidR="00C97B48" w:rsidRPr="00AD2FDA">
        <w:rPr>
          <w:rFonts w:ascii="Times New Roman" w:hAnsi="Times New Roman" w:cs="Times New Roman"/>
        </w:rPr>
        <w:t xml:space="preserve"> that had a VIP&gt;</w:t>
      </w:r>
      <w:r w:rsidR="00C97B48" w:rsidRPr="00AD2FDA">
        <w:rPr>
          <w:rFonts w:ascii="Tahoma" w:hAnsi="Tahoma" w:cs="Tahoma"/>
        </w:rPr>
        <w:t>﻿</w:t>
      </w:r>
      <w:r w:rsidR="00C97B48" w:rsidRPr="00AD2FDA">
        <w:rPr>
          <w:rFonts w:ascii="Times New Roman" w:hAnsi="Times New Roman" w:cs="Times New Roman"/>
        </w:rPr>
        <w:t xml:space="preserve"> 1 in the OPLS-DA model with all three </w:t>
      </w:r>
      <w:r w:rsidR="00C97B48">
        <w:rPr>
          <w:rFonts w:ascii="Times New Roman" w:hAnsi="Times New Roman" w:cs="Times New Roman"/>
        </w:rPr>
        <w:t>a</w:t>
      </w:r>
      <w:r w:rsidR="00C97B48" w:rsidRPr="00AD2FDA">
        <w:rPr>
          <w:rFonts w:ascii="Times New Roman" w:hAnsi="Times New Roman" w:cs="Times New Roman"/>
        </w:rPr>
        <w:t xml:space="preserve">corn origin classes. </w:t>
      </w:r>
      <w:r w:rsidR="00C97B48">
        <w:rPr>
          <w:rFonts w:ascii="Times New Roman" w:hAnsi="Times New Roman" w:cs="Times New Roman"/>
        </w:rPr>
        <w:t xml:space="preserve">Significance of the among-group variance component is indicated by asterisks besides the metabolite name, with </w:t>
      </w:r>
      <w:r w:rsidR="00C97B48" w:rsidRPr="00AD2FDA">
        <w:rPr>
          <w:rFonts w:ascii="Times New Roman" w:hAnsi="Times New Roman" w:cs="Times New Roman"/>
        </w:rPr>
        <w:t>*,**,***</w:t>
      </w:r>
      <w:r w:rsidR="00C97B48">
        <w:rPr>
          <w:rFonts w:ascii="Times New Roman" w:hAnsi="Times New Roman" w:cs="Times New Roman"/>
        </w:rPr>
        <w:t xml:space="preserve"> indicating</w:t>
      </w:r>
      <w:r w:rsidR="00C97B48" w:rsidRPr="00AD2FDA">
        <w:rPr>
          <w:rFonts w:ascii="Times New Roman" w:hAnsi="Times New Roman" w:cs="Times New Roman"/>
        </w:rPr>
        <w:t xml:space="preserve"> </w:t>
      </w:r>
      <w:r w:rsidR="00C97B48">
        <w:rPr>
          <w:rFonts w:ascii="Times New Roman" w:hAnsi="Times New Roman" w:cs="Times New Roman"/>
        </w:rPr>
        <w:t>p-</w:t>
      </w:r>
      <w:r w:rsidR="00C97B48" w:rsidRPr="00637A8D">
        <w:rPr>
          <w:rFonts w:ascii="Times New Roman" w:hAnsi="Times New Roman" w:cs="Times New Roman"/>
        </w:rPr>
        <w:t>values</w:t>
      </w:r>
      <w:r w:rsidR="00C97B48" w:rsidRPr="00AD2FDA">
        <w:rPr>
          <w:rFonts w:ascii="Times New Roman" w:hAnsi="Times New Roman" w:cs="Times New Roman"/>
        </w:rPr>
        <w:t xml:space="preserve"> &lt; 0.05,0.01,0.001</w:t>
      </w:r>
      <w:r w:rsidR="00C97B48">
        <w:rPr>
          <w:rFonts w:ascii="Times New Roman" w:hAnsi="Times New Roman" w:cs="Times New Roman"/>
        </w:rPr>
        <w:t>,</w:t>
      </w:r>
      <w:r w:rsidR="00C97B48" w:rsidRPr="00AD2FDA">
        <w:rPr>
          <w:rFonts w:ascii="Times New Roman" w:hAnsi="Times New Roman" w:cs="Times New Roman"/>
        </w:rPr>
        <w:t xml:space="preserve"> respectively</w:t>
      </w:r>
      <w:r w:rsidR="00C97B48">
        <w:rPr>
          <w:rFonts w:ascii="Times New Roman" w:hAnsi="Times New Roman" w:cs="Times New Roman"/>
        </w:rPr>
        <w:t xml:space="preserve">, for one-way ANOVA or Kruskal-Wallis tests. If the overall test was significant, post-hoc </w:t>
      </w:r>
      <w:r w:rsidR="00C97B48" w:rsidRPr="00AD2FDA">
        <w:rPr>
          <w:rFonts w:ascii="Times New Roman" w:hAnsi="Times New Roman" w:cs="Times New Roman"/>
        </w:rPr>
        <w:t xml:space="preserve">pairwise </w:t>
      </w:r>
      <w:r w:rsidR="00C97B48">
        <w:rPr>
          <w:rFonts w:ascii="Times New Roman" w:hAnsi="Times New Roman" w:cs="Times New Roman"/>
        </w:rPr>
        <w:t>comparisons</w:t>
      </w:r>
      <w:r w:rsidR="00C97B48" w:rsidRPr="00AD2FDA">
        <w:rPr>
          <w:rFonts w:ascii="Times New Roman" w:hAnsi="Times New Roman" w:cs="Times New Roman"/>
        </w:rPr>
        <w:t xml:space="preserve"> were </w:t>
      </w:r>
      <w:r w:rsidR="00C97B48">
        <w:rPr>
          <w:rFonts w:ascii="Times New Roman" w:hAnsi="Times New Roman" w:cs="Times New Roman"/>
        </w:rPr>
        <w:t>conducted</w:t>
      </w:r>
      <w:r w:rsidR="00C97B48" w:rsidRPr="00AD2FDA">
        <w:rPr>
          <w:rFonts w:ascii="Times New Roman" w:hAnsi="Times New Roman" w:cs="Times New Roman"/>
        </w:rPr>
        <w:t xml:space="preserve"> </w:t>
      </w:r>
      <w:r w:rsidR="00C97B48">
        <w:rPr>
          <w:rFonts w:ascii="Times New Roman" w:hAnsi="Times New Roman" w:cs="Times New Roman"/>
        </w:rPr>
        <w:t xml:space="preserve">using </w:t>
      </w:r>
      <w:r w:rsidR="00C97B48" w:rsidRPr="00AD2FDA">
        <w:rPr>
          <w:rFonts w:ascii="Times New Roman" w:hAnsi="Times New Roman" w:cs="Times New Roman"/>
        </w:rPr>
        <w:t>Tukey’s HSD or Dunn test</w:t>
      </w:r>
      <w:r w:rsidR="00C97B48">
        <w:rPr>
          <w:rFonts w:ascii="Times New Roman" w:hAnsi="Times New Roman" w:cs="Times New Roman"/>
        </w:rPr>
        <w:t>s with Holm-Bonferroni correction</w:t>
      </w:r>
      <w:r w:rsidR="00C97B48" w:rsidRPr="00AD2FDA">
        <w:rPr>
          <w:rFonts w:ascii="Times New Roman" w:hAnsi="Times New Roman" w:cs="Times New Roman"/>
        </w:rPr>
        <w:t xml:space="preserve"> for all three acorn combinations </w:t>
      </w:r>
      <w:r w:rsidR="00C97B48">
        <w:rPr>
          <w:rFonts w:ascii="Times New Roman" w:hAnsi="Times New Roman" w:cs="Times New Roman"/>
        </w:rPr>
        <w:t>(</w:t>
      </w:r>
      <w:r w:rsidR="00C97B48" w:rsidRPr="00AD2FDA">
        <w:rPr>
          <w:rFonts w:ascii="Times New Roman" w:hAnsi="Times New Roman" w:cs="Times New Roman"/>
        </w:rPr>
        <w:t>A-B, A-C, and B-C</w:t>
      </w:r>
      <w:r w:rsidR="00C97B48">
        <w:rPr>
          <w:rFonts w:ascii="Times New Roman" w:hAnsi="Times New Roman" w:cs="Times New Roman"/>
        </w:rPr>
        <w:t>), with adjusted p-values shown for each combination.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595"/>
        <w:gridCol w:w="1559"/>
        <w:gridCol w:w="850"/>
        <w:gridCol w:w="1532"/>
        <w:gridCol w:w="708"/>
        <w:gridCol w:w="1560"/>
      </w:tblGrid>
      <w:tr w:rsidR="0050366E" w:rsidRPr="00AD2FDA" w14:paraId="4EC7F672" w14:textId="44DA3B11" w:rsidTr="0050366E">
        <w:trPr>
          <w:jc w:val="center"/>
        </w:trPr>
        <w:tc>
          <w:tcPr>
            <w:tcW w:w="2122" w:type="dxa"/>
            <w:shd w:val="clear" w:color="auto" w:fill="FFFFFF" w:themeFill="background1"/>
          </w:tcPr>
          <w:p w14:paraId="608AFA99" w14:textId="77777777" w:rsidR="0050366E" w:rsidRPr="0050366E" w:rsidRDefault="0050366E" w:rsidP="00AD2F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Metabolite</w:t>
            </w:r>
          </w:p>
        </w:tc>
        <w:tc>
          <w:tcPr>
            <w:tcW w:w="595" w:type="dxa"/>
            <w:shd w:val="clear" w:color="auto" w:fill="FFFFFF" w:themeFill="background1"/>
          </w:tcPr>
          <w:p w14:paraId="4EBCA110" w14:textId="77777777" w:rsidR="0050366E" w:rsidRPr="0050366E" w:rsidRDefault="0050366E" w:rsidP="00AD2F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A-B</w:t>
            </w:r>
          </w:p>
        </w:tc>
        <w:tc>
          <w:tcPr>
            <w:tcW w:w="1559" w:type="dxa"/>
          </w:tcPr>
          <w:p w14:paraId="513F821C" w14:textId="6BC78273" w:rsidR="0050366E" w:rsidRPr="0050366E" w:rsidRDefault="0050366E" w:rsidP="00AD2F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p-value (adj.)</w:t>
            </w:r>
          </w:p>
        </w:tc>
        <w:tc>
          <w:tcPr>
            <w:tcW w:w="850" w:type="dxa"/>
            <w:shd w:val="clear" w:color="auto" w:fill="FFFFFF" w:themeFill="background1"/>
          </w:tcPr>
          <w:p w14:paraId="357BC8B7" w14:textId="45405D13" w:rsidR="0050366E" w:rsidRPr="0050366E" w:rsidRDefault="0050366E" w:rsidP="00AD2F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A-C</w:t>
            </w:r>
          </w:p>
        </w:tc>
        <w:tc>
          <w:tcPr>
            <w:tcW w:w="1532" w:type="dxa"/>
          </w:tcPr>
          <w:p w14:paraId="536E9B13" w14:textId="05550C45" w:rsidR="0050366E" w:rsidRPr="0050366E" w:rsidRDefault="0050366E" w:rsidP="00AD2F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p-value (adj.)</w:t>
            </w:r>
          </w:p>
        </w:tc>
        <w:tc>
          <w:tcPr>
            <w:tcW w:w="708" w:type="dxa"/>
            <w:shd w:val="clear" w:color="auto" w:fill="FFFFFF" w:themeFill="background1"/>
          </w:tcPr>
          <w:p w14:paraId="68CFEF84" w14:textId="5B3D22D8" w:rsidR="0050366E" w:rsidRPr="0050366E" w:rsidRDefault="0050366E" w:rsidP="00AD2F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B-C</w:t>
            </w:r>
          </w:p>
        </w:tc>
        <w:tc>
          <w:tcPr>
            <w:tcW w:w="1560" w:type="dxa"/>
          </w:tcPr>
          <w:p w14:paraId="0318C309" w14:textId="2AC4766E" w:rsidR="0050366E" w:rsidRPr="0050366E" w:rsidRDefault="0050366E" w:rsidP="00AD2F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p-value (adj.)</w:t>
            </w:r>
          </w:p>
        </w:tc>
      </w:tr>
      <w:tr w:rsidR="0050366E" w:rsidRPr="00AD2FDA" w14:paraId="4E55C0C5" w14:textId="67FEEB29" w:rsidTr="0050366E">
        <w:trPr>
          <w:trHeight w:val="455"/>
          <w:jc w:val="center"/>
        </w:trPr>
        <w:tc>
          <w:tcPr>
            <w:tcW w:w="2122" w:type="dxa"/>
            <w:shd w:val="clear" w:color="auto" w:fill="FFFFFF" w:themeFill="background1"/>
          </w:tcPr>
          <w:p w14:paraId="6846538C" w14:textId="77777777" w:rsidR="0050366E" w:rsidRPr="0050366E" w:rsidRDefault="0050366E" w:rsidP="00AD2F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1,5-anhydrosorbitol </w:t>
            </w:r>
          </w:p>
        </w:tc>
        <w:tc>
          <w:tcPr>
            <w:tcW w:w="595" w:type="dxa"/>
            <w:shd w:val="clear" w:color="auto" w:fill="FFFFFF" w:themeFill="background1"/>
          </w:tcPr>
          <w:p w14:paraId="6CFFFD6B" w14:textId="77777777" w:rsidR="0050366E" w:rsidRPr="0050366E" w:rsidRDefault="0050366E" w:rsidP="00AD2F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14:paraId="252B23C3" w14:textId="77777777" w:rsidR="0050366E" w:rsidRPr="0050366E" w:rsidRDefault="0050366E" w:rsidP="00AD2F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3A9F0BA" w14:textId="0C6F4EB5" w:rsidR="0050366E" w:rsidRPr="0050366E" w:rsidRDefault="0050366E" w:rsidP="00AD2F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32" w:type="dxa"/>
          </w:tcPr>
          <w:p w14:paraId="13C9251D" w14:textId="77777777" w:rsidR="0050366E" w:rsidRPr="0050366E" w:rsidRDefault="0050366E" w:rsidP="00AD2F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984D6FB" w14:textId="5540033D" w:rsidR="0050366E" w:rsidRPr="0050366E" w:rsidRDefault="0050366E" w:rsidP="00AD2F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</w:tcPr>
          <w:p w14:paraId="39907B42" w14:textId="77777777" w:rsidR="0050366E" w:rsidRPr="0050366E" w:rsidRDefault="0050366E" w:rsidP="00AD2F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0366E" w:rsidRPr="00AD2FDA" w14:paraId="77B62A64" w14:textId="76D56B04" w:rsidTr="0050366E">
        <w:trPr>
          <w:jc w:val="center"/>
        </w:trPr>
        <w:tc>
          <w:tcPr>
            <w:tcW w:w="2122" w:type="dxa"/>
            <w:shd w:val="clear" w:color="auto" w:fill="FFFFFF" w:themeFill="background1"/>
          </w:tcPr>
          <w:p w14:paraId="4AD127A6" w14:textId="77777777" w:rsidR="0050366E" w:rsidRPr="0050366E" w:rsidRDefault="0050366E" w:rsidP="00AD2F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alpha-linolenic acid</w:t>
            </w:r>
          </w:p>
        </w:tc>
        <w:tc>
          <w:tcPr>
            <w:tcW w:w="595" w:type="dxa"/>
            <w:shd w:val="clear" w:color="auto" w:fill="FFFFFF" w:themeFill="background1"/>
          </w:tcPr>
          <w:p w14:paraId="54EADC3A" w14:textId="77777777" w:rsidR="0050366E" w:rsidRPr="0050366E" w:rsidRDefault="0050366E" w:rsidP="00AD2F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14:paraId="5A19492E" w14:textId="77777777" w:rsidR="0050366E" w:rsidRPr="0050366E" w:rsidRDefault="0050366E" w:rsidP="00AD2F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10F7D81" w14:textId="0307B78D" w:rsidR="0050366E" w:rsidRPr="0050366E" w:rsidRDefault="0050366E" w:rsidP="00AD2F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32" w:type="dxa"/>
          </w:tcPr>
          <w:p w14:paraId="1B59F85E" w14:textId="77777777" w:rsidR="0050366E" w:rsidRPr="0050366E" w:rsidRDefault="0050366E" w:rsidP="00AD2F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A4E8EEF" w14:textId="26A176DE" w:rsidR="0050366E" w:rsidRPr="0050366E" w:rsidRDefault="0050366E" w:rsidP="00AD2F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</w:tcPr>
          <w:p w14:paraId="747762B3" w14:textId="77777777" w:rsidR="0050366E" w:rsidRPr="0050366E" w:rsidRDefault="0050366E" w:rsidP="00AD2F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0366E" w:rsidRPr="00AD2FDA" w14:paraId="661437D5" w14:textId="23125CBF" w:rsidTr="0050366E">
        <w:trPr>
          <w:jc w:val="center"/>
        </w:trPr>
        <w:tc>
          <w:tcPr>
            <w:tcW w:w="2122" w:type="dxa"/>
            <w:shd w:val="clear" w:color="auto" w:fill="FFFFFF" w:themeFill="background1"/>
          </w:tcPr>
          <w:p w14:paraId="2285267B" w14:textId="77777777" w:rsidR="0050366E" w:rsidRPr="0050366E" w:rsidRDefault="0050366E" w:rsidP="00AD2F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beta-sitosterol</w:t>
            </w:r>
          </w:p>
        </w:tc>
        <w:tc>
          <w:tcPr>
            <w:tcW w:w="595" w:type="dxa"/>
            <w:shd w:val="clear" w:color="auto" w:fill="FFFFFF" w:themeFill="background1"/>
          </w:tcPr>
          <w:p w14:paraId="692202BD" w14:textId="77777777" w:rsidR="0050366E" w:rsidRPr="0050366E" w:rsidRDefault="0050366E" w:rsidP="00AD2F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14:paraId="3F2A61EF" w14:textId="77777777" w:rsidR="0050366E" w:rsidRPr="0050366E" w:rsidRDefault="0050366E" w:rsidP="00AD2F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8D0067E" w14:textId="171942F5" w:rsidR="0050366E" w:rsidRPr="0050366E" w:rsidRDefault="0050366E" w:rsidP="00AD2F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32" w:type="dxa"/>
          </w:tcPr>
          <w:p w14:paraId="60065408" w14:textId="77777777" w:rsidR="0050366E" w:rsidRPr="0050366E" w:rsidRDefault="0050366E" w:rsidP="00AD2F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F95F6F3" w14:textId="659A0031" w:rsidR="0050366E" w:rsidRPr="0050366E" w:rsidRDefault="0050366E" w:rsidP="00AD2F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</w:tcPr>
          <w:p w14:paraId="127CDEA3" w14:textId="77777777" w:rsidR="0050366E" w:rsidRPr="0050366E" w:rsidRDefault="0050366E" w:rsidP="00AD2F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0366E" w:rsidRPr="00AD2FDA" w14:paraId="35F08A68" w14:textId="5B75BF1F" w:rsidTr="00B66FA9">
        <w:trPr>
          <w:jc w:val="center"/>
        </w:trPr>
        <w:tc>
          <w:tcPr>
            <w:tcW w:w="2122" w:type="dxa"/>
            <w:shd w:val="clear" w:color="auto" w:fill="FFFFFF" w:themeFill="background1"/>
          </w:tcPr>
          <w:p w14:paraId="30AED280" w14:textId="77777777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Citric acid*</w:t>
            </w:r>
          </w:p>
        </w:tc>
        <w:tc>
          <w:tcPr>
            <w:tcW w:w="595" w:type="dxa"/>
            <w:shd w:val="clear" w:color="auto" w:fill="FFFFFF" w:themeFill="background1"/>
          </w:tcPr>
          <w:p w14:paraId="3DCE5676" w14:textId="181C5CD2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9" w:type="dxa"/>
            <w:vAlign w:val="bottom"/>
          </w:tcPr>
          <w:p w14:paraId="73B7302A" w14:textId="77CF588C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hAnsi="Times New Roman" w:cs="Times New Roman"/>
              </w:rPr>
              <w:t>0.0300</w:t>
            </w:r>
          </w:p>
        </w:tc>
        <w:tc>
          <w:tcPr>
            <w:tcW w:w="850" w:type="dxa"/>
            <w:shd w:val="clear" w:color="auto" w:fill="FFFFFF" w:themeFill="background1"/>
          </w:tcPr>
          <w:p w14:paraId="2FD7BE2A" w14:textId="23F424D0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32" w:type="dxa"/>
          </w:tcPr>
          <w:p w14:paraId="42F37674" w14:textId="418129C2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hAnsi="Times New Roman" w:cs="Times New Roman"/>
              </w:rPr>
              <w:t>0.0154</w:t>
            </w:r>
          </w:p>
        </w:tc>
        <w:tc>
          <w:tcPr>
            <w:tcW w:w="708" w:type="dxa"/>
            <w:shd w:val="clear" w:color="auto" w:fill="FFFFFF" w:themeFill="background1"/>
          </w:tcPr>
          <w:p w14:paraId="02A72E2C" w14:textId="6DD296E3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N</w:t>
            </w:r>
          </w:p>
        </w:tc>
        <w:tc>
          <w:tcPr>
            <w:tcW w:w="1560" w:type="dxa"/>
          </w:tcPr>
          <w:p w14:paraId="4F31F309" w14:textId="76B04C10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hAnsi="Times New Roman" w:cs="Times New Roman"/>
              </w:rPr>
              <w:t>1</w:t>
            </w:r>
          </w:p>
        </w:tc>
      </w:tr>
      <w:tr w:rsidR="0050366E" w:rsidRPr="00AD2FDA" w14:paraId="61FA53BC" w14:textId="4A4573E4" w:rsidTr="0050366E">
        <w:trPr>
          <w:jc w:val="center"/>
        </w:trPr>
        <w:tc>
          <w:tcPr>
            <w:tcW w:w="2122" w:type="dxa"/>
            <w:shd w:val="clear" w:color="auto" w:fill="FFFFFF" w:themeFill="background1"/>
          </w:tcPr>
          <w:p w14:paraId="67FA8388" w14:textId="77777777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delta-tocopherol***</w:t>
            </w:r>
          </w:p>
        </w:tc>
        <w:tc>
          <w:tcPr>
            <w:tcW w:w="595" w:type="dxa"/>
            <w:shd w:val="clear" w:color="auto" w:fill="FFFFFF" w:themeFill="background1"/>
          </w:tcPr>
          <w:p w14:paraId="1094EAC0" w14:textId="0E0106C3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9" w:type="dxa"/>
          </w:tcPr>
          <w:p w14:paraId="33E139B9" w14:textId="2A0988C6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hAnsi="Times New Roman" w:cs="Times New Roman"/>
              </w:rPr>
              <w:t>0.0030</w:t>
            </w:r>
          </w:p>
        </w:tc>
        <w:tc>
          <w:tcPr>
            <w:tcW w:w="850" w:type="dxa"/>
            <w:shd w:val="clear" w:color="auto" w:fill="FFFFFF" w:themeFill="background1"/>
          </w:tcPr>
          <w:p w14:paraId="3BFE8245" w14:textId="67B4F3A6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32" w:type="dxa"/>
          </w:tcPr>
          <w:p w14:paraId="4C3DF7F5" w14:textId="4F27B615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hAnsi="Times New Roman" w:cs="Times New Roman"/>
              </w:rPr>
              <w:t>0.0020</w:t>
            </w:r>
          </w:p>
        </w:tc>
        <w:tc>
          <w:tcPr>
            <w:tcW w:w="708" w:type="dxa"/>
            <w:shd w:val="clear" w:color="auto" w:fill="FFFFFF" w:themeFill="background1"/>
          </w:tcPr>
          <w:p w14:paraId="2DD86596" w14:textId="111420E0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N</w:t>
            </w:r>
          </w:p>
        </w:tc>
        <w:tc>
          <w:tcPr>
            <w:tcW w:w="1560" w:type="dxa"/>
          </w:tcPr>
          <w:p w14:paraId="657BC093" w14:textId="132BC10F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hAnsi="Times New Roman" w:cs="Times New Roman"/>
              </w:rPr>
              <w:t>0.994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0366E" w:rsidRPr="00AD2FDA" w14:paraId="0A63AC8F" w14:textId="5797C3EF" w:rsidTr="0050366E">
        <w:trPr>
          <w:jc w:val="center"/>
        </w:trPr>
        <w:tc>
          <w:tcPr>
            <w:tcW w:w="2122" w:type="dxa"/>
            <w:shd w:val="clear" w:color="auto" w:fill="FFFFFF" w:themeFill="background1"/>
          </w:tcPr>
          <w:p w14:paraId="5B6B32E7" w14:textId="77777777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DHAA*</w:t>
            </w:r>
          </w:p>
        </w:tc>
        <w:tc>
          <w:tcPr>
            <w:tcW w:w="595" w:type="dxa"/>
            <w:shd w:val="clear" w:color="auto" w:fill="FFFFFF" w:themeFill="background1"/>
          </w:tcPr>
          <w:p w14:paraId="3A8CBF6E" w14:textId="77777777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N</w:t>
            </w:r>
          </w:p>
        </w:tc>
        <w:tc>
          <w:tcPr>
            <w:tcW w:w="1559" w:type="dxa"/>
          </w:tcPr>
          <w:p w14:paraId="044D16CB" w14:textId="63F0B779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0.0563</w:t>
            </w:r>
          </w:p>
        </w:tc>
        <w:tc>
          <w:tcPr>
            <w:tcW w:w="850" w:type="dxa"/>
            <w:shd w:val="clear" w:color="auto" w:fill="FFFFFF" w:themeFill="background1"/>
          </w:tcPr>
          <w:p w14:paraId="4498ADEF" w14:textId="62702BCC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N</w:t>
            </w:r>
          </w:p>
        </w:tc>
        <w:tc>
          <w:tcPr>
            <w:tcW w:w="1532" w:type="dxa"/>
          </w:tcPr>
          <w:p w14:paraId="3D2BA828" w14:textId="273CC5ED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0.148</w:t>
            </w:r>
          </w:p>
        </w:tc>
        <w:tc>
          <w:tcPr>
            <w:tcW w:w="708" w:type="dxa"/>
            <w:shd w:val="clear" w:color="auto" w:fill="FFFFFF" w:themeFill="background1"/>
          </w:tcPr>
          <w:p w14:paraId="305594E6" w14:textId="005E4FE5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N</w:t>
            </w:r>
          </w:p>
        </w:tc>
        <w:tc>
          <w:tcPr>
            <w:tcW w:w="1560" w:type="dxa"/>
          </w:tcPr>
          <w:p w14:paraId="74447D51" w14:textId="77A29E2E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0.857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</w:tr>
      <w:tr w:rsidR="0050366E" w:rsidRPr="00AD2FDA" w14:paraId="46C2A0FA" w14:textId="02886FEF" w:rsidTr="00450F17">
        <w:trPr>
          <w:jc w:val="center"/>
        </w:trPr>
        <w:tc>
          <w:tcPr>
            <w:tcW w:w="2122" w:type="dxa"/>
            <w:shd w:val="clear" w:color="auto" w:fill="FFFFFF" w:themeFill="background1"/>
          </w:tcPr>
          <w:p w14:paraId="2CDFB15B" w14:textId="77777777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Elaidic</w:t>
            </w:r>
            <w:proofErr w:type="spellEnd"/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acid</w:t>
            </w:r>
          </w:p>
        </w:tc>
        <w:tc>
          <w:tcPr>
            <w:tcW w:w="595" w:type="dxa"/>
            <w:shd w:val="clear" w:color="auto" w:fill="FFFFFF" w:themeFill="background1"/>
          </w:tcPr>
          <w:p w14:paraId="1CA3CDDF" w14:textId="77777777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bottom"/>
          </w:tcPr>
          <w:p w14:paraId="1129E765" w14:textId="272077DF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31DA75F" w14:textId="1C700985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32" w:type="dxa"/>
          </w:tcPr>
          <w:p w14:paraId="58667027" w14:textId="77777777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3AACCAA" w14:textId="4EDEE790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</w:tcPr>
          <w:p w14:paraId="473ADFB1" w14:textId="77777777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0366E" w:rsidRPr="00AD2FDA" w14:paraId="65EE86C0" w14:textId="38A4682A" w:rsidTr="00450F17">
        <w:trPr>
          <w:jc w:val="center"/>
        </w:trPr>
        <w:tc>
          <w:tcPr>
            <w:tcW w:w="2122" w:type="dxa"/>
            <w:shd w:val="clear" w:color="auto" w:fill="FFFFFF" w:themeFill="background1"/>
          </w:tcPr>
          <w:p w14:paraId="33A667E5" w14:textId="77777777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Ellagic acid</w:t>
            </w:r>
          </w:p>
        </w:tc>
        <w:tc>
          <w:tcPr>
            <w:tcW w:w="595" w:type="dxa"/>
            <w:shd w:val="clear" w:color="auto" w:fill="FFFFFF" w:themeFill="background1"/>
          </w:tcPr>
          <w:p w14:paraId="11EC8433" w14:textId="77777777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bottom"/>
          </w:tcPr>
          <w:p w14:paraId="59C6F062" w14:textId="62E7735B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998615C" w14:textId="0F9ECA63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32" w:type="dxa"/>
          </w:tcPr>
          <w:p w14:paraId="538C53ED" w14:textId="77777777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5DBCF2E" w14:textId="6CE97722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</w:tcPr>
          <w:p w14:paraId="163CDC17" w14:textId="77777777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0366E" w:rsidRPr="00AD2FDA" w14:paraId="07CE46EB" w14:textId="37D4271D" w:rsidTr="00450F17">
        <w:trPr>
          <w:jc w:val="center"/>
        </w:trPr>
        <w:tc>
          <w:tcPr>
            <w:tcW w:w="2122" w:type="dxa"/>
            <w:shd w:val="clear" w:color="auto" w:fill="FFFFFF" w:themeFill="background1"/>
          </w:tcPr>
          <w:p w14:paraId="0AB46A24" w14:textId="77777777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Fructose</w:t>
            </w:r>
          </w:p>
        </w:tc>
        <w:tc>
          <w:tcPr>
            <w:tcW w:w="595" w:type="dxa"/>
            <w:shd w:val="clear" w:color="auto" w:fill="FFFFFF" w:themeFill="background1"/>
          </w:tcPr>
          <w:p w14:paraId="46589A41" w14:textId="77777777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bottom"/>
          </w:tcPr>
          <w:p w14:paraId="7B4C2261" w14:textId="3889F222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0228BC6" w14:textId="4000D730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32" w:type="dxa"/>
          </w:tcPr>
          <w:p w14:paraId="4D040ED2" w14:textId="77777777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85914CD" w14:textId="497C9F9C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</w:tcPr>
          <w:p w14:paraId="60ED4552" w14:textId="77777777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0366E" w:rsidRPr="00AD2FDA" w14:paraId="1B2245A4" w14:textId="09894710" w:rsidTr="0050366E">
        <w:trPr>
          <w:jc w:val="center"/>
        </w:trPr>
        <w:tc>
          <w:tcPr>
            <w:tcW w:w="2122" w:type="dxa"/>
            <w:shd w:val="clear" w:color="auto" w:fill="FFFFFF" w:themeFill="background1"/>
          </w:tcPr>
          <w:p w14:paraId="0F835F5F" w14:textId="77777777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Glucose*</w:t>
            </w:r>
          </w:p>
        </w:tc>
        <w:tc>
          <w:tcPr>
            <w:tcW w:w="595" w:type="dxa"/>
            <w:shd w:val="clear" w:color="auto" w:fill="FFFFFF" w:themeFill="background1"/>
          </w:tcPr>
          <w:p w14:paraId="3DEE7A3F" w14:textId="586D2062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9" w:type="dxa"/>
          </w:tcPr>
          <w:p w14:paraId="688C8374" w14:textId="693896A4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hAnsi="Times New Roman" w:cs="Times New Roman"/>
              </w:rPr>
              <w:t>0.0187</w:t>
            </w:r>
          </w:p>
        </w:tc>
        <w:tc>
          <w:tcPr>
            <w:tcW w:w="850" w:type="dxa"/>
            <w:shd w:val="clear" w:color="auto" w:fill="FFFFFF" w:themeFill="background1"/>
          </w:tcPr>
          <w:p w14:paraId="00D49D11" w14:textId="32CFCA31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N</w:t>
            </w:r>
          </w:p>
        </w:tc>
        <w:tc>
          <w:tcPr>
            <w:tcW w:w="1532" w:type="dxa"/>
          </w:tcPr>
          <w:p w14:paraId="7566DC78" w14:textId="3116BBA9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hAnsi="Times New Roman" w:cs="Times New Roman"/>
              </w:rPr>
              <w:t>0.3323</w:t>
            </w:r>
          </w:p>
        </w:tc>
        <w:tc>
          <w:tcPr>
            <w:tcW w:w="708" w:type="dxa"/>
            <w:shd w:val="clear" w:color="auto" w:fill="FFFFFF" w:themeFill="background1"/>
          </w:tcPr>
          <w:p w14:paraId="779A4C9F" w14:textId="2FB95E64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N</w:t>
            </w:r>
          </w:p>
        </w:tc>
        <w:tc>
          <w:tcPr>
            <w:tcW w:w="1560" w:type="dxa"/>
          </w:tcPr>
          <w:p w14:paraId="7277F658" w14:textId="2BDA1426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hAnsi="Times New Roman" w:cs="Times New Roman"/>
              </w:rPr>
              <w:t>0.1962</w:t>
            </w:r>
          </w:p>
        </w:tc>
      </w:tr>
      <w:tr w:rsidR="0050366E" w:rsidRPr="00AD2FDA" w14:paraId="629B6D2E" w14:textId="7F327D62" w:rsidTr="0050366E">
        <w:trPr>
          <w:jc w:val="center"/>
        </w:trPr>
        <w:tc>
          <w:tcPr>
            <w:tcW w:w="2122" w:type="dxa"/>
            <w:shd w:val="clear" w:color="auto" w:fill="FFFFFF" w:themeFill="background1"/>
          </w:tcPr>
          <w:p w14:paraId="0CD66399" w14:textId="77777777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Glucuronic acid*</w:t>
            </w:r>
          </w:p>
        </w:tc>
        <w:tc>
          <w:tcPr>
            <w:tcW w:w="595" w:type="dxa"/>
            <w:shd w:val="clear" w:color="auto" w:fill="FFFFFF" w:themeFill="background1"/>
          </w:tcPr>
          <w:p w14:paraId="17B78ED8" w14:textId="6D803C9F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9" w:type="dxa"/>
          </w:tcPr>
          <w:p w14:paraId="05273443" w14:textId="76A8A87F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0.0186</w:t>
            </w:r>
          </w:p>
        </w:tc>
        <w:tc>
          <w:tcPr>
            <w:tcW w:w="850" w:type="dxa"/>
            <w:shd w:val="clear" w:color="auto" w:fill="FFFFFF" w:themeFill="background1"/>
          </w:tcPr>
          <w:p w14:paraId="77EFB906" w14:textId="30E93C8F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32" w:type="dxa"/>
          </w:tcPr>
          <w:p w14:paraId="509851F6" w14:textId="502A1D5B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0.0027</w:t>
            </w:r>
          </w:p>
        </w:tc>
        <w:tc>
          <w:tcPr>
            <w:tcW w:w="708" w:type="dxa"/>
            <w:shd w:val="clear" w:color="auto" w:fill="FFFFFF" w:themeFill="background1"/>
          </w:tcPr>
          <w:p w14:paraId="429A231A" w14:textId="0624E600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N</w:t>
            </w:r>
          </w:p>
        </w:tc>
        <w:tc>
          <w:tcPr>
            <w:tcW w:w="1560" w:type="dxa"/>
          </w:tcPr>
          <w:p w14:paraId="4F011CB3" w14:textId="6843CC6B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0.846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</w:tr>
      <w:tr w:rsidR="0050366E" w:rsidRPr="00AD2FDA" w14:paraId="5A0AABDB" w14:textId="78B6E1DB" w:rsidTr="0050366E">
        <w:trPr>
          <w:trHeight w:val="385"/>
          <w:jc w:val="center"/>
        </w:trPr>
        <w:tc>
          <w:tcPr>
            <w:tcW w:w="2122" w:type="dxa"/>
            <w:shd w:val="clear" w:color="auto" w:fill="FFFFFF" w:themeFill="background1"/>
          </w:tcPr>
          <w:p w14:paraId="7FB85F1D" w14:textId="77777777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Glyceric acid</w:t>
            </w:r>
          </w:p>
        </w:tc>
        <w:tc>
          <w:tcPr>
            <w:tcW w:w="595" w:type="dxa"/>
            <w:shd w:val="clear" w:color="auto" w:fill="FFFFFF" w:themeFill="background1"/>
          </w:tcPr>
          <w:p w14:paraId="5F25E0D5" w14:textId="77777777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14:paraId="194CFBC2" w14:textId="77777777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B2F2A9D" w14:textId="4C0C9215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32" w:type="dxa"/>
          </w:tcPr>
          <w:p w14:paraId="0640079D" w14:textId="77777777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B829DB4" w14:textId="7E8D1A89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</w:tcPr>
          <w:p w14:paraId="1B037ECE" w14:textId="77777777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0366E" w:rsidRPr="00AD2FDA" w14:paraId="5258A13C" w14:textId="70245C35" w:rsidTr="00F14856">
        <w:trPr>
          <w:jc w:val="center"/>
        </w:trPr>
        <w:tc>
          <w:tcPr>
            <w:tcW w:w="2122" w:type="dxa"/>
            <w:shd w:val="clear" w:color="auto" w:fill="FFFFFF" w:themeFill="background1"/>
          </w:tcPr>
          <w:p w14:paraId="666FC500" w14:textId="77777777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Kaempferol*</w:t>
            </w:r>
          </w:p>
        </w:tc>
        <w:tc>
          <w:tcPr>
            <w:tcW w:w="595" w:type="dxa"/>
            <w:shd w:val="clear" w:color="auto" w:fill="FFFFFF" w:themeFill="background1"/>
          </w:tcPr>
          <w:p w14:paraId="68E58609" w14:textId="77777777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N</w:t>
            </w:r>
          </w:p>
        </w:tc>
        <w:tc>
          <w:tcPr>
            <w:tcW w:w="1559" w:type="dxa"/>
            <w:vAlign w:val="bottom"/>
          </w:tcPr>
          <w:p w14:paraId="2780E21A" w14:textId="7F92D47D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hAnsi="Times New Roman" w:cs="Times New Roman"/>
              </w:rPr>
              <w:t>0.1081</w:t>
            </w:r>
          </w:p>
        </w:tc>
        <w:tc>
          <w:tcPr>
            <w:tcW w:w="850" w:type="dxa"/>
            <w:shd w:val="clear" w:color="auto" w:fill="FFFFFF" w:themeFill="background1"/>
          </w:tcPr>
          <w:p w14:paraId="4853FCD5" w14:textId="215ABBF4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32" w:type="dxa"/>
          </w:tcPr>
          <w:p w14:paraId="3D75CE59" w14:textId="1097A8EC" w:rsidR="0050366E" w:rsidRPr="0050366E" w:rsidRDefault="0050366E" w:rsidP="005036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0366E">
              <w:rPr>
                <w:rFonts w:ascii="Times New Roman" w:hAnsi="Times New Roman" w:cs="Times New Roman"/>
              </w:rPr>
              <w:t>0.0134</w:t>
            </w:r>
          </w:p>
        </w:tc>
        <w:tc>
          <w:tcPr>
            <w:tcW w:w="708" w:type="dxa"/>
            <w:shd w:val="clear" w:color="auto" w:fill="FFFFFF" w:themeFill="background1"/>
          </w:tcPr>
          <w:p w14:paraId="591750FE" w14:textId="6170BFAA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N</w:t>
            </w:r>
          </w:p>
        </w:tc>
        <w:tc>
          <w:tcPr>
            <w:tcW w:w="1560" w:type="dxa"/>
          </w:tcPr>
          <w:p w14:paraId="3DF24003" w14:textId="0E991FC9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hAnsi="Times New Roman" w:cs="Times New Roman"/>
              </w:rPr>
              <w:t>0.5175</w:t>
            </w:r>
          </w:p>
        </w:tc>
      </w:tr>
      <w:tr w:rsidR="0050366E" w:rsidRPr="00AD2FDA" w14:paraId="6B1111B5" w14:textId="118E7627" w:rsidTr="00F14856">
        <w:trPr>
          <w:jc w:val="center"/>
        </w:trPr>
        <w:tc>
          <w:tcPr>
            <w:tcW w:w="2122" w:type="dxa"/>
            <w:shd w:val="clear" w:color="auto" w:fill="FFFFFF" w:themeFill="background1"/>
          </w:tcPr>
          <w:p w14:paraId="2D2E5F0D" w14:textId="77777777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myo-inositol</w:t>
            </w:r>
          </w:p>
        </w:tc>
        <w:tc>
          <w:tcPr>
            <w:tcW w:w="595" w:type="dxa"/>
            <w:shd w:val="clear" w:color="auto" w:fill="FFFFFF" w:themeFill="background1"/>
          </w:tcPr>
          <w:p w14:paraId="670150E9" w14:textId="77777777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bottom"/>
          </w:tcPr>
          <w:p w14:paraId="350E5D24" w14:textId="46CE2FF2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889D6A8" w14:textId="166ED5D7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32" w:type="dxa"/>
          </w:tcPr>
          <w:p w14:paraId="4567FF58" w14:textId="77777777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AFCC6F9" w14:textId="6B7A1441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</w:tcPr>
          <w:p w14:paraId="21577F73" w14:textId="77777777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0366E" w:rsidRPr="00AD2FDA" w14:paraId="02C02376" w14:textId="34C12AFB" w:rsidTr="00F14856">
        <w:trPr>
          <w:jc w:val="center"/>
        </w:trPr>
        <w:tc>
          <w:tcPr>
            <w:tcW w:w="2122" w:type="dxa"/>
            <w:shd w:val="clear" w:color="auto" w:fill="FFFFFF" w:themeFill="background1"/>
          </w:tcPr>
          <w:p w14:paraId="08E1300A" w14:textId="77777777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Oxoglutaric</w:t>
            </w:r>
            <w:proofErr w:type="spellEnd"/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acid</w:t>
            </w:r>
          </w:p>
        </w:tc>
        <w:tc>
          <w:tcPr>
            <w:tcW w:w="595" w:type="dxa"/>
            <w:shd w:val="clear" w:color="auto" w:fill="FFFFFF" w:themeFill="background1"/>
          </w:tcPr>
          <w:p w14:paraId="41FC96AC" w14:textId="77777777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bottom"/>
          </w:tcPr>
          <w:p w14:paraId="4B8D18B3" w14:textId="47238097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22D1051" w14:textId="03180539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32" w:type="dxa"/>
          </w:tcPr>
          <w:p w14:paraId="56B66052" w14:textId="77777777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5D7A002" w14:textId="41BBA504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</w:tcPr>
          <w:p w14:paraId="719AAE9B" w14:textId="77777777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0366E" w:rsidRPr="00AD2FDA" w14:paraId="6C1A4E5F" w14:textId="56295ED4" w:rsidTr="00E317FF">
        <w:trPr>
          <w:jc w:val="center"/>
        </w:trPr>
        <w:tc>
          <w:tcPr>
            <w:tcW w:w="2122" w:type="dxa"/>
            <w:shd w:val="clear" w:color="auto" w:fill="FFFFFF" w:themeFill="background1"/>
          </w:tcPr>
          <w:p w14:paraId="201D1C58" w14:textId="77777777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Quinic</w:t>
            </w:r>
            <w:proofErr w:type="spellEnd"/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acid</w:t>
            </w:r>
          </w:p>
        </w:tc>
        <w:tc>
          <w:tcPr>
            <w:tcW w:w="595" w:type="dxa"/>
            <w:shd w:val="clear" w:color="auto" w:fill="FFFFFF" w:themeFill="background1"/>
          </w:tcPr>
          <w:p w14:paraId="17D51179" w14:textId="77777777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bottom"/>
          </w:tcPr>
          <w:p w14:paraId="3FCACAE5" w14:textId="3C20DE36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40C0D98" w14:textId="7EF95F52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32" w:type="dxa"/>
          </w:tcPr>
          <w:p w14:paraId="0975BE8F" w14:textId="77777777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D727ABA" w14:textId="2D9A09C6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</w:tcPr>
          <w:p w14:paraId="0C27C1DC" w14:textId="77777777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0366E" w:rsidRPr="00AD2FDA" w14:paraId="5153A5D5" w14:textId="6C44DC67" w:rsidTr="00E317FF">
        <w:trPr>
          <w:jc w:val="center"/>
        </w:trPr>
        <w:tc>
          <w:tcPr>
            <w:tcW w:w="2122" w:type="dxa"/>
            <w:shd w:val="clear" w:color="auto" w:fill="FFFFFF" w:themeFill="background1"/>
          </w:tcPr>
          <w:p w14:paraId="483D8AB2" w14:textId="77777777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scyllo</w:t>
            </w:r>
            <w:proofErr w:type="spellEnd"/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-inositol</w:t>
            </w:r>
          </w:p>
        </w:tc>
        <w:tc>
          <w:tcPr>
            <w:tcW w:w="595" w:type="dxa"/>
            <w:shd w:val="clear" w:color="auto" w:fill="FFFFFF" w:themeFill="background1"/>
          </w:tcPr>
          <w:p w14:paraId="7BFEB5FD" w14:textId="77777777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bottom"/>
          </w:tcPr>
          <w:p w14:paraId="7D38513B" w14:textId="5EFA6014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5989741" w14:textId="61D681A4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32" w:type="dxa"/>
          </w:tcPr>
          <w:p w14:paraId="2529C660" w14:textId="77777777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9EF8BA0" w14:textId="051C2E53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</w:tcPr>
          <w:p w14:paraId="28C84033" w14:textId="77777777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0366E" w:rsidRPr="00AD2FDA" w14:paraId="050A89AE" w14:textId="2553A3D8" w:rsidTr="00CB2B53">
        <w:trPr>
          <w:jc w:val="center"/>
        </w:trPr>
        <w:tc>
          <w:tcPr>
            <w:tcW w:w="2122" w:type="dxa"/>
            <w:shd w:val="clear" w:color="auto" w:fill="FFFFFF" w:themeFill="background1"/>
          </w:tcPr>
          <w:p w14:paraId="110DB15A" w14:textId="77777777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Sedoheptulose-7-phosphate</w:t>
            </w:r>
          </w:p>
        </w:tc>
        <w:tc>
          <w:tcPr>
            <w:tcW w:w="595" w:type="dxa"/>
            <w:shd w:val="clear" w:color="auto" w:fill="FFFFFF" w:themeFill="background1"/>
          </w:tcPr>
          <w:p w14:paraId="55597C6C" w14:textId="77777777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bottom"/>
          </w:tcPr>
          <w:p w14:paraId="05D49E04" w14:textId="4BBF0CB2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50713F3" w14:textId="749150C5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32" w:type="dxa"/>
          </w:tcPr>
          <w:p w14:paraId="38CAFB62" w14:textId="77777777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B952D83" w14:textId="4EAC0865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</w:tcPr>
          <w:p w14:paraId="14C15B9B" w14:textId="77777777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0366E" w:rsidRPr="00AD2FDA" w14:paraId="71EFF76A" w14:textId="58E3FD62" w:rsidTr="0050366E">
        <w:trPr>
          <w:jc w:val="center"/>
        </w:trPr>
        <w:tc>
          <w:tcPr>
            <w:tcW w:w="2122" w:type="dxa"/>
            <w:shd w:val="clear" w:color="auto" w:fill="FFFFFF" w:themeFill="background1"/>
          </w:tcPr>
          <w:p w14:paraId="00508001" w14:textId="77777777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Squalene</w:t>
            </w:r>
          </w:p>
        </w:tc>
        <w:tc>
          <w:tcPr>
            <w:tcW w:w="595" w:type="dxa"/>
            <w:shd w:val="clear" w:color="auto" w:fill="FFFFFF" w:themeFill="background1"/>
          </w:tcPr>
          <w:p w14:paraId="2B4B44C9" w14:textId="77777777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14:paraId="558FF564" w14:textId="77777777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19AA320" w14:textId="48BEAA16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32" w:type="dxa"/>
          </w:tcPr>
          <w:p w14:paraId="43368C4F" w14:textId="77777777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470A4CB" w14:textId="5E1ABFA2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</w:tcPr>
          <w:p w14:paraId="3D7C7BA8" w14:textId="77777777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0366E" w:rsidRPr="00AD2FDA" w14:paraId="61BA4493" w14:textId="6BA0BAD0" w:rsidTr="0050366E">
        <w:trPr>
          <w:jc w:val="center"/>
        </w:trPr>
        <w:tc>
          <w:tcPr>
            <w:tcW w:w="2122" w:type="dxa"/>
            <w:shd w:val="clear" w:color="auto" w:fill="FFFFFF" w:themeFill="background1"/>
          </w:tcPr>
          <w:p w14:paraId="1DF397E8" w14:textId="77777777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Succinic acid**</w:t>
            </w:r>
          </w:p>
        </w:tc>
        <w:tc>
          <w:tcPr>
            <w:tcW w:w="595" w:type="dxa"/>
            <w:shd w:val="clear" w:color="auto" w:fill="FFFFFF" w:themeFill="background1"/>
          </w:tcPr>
          <w:p w14:paraId="25175ADA" w14:textId="6BA2849D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9" w:type="dxa"/>
          </w:tcPr>
          <w:p w14:paraId="5AADB252" w14:textId="3EDAF552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hAnsi="Times New Roman" w:cs="Times New Roman"/>
              </w:rPr>
              <w:t>0.0310</w:t>
            </w:r>
          </w:p>
        </w:tc>
        <w:tc>
          <w:tcPr>
            <w:tcW w:w="850" w:type="dxa"/>
            <w:shd w:val="clear" w:color="auto" w:fill="FFFFFF" w:themeFill="background1"/>
          </w:tcPr>
          <w:p w14:paraId="0C05202F" w14:textId="5AD7BC2C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32" w:type="dxa"/>
          </w:tcPr>
          <w:p w14:paraId="1A8C3146" w14:textId="2E2B7501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hAnsi="Times New Roman" w:cs="Times New Roman"/>
              </w:rPr>
              <w:t>0.0037</w:t>
            </w:r>
          </w:p>
        </w:tc>
        <w:tc>
          <w:tcPr>
            <w:tcW w:w="708" w:type="dxa"/>
            <w:shd w:val="clear" w:color="auto" w:fill="FFFFFF" w:themeFill="background1"/>
          </w:tcPr>
          <w:p w14:paraId="3BB06D63" w14:textId="1EB1801A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N</w:t>
            </w:r>
          </w:p>
        </w:tc>
        <w:tc>
          <w:tcPr>
            <w:tcW w:w="1560" w:type="dxa"/>
          </w:tcPr>
          <w:p w14:paraId="102BB527" w14:textId="25E52140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hAnsi="Times New Roman" w:cs="Times New Roman"/>
              </w:rPr>
              <w:t>0.5548</w:t>
            </w:r>
          </w:p>
        </w:tc>
      </w:tr>
      <w:tr w:rsidR="0050366E" w:rsidRPr="00AD2FDA" w14:paraId="484D2DF6" w14:textId="77D148BF" w:rsidTr="0050366E">
        <w:trPr>
          <w:jc w:val="center"/>
        </w:trPr>
        <w:tc>
          <w:tcPr>
            <w:tcW w:w="2122" w:type="dxa"/>
            <w:shd w:val="clear" w:color="auto" w:fill="FFFFFF" w:themeFill="background1"/>
          </w:tcPr>
          <w:p w14:paraId="41E5ADD1" w14:textId="77777777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Sucrose</w:t>
            </w:r>
          </w:p>
        </w:tc>
        <w:tc>
          <w:tcPr>
            <w:tcW w:w="595" w:type="dxa"/>
            <w:shd w:val="clear" w:color="auto" w:fill="FFFFFF" w:themeFill="background1"/>
          </w:tcPr>
          <w:p w14:paraId="234A12C7" w14:textId="77777777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14:paraId="6DEF8C61" w14:textId="77777777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BBF2CB0" w14:textId="549EDF76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32" w:type="dxa"/>
          </w:tcPr>
          <w:p w14:paraId="4FB2C8A3" w14:textId="77777777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0225852" w14:textId="0F4B1D61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</w:tcPr>
          <w:p w14:paraId="32E0AE57" w14:textId="77777777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0366E" w:rsidRPr="00AD2FDA" w14:paraId="4A56864A" w14:textId="708D0942" w:rsidTr="0050366E">
        <w:trPr>
          <w:trHeight w:val="369"/>
          <w:jc w:val="center"/>
        </w:trPr>
        <w:tc>
          <w:tcPr>
            <w:tcW w:w="2122" w:type="dxa"/>
            <w:shd w:val="clear" w:color="auto" w:fill="FFFFFF" w:themeFill="background1"/>
          </w:tcPr>
          <w:p w14:paraId="53E91C45" w14:textId="77777777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UHMOGB…***</w:t>
            </w:r>
          </w:p>
        </w:tc>
        <w:tc>
          <w:tcPr>
            <w:tcW w:w="595" w:type="dxa"/>
            <w:shd w:val="clear" w:color="auto" w:fill="FFFFFF" w:themeFill="background1"/>
          </w:tcPr>
          <w:p w14:paraId="30EE5E1B" w14:textId="5A874688" w:rsidR="0050366E" w:rsidRPr="0050366E" w:rsidRDefault="0050366E" w:rsidP="005036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59" w:type="dxa"/>
          </w:tcPr>
          <w:p w14:paraId="26929814" w14:textId="33DFF283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hAnsi="Times New Roman" w:cs="Times New Roman"/>
              </w:rPr>
              <w:t>0.0016</w:t>
            </w:r>
          </w:p>
        </w:tc>
        <w:tc>
          <w:tcPr>
            <w:tcW w:w="850" w:type="dxa"/>
            <w:shd w:val="clear" w:color="auto" w:fill="FFFFFF" w:themeFill="background1"/>
          </w:tcPr>
          <w:p w14:paraId="439CFFE2" w14:textId="126140F7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1532" w:type="dxa"/>
          </w:tcPr>
          <w:p w14:paraId="486D064B" w14:textId="687E8DE6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hAnsi="Times New Roman" w:cs="Times New Roman"/>
              </w:rPr>
              <w:t>0.0016</w:t>
            </w:r>
          </w:p>
        </w:tc>
        <w:tc>
          <w:tcPr>
            <w:tcW w:w="708" w:type="dxa"/>
            <w:shd w:val="clear" w:color="auto" w:fill="FFFFFF" w:themeFill="background1"/>
          </w:tcPr>
          <w:p w14:paraId="79116547" w14:textId="18C7EA1C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eastAsia="Times New Roman" w:hAnsi="Times New Roman" w:cs="Times New Roman"/>
                <w:color w:val="000000" w:themeColor="text1"/>
              </w:rPr>
              <w:t>N</w:t>
            </w:r>
          </w:p>
        </w:tc>
        <w:tc>
          <w:tcPr>
            <w:tcW w:w="1560" w:type="dxa"/>
          </w:tcPr>
          <w:p w14:paraId="6DA91805" w14:textId="53DD9421" w:rsidR="0050366E" w:rsidRPr="0050366E" w:rsidRDefault="0050366E" w:rsidP="0050366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0366E">
              <w:rPr>
                <w:rFonts w:ascii="Times New Roman" w:hAnsi="Times New Roman" w:cs="Times New Roman"/>
              </w:rPr>
              <w:t>0.9948</w:t>
            </w:r>
          </w:p>
        </w:tc>
      </w:tr>
    </w:tbl>
    <w:p w14:paraId="6CE677B3" w14:textId="47C392F1" w:rsidR="00AD2FDA" w:rsidRDefault="00AD2FDA" w:rsidP="00402C4A">
      <w:pPr>
        <w:spacing w:line="360" w:lineRule="auto"/>
        <w:jc w:val="center"/>
      </w:pPr>
    </w:p>
    <w:p w14:paraId="540E64CD" w14:textId="77777777" w:rsidR="009F7CD9" w:rsidRDefault="009F7CD9" w:rsidP="00AD2FDA">
      <w:pPr>
        <w:jc w:val="both"/>
        <w:rPr>
          <w:rFonts w:ascii="Times New Roman" w:hAnsi="Times New Roman" w:cs="Times New Roman"/>
          <w:b/>
          <w:bCs/>
        </w:rPr>
      </w:pPr>
    </w:p>
    <w:p w14:paraId="2FC7398F" w14:textId="77777777" w:rsidR="009F7CD9" w:rsidRDefault="009F7CD9" w:rsidP="00AD2FDA">
      <w:pPr>
        <w:jc w:val="both"/>
        <w:rPr>
          <w:rFonts w:ascii="Times New Roman" w:hAnsi="Times New Roman" w:cs="Times New Roman"/>
          <w:b/>
          <w:bCs/>
        </w:rPr>
      </w:pPr>
    </w:p>
    <w:p w14:paraId="2B567251" w14:textId="77777777" w:rsidR="009F7CD9" w:rsidRDefault="009F7CD9" w:rsidP="00AD2FDA">
      <w:pPr>
        <w:jc w:val="both"/>
        <w:rPr>
          <w:rFonts w:ascii="Times New Roman" w:hAnsi="Times New Roman" w:cs="Times New Roman"/>
          <w:b/>
          <w:bCs/>
        </w:rPr>
      </w:pPr>
    </w:p>
    <w:p w14:paraId="0DD4039F" w14:textId="77777777" w:rsidR="009F7CD9" w:rsidRDefault="009F7CD9" w:rsidP="00AD2FDA">
      <w:pPr>
        <w:jc w:val="both"/>
        <w:rPr>
          <w:rFonts w:ascii="Times New Roman" w:hAnsi="Times New Roman" w:cs="Times New Roman"/>
          <w:b/>
          <w:bCs/>
        </w:rPr>
      </w:pPr>
    </w:p>
    <w:p w14:paraId="04BE7D0E" w14:textId="77777777" w:rsidR="009F7CD9" w:rsidRDefault="009F7CD9" w:rsidP="00AD2FDA">
      <w:pPr>
        <w:jc w:val="both"/>
        <w:rPr>
          <w:rFonts w:ascii="Times New Roman" w:hAnsi="Times New Roman" w:cs="Times New Roman"/>
          <w:b/>
          <w:bCs/>
        </w:rPr>
      </w:pPr>
    </w:p>
    <w:p w14:paraId="7463BF64" w14:textId="25562BA9" w:rsidR="00FC0901" w:rsidRDefault="00AD2FDA" w:rsidP="00AD2FDA">
      <w:pPr>
        <w:jc w:val="both"/>
        <w:rPr>
          <w:rFonts w:ascii="Times New Roman" w:hAnsi="Times New Roman" w:cs="Times New Roman"/>
        </w:rPr>
      </w:pPr>
      <w:r w:rsidRPr="00AD2FDA">
        <w:rPr>
          <w:rFonts w:ascii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</w:rPr>
        <w:t>S</w:t>
      </w:r>
      <w:r w:rsidR="00307C4A">
        <w:rPr>
          <w:rFonts w:ascii="Times New Roman" w:hAnsi="Times New Roman" w:cs="Times New Roman"/>
          <w:b/>
          <w:bCs/>
        </w:rPr>
        <w:t>3</w:t>
      </w:r>
      <w:r w:rsidRPr="00AD2FDA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="00FC0901" w:rsidRPr="00AD2FDA">
        <w:rPr>
          <w:rFonts w:ascii="Times New Roman" w:hAnsi="Times New Roman" w:cs="Times New Roman"/>
        </w:rPr>
        <w:t>Metabolites</w:t>
      </w:r>
      <w:r w:rsidR="00FC0901">
        <w:rPr>
          <w:rFonts w:ascii="Times New Roman" w:hAnsi="Times New Roman" w:cs="Times New Roman"/>
        </w:rPr>
        <w:t xml:space="preserve"> of special interest</w:t>
      </w:r>
      <w:r w:rsidR="00FC0901" w:rsidRPr="00AD2FDA">
        <w:rPr>
          <w:rFonts w:ascii="Times New Roman" w:hAnsi="Times New Roman" w:cs="Times New Roman"/>
        </w:rPr>
        <w:t xml:space="preserve"> that had a VIP&gt;</w:t>
      </w:r>
      <w:r w:rsidR="00FC0901" w:rsidRPr="00AD2FDA">
        <w:rPr>
          <w:rFonts w:ascii="Tahoma" w:hAnsi="Tahoma" w:cs="Tahoma"/>
        </w:rPr>
        <w:t>﻿</w:t>
      </w:r>
      <w:r w:rsidR="00FC0901" w:rsidRPr="00AD2FDA">
        <w:rPr>
          <w:rFonts w:ascii="Times New Roman" w:hAnsi="Times New Roman" w:cs="Times New Roman"/>
        </w:rPr>
        <w:t xml:space="preserve"> 1 in the OPLS-DA model </w:t>
      </w:r>
      <w:r w:rsidR="00FC0901">
        <w:rPr>
          <w:rFonts w:ascii="Times New Roman" w:hAnsi="Times New Roman" w:cs="Times New Roman"/>
        </w:rPr>
        <w:t xml:space="preserve">with home and away samples. </w:t>
      </w:r>
      <w:r w:rsidR="00FC0901" w:rsidRPr="00AD2FDA">
        <w:rPr>
          <w:rFonts w:ascii="Times New Roman" w:hAnsi="Times New Roman" w:cs="Times New Roman"/>
        </w:rPr>
        <w:t xml:space="preserve">with all three </w:t>
      </w:r>
      <w:r w:rsidR="00FC0901">
        <w:rPr>
          <w:rFonts w:ascii="Times New Roman" w:hAnsi="Times New Roman" w:cs="Times New Roman"/>
        </w:rPr>
        <w:t>a</w:t>
      </w:r>
      <w:r w:rsidR="00FC0901" w:rsidRPr="00AD2FDA">
        <w:rPr>
          <w:rFonts w:ascii="Times New Roman" w:hAnsi="Times New Roman" w:cs="Times New Roman"/>
        </w:rPr>
        <w:t xml:space="preserve">corn origin classes. </w:t>
      </w:r>
      <w:r w:rsidR="00FC0901">
        <w:rPr>
          <w:rFonts w:ascii="Times New Roman" w:hAnsi="Times New Roman" w:cs="Times New Roman"/>
        </w:rPr>
        <w:t xml:space="preserve">Significance of the among-group variance component is indicated by asterisks besides the metabolite name, with </w:t>
      </w:r>
      <w:r w:rsidR="00FC0901" w:rsidRPr="00AD2FDA">
        <w:rPr>
          <w:rFonts w:ascii="Times New Roman" w:hAnsi="Times New Roman" w:cs="Times New Roman"/>
        </w:rPr>
        <w:t>*,**,***</w:t>
      </w:r>
      <w:r w:rsidR="00FC0901">
        <w:rPr>
          <w:rFonts w:ascii="Times New Roman" w:hAnsi="Times New Roman" w:cs="Times New Roman"/>
        </w:rPr>
        <w:t xml:space="preserve"> indicating</w:t>
      </w:r>
      <w:r w:rsidR="00FC0901" w:rsidRPr="00AD2FDA">
        <w:rPr>
          <w:rFonts w:ascii="Times New Roman" w:hAnsi="Times New Roman" w:cs="Times New Roman"/>
        </w:rPr>
        <w:t xml:space="preserve"> </w:t>
      </w:r>
      <w:r w:rsidR="00FC0901">
        <w:rPr>
          <w:rFonts w:ascii="Times New Roman" w:hAnsi="Times New Roman" w:cs="Times New Roman"/>
        </w:rPr>
        <w:t>p-</w:t>
      </w:r>
      <w:r w:rsidR="00FC0901" w:rsidRPr="00637A8D">
        <w:rPr>
          <w:rFonts w:ascii="Times New Roman" w:hAnsi="Times New Roman" w:cs="Times New Roman"/>
        </w:rPr>
        <w:t>values</w:t>
      </w:r>
      <w:r w:rsidR="00FC0901" w:rsidRPr="00AD2FDA">
        <w:rPr>
          <w:rFonts w:ascii="Times New Roman" w:hAnsi="Times New Roman" w:cs="Times New Roman"/>
        </w:rPr>
        <w:t xml:space="preserve"> &lt; 0.05,0.01,0.001</w:t>
      </w:r>
      <w:r w:rsidR="00FC0901">
        <w:rPr>
          <w:rFonts w:ascii="Times New Roman" w:hAnsi="Times New Roman" w:cs="Times New Roman"/>
        </w:rPr>
        <w:t>,</w:t>
      </w:r>
      <w:r w:rsidR="00FC0901" w:rsidRPr="00AD2FDA">
        <w:rPr>
          <w:rFonts w:ascii="Times New Roman" w:hAnsi="Times New Roman" w:cs="Times New Roman"/>
        </w:rPr>
        <w:t xml:space="preserve"> respectively</w:t>
      </w:r>
      <w:r w:rsidR="00FC0901">
        <w:rPr>
          <w:rFonts w:ascii="Times New Roman" w:hAnsi="Times New Roman" w:cs="Times New Roman"/>
        </w:rPr>
        <w:t xml:space="preserve">, for independent t-tests or Mann-Whitney U tests.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68"/>
        <w:gridCol w:w="2368"/>
      </w:tblGrid>
      <w:tr w:rsidR="00BD4043" w:rsidRPr="00AD2FDA" w14:paraId="1081A9C6" w14:textId="3DAE5FC6" w:rsidTr="004A5A12">
        <w:trPr>
          <w:trHeight w:val="269"/>
          <w:jc w:val="center"/>
        </w:trPr>
        <w:tc>
          <w:tcPr>
            <w:tcW w:w="2368" w:type="dxa"/>
            <w:shd w:val="clear" w:color="auto" w:fill="FFFFFF" w:themeFill="background1"/>
          </w:tcPr>
          <w:p w14:paraId="2799B0A3" w14:textId="77777777" w:rsidR="00BD4043" w:rsidRPr="00AD2FDA" w:rsidRDefault="00BD4043" w:rsidP="00AD2FDA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D2FDA">
              <w:rPr>
                <w:rFonts w:ascii="Times New Roman" w:hAnsi="Times New Roman" w:cs="Times New Roman"/>
                <w:b/>
                <w:bCs/>
              </w:rPr>
              <w:t>Metabolites</w:t>
            </w:r>
          </w:p>
        </w:tc>
        <w:tc>
          <w:tcPr>
            <w:tcW w:w="2368" w:type="dxa"/>
          </w:tcPr>
          <w:p w14:paraId="659D058B" w14:textId="2484DCEE" w:rsidR="00BD4043" w:rsidRPr="00AD2FDA" w:rsidRDefault="00BD4043" w:rsidP="00AD2FDA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p-value </w:t>
            </w:r>
          </w:p>
        </w:tc>
      </w:tr>
      <w:tr w:rsidR="00C97B48" w:rsidRPr="00AD2FDA" w14:paraId="199DC65A" w14:textId="53EAA4CC" w:rsidTr="00FC5CFA">
        <w:trPr>
          <w:trHeight w:val="269"/>
          <w:jc w:val="center"/>
        </w:trPr>
        <w:tc>
          <w:tcPr>
            <w:tcW w:w="2368" w:type="dxa"/>
            <w:shd w:val="clear" w:color="auto" w:fill="C5E0B3" w:themeFill="accent6" w:themeFillTint="66"/>
          </w:tcPr>
          <w:p w14:paraId="595AD7E3" w14:textId="77777777" w:rsidR="00C97B48" w:rsidRPr="00AD2FDA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2FDA">
              <w:rPr>
                <w:rFonts w:ascii="Times New Roman" w:hAnsi="Times New Roman" w:cs="Times New Roman"/>
              </w:rPr>
              <w:t>Alanine***</w:t>
            </w:r>
          </w:p>
        </w:tc>
        <w:tc>
          <w:tcPr>
            <w:tcW w:w="2368" w:type="dxa"/>
            <w:vAlign w:val="center"/>
          </w:tcPr>
          <w:p w14:paraId="6BC11740" w14:textId="39FA4876" w:rsidR="00C97B48" w:rsidRPr="00C97B48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97B48">
              <w:rPr>
                <w:rFonts w:ascii="Times New Roman" w:hAnsi="Times New Roman" w:cs="Times New Roman"/>
                <w:color w:val="000000"/>
              </w:rPr>
              <w:t>0.0005</w:t>
            </w:r>
          </w:p>
        </w:tc>
      </w:tr>
      <w:tr w:rsidR="00C97B48" w:rsidRPr="00AD2FDA" w14:paraId="48EA01F2" w14:textId="69A5D6BA" w:rsidTr="00FC5CFA">
        <w:tblPrEx>
          <w:jc w:val="left"/>
        </w:tblPrEx>
        <w:trPr>
          <w:trHeight w:val="269"/>
        </w:trPr>
        <w:tc>
          <w:tcPr>
            <w:tcW w:w="2368" w:type="dxa"/>
            <w:shd w:val="clear" w:color="auto" w:fill="C5E0B3" w:themeFill="accent6" w:themeFillTint="66"/>
          </w:tcPr>
          <w:p w14:paraId="54CF3B8B" w14:textId="77777777" w:rsidR="00C97B48" w:rsidRPr="00AD2FDA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2FDA">
              <w:rPr>
                <w:rFonts w:ascii="Times New Roman" w:hAnsi="Times New Roman" w:cs="Times New Roman"/>
              </w:rPr>
              <w:t>Allothreonine**</w:t>
            </w:r>
          </w:p>
        </w:tc>
        <w:tc>
          <w:tcPr>
            <w:tcW w:w="2368" w:type="dxa"/>
            <w:vAlign w:val="center"/>
          </w:tcPr>
          <w:p w14:paraId="1A2B8DBE" w14:textId="7F458203" w:rsidR="00C97B48" w:rsidRPr="00C97B48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97B48">
              <w:rPr>
                <w:rFonts w:ascii="Times New Roman" w:hAnsi="Times New Roman" w:cs="Times New Roman"/>
                <w:color w:val="000000"/>
              </w:rPr>
              <w:t>0.0022</w:t>
            </w:r>
          </w:p>
        </w:tc>
      </w:tr>
      <w:tr w:rsidR="00C97B48" w:rsidRPr="00AD2FDA" w14:paraId="4B3E04DF" w14:textId="13E96248" w:rsidTr="00FC5CFA">
        <w:trPr>
          <w:trHeight w:val="269"/>
          <w:jc w:val="center"/>
        </w:trPr>
        <w:tc>
          <w:tcPr>
            <w:tcW w:w="2368" w:type="dxa"/>
            <w:shd w:val="clear" w:color="auto" w:fill="C5E0B3" w:themeFill="accent6" w:themeFillTint="66"/>
          </w:tcPr>
          <w:p w14:paraId="54596D44" w14:textId="77777777" w:rsidR="00C97B48" w:rsidRPr="00AD2FDA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2FDA">
              <w:rPr>
                <w:rFonts w:ascii="Times New Roman" w:hAnsi="Times New Roman" w:cs="Times New Roman"/>
              </w:rPr>
              <w:t>alpha-Linolenic acid*</w:t>
            </w:r>
          </w:p>
        </w:tc>
        <w:tc>
          <w:tcPr>
            <w:tcW w:w="2368" w:type="dxa"/>
            <w:vAlign w:val="center"/>
          </w:tcPr>
          <w:p w14:paraId="7B6C16BB" w14:textId="2AF0241D" w:rsidR="00C97B48" w:rsidRPr="00C97B48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97B48">
              <w:rPr>
                <w:rFonts w:ascii="Times New Roman" w:hAnsi="Times New Roman" w:cs="Times New Roman"/>
                <w:color w:val="000000"/>
              </w:rPr>
              <w:t>0.0379</w:t>
            </w:r>
          </w:p>
        </w:tc>
      </w:tr>
      <w:tr w:rsidR="00C97B48" w:rsidRPr="00AD2FDA" w14:paraId="64A33814" w14:textId="7CB0F512" w:rsidTr="00FC5CFA">
        <w:tblPrEx>
          <w:jc w:val="left"/>
        </w:tblPrEx>
        <w:trPr>
          <w:trHeight w:val="269"/>
        </w:trPr>
        <w:tc>
          <w:tcPr>
            <w:tcW w:w="2368" w:type="dxa"/>
            <w:shd w:val="clear" w:color="auto" w:fill="C5E0B3" w:themeFill="accent6" w:themeFillTint="66"/>
          </w:tcPr>
          <w:p w14:paraId="254DBED9" w14:textId="77777777" w:rsidR="00C97B48" w:rsidRPr="00AD2FDA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2FDA">
              <w:rPr>
                <w:rFonts w:ascii="Times New Roman" w:hAnsi="Times New Roman" w:cs="Times New Roman"/>
              </w:rPr>
              <w:t>Aspartic acid</w:t>
            </w:r>
          </w:p>
        </w:tc>
        <w:tc>
          <w:tcPr>
            <w:tcW w:w="2368" w:type="dxa"/>
            <w:vAlign w:val="center"/>
          </w:tcPr>
          <w:p w14:paraId="2BB6BE88" w14:textId="5A99060A" w:rsidR="00C97B48" w:rsidRPr="00C97B48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97B48">
              <w:rPr>
                <w:rFonts w:ascii="Times New Roman" w:hAnsi="Times New Roman" w:cs="Times New Roman"/>
                <w:color w:val="000000"/>
              </w:rPr>
              <w:t>0.1141</w:t>
            </w:r>
          </w:p>
        </w:tc>
      </w:tr>
      <w:tr w:rsidR="00C97B48" w:rsidRPr="00AD2FDA" w14:paraId="3141A723" w14:textId="1CB83F26" w:rsidTr="00FC5CFA">
        <w:trPr>
          <w:trHeight w:val="269"/>
          <w:jc w:val="center"/>
        </w:trPr>
        <w:tc>
          <w:tcPr>
            <w:tcW w:w="2368" w:type="dxa"/>
            <w:shd w:val="clear" w:color="auto" w:fill="C5E0B3" w:themeFill="accent6" w:themeFillTint="66"/>
          </w:tcPr>
          <w:p w14:paraId="64AB3C31" w14:textId="77777777" w:rsidR="00C97B48" w:rsidRPr="00AD2FDA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2FDA">
              <w:rPr>
                <w:rFonts w:ascii="Times New Roman" w:hAnsi="Times New Roman" w:cs="Times New Roman"/>
              </w:rPr>
              <w:t>beta-Sitosterol**</w:t>
            </w:r>
          </w:p>
        </w:tc>
        <w:tc>
          <w:tcPr>
            <w:tcW w:w="2368" w:type="dxa"/>
            <w:vAlign w:val="center"/>
          </w:tcPr>
          <w:p w14:paraId="635B632E" w14:textId="257B2601" w:rsidR="00C97B48" w:rsidRPr="00C97B48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97B48">
              <w:rPr>
                <w:rFonts w:ascii="Times New Roman" w:hAnsi="Times New Roman" w:cs="Times New Roman"/>
                <w:color w:val="000000"/>
              </w:rPr>
              <w:t>0.0054</w:t>
            </w:r>
          </w:p>
        </w:tc>
      </w:tr>
      <w:tr w:rsidR="00C97B48" w:rsidRPr="00AD2FDA" w14:paraId="35B2823E" w14:textId="43F8B566" w:rsidTr="00FC5CFA">
        <w:tblPrEx>
          <w:jc w:val="left"/>
        </w:tblPrEx>
        <w:trPr>
          <w:trHeight w:val="269"/>
        </w:trPr>
        <w:tc>
          <w:tcPr>
            <w:tcW w:w="2368" w:type="dxa"/>
            <w:shd w:val="clear" w:color="auto" w:fill="C5E0B3" w:themeFill="accent6" w:themeFillTint="66"/>
          </w:tcPr>
          <w:p w14:paraId="3EB5C55A" w14:textId="77777777" w:rsidR="00C97B48" w:rsidRPr="00AD2FDA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AD2FDA">
              <w:rPr>
                <w:rFonts w:ascii="Times New Roman" w:hAnsi="Times New Roman" w:cs="Times New Roman"/>
              </w:rPr>
              <w:t>Elaidic</w:t>
            </w:r>
            <w:proofErr w:type="spellEnd"/>
            <w:r w:rsidRPr="00AD2FDA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2368" w:type="dxa"/>
            <w:vAlign w:val="center"/>
          </w:tcPr>
          <w:p w14:paraId="3753F427" w14:textId="0A708D69" w:rsidR="00C97B48" w:rsidRPr="00C97B48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97B48">
              <w:rPr>
                <w:rFonts w:ascii="Times New Roman" w:hAnsi="Times New Roman" w:cs="Times New Roman"/>
                <w:color w:val="000000"/>
              </w:rPr>
              <w:t>0.0588</w:t>
            </w:r>
          </w:p>
        </w:tc>
      </w:tr>
      <w:tr w:rsidR="00C97B48" w:rsidRPr="00AD2FDA" w14:paraId="24AA4036" w14:textId="2ACA5DCD" w:rsidTr="00FC5CFA">
        <w:trPr>
          <w:trHeight w:val="269"/>
          <w:jc w:val="center"/>
        </w:trPr>
        <w:tc>
          <w:tcPr>
            <w:tcW w:w="2368" w:type="dxa"/>
            <w:shd w:val="clear" w:color="auto" w:fill="C5E0B3" w:themeFill="accent6" w:themeFillTint="66"/>
          </w:tcPr>
          <w:p w14:paraId="1C3B487C" w14:textId="77777777" w:rsidR="00C97B48" w:rsidRPr="00AD2FDA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2FDA">
              <w:rPr>
                <w:rFonts w:ascii="Times New Roman" w:hAnsi="Times New Roman" w:cs="Times New Roman"/>
              </w:rPr>
              <w:t>Ellagic acid</w:t>
            </w:r>
          </w:p>
        </w:tc>
        <w:tc>
          <w:tcPr>
            <w:tcW w:w="2368" w:type="dxa"/>
            <w:vAlign w:val="center"/>
          </w:tcPr>
          <w:p w14:paraId="307D4EF3" w14:textId="29A461DC" w:rsidR="00C97B48" w:rsidRPr="00C97B48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97B48">
              <w:rPr>
                <w:rFonts w:ascii="Times New Roman" w:hAnsi="Times New Roman" w:cs="Times New Roman"/>
                <w:color w:val="000000"/>
              </w:rPr>
              <w:t>0.1864</w:t>
            </w:r>
          </w:p>
        </w:tc>
      </w:tr>
      <w:tr w:rsidR="00C97B48" w:rsidRPr="00AD2FDA" w14:paraId="728C607C" w14:textId="524A9313" w:rsidTr="00FC5CFA">
        <w:tblPrEx>
          <w:jc w:val="left"/>
        </w:tblPrEx>
        <w:trPr>
          <w:trHeight w:val="269"/>
        </w:trPr>
        <w:tc>
          <w:tcPr>
            <w:tcW w:w="2368" w:type="dxa"/>
            <w:shd w:val="clear" w:color="auto" w:fill="C5E0B3" w:themeFill="accent6" w:themeFillTint="66"/>
          </w:tcPr>
          <w:p w14:paraId="326E1BE1" w14:textId="77777777" w:rsidR="00C97B48" w:rsidRPr="00AD2FDA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2FDA">
              <w:rPr>
                <w:rFonts w:ascii="Times New Roman" w:hAnsi="Times New Roman" w:cs="Times New Roman"/>
              </w:rPr>
              <w:t>Ethanolamine*</w:t>
            </w:r>
          </w:p>
        </w:tc>
        <w:tc>
          <w:tcPr>
            <w:tcW w:w="2368" w:type="dxa"/>
            <w:vAlign w:val="center"/>
          </w:tcPr>
          <w:p w14:paraId="11F90EBB" w14:textId="33419EEF" w:rsidR="00C97B48" w:rsidRPr="00C97B48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97B48">
              <w:rPr>
                <w:rFonts w:ascii="Times New Roman" w:hAnsi="Times New Roman" w:cs="Times New Roman"/>
                <w:color w:val="000000"/>
              </w:rPr>
              <w:t>0.0429</w:t>
            </w:r>
          </w:p>
        </w:tc>
      </w:tr>
      <w:tr w:rsidR="00C97B48" w:rsidRPr="00AD2FDA" w14:paraId="7261370A" w14:textId="1AB6D2B5" w:rsidTr="00FC5CFA">
        <w:trPr>
          <w:trHeight w:val="269"/>
          <w:jc w:val="center"/>
        </w:trPr>
        <w:tc>
          <w:tcPr>
            <w:tcW w:w="2368" w:type="dxa"/>
            <w:shd w:val="clear" w:color="auto" w:fill="C5E0B3" w:themeFill="accent6" w:themeFillTint="66"/>
          </w:tcPr>
          <w:p w14:paraId="0E5E77F3" w14:textId="77777777" w:rsidR="00C97B48" w:rsidRPr="00AD2FDA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2FDA">
              <w:rPr>
                <w:rFonts w:ascii="Times New Roman" w:hAnsi="Times New Roman" w:cs="Times New Roman"/>
              </w:rPr>
              <w:t>Glutamic acid*</w:t>
            </w:r>
          </w:p>
        </w:tc>
        <w:tc>
          <w:tcPr>
            <w:tcW w:w="2368" w:type="dxa"/>
            <w:vAlign w:val="center"/>
          </w:tcPr>
          <w:p w14:paraId="72BE3B20" w14:textId="4428EECD" w:rsidR="00C97B48" w:rsidRPr="00C97B48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97B48">
              <w:rPr>
                <w:rFonts w:ascii="Times New Roman" w:hAnsi="Times New Roman" w:cs="Times New Roman"/>
                <w:color w:val="000000"/>
              </w:rPr>
              <w:t>0.6625</w:t>
            </w:r>
          </w:p>
        </w:tc>
      </w:tr>
      <w:tr w:rsidR="00C97B48" w:rsidRPr="00AD2FDA" w14:paraId="17279D0B" w14:textId="06EF1E82" w:rsidTr="00FC5CFA">
        <w:tblPrEx>
          <w:jc w:val="left"/>
        </w:tblPrEx>
        <w:trPr>
          <w:trHeight w:val="269"/>
        </w:trPr>
        <w:tc>
          <w:tcPr>
            <w:tcW w:w="2368" w:type="dxa"/>
            <w:shd w:val="clear" w:color="auto" w:fill="C5E0B3" w:themeFill="accent6" w:themeFillTint="66"/>
          </w:tcPr>
          <w:p w14:paraId="16896170" w14:textId="77777777" w:rsidR="00C97B48" w:rsidRPr="00AD2FDA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2FDA">
              <w:rPr>
                <w:rFonts w:ascii="Times New Roman" w:hAnsi="Times New Roman" w:cs="Times New Roman"/>
              </w:rPr>
              <w:t>Glyceric acid**</w:t>
            </w:r>
          </w:p>
        </w:tc>
        <w:tc>
          <w:tcPr>
            <w:tcW w:w="2368" w:type="dxa"/>
            <w:vAlign w:val="center"/>
          </w:tcPr>
          <w:p w14:paraId="1E7219A6" w14:textId="3EB3FF45" w:rsidR="00C97B48" w:rsidRPr="00C97B48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97B48">
              <w:rPr>
                <w:rFonts w:ascii="Times New Roman" w:hAnsi="Times New Roman" w:cs="Times New Roman"/>
                <w:color w:val="000000"/>
              </w:rPr>
              <w:t>0.0116</w:t>
            </w:r>
          </w:p>
        </w:tc>
      </w:tr>
      <w:tr w:rsidR="00C97B48" w:rsidRPr="00AD2FDA" w14:paraId="6B5D4E07" w14:textId="1A4EC688" w:rsidTr="00FC5CFA">
        <w:trPr>
          <w:trHeight w:val="269"/>
          <w:jc w:val="center"/>
        </w:trPr>
        <w:tc>
          <w:tcPr>
            <w:tcW w:w="2368" w:type="dxa"/>
            <w:shd w:val="clear" w:color="auto" w:fill="C5E0B3" w:themeFill="accent6" w:themeFillTint="66"/>
          </w:tcPr>
          <w:p w14:paraId="65C07F51" w14:textId="77777777" w:rsidR="00C97B48" w:rsidRPr="00AD2FDA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2FDA">
              <w:rPr>
                <w:rFonts w:ascii="Times New Roman" w:hAnsi="Times New Roman" w:cs="Times New Roman"/>
              </w:rPr>
              <w:t>Glycine**</w:t>
            </w:r>
          </w:p>
        </w:tc>
        <w:tc>
          <w:tcPr>
            <w:tcW w:w="2368" w:type="dxa"/>
            <w:vAlign w:val="center"/>
          </w:tcPr>
          <w:p w14:paraId="5B22FEFC" w14:textId="43C537C8" w:rsidR="00C97B48" w:rsidRPr="00C97B48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97B48">
              <w:rPr>
                <w:rFonts w:ascii="Times New Roman" w:hAnsi="Times New Roman" w:cs="Times New Roman"/>
                <w:color w:val="000000"/>
              </w:rPr>
              <w:t>0.0016</w:t>
            </w:r>
          </w:p>
        </w:tc>
      </w:tr>
      <w:tr w:rsidR="00C97B48" w:rsidRPr="00AD2FDA" w14:paraId="02C441B2" w14:textId="689CF07F" w:rsidTr="00FC5CFA">
        <w:tblPrEx>
          <w:jc w:val="left"/>
        </w:tblPrEx>
        <w:trPr>
          <w:trHeight w:val="269"/>
        </w:trPr>
        <w:tc>
          <w:tcPr>
            <w:tcW w:w="2368" w:type="dxa"/>
            <w:shd w:val="clear" w:color="auto" w:fill="9CC2E5" w:themeFill="accent1" w:themeFillTint="99"/>
          </w:tcPr>
          <w:p w14:paraId="7587479E" w14:textId="77777777" w:rsidR="00C97B48" w:rsidRPr="00AD2FDA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2FDA">
              <w:rPr>
                <w:rFonts w:ascii="Times New Roman" w:hAnsi="Times New Roman" w:cs="Times New Roman"/>
              </w:rPr>
              <w:t>Malic acid*</w:t>
            </w:r>
          </w:p>
        </w:tc>
        <w:tc>
          <w:tcPr>
            <w:tcW w:w="2368" w:type="dxa"/>
            <w:vAlign w:val="center"/>
          </w:tcPr>
          <w:p w14:paraId="67C32801" w14:textId="2B87273E" w:rsidR="00C97B48" w:rsidRPr="00C97B48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97B48">
              <w:rPr>
                <w:rFonts w:ascii="Times New Roman" w:hAnsi="Times New Roman" w:cs="Times New Roman"/>
                <w:color w:val="000000"/>
              </w:rPr>
              <w:t>0.0057</w:t>
            </w:r>
          </w:p>
        </w:tc>
      </w:tr>
      <w:tr w:rsidR="00C97B48" w:rsidRPr="00AD2FDA" w14:paraId="5EC72D44" w14:textId="44E28F78" w:rsidTr="00FC5CFA">
        <w:trPr>
          <w:trHeight w:val="269"/>
          <w:jc w:val="center"/>
        </w:trPr>
        <w:tc>
          <w:tcPr>
            <w:tcW w:w="2368" w:type="dxa"/>
            <w:shd w:val="clear" w:color="auto" w:fill="C5E0B3" w:themeFill="accent6" w:themeFillTint="66"/>
          </w:tcPr>
          <w:p w14:paraId="3E18F426" w14:textId="77777777" w:rsidR="00C97B48" w:rsidRPr="00AD2FDA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2FDA">
              <w:rPr>
                <w:rFonts w:ascii="Times New Roman" w:hAnsi="Times New Roman" w:cs="Times New Roman"/>
              </w:rPr>
              <w:t>Palmitic acid*</w:t>
            </w:r>
          </w:p>
        </w:tc>
        <w:tc>
          <w:tcPr>
            <w:tcW w:w="2368" w:type="dxa"/>
            <w:vAlign w:val="center"/>
          </w:tcPr>
          <w:p w14:paraId="42A6D805" w14:textId="492CF70B" w:rsidR="00C97B48" w:rsidRPr="00C97B48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97B48">
              <w:rPr>
                <w:rFonts w:ascii="Times New Roman" w:hAnsi="Times New Roman" w:cs="Times New Roman"/>
                <w:color w:val="000000"/>
              </w:rPr>
              <w:t>0.0102</w:t>
            </w:r>
          </w:p>
        </w:tc>
      </w:tr>
      <w:tr w:rsidR="00C97B48" w:rsidRPr="00AD2FDA" w14:paraId="24B08B25" w14:textId="15BA0119" w:rsidTr="00FC5CFA">
        <w:tblPrEx>
          <w:jc w:val="left"/>
        </w:tblPrEx>
        <w:trPr>
          <w:trHeight w:val="269"/>
        </w:trPr>
        <w:tc>
          <w:tcPr>
            <w:tcW w:w="2368" w:type="dxa"/>
            <w:shd w:val="clear" w:color="auto" w:fill="C5E0B3" w:themeFill="accent6" w:themeFillTint="66"/>
          </w:tcPr>
          <w:p w14:paraId="1A207D52" w14:textId="77777777" w:rsidR="00C97B48" w:rsidRPr="00AD2FDA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2FDA">
              <w:rPr>
                <w:rFonts w:ascii="Times New Roman" w:hAnsi="Times New Roman" w:cs="Times New Roman"/>
              </w:rPr>
              <w:t>p-Coumaric acid</w:t>
            </w:r>
          </w:p>
        </w:tc>
        <w:tc>
          <w:tcPr>
            <w:tcW w:w="2368" w:type="dxa"/>
            <w:vAlign w:val="center"/>
          </w:tcPr>
          <w:p w14:paraId="1BC8E849" w14:textId="06C2EC1B" w:rsidR="00C97B48" w:rsidRPr="00C97B48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97B48">
              <w:rPr>
                <w:rFonts w:ascii="Times New Roman" w:hAnsi="Times New Roman" w:cs="Times New Roman"/>
                <w:color w:val="000000"/>
              </w:rPr>
              <w:t>0.0389</w:t>
            </w:r>
          </w:p>
        </w:tc>
      </w:tr>
      <w:tr w:rsidR="00C97B48" w:rsidRPr="00AD2FDA" w14:paraId="6CCDC1ED" w14:textId="058407F3" w:rsidTr="00FC5CFA">
        <w:trPr>
          <w:trHeight w:val="53"/>
          <w:jc w:val="center"/>
        </w:trPr>
        <w:tc>
          <w:tcPr>
            <w:tcW w:w="2368" w:type="dxa"/>
            <w:shd w:val="clear" w:color="auto" w:fill="C5E0B3" w:themeFill="accent6" w:themeFillTint="66"/>
          </w:tcPr>
          <w:p w14:paraId="23D6C70F" w14:textId="77777777" w:rsidR="00C97B48" w:rsidRPr="00AD2FDA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AD2FDA">
              <w:rPr>
                <w:rFonts w:ascii="Times New Roman" w:hAnsi="Times New Roman" w:cs="Times New Roman"/>
              </w:rPr>
              <w:t>Quinic</w:t>
            </w:r>
            <w:proofErr w:type="spellEnd"/>
            <w:r w:rsidRPr="00AD2FDA">
              <w:rPr>
                <w:rFonts w:ascii="Times New Roman" w:hAnsi="Times New Roman" w:cs="Times New Roman"/>
              </w:rPr>
              <w:t xml:space="preserve"> acid*</w:t>
            </w:r>
          </w:p>
        </w:tc>
        <w:tc>
          <w:tcPr>
            <w:tcW w:w="2368" w:type="dxa"/>
            <w:vAlign w:val="center"/>
          </w:tcPr>
          <w:p w14:paraId="35319712" w14:textId="39442061" w:rsidR="00C97B48" w:rsidRPr="00C97B48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97B48">
              <w:rPr>
                <w:rFonts w:ascii="Times New Roman" w:hAnsi="Times New Roman" w:cs="Times New Roman"/>
                <w:color w:val="000000"/>
              </w:rPr>
              <w:t>0.0945</w:t>
            </w:r>
          </w:p>
        </w:tc>
      </w:tr>
      <w:tr w:rsidR="00C97B48" w:rsidRPr="00AD2FDA" w14:paraId="424A721C" w14:textId="4A7D644E" w:rsidTr="00FC5CFA">
        <w:tblPrEx>
          <w:jc w:val="left"/>
        </w:tblPrEx>
        <w:trPr>
          <w:trHeight w:val="53"/>
        </w:trPr>
        <w:tc>
          <w:tcPr>
            <w:tcW w:w="2368" w:type="dxa"/>
            <w:shd w:val="clear" w:color="auto" w:fill="C5E0B3" w:themeFill="accent6" w:themeFillTint="66"/>
          </w:tcPr>
          <w:p w14:paraId="2C959709" w14:textId="77777777" w:rsidR="00C97B48" w:rsidRPr="00AD2FDA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AD2FDA">
              <w:rPr>
                <w:rFonts w:ascii="Times New Roman" w:hAnsi="Times New Roman" w:cs="Times New Roman"/>
              </w:rPr>
              <w:t>scyllo</w:t>
            </w:r>
            <w:proofErr w:type="spellEnd"/>
            <w:r w:rsidRPr="00AD2FDA">
              <w:rPr>
                <w:rFonts w:ascii="Times New Roman" w:hAnsi="Times New Roman" w:cs="Times New Roman"/>
              </w:rPr>
              <w:t>-inositol**</w:t>
            </w:r>
          </w:p>
        </w:tc>
        <w:tc>
          <w:tcPr>
            <w:tcW w:w="2368" w:type="dxa"/>
            <w:vAlign w:val="center"/>
          </w:tcPr>
          <w:p w14:paraId="477DEB36" w14:textId="26F46663" w:rsidR="00C97B48" w:rsidRPr="00C97B48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97B48">
              <w:rPr>
                <w:rFonts w:ascii="Times New Roman" w:hAnsi="Times New Roman" w:cs="Times New Roman"/>
                <w:color w:val="000000"/>
              </w:rPr>
              <w:t>0.0219</w:t>
            </w:r>
          </w:p>
        </w:tc>
      </w:tr>
      <w:tr w:rsidR="00C97B48" w:rsidRPr="00AD2FDA" w14:paraId="69C74FD0" w14:textId="44B55F84" w:rsidTr="00FC5CFA">
        <w:trPr>
          <w:trHeight w:val="269"/>
          <w:jc w:val="center"/>
        </w:trPr>
        <w:tc>
          <w:tcPr>
            <w:tcW w:w="2368" w:type="dxa"/>
            <w:shd w:val="clear" w:color="auto" w:fill="C5E0B3" w:themeFill="accent6" w:themeFillTint="66"/>
          </w:tcPr>
          <w:p w14:paraId="3D086F6B" w14:textId="77777777" w:rsidR="00C97B48" w:rsidRPr="00AD2FDA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2FDA">
              <w:rPr>
                <w:rFonts w:ascii="Times New Roman" w:hAnsi="Times New Roman" w:cs="Times New Roman"/>
              </w:rPr>
              <w:t>Serine*</w:t>
            </w:r>
          </w:p>
        </w:tc>
        <w:tc>
          <w:tcPr>
            <w:tcW w:w="2368" w:type="dxa"/>
            <w:vAlign w:val="center"/>
          </w:tcPr>
          <w:p w14:paraId="7D1E302E" w14:textId="2DABAD6D" w:rsidR="00C97B48" w:rsidRPr="00C97B48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97B48">
              <w:rPr>
                <w:rFonts w:ascii="Times New Roman" w:hAnsi="Times New Roman" w:cs="Times New Roman"/>
                <w:color w:val="000000"/>
              </w:rPr>
              <w:t>0.0025</w:t>
            </w:r>
          </w:p>
        </w:tc>
      </w:tr>
      <w:tr w:rsidR="00C97B48" w:rsidRPr="00AD2FDA" w14:paraId="2729576C" w14:textId="0A2B3DC4" w:rsidTr="00FC5CFA">
        <w:tblPrEx>
          <w:jc w:val="left"/>
        </w:tblPrEx>
        <w:trPr>
          <w:trHeight w:val="269"/>
        </w:trPr>
        <w:tc>
          <w:tcPr>
            <w:tcW w:w="2368" w:type="dxa"/>
            <w:shd w:val="clear" w:color="auto" w:fill="C5E0B3" w:themeFill="accent6" w:themeFillTint="66"/>
          </w:tcPr>
          <w:p w14:paraId="1E4DD3AE" w14:textId="77777777" w:rsidR="00C97B48" w:rsidRPr="00AD2FDA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2FDA">
              <w:rPr>
                <w:rFonts w:ascii="Times New Roman" w:hAnsi="Times New Roman" w:cs="Times New Roman"/>
              </w:rPr>
              <w:t>Sucrose**</w:t>
            </w:r>
          </w:p>
        </w:tc>
        <w:tc>
          <w:tcPr>
            <w:tcW w:w="2368" w:type="dxa"/>
            <w:vAlign w:val="center"/>
          </w:tcPr>
          <w:p w14:paraId="37ED2ECB" w14:textId="7483A165" w:rsidR="00C97B48" w:rsidRPr="00C97B48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97B48">
              <w:rPr>
                <w:rFonts w:ascii="Times New Roman" w:hAnsi="Times New Roman" w:cs="Times New Roman"/>
                <w:color w:val="000000"/>
              </w:rPr>
              <w:t>0.0126</w:t>
            </w:r>
          </w:p>
        </w:tc>
      </w:tr>
      <w:tr w:rsidR="00C97B48" w:rsidRPr="00AD2FDA" w14:paraId="3F07B6AE" w14:textId="2128EA21" w:rsidTr="00FC5CFA">
        <w:trPr>
          <w:trHeight w:val="269"/>
          <w:jc w:val="center"/>
        </w:trPr>
        <w:tc>
          <w:tcPr>
            <w:tcW w:w="2368" w:type="dxa"/>
            <w:shd w:val="clear" w:color="auto" w:fill="C5E0B3" w:themeFill="accent6" w:themeFillTint="66"/>
          </w:tcPr>
          <w:p w14:paraId="780B8619" w14:textId="77777777" w:rsidR="00C97B48" w:rsidRPr="00AD2FDA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2FDA">
              <w:rPr>
                <w:rFonts w:ascii="Times New Roman" w:hAnsi="Times New Roman" w:cs="Times New Roman"/>
              </w:rPr>
              <w:t>Threonine**</w:t>
            </w:r>
          </w:p>
        </w:tc>
        <w:tc>
          <w:tcPr>
            <w:tcW w:w="2368" w:type="dxa"/>
            <w:vAlign w:val="center"/>
          </w:tcPr>
          <w:p w14:paraId="39AAB94C" w14:textId="6856B532" w:rsidR="00C97B48" w:rsidRPr="00C97B48" w:rsidRDefault="00C97B48" w:rsidP="00C97B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97B48">
              <w:rPr>
                <w:rFonts w:ascii="Times New Roman" w:hAnsi="Times New Roman" w:cs="Times New Roman"/>
                <w:color w:val="000000"/>
              </w:rPr>
              <w:t>0.0038</w:t>
            </w:r>
          </w:p>
        </w:tc>
      </w:tr>
    </w:tbl>
    <w:p w14:paraId="342A7336" w14:textId="77777777" w:rsidR="009F7CD9" w:rsidRDefault="009F7CD9" w:rsidP="009F7CD9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259BBF1C" w14:textId="77777777" w:rsidR="009F7CD9" w:rsidRDefault="009F7CD9" w:rsidP="009F7CD9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7AC5E99B" w14:textId="77777777" w:rsidR="009F7CD9" w:rsidRDefault="009F7CD9" w:rsidP="009F7CD9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303A82C1" w14:textId="77777777" w:rsidR="009F7CD9" w:rsidRDefault="009F7CD9" w:rsidP="009F7CD9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378C4796" w14:textId="77777777" w:rsidR="009F7CD9" w:rsidRDefault="009F7CD9" w:rsidP="009F7CD9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58D3D5A2" w14:textId="77777777" w:rsidR="009F7CD9" w:rsidRDefault="009F7CD9" w:rsidP="009F7CD9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7BAD7B1" w14:textId="77777777" w:rsidR="009F7CD9" w:rsidRDefault="009F7CD9" w:rsidP="009F7CD9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37B577CD" w14:textId="77777777" w:rsidR="009F7CD9" w:rsidRDefault="009F7CD9" w:rsidP="009F7CD9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59F18CB8" w14:textId="77777777" w:rsidR="006A1490" w:rsidRPr="006A1490" w:rsidRDefault="006A1490" w:rsidP="006A1490">
      <w:pPr>
        <w:keepNext/>
        <w:keepLines/>
        <w:spacing w:before="80" w:after="40" w:line="360" w:lineRule="auto"/>
        <w:outlineLvl w:val="1"/>
        <w:rPr>
          <w:rFonts w:ascii="Times New Roman" w:hAnsi="Times New Roman" w:cs="Times New Roman"/>
          <w:lang w:val="en-US"/>
        </w:rPr>
      </w:pPr>
      <w:r w:rsidRPr="006A1490">
        <w:rPr>
          <w:rFonts w:ascii="Times New Roman" w:hAnsi="Times New Roman" w:cs="Times New Roman"/>
          <w:b/>
          <w:bCs/>
          <w:lang w:val="en-US"/>
        </w:rPr>
        <w:lastRenderedPageBreak/>
        <w:t>Table S4.</w:t>
      </w:r>
      <w:r w:rsidRPr="006A1490">
        <w:rPr>
          <w:rFonts w:ascii="Times New Roman" w:hAnsi="Times New Roman" w:cs="Times New Roman"/>
          <w:lang w:val="en-US"/>
        </w:rPr>
        <w:t xml:space="preserve">  A summary table of plant height and leaf chlorophyll content. Shown are means of plant traits in the different treatments, as well as the p-value of the ANOVA testing for differences between treatment levels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2"/>
        <w:gridCol w:w="1417"/>
        <w:gridCol w:w="1488"/>
        <w:gridCol w:w="1852"/>
        <w:gridCol w:w="1687"/>
      </w:tblGrid>
      <w:tr w:rsidR="0001640D" w:rsidRPr="001E3A2F" w14:paraId="68415129" w14:textId="77777777" w:rsidTr="008A794D">
        <w:trPr>
          <w:trHeight w:val="900"/>
        </w:trPr>
        <w:tc>
          <w:tcPr>
            <w:tcW w:w="2522" w:type="dxa"/>
            <w:vAlign w:val="center"/>
          </w:tcPr>
          <w:p w14:paraId="3B91010D" w14:textId="77777777" w:rsidR="0001640D" w:rsidRPr="001E3A2F" w:rsidRDefault="0001640D" w:rsidP="008A79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Treatment</w:t>
            </w:r>
          </w:p>
        </w:tc>
        <w:tc>
          <w:tcPr>
            <w:tcW w:w="1417" w:type="dxa"/>
            <w:vAlign w:val="center"/>
          </w:tcPr>
          <w:p w14:paraId="44E21CC0" w14:textId="77777777" w:rsidR="0001640D" w:rsidRPr="001E3A2F" w:rsidRDefault="0001640D" w:rsidP="008A79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Plant height (cm)</w:t>
            </w:r>
          </w:p>
        </w:tc>
        <w:tc>
          <w:tcPr>
            <w:tcW w:w="1488" w:type="dxa"/>
            <w:vAlign w:val="center"/>
          </w:tcPr>
          <w:p w14:paraId="3175C11A" w14:textId="77777777" w:rsidR="0001640D" w:rsidRPr="001E3A2F" w:rsidRDefault="0001640D" w:rsidP="008A79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ANOVA P-value</w:t>
            </w:r>
          </w:p>
        </w:tc>
        <w:tc>
          <w:tcPr>
            <w:tcW w:w="1852" w:type="dxa"/>
            <w:vAlign w:val="center"/>
          </w:tcPr>
          <w:p w14:paraId="0D7DC3A3" w14:textId="77777777" w:rsidR="0001640D" w:rsidRPr="001E3A2F" w:rsidRDefault="0001640D" w:rsidP="008A79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Leaf chlorophyll content (cci)</w:t>
            </w:r>
          </w:p>
        </w:tc>
        <w:tc>
          <w:tcPr>
            <w:tcW w:w="1687" w:type="dxa"/>
            <w:vAlign w:val="center"/>
          </w:tcPr>
          <w:p w14:paraId="2CC6F8BE" w14:textId="77777777" w:rsidR="0001640D" w:rsidRPr="001E3A2F" w:rsidRDefault="0001640D" w:rsidP="008A79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ANOVA P-value</w:t>
            </w:r>
          </w:p>
        </w:tc>
      </w:tr>
      <w:tr w:rsidR="0001640D" w:rsidRPr="001E3A2F" w14:paraId="390D92D9" w14:textId="77777777" w:rsidTr="008A794D">
        <w:tc>
          <w:tcPr>
            <w:tcW w:w="2522" w:type="dxa"/>
          </w:tcPr>
          <w:p w14:paraId="2CD37E51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Acorn origin A</w:t>
            </w:r>
          </w:p>
        </w:tc>
        <w:tc>
          <w:tcPr>
            <w:tcW w:w="1417" w:type="dxa"/>
            <w:vAlign w:val="bottom"/>
          </w:tcPr>
          <w:p w14:paraId="48A1BCE5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13.76</w:t>
            </w:r>
          </w:p>
        </w:tc>
        <w:tc>
          <w:tcPr>
            <w:tcW w:w="1488" w:type="dxa"/>
            <w:vMerge w:val="restart"/>
            <w:vAlign w:val="center"/>
          </w:tcPr>
          <w:p w14:paraId="7FD8845D" w14:textId="77777777" w:rsidR="0001640D" w:rsidRPr="001E3A2F" w:rsidRDefault="0001640D" w:rsidP="008A79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3A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852" w:type="dxa"/>
            <w:vAlign w:val="bottom"/>
          </w:tcPr>
          <w:p w14:paraId="305AE88F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18.45</w:t>
            </w:r>
          </w:p>
        </w:tc>
        <w:tc>
          <w:tcPr>
            <w:tcW w:w="1687" w:type="dxa"/>
            <w:vMerge w:val="restart"/>
            <w:vAlign w:val="center"/>
          </w:tcPr>
          <w:p w14:paraId="2A988AB2" w14:textId="77777777" w:rsidR="0001640D" w:rsidRPr="001E3A2F" w:rsidRDefault="0001640D" w:rsidP="008A79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</w:tr>
      <w:tr w:rsidR="0001640D" w:rsidRPr="001E3A2F" w14:paraId="29EFCA19" w14:textId="77777777" w:rsidTr="008A794D">
        <w:tc>
          <w:tcPr>
            <w:tcW w:w="2522" w:type="dxa"/>
          </w:tcPr>
          <w:p w14:paraId="58C773E9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Acorn origin B</w:t>
            </w:r>
          </w:p>
        </w:tc>
        <w:tc>
          <w:tcPr>
            <w:tcW w:w="1417" w:type="dxa"/>
            <w:vAlign w:val="bottom"/>
          </w:tcPr>
          <w:p w14:paraId="76B68CC1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14.80</w:t>
            </w:r>
          </w:p>
        </w:tc>
        <w:tc>
          <w:tcPr>
            <w:tcW w:w="1488" w:type="dxa"/>
            <w:vMerge/>
            <w:vAlign w:val="center"/>
          </w:tcPr>
          <w:p w14:paraId="5442C385" w14:textId="77777777" w:rsidR="0001640D" w:rsidRPr="001E3A2F" w:rsidRDefault="0001640D" w:rsidP="008A79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vAlign w:val="bottom"/>
          </w:tcPr>
          <w:p w14:paraId="2053A574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21.48</w:t>
            </w:r>
          </w:p>
        </w:tc>
        <w:tc>
          <w:tcPr>
            <w:tcW w:w="1687" w:type="dxa"/>
            <w:vMerge/>
            <w:vAlign w:val="center"/>
          </w:tcPr>
          <w:p w14:paraId="43FF0857" w14:textId="77777777" w:rsidR="0001640D" w:rsidRPr="001E3A2F" w:rsidRDefault="0001640D" w:rsidP="008A79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1640D" w:rsidRPr="001E3A2F" w14:paraId="7F9B53CC" w14:textId="77777777" w:rsidTr="008A794D">
        <w:tc>
          <w:tcPr>
            <w:tcW w:w="2522" w:type="dxa"/>
          </w:tcPr>
          <w:p w14:paraId="6F28E869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Acorn origin C</w:t>
            </w:r>
          </w:p>
        </w:tc>
        <w:tc>
          <w:tcPr>
            <w:tcW w:w="1417" w:type="dxa"/>
            <w:vAlign w:val="bottom"/>
          </w:tcPr>
          <w:p w14:paraId="0F69015A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17.26</w:t>
            </w:r>
          </w:p>
        </w:tc>
        <w:tc>
          <w:tcPr>
            <w:tcW w:w="1488" w:type="dxa"/>
            <w:vMerge/>
            <w:vAlign w:val="center"/>
          </w:tcPr>
          <w:p w14:paraId="4A65A140" w14:textId="77777777" w:rsidR="0001640D" w:rsidRPr="001E3A2F" w:rsidRDefault="0001640D" w:rsidP="008A79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vAlign w:val="bottom"/>
          </w:tcPr>
          <w:p w14:paraId="37E7FFFF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17.62</w:t>
            </w:r>
          </w:p>
        </w:tc>
        <w:tc>
          <w:tcPr>
            <w:tcW w:w="1687" w:type="dxa"/>
            <w:vMerge/>
            <w:vAlign w:val="center"/>
          </w:tcPr>
          <w:p w14:paraId="5A54BB1E" w14:textId="77777777" w:rsidR="0001640D" w:rsidRPr="001E3A2F" w:rsidRDefault="0001640D" w:rsidP="008A79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1640D" w:rsidRPr="001E3A2F" w14:paraId="1C2549F1" w14:textId="77777777" w:rsidTr="008A794D">
        <w:tc>
          <w:tcPr>
            <w:tcW w:w="2522" w:type="dxa"/>
          </w:tcPr>
          <w:p w14:paraId="04EABA84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Soil microbiome A</w:t>
            </w:r>
          </w:p>
        </w:tc>
        <w:tc>
          <w:tcPr>
            <w:tcW w:w="1417" w:type="dxa"/>
            <w:vAlign w:val="bottom"/>
          </w:tcPr>
          <w:p w14:paraId="3C0201BE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14.67</w:t>
            </w:r>
          </w:p>
        </w:tc>
        <w:tc>
          <w:tcPr>
            <w:tcW w:w="1488" w:type="dxa"/>
            <w:vMerge w:val="restart"/>
            <w:vAlign w:val="center"/>
          </w:tcPr>
          <w:p w14:paraId="34099ACF" w14:textId="77777777" w:rsidR="0001640D" w:rsidRPr="001E3A2F" w:rsidRDefault="0001640D" w:rsidP="008A79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3A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1852" w:type="dxa"/>
            <w:vAlign w:val="bottom"/>
          </w:tcPr>
          <w:p w14:paraId="6F84C74C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18.85</w:t>
            </w:r>
          </w:p>
        </w:tc>
        <w:tc>
          <w:tcPr>
            <w:tcW w:w="1687" w:type="dxa"/>
            <w:vMerge w:val="restart"/>
            <w:vAlign w:val="center"/>
          </w:tcPr>
          <w:p w14:paraId="53DE8F1E" w14:textId="77777777" w:rsidR="0001640D" w:rsidRPr="001E3A2F" w:rsidRDefault="0001640D" w:rsidP="008A79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</w:tr>
      <w:tr w:rsidR="0001640D" w:rsidRPr="001E3A2F" w14:paraId="2442D9DE" w14:textId="77777777" w:rsidTr="008A794D">
        <w:tc>
          <w:tcPr>
            <w:tcW w:w="2522" w:type="dxa"/>
          </w:tcPr>
          <w:p w14:paraId="5D92666F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Soil microbiome B</w:t>
            </w:r>
          </w:p>
        </w:tc>
        <w:tc>
          <w:tcPr>
            <w:tcW w:w="1417" w:type="dxa"/>
            <w:vAlign w:val="bottom"/>
          </w:tcPr>
          <w:p w14:paraId="54709FE4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16.52</w:t>
            </w:r>
          </w:p>
        </w:tc>
        <w:tc>
          <w:tcPr>
            <w:tcW w:w="1488" w:type="dxa"/>
            <w:vMerge/>
            <w:vAlign w:val="center"/>
          </w:tcPr>
          <w:p w14:paraId="7FB2D96C" w14:textId="77777777" w:rsidR="0001640D" w:rsidRPr="001E3A2F" w:rsidRDefault="0001640D" w:rsidP="008A79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vAlign w:val="bottom"/>
          </w:tcPr>
          <w:p w14:paraId="0B4BFE25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19.31</w:t>
            </w:r>
          </w:p>
        </w:tc>
        <w:tc>
          <w:tcPr>
            <w:tcW w:w="1687" w:type="dxa"/>
            <w:vMerge/>
            <w:vAlign w:val="center"/>
          </w:tcPr>
          <w:p w14:paraId="7D61994B" w14:textId="77777777" w:rsidR="0001640D" w:rsidRPr="001E3A2F" w:rsidRDefault="0001640D" w:rsidP="008A79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1640D" w:rsidRPr="001E3A2F" w14:paraId="24E8DA95" w14:textId="77777777" w:rsidTr="008A794D">
        <w:tc>
          <w:tcPr>
            <w:tcW w:w="2522" w:type="dxa"/>
          </w:tcPr>
          <w:p w14:paraId="33ACEACC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Soil microbiome C</w:t>
            </w:r>
          </w:p>
        </w:tc>
        <w:tc>
          <w:tcPr>
            <w:tcW w:w="1417" w:type="dxa"/>
            <w:vAlign w:val="bottom"/>
          </w:tcPr>
          <w:p w14:paraId="0BB86316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1488" w:type="dxa"/>
            <w:vMerge/>
            <w:vAlign w:val="center"/>
          </w:tcPr>
          <w:p w14:paraId="3BBE07B4" w14:textId="77777777" w:rsidR="0001640D" w:rsidRPr="001E3A2F" w:rsidRDefault="0001640D" w:rsidP="008A79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vAlign w:val="bottom"/>
          </w:tcPr>
          <w:p w14:paraId="043A4D86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17.71</w:t>
            </w:r>
          </w:p>
        </w:tc>
        <w:tc>
          <w:tcPr>
            <w:tcW w:w="1687" w:type="dxa"/>
            <w:vMerge/>
            <w:vAlign w:val="center"/>
          </w:tcPr>
          <w:p w14:paraId="4BBCCBF2" w14:textId="77777777" w:rsidR="0001640D" w:rsidRPr="001E3A2F" w:rsidRDefault="0001640D" w:rsidP="008A79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1640D" w:rsidRPr="001E3A2F" w14:paraId="04D8A29E" w14:textId="77777777" w:rsidTr="008A794D">
        <w:tc>
          <w:tcPr>
            <w:tcW w:w="2522" w:type="dxa"/>
          </w:tcPr>
          <w:p w14:paraId="14164D8A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Soil microbiome control</w:t>
            </w:r>
          </w:p>
        </w:tc>
        <w:tc>
          <w:tcPr>
            <w:tcW w:w="1417" w:type="dxa"/>
            <w:vAlign w:val="bottom"/>
          </w:tcPr>
          <w:p w14:paraId="36A95E95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15.63</w:t>
            </w:r>
          </w:p>
        </w:tc>
        <w:tc>
          <w:tcPr>
            <w:tcW w:w="1488" w:type="dxa"/>
            <w:vMerge/>
            <w:vAlign w:val="center"/>
          </w:tcPr>
          <w:p w14:paraId="1A9E3D7E" w14:textId="77777777" w:rsidR="0001640D" w:rsidRPr="001E3A2F" w:rsidRDefault="0001640D" w:rsidP="008A79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vAlign w:val="bottom"/>
          </w:tcPr>
          <w:p w14:paraId="43A9C990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20.85</w:t>
            </w:r>
          </w:p>
        </w:tc>
        <w:tc>
          <w:tcPr>
            <w:tcW w:w="1687" w:type="dxa"/>
            <w:vMerge/>
            <w:vAlign w:val="center"/>
          </w:tcPr>
          <w:p w14:paraId="63A67B64" w14:textId="77777777" w:rsidR="0001640D" w:rsidRPr="001E3A2F" w:rsidRDefault="0001640D" w:rsidP="008A79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1640D" w:rsidRPr="001E3A2F" w14:paraId="65A63FE8" w14:textId="77777777" w:rsidTr="008A794D">
        <w:tc>
          <w:tcPr>
            <w:tcW w:w="2522" w:type="dxa"/>
          </w:tcPr>
          <w:p w14:paraId="05E34179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Canopy microbiome A</w:t>
            </w:r>
          </w:p>
        </w:tc>
        <w:tc>
          <w:tcPr>
            <w:tcW w:w="1417" w:type="dxa"/>
            <w:vAlign w:val="bottom"/>
          </w:tcPr>
          <w:p w14:paraId="7A5369AA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15.01</w:t>
            </w:r>
          </w:p>
        </w:tc>
        <w:tc>
          <w:tcPr>
            <w:tcW w:w="1488" w:type="dxa"/>
            <w:vMerge w:val="restart"/>
            <w:vAlign w:val="center"/>
          </w:tcPr>
          <w:p w14:paraId="6D098D20" w14:textId="77777777" w:rsidR="0001640D" w:rsidRPr="001E3A2F" w:rsidRDefault="0001640D" w:rsidP="008A79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3A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852" w:type="dxa"/>
            <w:vAlign w:val="bottom"/>
          </w:tcPr>
          <w:p w14:paraId="2277F3E5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18.60</w:t>
            </w:r>
          </w:p>
        </w:tc>
        <w:tc>
          <w:tcPr>
            <w:tcW w:w="1687" w:type="dxa"/>
            <w:vMerge w:val="restart"/>
            <w:vAlign w:val="center"/>
          </w:tcPr>
          <w:p w14:paraId="6ED467FD" w14:textId="77777777" w:rsidR="0001640D" w:rsidRPr="001E3A2F" w:rsidRDefault="0001640D" w:rsidP="008A79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</w:tr>
      <w:tr w:rsidR="0001640D" w:rsidRPr="001E3A2F" w14:paraId="02597C5F" w14:textId="77777777" w:rsidTr="008A794D">
        <w:tc>
          <w:tcPr>
            <w:tcW w:w="2522" w:type="dxa"/>
          </w:tcPr>
          <w:p w14:paraId="35EE8FCF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Canopy microbiome B</w:t>
            </w:r>
          </w:p>
        </w:tc>
        <w:tc>
          <w:tcPr>
            <w:tcW w:w="1417" w:type="dxa"/>
            <w:vAlign w:val="bottom"/>
          </w:tcPr>
          <w:p w14:paraId="1C0FBA97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15.08</w:t>
            </w:r>
          </w:p>
        </w:tc>
        <w:tc>
          <w:tcPr>
            <w:tcW w:w="1488" w:type="dxa"/>
            <w:vMerge/>
            <w:vAlign w:val="center"/>
          </w:tcPr>
          <w:p w14:paraId="2275E3C9" w14:textId="77777777" w:rsidR="0001640D" w:rsidRPr="001E3A2F" w:rsidRDefault="0001640D" w:rsidP="008A79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vAlign w:val="bottom"/>
          </w:tcPr>
          <w:p w14:paraId="1FB060F3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19.63</w:t>
            </w:r>
          </w:p>
        </w:tc>
        <w:tc>
          <w:tcPr>
            <w:tcW w:w="1687" w:type="dxa"/>
            <w:vMerge/>
            <w:vAlign w:val="center"/>
          </w:tcPr>
          <w:p w14:paraId="4C841654" w14:textId="77777777" w:rsidR="0001640D" w:rsidRPr="001E3A2F" w:rsidRDefault="0001640D" w:rsidP="008A79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1640D" w:rsidRPr="001E3A2F" w14:paraId="462C4A44" w14:textId="77777777" w:rsidTr="008A794D">
        <w:tc>
          <w:tcPr>
            <w:tcW w:w="2522" w:type="dxa"/>
          </w:tcPr>
          <w:p w14:paraId="3E04F28C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Canopy microbiome C</w:t>
            </w:r>
          </w:p>
        </w:tc>
        <w:tc>
          <w:tcPr>
            <w:tcW w:w="1417" w:type="dxa"/>
            <w:vAlign w:val="bottom"/>
          </w:tcPr>
          <w:p w14:paraId="5ED9BAE1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15.29</w:t>
            </w:r>
          </w:p>
        </w:tc>
        <w:tc>
          <w:tcPr>
            <w:tcW w:w="1488" w:type="dxa"/>
            <w:vMerge/>
            <w:vAlign w:val="center"/>
          </w:tcPr>
          <w:p w14:paraId="61E3284C" w14:textId="77777777" w:rsidR="0001640D" w:rsidRPr="001E3A2F" w:rsidRDefault="0001640D" w:rsidP="008A79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vAlign w:val="bottom"/>
          </w:tcPr>
          <w:p w14:paraId="628DCE4A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18.77</w:t>
            </w:r>
          </w:p>
        </w:tc>
        <w:tc>
          <w:tcPr>
            <w:tcW w:w="1687" w:type="dxa"/>
            <w:vMerge/>
            <w:vAlign w:val="center"/>
          </w:tcPr>
          <w:p w14:paraId="752FCF30" w14:textId="77777777" w:rsidR="0001640D" w:rsidRPr="001E3A2F" w:rsidRDefault="0001640D" w:rsidP="008A79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1640D" w:rsidRPr="001E3A2F" w14:paraId="1D0028E0" w14:textId="77777777" w:rsidTr="008A794D">
        <w:tc>
          <w:tcPr>
            <w:tcW w:w="2522" w:type="dxa"/>
          </w:tcPr>
          <w:p w14:paraId="2C29E6D9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Canopy microbiome control</w:t>
            </w:r>
          </w:p>
        </w:tc>
        <w:tc>
          <w:tcPr>
            <w:tcW w:w="1417" w:type="dxa"/>
            <w:vAlign w:val="bottom"/>
          </w:tcPr>
          <w:p w14:paraId="5E89EBFF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15.34</w:t>
            </w:r>
          </w:p>
        </w:tc>
        <w:tc>
          <w:tcPr>
            <w:tcW w:w="1488" w:type="dxa"/>
            <w:vMerge/>
            <w:vAlign w:val="center"/>
          </w:tcPr>
          <w:p w14:paraId="6C2F7551" w14:textId="77777777" w:rsidR="0001640D" w:rsidRPr="001E3A2F" w:rsidRDefault="0001640D" w:rsidP="008A79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vAlign w:val="bottom"/>
          </w:tcPr>
          <w:p w14:paraId="73B4A2E7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19.64</w:t>
            </w:r>
          </w:p>
        </w:tc>
        <w:tc>
          <w:tcPr>
            <w:tcW w:w="1687" w:type="dxa"/>
            <w:vMerge/>
            <w:vAlign w:val="center"/>
          </w:tcPr>
          <w:p w14:paraId="73DA6922" w14:textId="77777777" w:rsidR="0001640D" w:rsidRPr="001E3A2F" w:rsidRDefault="0001640D" w:rsidP="008A79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1640D" w:rsidRPr="001E3A2F" w14:paraId="6BA98363" w14:textId="77777777" w:rsidTr="008A794D">
        <w:tc>
          <w:tcPr>
            <w:tcW w:w="2522" w:type="dxa"/>
          </w:tcPr>
          <w:p w14:paraId="2A2CE607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Home environment</w:t>
            </w:r>
          </w:p>
        </w:tc>
        <w:tc>
          <w:tcPr>
            <w:tcW w:w="1417" w:type="dxa"/>
            <w:vAlign w:val="bottom"/>
          </w:tcPr>
          <w:p w14:paraId="17816D6B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15.34</w:t>
            </w:r>
          </w:p>
        </w:tc>
        <w:tc>
          <w:tcPr>
            <w:tcW w:w="1488" w:type="dxa"/>
            <w:vMerge w:val="restart"/>
            <w:vAlign w:val="center"/>
          </w:tcPr>
          <w:p w14:paraId="5B4F514D" w14:textId="77777777" w:rsidR="0001640D" w:rsidRPr="001E3A2F" w:rsidRDefault="0001640D" w:rsidP="008A79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3A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852" w:type="dxa"/>
            <w:vAlign w:val="bottom"/>
          </w:tcPr>
          <w:p w14:paraId="0CEECFFE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20.54</w:t>
            </w:r>
          </w:p>
        </w:tc>
        <w:tc>
          <w:tcPr>
            <w:tcW w:w="1687" w:type="dxa"/>
            <w:vMerge w:val="restart"/>
            <w:vAlign w:val="center"/>
          </w:tcPr>
          <w:p w14:paraId="40ADEEA8" w14:textId="77777777" w:rsidR="0001640D" w:rsidRPr="001E3A2F" w:rsidRDefault="0001640D" w:rsidP="008A79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</w:tr>
      <w:tr w:rsidR="0001640D" w:rsidRPr="001E3A2F" w14:paraId="535E8ED4" w14:textId="77777777" w:rsidTr="008A794D">
        <w:tc>
          <w:tcPr>
            <w:tcW w:w="2522" w:type="dxa"/>
          </w:tcPr>
          <w:p w14:paraId="61225D6E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Away environment</w:t>
            </w:r>
          </w:p>
        </w:tc>
        <w:tc>
          <w:tcPr>
            <w:tcW w:w="1417" w:type="dxa"/>
            <w:vAlign w:val="bottom"/>
          </w:tcPr>
          <w:p w14:paraId="7E673786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1488" w:type="dxa"/>
            <w:vMerge/>
          </w:tcPr>
          <w:p w14:paraId="58CA0577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vAlign w:val="bottom"/>
          </w:tcPr>
          <w:p w14:paraId="594094C0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3A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18.63</w:t>
            </w:r>
          </w:p>
        </w:tc>
        <w:tc>
          <w:tcPr>
            <w:tcW w:w="1687" w:type="dxa"/>
            <w:vMerge/>
          </w:tcPr>
          <w:p w14:paraId="1D976085" w14:textId="77777777" w:rsidR="0001640D" w:rsidRPr="001E3A2F" w:rsidRDefault="0001640D" w:rsidP="008A79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9C9D78A" w14:textId="77777777" w:rsidR="0001640D" w:rsidRDefault="0001640D" w:rsidP="0001640D">
      <w:pPr>
        <w:keepNext/>
        <w:keepLines/>
        <w:spacing w:before="80" w:after="40" w:line="360" w:lineRule="auto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</w:p>
    <w:p w14:paraId="58296926" w14:textId="29A194F5" w:rsidR="004E511D" w:rsidRPr="00EC3A94" w:rsidRDefault="004E511D" w:rsidP="004E511D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Table S</w:t>
      </w:r>
      <w:r w:rsidR="00E30634">
        <w:rPr>
          <w:rFonts w:ascii="Times New Roman" w:eastAsia="Times New Roman" w:hAnsi="Times New Roman" w:cs="Times New Roman"/>
          <w:b/>
          <w:bCs/>
        </w:rPr>
        <w:t>5</w:t>
      </w:r>
      <w:r>
        <w:rPr>
          <w:rFonts w:ascii="Times New Roman" w:eastAsia="Times New Roman" w:hAnsi="Times New Roman" w:cs="Times New Roman"/>
          <w:b/>
          <w:bCs/>
        </w:rPr>
        <w:t xml:space="preserve">. </w:t>
      </w:r>
      <w:r w:rsidRPr="00833A32">
        <w:rPr>
          <w:rFonts w:ascii="Times New Roman" w:hAnsi="Times New Roman" w:cs="Times New Roman"/>
          <w:lang w:val="en-US"/>
        </w:rPr>
        <w:t xml:space="preserve">The results of </w:t>
      </w:r>
      <w:r>
        <w:rPr>
          <w:rFonts w:ascii="Times New Roman" w:hAnsi="Times New Roman" w:cs="Times New Roman"/>
          <w:lang w:val="en-US"/>
        </w:rPr>
        <w:t>pairwise analyses</w:t>
      </w:r>
      <w:r w:rsidRPr="00833A32">
        <w:rPr>
          <w:rFonts w:ascii="Times New Roman" w:hAnsi="Times New Roman" w:cs="Times New Roman"/>
          <w:lang w:val="en-US"/>
        </w:rPr>
        <w:t xml:space="preserve"> performed on </w:t>
      </w:r>
      <w:r>
        <w:rPr>
          <w:rFonts w:ascii="Times New Roman" w:hAnsi="Times New Roman" w:cs="Times New Roman"/>
          <w:lang w:val="en-US"/>
        </w:rPr>
        <w:t>traits that differed significantly in the ANOVA</w:t>
      </w:r>
      <w:r w:rsidRPr="00833A32">
        <w:rPr>
          <w:rFonts w:ascii="Times New Roman" w:hAnsi="Times New Roman" w:cs="Times New Roman"/>
          <w:lang w:val="en-US"/>
        </w:rPr>
        <w:t xml:space="preserve"> across different treatments</w:t>
      </w:r>
      <w:r>
        <w:rPr>
          <w:rFonts w:ascii="Times New Roman" w:hAnsi="Times New Roman" w:cs="Times New Roman"/>
          <w:lang w:val="en-US"/>
        </w:rPr>
        <w:t>. “*” besides their name indicates significance.</w:t>
      </w:r>
    </w:p>
    <w:tbl>
      <w:tblPr>
        <w:tblStyle w:val="TableGrid"/>
        <w:tblW w:w="6923" w:type="dxa"/>
        <w:jc w:val="center"/>
        <w:tblLook w:val="04A0" w:firstRow="1" w:lastRow="0" w:firstColumn="1" w:lastColumn="0" w:noHBand="0" w:noVBand="1"/>
      </w:tblPr>
      <w:tblGrid>
        <w:gridCol w:w="2341"/>
        <w:gridCol w:w="2358"/>
        <w:gridCol w:w="2224"/>
      </w:tblGrid>
      <w:tr w:rsidR="00987807" w:rsidRPr="009543A3" w14:paraId="31D0B0E4" w14:textId="25A4DBC7" w:rsidTr="00987807">
        <w:trPr>
          <w:trHeight w:val="300"/>
          <w:jc w:val="center"/>
        </w:trPr>
        <w:tc>
          <w:tcPr>
            <w:tcW w:w="2341" w:type="dxa"/>
          </w:tcPr>
          <w:p w14:paraId="7BFC5F56" w14:textId="77777777" w:rsidR="00987807" w:rsidRPr="007D1DF7" w:rsidRDefault="00987807" w:rsidP="00AF59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Treatment</w:t>
            </w:r>
          </w:p>
        </w:tc>
        <w:tc>
          <w:tcPr>
            <w:tcW w:w="2358" w:type="dxa"/>
            <w:noWrap/>
            <w:hideMark/>
          </w:tcPr>
          <w:p w14:paraId="590223D4" w14:textId="77777777" w:rsidR="00987807" w:rsidRPr="007D1DF7" w:rsidRDefault="00987807" w:rsidP="00AF59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Combination</w:t>
            </w:r>
          </w:p>
        </w:tc>
        <w:tc>
          <w:tcPr>
            <w:tcW w:w="2224" w:type="dxa"/>
          </w:tcPr>
          <w:p w14:paraId="036CB63F" w14:textId="3A0019CE" w:rsidR="00987807" w:rsidRPr="007D1DF7" w:rsidRDefault="00987807" w:rsidP="00AF59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Variable</w:t>
            </w:r>
          </w:p>
        </w:tc>
      </w:tr>
      <w:tr w:rsidR="00987807" w:rsidRPr="009543A3" w14:paraId="752F57F3" w14:textId="73906EB1" w:rsidTr="00987807">
        <w:trPr>
          <w:trHeight w:val="300"/>
          <w:jc w:val="center"/>
        </w:trPr>
        <w:tc>
          <w:tcPr>
            <w:tcW w:w="2341" w:type="dxa"/>
          </w:tcPr>
          <w:p w14:paraId="2E1EDB6B" w14:textId="77777777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Soil</w:t>
            </w:r>
          </w:p>
        </w:tc>
        <w:tc>
          <w:tcPr>
            <w:tcW w:w="2358" w:type="dxa"/>
            <w:noWrap/>
          </w:tcPr>
          <w:p w14:paraId="1EA880FC" w14:textId="77777777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AB</w:t>
            </w:r>
          </w:p>
        </w:tc>
        <w:tc>
          <w:tcPr>
            <w:tcW w:w="2224" w:type="dxa"/>
          </w:tcPr>
          <w:p w14:paraId="79CEE917" w14:textId="30EABE78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Chlorophyll Content*</w:t>
            </w:r>
          </w:p>
        </w:tc>
      </w:tr>
      <w:tr w:rsidR="00987807" w:rsidRPr="009543A3" w14:paraId="7A0E7828" w14:textId="4380EF44" w:rsidTr="00987807">
        <w:trPr>
          <w:trHeight w:val="300"/>
          <w:jc w:val="center"/>
        </w:trPr>
        <w:tc>
          <w:tcPr>
            <w:tcW w:w="2341" w:type="dxa"/>
          </w:tcPr>
          <w:p w14:paraId="344DF7D8" w14:textId="77777777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Soil</w:t>
            </w:r>
          </w:p>
        </w:tc>
        <w:tc>
          <w:tcPr>
            <w:tcW w:w="2358" w:type="dxa"/>
            <w:noWrap/>
          </w:tcPr>
          <w:p w14:paraId="18DB4139" w14:textId="77777777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AC</w:t>
            </w:r>
          </w:p>
        </w:tc>
        <w:tc>
          <w:tcPr>
            <w:tcW w:w="2224" w:type="dxa"/>
          </w:tcPr>
          <w:p w14:paraId="1BFAAC49" w14:textId="3899BD3D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Chlorophyll Content</w:t>
            </w:r>
          </w:p>
        </w:tc>
      </w:tr>
      <w:tr w:rsidR="00987807" w:rsidRPr="009543A3" w14:paraId="6466E135" w14:textId="60320917" w:rsidTr="00987807">
        <w:trPr>
          <w:trHeight w:val="300"/>
          <w:jc w:val="center"/>
        </w:trPr>
        <w:tc>
          <w:tcPr>
            <w:tcW w:w="2341" w:type="dxa"/>
          </w:tcPr>
          <w:p w14:paraId="1824A246" w14:textId="77777777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Soil</w:t>
            </w:r>
          </w:p>
        </w:tc>
        <w:tc>
          <w:tcPr>
            <w:tcW w:w="2358" w:type="dxa"/>
            <w:noWrap/>
          </w:tcPr>
          <w:p w14:paraId="467A4584" w14:textId="77777777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AS</w:t>
            </w:r>
          </w:p>
        </w:tc>
        <w:tc>
          <w:tcPr>
            <w:tcW w:w="2224" w:type="dxa"/>
          </w:tcPr>
          <w:p w14:paraId="564337B5" w14:textId="7CFD971C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Chlorophyll Content*</w:t>
            </w:r>
          </w:p>
        </w:tc>
      </w:tr>
      <w:tr w:rsidR="00987807" w:rsidRPr="009543A3" w14:paraId="3F25757C" w14:textId="09DCE0D9" w:rsidTr="00987807">
        <w:trPr>
          <w:trHeight w:val="300"/>
          <w:jc w:val="center"/>
        </w:trPr>
        <w:tc>
          <w:tcPr>
            <w:tcW w:w="2341" w:type="dxa"/>
          </w:tcPr>
          <w:p w14:paraId="59DAA803" w14:textId="77777777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Soil</w:t>
            </w:r>
          </w:p>
        </w:tc>
        <w:tc>
          <w:tcPr>
            <w:tcW w:w="2358" w:type="dxa"/>
            <w:noWrap/>
          </w:tcPr>
          <w:p w14:paraId="3BF75524" w14:textId="77777777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BC</w:t>
            </w:r>
          </w:p>
        </w:tc>
        <w:tc>
          <w:tcPr>
            <w:tcW w:w="2224" w:type="dxa"/>
          </w:tcPr>
          <w:p w14:paraId="4BBDF45B" w14:textId="279B1817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Chlorophyll Content*</w:t>
            </w:r>
          </w:p>
        </w:tc>
      </w:tr>
      <w:tr w:rsidR="00987807" w:rsidRPr="009543A3" w14:paraId="3D6B4AFF" w14:textId="22794B2A" w:rsidTr="00987807">
        <w:trPr>
          <w:trHeight w:val="300"/>
          <w:jc w:val="center"/>
        </w:trPr>
        <w:tc>
          <w:tcPr>
            <w:tcW w:w="2341" w:type="dxa"/>
          </w:tcPr>
          <w:p w14:paraId="1B18E95F" w14:textId="77777777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Soil</w:t>
            </w:r>
          </w:p>
        </w:tc>
        <w:tc>
          <w:tcPr>
            <w:tcW w:w="2358" w:type="dxa"/>
            <w:noWrap/>
          </w:tcPr>
          <w:p w14:paraId="74F2809D" w14:textId="77777777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BS</w:t>
            </w:r>
          </w:p>
        </w:tc>
        <w:tc>
          <w:tcPr>
            <w:tcW w:w="2224" w:type="dxa"/>
          </w:tcPr>
          <w:p w14:paraId="22E96FF4" w14:textId="03F7FB35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Chlorophyll Content</w:t>
            </w:r>
          </w:p>
        </w:tc>
      </w:tr>
      <w:tr w:rsidR="00987807" w:rsidRPr="009543A3" w14:paraId="146F0410" w14:textId="57860E23" w:rsidTr="00987807">
        <w:trPr>
          <w:trHeight w:val="300"/>
          <w:jc w:val="center"/>
        </w:trPr>
        <w:tc>
          <w:tcPr>
            <w:tcW w:w="2341" w:type="dxa"/>
          </w:tcPr>
          <w:p w14:paraId="5828E12B" w14:textId="77777777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Soil</w:t>
            </w:r>
          </w:p>
        </w:tc>
        <w:tc>
          <w:tcPr>
            <w:tcW w:w="2358" w:type="dxa"/>
            <w:noWrap/>
          </w:tcPr>
          <w:p w14:paraId="127B73EC" w14:textId="77777777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CS</w:t>
            </w:r>
          </w:p>
        </w:tc>
        <w:tc>
          <w:tcPr>
            <w:tcW w:w="2224" w:type="dxa"/>
          </w:tcPr>
          <w:p w14:paraId="6097458C" w14:textId="5B6CD35B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Chlorophyll Content*</w:t>
            </w:r>
          </w:p>
        </w:tc>
      </w:tr>
      <w:tr w:rsidR="00987807" w:rsidRPr="009543A3" w14:paraId="06E8B878" w14:textId="44F27734" w:rsidTr="00987807">
        <w:trPr>
          <w:trHeight w:val="300"/>
          <w:jc w:val="center"/>
        </w:trPr>
        <w:tc>
          <w:tcPr>
            <w:tcW w:w="2341" w:type="dxa"/>
          </w:tcPr>
          <w:p w14:paraId="596C16D0" w14:textId="77777777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Acorn</w:t>
            </w:r>
          </w:p>
        </w:tc>
        <w:tc>
          <w:tcPr>
            <w:tcW w:w="2358" w:type="dxa"/>
            <w:noWrap/>
            <w:hideMark/>
          </w:tcPr>
          <w:p w14:paraId="6F29F5A1" w14:textId="77777777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AB</w:t>
            </w:r>
          </w:p>
        </w:tc>
        <w:tc>
          <w:tcPr>
            <w:tcW w:w="2224" w:type="dxa"/>
          </w:tcPr>
          <w:p w14:paraId="7DF5BACC" w14:textId="78F51F40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Height</w:t>
            </w:r>
          </w:p>
        </w:tc>
      </w:tr>
      <w:tr w:rsidR="00987807" w:rsidRPr="009543A3" w14:paraId="1AD3DE5D" w14:textId="6F465A16" w:rsidTr="00987807">
        <w:trPr>
          <w:trHeight w:val="300"/>
          <w:jc w:val="center"/>
        </w:trPr>
        <w:tc>
          <w:tcPr>
            <w:tcW w:w="2341" w:type="dxa"/>
          </w:tcPr>
          <w:p w14:paraId="28F982CD" w14:textId="77777777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Acorn</w:t>
            </w:r>
          </w:p>
        </w:tc>
        <w:tc>
          <w:tcPr>
            <w:tcW w:w="2358" w:type="dxa"/>
            <w:noWrap/>
            <w:hideMark/>
          </w:tcPr>
          <w:p w14:paraId="4D38503D" w14:textId="77777777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AC</w:t>
            </w:r>
          </w:p>
        </w:tc>
        <w:tc>
          <w:tcPr>
            <w:tcW w:w="2224" w:type="dxa"/>
          </w:tcPr>
          <w:p w14:paraId="05CEBA5A" w14:textId="6EBCC83E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Height*</w:t>
            </w:r>
          </w:p>
        </w:tc>
      </w:tr>
      <w:tr w:rsidR="00987807" w:rsidRPr="009543A3" w14:paraId="797D7183" w14:textId="4D6CF323" w:rsidTr="00987807">
        <w:trPr>
          <w:trHeight w:val="300"/>
          <w:jc w:val="center"/>
        </w:trPr>
        <w:tc>
          <w:tcPr>
            <w:tcW w:w="2341" w:type="dxa"/>
          </w:tcPr>
          <w:p w14:paraId="4D065300" w14:textId="77777777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Acorn</w:t>
            </w:r>
          </w:p>
        </w:tc>
        <w:tc>
          <w:tcPr>
            <w:tcW w:w="2358" w:type="dxa"/>
            <w:noWrap/>
            <w:hideMark/>
          </w:tcPr>
          <w:p w14:paraId="6B994F43" w14:textId="77777777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BC</w:t>
            </w:r>
          </w:p>
        </w:tc>
        <w:tc>
          <w:tcPr>
            <w:tcW w:w="2224" w:type="dxa"/>
          </w:tcPr>
          <w:p w14:paraId="49BDD626" w14:textId="5B5AE53D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Height*</w:t>
            </w:r>
          </w:p>
        </w:tc>
      </w:tr>
      <w:tr w:rsidR="00987807" w:rsidRPr="009543A3" w14:paraId="59286594" w14:textId="29CBBE84" w:rsidTr="00987807">
        <w:trPr>
          <w:trHeight w:val="315"/>
          <w:jc w:val="center"/>
        </w:trPr>
        <w:tc>
          <w:tcPr>
            <w:tcW w:w="2341" w:type="dxa"/>
          </w:tcPr>
          <w:p w14:paraId="5C78B5AF" w14:textId="77777777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Acorn</w:t>
            </w:r>
          </w:p>
        </w:tc>
        <w:tc>
          <w:tcPr>
            <w:tcW w:w="2358" w:type="dxa"/>
            <w:noWrap/>
          </w:tcPr>
          <w:p w14:paraId="0B679713" w14:textId="77777777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AB</w:t>
            </w:r>
          </w:p>
        </w:tc>
        <w:tc>
          <w:tcPr>
            <w:tcW w:w="2224" w:type="dxa"/>
          </w:tcPr>
          <w:p w14:paraId="6A919976" w14:textId="49193298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Chlorophyll Content*</w:t>
            </w:r>
          </w:p>
        </w:tc>
      </w:tr>
      <w:tr w:rsidR="00987807" w:rsidRPr="009543A3" w14:paraId="22B46B1E" w14:textId="48081802" w:rsidTr="00987807">
        <w:trPr>
          <w:trHeight w:val="315"/>
          <w:jc w:val="center"/>
        </w:trPr>
        <w:tc>
          <w:tcPr>
            <w:tcW w:w="2341" w:type="dxa"/>
          </w:tcPr>
          <w:p w14:paraId="7DCDBDB2" w14:textId="77777777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Acorn</w:t>
            </w:r>
          </w:p>
        </w:tc>
        <w:tc>
          <w:tcPr>
            <w:tcW w:w="2358" w:type="dxa"/>
            <w:noWrap/>
          </w:tcPr>
          <w:p w14:paraId="0AFE0E4B" w14:textId="77777777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AC</w:t>
            </w:r>
          </w:p>
        </w:tc>
        <w:tc>
          <w:tcPr>
            <w:tcW w:w="2224" w:type="dxa"/>
          </w:tcPr>
          <w:p w14:paraId="5313A81E" w14:textId="66B6DE76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Chlorophyll Content</w:t>
            </w:r>
          </w:p>
        </w:tc>
      </w:tr>
      <w:tr w:rsidR="00987807" w:rsidRPr="009543A3" w14:paraId="31DE946D" w14:textId="559CCFF2" w:rsidTr="00987807">
        <w:trPr>
          <w:trHeight w:val="315"/>
          <w:jc w:val="center"/>
        </w:trPr>
        <w:tc>
          <w:tcPr>
            <w:tcW w:w="2341" w:type="dxa"/>
          </w:tcPr>
          <w:p w14:paraId="7E7E168A" w14:textId="77777777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Acorn</w:t>
            </w:r>
          </w:p>
        </w:tc>
        <w:tc>
          <w:tcPr>
            <w:tcW w:w="2358" w:type="dxa"/>
            <w:noWrap/>
          </w:tcPr>
          <w:p w14:paraId="493E9BC7" w14:textId="77777777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BC</w:t>
            </w:r>
          </w:p>
        </w:tc>
        <w:tc>
          <w:tcPr>
            <w:tcW w:w="2224" w:type="dxa"/>
          </w:tcPr>
          <w:p w14:paraId="1A27F6E2" w14:textId="10814EA1" w:rsidR="00987807" w:rsidRPr="007D1DF7" w:rsidRDefault="00987807" w:rsidP="007D1DF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7D1DF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Chlorophyll Content*</w:t>
            </w:r>
          </w:p>
        </w:tc>
      </w:tr>
    </w:tbl>
    <w:p w14:paraId="5976A308" w14:textId="77777777" w:rsidR="00EC3A94" w:rsidRDefault="00EC3A94" w:rsidP="009F7CD9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56176E7E" w14:textId="77777777" w:rsidR="004E511D" w:rsidRDefault="004E511D" w:rsidP="009F7CD9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2202E5F8" w14:textId="77777777" w:rsidR="004E511D" w:rsidRDefault="004E511D" w:rsidP="009F7CD9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52965363" w14:textId="4B545B56" w:rsidR="004E511D" w:rsidRDefault="00311002" w:rsidP="004E511D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bCs/>
        </w:rPr>
        <w:lastRenderedPageBreak/>
        <w:t>F</w:t>
      </w:r>
      <w:r w:rsidR="009F7CD9" w:rsidRPr="00F473BD">
        <w:rPr>
          <w:rFonts w:ascii="Times New Roman" w:eastAsia="Times New Roman" w:hAnsi="Times New Roman" w:cs="Times New Roman"/>
          <w:b/>
          <w:bCs/>
        </w:rPr>
        <w:t xml:space="preserve">igure </w:t>
      </w:r>
      <w:r w:rsidR="009F7CD9">
        <w:rPr>
          <w:rFonts w:ascii="Times New Roman" w:eastAsia="Times New Roman" w:hAnsi="Times New Roman" w:cs="Times New Roman"/>
          <w:b/>
          <w:bCs/>
        </w:rPr>
        <w:t>S</w:t>
      </w:r>
      <w:r w:rsidR="009D31E3">
        <w:rPr>
          <w:rFonts w:ascii="Times New Roman" w:eastAsia="Times New Roman" w:hAnsi="Times New Roman" w:cs="Times New Roman"/>
          <w:b/>
          <w:bCs/>
        </w:rPr>
        <w:t>1</w:t>
      </w:r>
      <w:r w:rsidR="009F7CD9" w:rsidRPr="00F473BD">
        <w:rPr>
          <w:rFonts w:ascii="Times New Roman" w:eastAsia="Times New Roman" w:hAnsi="Times New Roman" w:cs="Times New Roman"/>
          <w:b/>
          <w:bCs/>
        </w:rPr>
        <w:t>.</w:t>
      </w:r>
      <w:r w:rsidR="009F7CD9">
        <w:rPr>
          <w:rFonts w:ascii="Times New Roman" w:eastAsia="Times New Roman" w:hAnsi="Times New Roman" w:cs="Times New Roman"/>
          <w:b/>
          <w:bCs/>
        </w:rPr>
        <w:t xml:space="preserve"> </w:t>
      </w:r>
      <w:r w:rsidR="004E511D">
        <w:rPr>
          <w:rFonts w:ascii="Times New Roman" w:eastAsia="Times New Roman" w:hAnsi="Times New Roman" w:cs="Times New Roman"/>
        </w:rPr>
        <w:t xml:space="preserve">Changes in the leaf metabolome of oak seedlings in plants grown from different acorn origins visualized in an OPLS-DA score plot. The </w:t>
      </w:r>
      <w:r w:rsidR="004E511D" w:rsidRPr="00756D3A">
        <w:rPr>
          <w:rFonts w:ascii="Times New Roman" w:eastAsia="Times New Roman" w:hAnsi="Times New Roman" w:cs="Times New Roman"/>
        </w:rPr>
        <w:t xml:space="preserve">OPLS-DA model </w:t>
      </w:r>
      <w:r w:rsidR="00DB4FD3">
        <w:rPr>
          <w:rFonts w:ascii="Times New Roman" w:eastAsia="Times New Roman" w:hAnsi="Times New Roman" w:cs="Times New Roman"/>
        </w:rPr>
        <w:t>was fit to</w:t>
      </w:r>
      <w:r w:rsidR="004E511D" w:rsidRPr="00756D3A">
        <w:rPr>
          <w:rFonts w:ascii="Times New Roman" w:eastAsia="Times New Roman" w:hAnsi="Times New Roman" w:cs="Times New Roman"/>
        </w:rPr>
        <w:t xml:space="preserve"> two components (</w:t>
      </w:r>
      <w:r w:rsidR="00DB4FD3">
        <w:rPr>
          <w:rFonts w:ascii="Times New Roman" w:eastAsia="Times New Roman" w:hAnsi="Times New Roman" w:cs="Times New Roman"/>
        </w:rPr>
        <w:t xml:space="preserve">1+1+0, </w:t>
      </w:r>
      <w:r w:rsidR="004E511D" w:rsidRPr="00756D3A">
        <w:rPr>
          <w:rFonts w:ascii="Times New Roman" w:eastAsia="Times New Roman" w:hAnsi="Times New Roman" w:cs="Times New Roman"/>
        </w:rPr>
        <w:t>one predictive and one orthogonal)</w:t>
      </w:r>
      <w:r w:rsidR="004E511D">
        <w:rPr>
          <w:rFonts w:ascii="Times New Roman" w:eastAsia="Times New Roman" w:hAnsi="Times New Roman" w:cs="Times New Roman"/>
        </w:rPr>
        <w:t>, R</w:t>
      </w:r>
      <w:r w:rsidR="004E511D">
        <w:rPr>
          <w:rFonts w:ascii="Times New Roman" w:eastAsia="Times New Roman" w:hAnsi="Times New Roman" w:cs="Times New Roman"/>
          <w:vertAlign w:val="superscript"/>
        </w:rPr>
        <w:t>2</w:t>
      </w:r>
      <w:r w:rsidR="004E511D">
        <w:rPr>
          <w:rFonts w:ascii="Times New Roman" w:eastAsia="Times New Roman" w:hAnsi="Times New Roman" w:cs="Times New Roman"/>
        </w:rPr>
        <w:t xml:space="preserve">x(cum) </w:t>
      </w:r>
      <w:r w:rsidR="00C2792D">
        <w:rPr>
          <w:rFonts w:ascii="Times New Roman" w:eastAsia="Times New Roman" w:hAnsi="Times New Roman" w:cs="Times New Roman"/>
        </w:rPr>
        <w:t>=</w:t>
      </w:r>
      <w:r w:rsidR="004E511D">
        <w:rPr>
          <w:rFonts w:ascii="Times New Roman" w:eastAsia="Times New Roman" w:hAnsi="Times New Roman" w:cs="Times New Roman"/>
        </w:rPr>
        <w:t xml:space="preserve"> 0.148 and Q</w:t>
      </w:r>
      <w:r w:rsidR="004E511D">
        <w:rPr>
          <w:rFonts w:ascii="Times New Roman" w:eastAsia="Times New Roman" w:hAnsi="Times New Roman" w:cs="Times New Roman"/>
          <w:vertAlign w:val="superscript"/>
        </w:rPr>
        <w:t>2</w:t>
      </w:r>
      <w:r w:rsidR="004E511D">
        <w:rPr>
          <w:rFonts w:ascii="Times New Roman" w:eastAsia="Times New Roman" w:hAnsi="Times New Roman" w:cs="Times New Roman"/>
        </w:rPr>
        <w:t xml:space="preserve">cum </w:t>
      </w:r>
      <w:r w:rsidR="00C2792D">
        <w:rPr>
          <w:rFonts w:ascii="Times New Roman" w:eastAsia="Times New Roman" w:hAnsi="Times New Roman" w:cs="Times New Roman"/>
        </w:rPr>
        <w:t>=</w:t>
      </w:r>
      <w:r w:rsidR="004E511D">
        <w:rPr>
          <w:rFonts w:ascii="Times New Roman" w:eastAsia="Times New Roman" w:hAnsi="Times New Roman" w:cs="Times New Roman"/>
        </w:rPr>
        <w:t xml:space="preserve"> 0.304.</w:t>
      </w:r>
    </w:p>
    <w:p w14:paraId="57B327BB" w14:textId="39883066" w:rsidR="00756D3A" w:rsidRPr="00756D3A" w:rsidRDefault="006C4C0D" w:rsidP="004910AA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E454566" wp14:editId="1ACBC1C2">
            <wp:extent cx="4360985" cy="3515644"/>
            <wp:effectExtent l="0" t="0" r="1905" b="8890"/>
            <wp:docPr id="12941168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551" cy="35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3234F" w14:textId="77777777" w:rsidR="004910AA" w:rsidRDefault="004910AA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br w:type="page"/>
      </w:r>
    </w:p>
    <w:p w14:paraId="3829E078" w14:textId="1491EDF2" w:rsidR="009F7CD9" w:rsidRDefault="009F7CD9" w:rsidP="00756D3A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Figure S</w:t>
      </w:r>
      <w:r w:rsidR="009D31E3">
        <w:rPr>
          <w:rFonts w:ascii="Times New Roman" w:eastAsia="Times New Roman" w:hAnsi="Times New Roman" w:cs="Times New Roman"/>
          <w:b/>
          <w:bCs/>
        </w:rPr>
        <w:t>2</w:t>
      </w:r>
      <w:r>
        <w:rPr>
          <w:rFonts w:ascii="Times New Roman" w:eastAsia="Times New Roman" w:hAnsi="Times New Roman" w:cs="Times New Roman"/>
          <w:b/>
          <w:bCs/>
        </w:rPr>
        <w:t xml:space="preserve">. </w:t>
      </w:r>
      <w:r w:rsidR="00756D3A">
        <w:rPr>
          <w:rFonts w:ascii="Times New Roman" w:eastAsia="Times New Roman" w:hAnsi="Times New Roman" w:cs="Times New Roman"/>
        </w:rPr>
        <w:t>Changes in the leaf metabolome of oak seedlings in plants grown from different acorn origins visualized in an OPLS-DA score plot</w:t>
      </w:r>
      <w:r w:rsidR="006C4C0D">
        <w:rPr>
          <w:rFonts w:ascii="Times New Roman" w:eastAsia="Times New Roman" w:hAnsi="Times New Roman" w:cs="Times New Roman"/>
        </w:rPr>
        <w:t xml:space="preserve"> (1) without acorn origins specified and (2) with acorn origins specified</w:t>
      </w:r>
      <w:r w:rsidR="00D94C58">
        <w:rPr>
          <w:rFonts w:ascii="Times New Roman" w:eastAsia="Times New Roman" w:hAnsi="Times New Roman" w:cs="Times New Roman"/>
        </w:rPr>
        <w:t xml:space="preserve"> beside each sample</w:t>
      </w:r>
      <w:r w:rsidR="00756D3A">
        <w:rPr>
          <w:rFonts w:ascii="Times New Roman" w:eastAsia="Times New Roman" w:hAnsi="Times New Roman" w:cs="Times New Roman"/>
        </w:rPr>
        <w:t xml:space="preserve">. The </w:t>
      </w:r>
      <w:r w:rsidR="00756D3A" w:rsidRPr="00756D3A">
        <w:rPr>
          <w:rFonts w:ascii="Times New Roman" w:eastAsia="Times New Roman" w:hAnsi="Times New Roman" w:cs="Times New Roman"/>
        </w:rPr>
        <w:t>OPLS-DA model w</w:t>
      </w:r>
      <w:r w:rsidR="00756D3A">
        <w:rPr>
          <w:rFonts w:ascii="Times New Roman" w:eastAsia="Times New Roman" w:hAnsi="Times New Roman" w:cs="Times New Roman"/>
        </w:rPr>
        <w:t xml:space="preserve">as </w:t>
      </w:r>
      <w:r w:rsidR="00756D3A" w:rsidRPr="00756D3A">
        <w:rPr>
          <w:rFonts w:ascii="Times New Roman" w:eastAsia="Times New Roman" w:hAnsi="Times New Roman" w:cs="Times New Roman"/>
        </w:rPr>
        <w:t>run only</w:t>
      </w:r>
      <w:r w:rsidR="00756D3A">
        <w:rPr>
          <w:rFonts w:ascii="Times New Roman" w:eastAsia="Times New Roman" w:hAnsi="Times New Roman" w:cs="Times New Roman"/>
        </w:rPr>
        <w:t xml:space="preserve"> </w:t>
      </w:r>
      <w:r w:rsidR="00756D3A" w:rsidRPr="00756D3A">
        <w:rPr>
          <w:rFonts w:ascii="Times New Roman" w:eastAsia="Times New Roman" w:hAnsi="Times New Roman" w:cs="Times New Roman"/>
        </w:rPr>
        <w:t>with two components (one predictive and one orthogonal)</w:t>
      </w:r>
      <w:r w:rsidR="00756D3A">
        <w:rPr>
          <w:rFonts w:ascii="Times New Roman" w:eastAsia="Times New Roman" w:hAnsi="Times New Roman" w:cs="Times New Roman"/>
        </w:rPr>
        <w:t xml:space="preserve">, </w:t>
      </w:r>
      <w:r w:rsidR="00C2792D" w:rsidRPr="00C2792D">
        <w:rPr>
          <w:rFonts w:ascii="Times New Roman" w:eastAsia="Times New Roman" w:hAnsi="Times New Roman" w:cs="Times New Roman"/>
        </w:rPr>
        <w:t>R</w:t>
      </w:r>
      <w:r w:rsidR="00C2792D" w:rsidRPr="00C2792D">
        <w:rPr>
          <w:rFonts w:ascii="Times New Roman" w:eastAsia="Times New Roman" w:hAnsi="Times New Roman" w:cs="Times New Roman"/>
          <w:vertAlign w:val="superscript"/>
        </w:rPr>
        <w:t>2</w:t>
      </w:r>
      <w:r w:rsidR="00C2792D" w:rsidRPr="00C2792D">
        <w:rPr>
          <w:rFonts w:ascii="Times New Roman" w:eastAsia="Times New Roman" w:hAnsi="Times New Roman" w:cs="Times New Roman"/>
        </w:rPr>
        <w:t>X(cum) = 0.33, Q</w:t>
      </w:r>
      <w:r w:rsidR="00C2792D" w:rsidRPr="00C2792D">
        <w:rPr>
          <w:rFonts w:ascii="Times New Roman" w:eastAsia="Times New Roman" w:hAnsi="Times New Roman" w:cs="Times New Roman"/>
          <w:vertAlign w:val="superscript"/>
        </w:rPr>
        <w:t>2</w:t>
      </w:r>
      <w:r w:rsidR="00C2792D" w:rsidRPr="00C2792D">
        <w:rPr>
          <w:rFonts w:ascii="Times New Roman" w:eastAsia="Times New Roman" w:hAnsi="Times New Roman" w:cs="Times New Roman"/>
        </w:rPr>
        <w:t>(cum) = 0.109</w:t>
      </w:r>
    </w:p>
    <w:p w14:paraId="75FD719F" w14:textId="485FF358" w:rsidR="006C4C0D" w:rsidRDefault="006C4C0D" w:rsidP="006C4C0D">
      <w:pPr>
        <w:spacing w:line="360" w:lineRule="auto"/>
        <w:jc w:val="center"/>
      </w:pPr>
      <w:r w:rsidRPr="006C4C0D">
        <w:rPr>
          <w:noProof/>
        </w:rPr>
        <w:drawing>
          <wp:inline distT="0" distB="0" distL="0" distR="0" wp14:anchorId="240756BB" wp14:editId="5BF3A6B8">
            <wp:extent cx="3277235" cy="2173458"/>
            <wp:effectExtent l="0" t="0" r="0" b="0"/>
            <wp:docPr id="1562455592" name="Picture 1" descr="A diagram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455592" name="Picture 1" descr="A diagram of a graph&#10;&#10;AI-generated content may be incorrect."/>
                    <pic:cNvPicPr/>
                  </pic:nvPicPr>
                  <pic:blipFill rotWithShape="1">
                    <a:blip r:embed="rId6"/>
                    <a:srcRect l="6049" b="6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241" cy="2176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1C3971" w14:textId="20AB25A7" w:rsidR="006C4C0D" w:rsidRDefault="006C4C0D" w:rsidP="006C4C0D">
      <w:pPr>
        <w:spacing w:line="360" w:lineRule="auto"/>
        <w:jc w:val="center"/>
      </w:pPr>
      <w:r>
        <w:rPr>
          <w:noProof/>
        </w:rPr>
        <w:drawing>
          <wp:inline distT="0" distB="0" distL="0" distR="0" wp14:anchorId="60D044D8" wp14:editId="3C43FA79">
            <wp:extent cx="2152650" cy="576580"/>
            <wp:effectExtent l="0" t="0" r="0" b="0"/>
            <wp:docPr id="880590465" name="Picture 2" descr="A purple square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590465" name="Picture 2" descr="A purple square with black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57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4C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064"/>
    <w:rsid w:val="00007C36"/>
    <w:rsid w:val="0001640D"/>
    <w:rsid w:val="00021458"/>
    <w:rsid w:val="000341F5"/>
    <w:rsid w:val="0008558B"/>
    <w:rsid w:val="000D1368"/>
    <w:rsid w:val="000D303C"/>
    <w:rsid w:val="00136EB1"/>
    <w:rsid w:val="00145536"/>
    <w:rsid w:val="00167731"/>
    <w:rsid w:val="001C74AB"/>
    <w:rsid w:val="00222EFB"/>
    <w:rsid w:val="00271A49"/>
    <w:rsid w:val="0028299D"/>
    <w:rsid w:val="00297828"/>
    <w:rsid w:val="002D012A"/>
    <w:rsid w:val="002D6403"/>
    <w:rsid w:val="00307C4A"/>
    <w:rsid w:val="00311002"/>
    <w:rsid w:val="00376A97"/>
    <w:rsid w:val="003842B6"/>
    <w:rsid w:val="003C605E"/>
    <w:rsid w:val="00402C4A"/>
    <w:rsid w:val="00402F86"/>
    <w:rsid w:val="004910AA"/>
    <w:rsid w:val="004B0B3F"/>
    <w:rsid w:val="004E511D"/>
    <w:rsid w:val="0050366E"/>
    <w:rsid w:val="00514322"/>
    <w:rsid w:val="00527B6A"/>
    <w:rsid w:val="00541E24"/>
    <w:rsid w:val="00554FC8"/>
    <w:rsid w:val="0057678E"/>
    <w:rsid w:val="005B2DC9"/>
    <w:rsid w:val="005B675E"/>
    <w:rsid w:val="006455B7"/>
    <w:rsid w:val="006A1490"/>
    <w:rsid w:val="006B0B4D"/>
    <w:rsid w:val="006C4C0D"/>
    <w:rsid w:val="00756D3A"/>
    <w:rsid w:val="007D1DF7"/>
    <w:rsid w:val="007F7F5E"/>
    <w:rsid w:val="008547E2"/>
    <w:rsid w:val="008621B9"/>
    <w:rsid w:val="008F21D2"/>
    <w:rsid w:val="009056C3"/>
    <w:rsid w:val="00987807"/>
    <w:rsid w:val="009966F4"/>
    <w:rsid w:val="009C3335"/>
    <w:rsid w:val="009D31E3"/>
    <w:rsid w:val="009F7CD9"/>
    <w:rsid w:val="00AA105E"/>
    <w:rsid w:val="00AA2519"/>
    <w:rsid w:val="00AD2FDA"/>
    <w:rsid w:val="00AF594E"/>
    <w:rsid w:val="00B27A79"/>
    <w:rsid w:val="00B616CA"/>
    <w:rsid w:val="00BD4043"/>
    <w:rsid w:val="00C2792D"/>
    <w:rsid w:val="00C41272"/>
    <w:rsid w:val="00C5706B"/>
    <w:rsid w:val="00C97B48"/>
    <w:rsid w:val="00D3284B"/>
    <w:rsid w:val="00D8783E"/>
    <w:rsid w:val="00D94C58"/>
    <w:rsid w:val="00DB4FD3"/>
    <w:rsid w:val="00E30634"/>
    <w:rsid w:val="00E32622"/>
    <w:rsid w:val="00EC3A94"/>
    <w:rsid w:val="00ED7D2F"/>
    <w:rsid w:val="00EE2AD2"/>
    <w:rsid w:val="00F1334C"/>
    <w:rsid w:val="00F40747"/>
    <w:rsid w:val="00F40A35"/>
    <w:rsid w:val="00F4249C"/>
    <w:rsid w:val="00F473BD"/>
    <w:rsid w:val="00F66AF9"/>
    <w:rsid w:val="00FA5064"/>
    <w:rsid w:val="00FC0901"/>
    <w:rsid w:val="00FF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2930A"/>
  <w15:chartTrackingRefBased/>
  <w15:docId w15:val="{140DAB2C-EA3A-4B75-8685-1C1FC20A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11D"/>
  </w:style>
  <w:style w:type="paragraph" w:styleId="Heading1">
    <w:name w:val="heading 1"/>
    <w:basedOn w:val="Normal"/>
    <w:next w:val="Normal"/>
    <w:link w:val="Heading1Char"/>
    <w:uiPriority w:val="9"/>
    <w:qFormat/>
    <w:rsid w:val="00FA5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5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506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5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506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5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5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5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5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506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50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506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506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506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50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50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50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50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5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5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5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5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5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50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50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506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506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506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5064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AD2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C4C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4C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4C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C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4C0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C33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mona.fiehnlab.ucdavis.ed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Chandrasekar Ramanathan</dc:creator>
  <cp:keywords/>
  <dc:description/>
  <cp:lastModifiedBy>Chandrasekar Ramanathan</cp:lastModifiedBy>
  <cp:revision>4</cp:revision>
  <dcterms:created xsi:type="dcterms:W3CDTF">2025-11-18T20:26:00Z</dcterms:created>
  <dcterms:modified xsi:type="dcterms:W3CDTF">2025-11-18T21:00:00Z</dcterms:modified>
</cp:coreProperties>
</file>